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Artifact Delivery Sample</w:t>
      </w:r>
    </w:p>
    <w:sectPr/>
  </w:body>
</w:document>
</file>

<file path=docProps/core.xml><?xml version="1.0" encoding="utf-8"?>
<cp:coreProperties xmlns:cp="http://schemas.openxmlformats.org/package/2006/metadata/core-properties">
  <dc:title xmlns:dc="http://purl.org/dc/elements/1.1/">Artifact Delivery Sample</dc:title>
</cp:coreProperties>
</file>