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91C625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10D1BD2C" w14:textId="5EA837FE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堆和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没有分成两个模块是因为需要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1AB9D68E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797ACD8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exc_eret_type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523D3C2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int_num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bad_vaddr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133992CA" w14:textId="70DC62F1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译码输出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  <w:bookmarkStart w:id="0" w:name="_GoBack"/>
            <w:bookmarkEnd w:id="0"/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2358F808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xc_eret</w:t>
            </w:r>
            <w:proofErr w:type="spellEnd"/>
            <w:r>
              <w:rPr>
                <w:rFonts w:ascii="Times New Roman" w:eastAsia="宋体" w:hAnsi="Calibri" w:cs="Times New Roman"/>
                <w:sz w:val="18"/>
              </w:rPr>
              <w:t xml:space="preserve"> _op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31F6C8A4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1FB2460A" w:rsidR="007C3048" w:rsidRPr="00AF186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处理例外的控制信号，如刷新流水线、改变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7777777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777777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77777777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77777777" w:rsidR="008F6FA5" w:rsidRDefault="008F6FA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06D0BB50" w:rsidR="008D44BA" w:rsidRDefault="00DF7E4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每一位写的优先级为</w:t>
      </w:r>
      <w:proofErr w:type="spellStart"/>
      <w:r>
        <w:rPr>
          <w:rFonts w:ascii="Times New Roman" w:eastAsia="宋体" w:hAnsi="Times New Roman" w:hint="eastAsia"/>
          <w:color w:val="FF0000"/>
        </w:rPr>
        <w:t>rst</w:t>
      </w:r>
      <w:proofErr w:type="spellEnd"/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 w:hint="eastAsia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 w:hint="eastAsia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 w:hint="eastAsia"/>
          <w:color w:val="FF0000"/>
        </w:rPr>
        <w:t>wen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/>
          <w:color w:val="FF0000"/>
        </w:rPr>
        <w:t>_wen</w:t>
      </w:r>
      <w:r w:rsidR="00271042">
        <w:rPr>
          <w:rFonts w:ascii="Times New Roman" w:eastAsia="宋体" w:hAnsi="Times New Roman" w:hint="eastAsia"/>
          <w:color w:val="FF0000"/>
        </w:rPr>
        <w:t>。</w:t>
      </w:r>
      <w:proofErr w:type="spellStart"/>
      <w:r w:rsidR="00C95372">
        <w:rPr>
          <w:rFonts w:ascii="Times New Roman" w:eastAsia="宋体" w:hAnsi="Times New Roman"/>
          <w:color w:val="FF0000"/>
        </w:rPr>
        <w:t>Cause_ti</w:t>
      </w:r>
      <w:proofErr w:type="spellEnd"/>
      <w:r w:rsidR="00C95372">
        <w:rPr>
          <w:rFonts w:ascii="Times New Roman" w:eastAsia="宋体" w:hAnsi="Times New Roman" w:hint="eastAsia"/>
          <w:color w:val="FF0000"/>
        </w:rPr>
        <w:t>寄存器</w:t>
      </w:r>
      <w:r w:rsidR="00C95372">
        <w:rPr>
          <w:rFonts w:ascii="Times New Roman" w:eastAsia="宋体" w:hAnsi="Times New Roman"/>
          <w:color w:val="FF0000"/>
        </w:rPr>
        <w:t>clear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</w:p>
    <w:p w14:paraId="3BE8327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5E4538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365FFA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9DB3FA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B2498FF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17D0312D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60E272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8001B8B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72D755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5FA8BC1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0431FB99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FB387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B1A15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867ED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BCAC7C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4FB11408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C8DDB73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288D77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3C7DB08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2AA2B8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75A50AB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26B721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DD100" w14:textId="77777777" w:rsidR="00FB20A4" w:rsidRDefault="00FB20A4">
      <w:r>
        <w:separator/>
      </w:r>
    </w:p>
  </w:endnote>
  <w:endnote w:type="continuationSeparator" w:id="0">
    <w:p w14:paraId="4CAE9975" w14:textId="77777777" w:rsidR="00FB20A4" w:rsidRDefault="00FB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C3048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C4A20" w14:textId="77777777" w:rsidR="00FB20A4" w:rsidRDefault="00FB20A4">
      <w:r>
        <w:separator/>
      </w:r>
    </w:p>
  </w:footnote>
  <w:footnote w:type="continuationSeparator" w:id="0">
    <w:p w14:paraId="75CD39C6" w14:textId="77777777" w:rsidR="00FB20A4" w:rsidRDefault="00FB20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FB20A4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FB20A4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FB20A4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574F2"/>
    <w:rsid w:val="000659E4"/>
    <w:rsid w:val="00086D06"/>
    <w:rsid w:val="00093692"/>
    <w:rsid w:val="000E16D4"/>
    <w:rsid w:val="001000F5"/>
    <w:rsid w:val="0010070F"/>
    <w:rsid w:val="00102D33"/>
    <w:rsid w:val="001058DF"/>
    <w:rsid w:val="00117665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47690"/>
    <w:rsid w:val="0026391A"/>
    <w:rsid w:val="00271042"/>
    <w:rsid w:val="00275149"/>
    <w:rsid w:val="00285D0F"/>
    <w:rsid w:val="002D27B9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C72F5"/>
    <w:rsid w:val="003F3777"/>
    <w:rsid w:val="00402775"/>
    <w:rsid w:val="00410B06"/>
    <w:rsid w:val="00424308"/>
    <w:rsid w:val="00441A1F"/>
    <w:rsid w:val="00445E31"/>
    <w:rsid w:val="00465B85"/>
    <w:rsid w:val="00467A70"/>
    <w:rsid w:val="00480841"/>
    <w:rsid w:val="004842A0"/>
    <w:rsid w:val="00570440"/>
    <w:rsid w:val="005764DA"/>
    <w:rsid w:val="005C48DB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E414E"/>
    <w:rsid w:val="00832DB1"/>
    <w:rsid w:val="0085432D"/>
    <w:rsid w:val="00891E20"/>
    <w:rsid w:val="00894A14"/>
    <w:rsid w:val="00896B6A"/>
    <w:rsid w:val="008D19B8"/>
    <w:rsid w:val="008D44BA"/>
    <w:rsid w:val="008D46B5"/>
    <w:rsid w:val="008D663B"/>
    <w:rsid w:val="008F016D"/>
    <w:rsid w:val="008F6FA5"/>
    <w:rsid w:val="0092419C"/>
    <w:rsid w:val="0094074E"/>
    <w:rsid w:val="009765A7"/>
    <w:rsid w:val="009806A6"/>
    <w:rsid w:val="009B2A49"/>
    <w:rsid w:val="009C5D75"/>
    <w:rsid w:val="009F10AB"/>
    <w:rsid w:val="00A2089A"/>
    <w:rsid w:val="00A249E9"/>
    <w:rsid w:val="00A87F8D"/>
    <w:rsid w:val="00AA46C7"/>
    <w:rsid w:val="00AB4B2B"/>
    <w:rsid w:val="00AD3A2E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81285"/>
    <w:rsid w:val="00C82EAD"/>
    <w:rsid w:val="00C95372"/>
    <w:rsid w:val="00CA03A4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63349-7252-2047-B4EC-46D2753D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4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409</cp:revision>
  <cp:lastPrinted>2016-11-04T08:15:00Z</cp:lastPrinted>
  <dcterms:created xsi:type="dcterms:W3CDTF">2016-11-11T06:00:00Z</dcterms:created>
  <dcterms:modified xsi:type="dcterms:W3CDTF">2019-10-28T11:23:00Z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