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sz w:val="36"/>
        </w:rPr>
      </w:pPr>
      <w:bookmarkStart w:id="0" w:name="_GoBack"/>
      <w:bookmarkEnd w:id="0"/>
      <w:r>
        <w:rPr>
          <w:rFonts w:ascii="Times New Roman" w:eastAsia="黑体"/>
          <w:b/>
          <w:sz w:val="36"/>
        </w:rPr>
        <w:t>实验</w:t>
      </w:r>
      <w:r>
        <w:rPr>
          <w:rFonts w:hint="default" w:ascii="Times New Roman" w:hAnsi="Times New Roman" w:eastAsia="黑体"/>
          <w:b/>
          <w:sz w:val="36"/>
          <w:lang w:val="en"/>
        </w:rPr>
        <w:t>十四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2017K8009929032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2017K8009929034</w:t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杨程远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杨宇恒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箱子号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15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在实验十三的基础上，利用TLB进行虚实地址转换功能，并添加TLB相关例外：Refill、Invalid、Modified，并通过专用功能测试。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pStyle w:val="96"/>
        <w:numPr>
          <w:ilvl w:val="0"/>
          <w:numId w:val="2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CP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寄存器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模块：增加对7个输入例外种类的支持（指令TLB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、无效例外、数据读TLB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、无效例外、数据写TLB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、无效例外、数据写TLB修改例外），处理时更新相应的CP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寄存器。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关于例外还需要注意的是，若例外类型是TLB重填，则例外入口的地址在0xBFC00020。</w:t>
      </w:r>
    </w:p>
    <w:p>
      <w:pPr>
        <w:pStyle w:val="96"/>
        <w:numPr>
          <w:ilvl w:val="0"/>
          <w:numId w:val="2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TLB模块：在每个search端口增加这次查找是否触发例外的输出信号，这个原始的例外信号不检查是否是map空间，但也简化了流水线内部需要做的逻辑运算。</w:t>
      </w:r>
    </w:p>
    <w:p>
      <w:pPr>
        <w:pStyle w:val="96"/>
        <w:numPr>
          <w:ilvl w:val="0"/>
          <w:numId w:val="2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取指模块：主要修改为原来发取指请求的上升沿前先判断是否TLB例外，如果是则不发出请求，并在下一拍产生一个效果和请求返回的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inst_sram_data_ok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同样的信号，让流水线继续执行。这样在修改时可以不考虑原来对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inst_sram_data_ok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信号是怎样处理的，不需重新修改的实现。</w:t>
      </w:r>
    </w:p>
    <w:p>
      <w:pPr>
        <w:pStyle w:val="96"/>
        <w:spacing w:line="360" w:lineRule="auto"/>
        <w:ind w:left="780" w:firstLine="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此外，还需要把预取指级的TLB例外信号传到取指级，进而标记到指令上。</w:t>
      </w:r>
    </w:p>
    <w:p>
      <w:pPr>
        <w:pStyle w:val="96"/>
        <w:numPr>
          <w:ilvl w:val="0"/>
          <w:numId w:val="2"/>
        </w:numPr>
        <w:spacing w:line="360" w:lineRule="auto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执行与访存级：与预取指级和取指级相似。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2019年12月11日14:00-16:00：阅读讲义、任务书、MIPS手册。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2019年12月16日19:00-23:55：修改源代码。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2019年12月17日10:00-17:00：调试。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rPr>
          <w:rFonts w:hint="default"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1、错误1：</w:t>
      </w:r>
      <w:r>
        <w:rPr>
          <w:rFonts w:hint="default" w:ascii="Times New Roman" w:hAnsi="Times New Roman" w:eastAsia="黑体"/>
          <w:sz w:val="24"/>
          <w:lang w:val="en"/>
        </w:rPr>
        <w:t>例外信息位宽错误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CP0寄存器的EPC出错导致测试不通过。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检查报出例外的时间点，发现此处不应该报例外；再检查流水线中的例外信息，发现取指级的例外信息位宽定义错误，导致bus中其他信号位移，使译码级接收错误的例外信号。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CPU由于位宽不一致导致报了错误的例外，使得后续的例外无法报出，不能修改EPC。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将取指级例外类型的位宽调整后修正有效。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（5）归纳总结（可选）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在流水线中调整某个信号的位宽会导致“牵一发而动全身”，一定要将所有涉及到的地方修改正确。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Noto Sans CJK SC Regular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5616"/>
    <w:multiLevelType w:val="multilevel"/>
    <w:tmpl w:val="3740561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C7288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8F75F4"/>
    <w:rsid w:val="0092419C"/>
    <w:rsid w:val="0094074E"/>
    <w:rsid w:val="009765A7"/>
    <w:rsid w:val="009806A6"/>
    <w:rsid w:val="009C05D1"/>
    <w:rsid w:val="009C5D75"/>
    <w:rsid w:val="009F10AB"/>
    <w:rsid w:val="00A249E9"/>
    <w:rsid w:val="00AD3A2E"/>
    <w:rsid w:val="00AF16A5"/>
    <w:rsid w:val="00B27F20"/>
    <w:rsid w:val="00B43107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D3982"/>
    <w:rsid w:val="00D24270"/>
    <w:rsid w:val="00D257E8"/>
    <w:rsid w:val="00D301AE"/>
    <w:rsid w:val="00D5036B"/>
    <w:rsid w:val="00D51A3C"/>
    <w:rsid w:val="00D542E7"/>
    <w:rsid w:val="00D7225D"/>
    <w:rsid w:val="00DA1F18"/>
    <w:rsid w:val="00EA3422"/>
    <w:rsid w:val="00EC0840"/>
    <w:rsid w:val="00ED1FBC"/>
    <w:rsid w:val="00ED2994"/>
    <w:rsid w:val="00EF5867"/>
    <w:rsid w:val="00EF7561"/>
    <w:rsid w:val="00F141A2"/>
    <w:rsid w:val="00F25BC3"/>
    <w:rsid w:val="00F44488"/>
    <w:rsid w:val="00F57336"/>
    <w:rsid w:val="00F60FCF"/>
    <w:rsid w:val="00F74A37"/>
    <w:rsid w:val="00F750AF"/>
    <w:rsid w:val="00FA656D"/>
    <w:rsid w:val="00FD5544"/>
    <w:rsid w:val="3CBB1028"/>
    <w:rsid w:val="7F5C2A70"/>
    <w:rsid w:val="BE1EC459"/>
    <w:rsid w:val="BF3E239D"/>
    <w:rsid w:val="C7FE84C7"/>
    <w:rsid w:val="DE4E3A1F"/>
    <w:rsid w:val="EF757CE3"/>
    <w:rsid w:val="F5B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12">
    <w:name w:val="Body Text"/>
    <w:basedOn w:val="1"/>
    <w:qFormat/>
    <w:uiPriority w:val="0"/>
    <w:pPr>
      <w:spacing w:after="140" w:line="288" w:lineRule="auto"/>
    </w:p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annotation subject"/>
    <w:basedOn w:val="14"/>
    <w:next w:val="14"/>
    <w:semiHidden/>
    <w:unhideWhenUsed/>
    <w:qFormat/>
    <w:uiPriority w:val="99"/>
    <w:rPr>
      <w:b/>
      <w:bCs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1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0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"/>
    <w:basedOn w:val="12"/>
    <w:uiPriority w:val="0"/>
    <w:rPr>
      <w:rFonts w:cs="Noto Sans CJK SC Regular"/>
    </w:rPr>
  </w:style>
  <w:style w:type="paragraph" w:styleId="2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3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25">
    <w:name w:val="Title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2"/>
    <w:basedOn w:val="1"/>
    <w:next w:val="1"/>
    <w:unhideWhenUsed/>
    <w:qFormat/>
    <w:uiPriority w:val="39"/>
    <w:pPr>
      <w:ind w:left="420"/>
    </w:pPr>
  </w:style>
  <w:style w:type="paragraph" w:styleId="28">
    <w:name w:val="toc 3"/>
    <w:basedOn w:val="1"/>
    <w:next w:val="1"/>
    <w:unhideWhenUsed/>
    <w:qFormat/>
    <w:uiPriority w:val="39"/>
    <w:pPr>
      <w:ind w:left="840"/>
    </w:pPr>
  </w:style>
  <w:style w:type="paragraph" w:styleId="29">
    <w:name w:val="toc 4"/>
    <w:basedOn w:val="1"/>
    <w:next w:val="1"/>
    <w:unhideWhenUsed/>
    <w:uiPriority w:val="39"/>
    <w:pPr>
      <w:ind w:left="1260"/>
    </w:pPr>
  </w:style>
  <w:style w:type="paragraph" w:styleId="30">
    <w:name w:val="toc 5"/>
    <w:basedOn w:val="1"/>
    <w:next w:val="1"/>
    <w:unhideWhenUsed/>
    <w:qFormat/>
    <w:uiPriority w:val="39"/>
    <w:pPr>
      <w:ind w:left="1680"/>
    </w:pPr>
  </w:style>
  <w:style w:type="paragraph" w:styleId="31">
    <w:name w:val="toc 6"/>
    <w:basedOn w:val="1"/>
    <w:next w:val="1"/>
    <w:unhideWhenUsed/>
    <w:uiPriority w:val="39"/>
    <w:pPr>
      <w:ind w:left="2100"/>
    </w:pPr>
  </w:style>
  <w:style w:type="paragraph" w:styleId="32">
    <w:name w:val="toc 7"/>
    <w:basedOn w:val="1"/>
    <w:next w:val="1"/>
    <w:unhideWhenUsed/>
    <w:qFormat/>
    <w:uiPriority w:val="39"/>
    <w:pPr>
      <w:ind w:left="2520"/>
    </w:pPr>
  </w:style>
  <w:style w:type="paragraph" w:styleId="33">
    <w:name w:val="toc 8"/>
    <w:basedOn w:val="1"/>
    <w:next w:val="1"/>
    <w:unhideWhenUsed/>
    <w:uiPriority w:val="39"/>
    <w:pPr>
      <w:ind w:left="2940"/>
    </w:pPr>
  </w:style>
  <w:style w:type="paragraph" w:styleId="34">
    <w:name w:val="toc 9"/>
    <w:basedOn w:val="1"/>
    <w:next w:val="1"/>
    <w:unhideWhenUsed/>
    <w:qFormat/>
    <w:uiPriority w:val="39"/>
    <w:pPr>
      <w:ind w:left="3360"/>
    </w:pPr>
  </w:style>
  <w:style w:type="character" w:styleId="36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7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8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字符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字符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字符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字符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字符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字符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字符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字符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239</Words>
  <Characters>1364</Characters>
  <Lines>11</Lines>
  <Paragraphs>3</Paragraphs>
  <TotalTime>4621</TotalTime>
  <ScaleCrop>false</ScaleCrop>
  <LinksUpToDate>false</LinksUpToDate>
  <CharactersWithSpaces>1600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2016-11-12T06:00:00Z</dcterms:created>
  <dc:creator>wwx</dc:creator>
  <cp:lastModifiedBy>Channing</cp:lastModifiedBy>
  <cp:lastPrinted>2016-11-05T08:15:00Z</cp:lastPrinted>
  <dcterms:modified xsi:type="dcterms:W3CDTF">2019-12-17T17:53:14Z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