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D9A60" w14:textId="7745EBE6" w:rsidR="005E6229" w:rsidRDefault="003854E6">
      <w:pPr>
        <w:pStyle w:val="NoSpacing"/>
      </w:pPr>
      <w:r>
        <w:t>Yuhong Luo</w:t>
      </w:r>
    </w:p>
    <w:p w14:paraId="50F85CA5" w14:textId="6CBF05D5" w:rsidR="005E6229" w:rsidRDefault="003854E6">
      <w:pPr>
        <w:pStyle w:val="NoSpacing"/>
      </w:pPr>
      <w:r>
        <w:t>Prof. Oyman Basaran</w:t>
      </w:r>
    </w:p>
    <w:p w14:paraId="3C80A2D6" w14:textId="77777777" w:rsidR="003854E6" w:rsidRDefault="003854E6" w:rsidP="003854E6">
      <w:pPr>
        <w:pStyle w:val="NoSpacing"/>
      </w:pPr>
      <w:r>
        <w:t>Mental Health and Society (SP 25)</w:t>
      </w:r>
    </w:p>
    <w:p w14:paraId="1F52E489" w14:textId="1E00F16E" w:rsidR="005E6229" w:rsidRDefault="003854E6">
      <w:pPr>
        <w:pStyle w:val="NoSpacing"/>
      </w:pPr>
      <w:r>
        <w:t>June 15, 2025</w:t>
      </w:r>
    </w:p>
    <w:p w14:paraId="67F0ABC3" w14:textId="77777777" w:rsidR="000E760D" w:rsidRDefault="000E760D" w:rsidP="00F72908">
      <w:pPr>
        <w:pStyle w:val="Title"/>
        <w:rPr>
          <w:lang w:val="en-CN"/>
        </w:rPr>
      </w:pPr>
      <w:r w:rsidRPr="000E760D">
        <w:rPr>
          <w:lang w:val="en-CN"/>
        </w:rPr>
        <w:t>From “Snow-White Skin” to “Leftover Women”: Deconstructing Gender Narratives in Chinese Internet Novels</w:t>
      </w:r>
    </w:p>
    <w:p w14:paraId="6898DF1C" w14:textId="16459098" w:rsidR="00764E5F" w:rsidRPr="000E760D" w:rsidRDefault="00764E5F" w:rsidP="00764E5F">
      <w:pPr>
        <w:pStyle w:val="Heading1"/>
      </w:pPr>
      <w:r>
        <w:t>Introduction</w:t>
      </w:r>
    </w:p>
    <w:p w14:paraId="1729E898" w14:textId="17A5228E" w:rsidR="00075AEB" w:rsidRPr="000903C6" w:rsidRDefault="00DE0AF5" w:rsidP="00075AEB">
      <w:pPr>
        <w:rPr>
          <w:lang w:val="en-US" w:eastAsia="zh-CN"/>
        </w:rPr>
      </w:pPr>
      <w:r>
        <w:rPr>
          <w:rFonts w:hint="eastAsia"/>
          <w:lang w:val="en-CN" w:eastAsia="zh-CN"/>
        </w:rPr>
        <w:t>Th</w:t>
      </w:r>
      <w:r>
        <w:rPr>
          <w:lang w:val="en-US" w:eastAsia="zh-CN"/>
        </w:rPr>
        <w:t xml:space="preserve">e </w:t>
      </w:r>
      <w:proofErr w:type="spellStart"/>
      <w:r>
        <w:rPr>
          <w:lang w:val="en-US" w:eastAsia="zh-CN"/>
        </w:rPr>
        <w:t>i</w:t>
      </w:r>
      <w:proofErr w:type="spellEnd"/>
      <w:r w:rsidR="006550BF">
        <w:rPr>
          <w:lang w:val="en-CN" w:eastAsia="zh-CN"/>
        </w:rPr>
        <w:t xml:space="preserve">nternet is an effective platform for diverse information to be distributed, and it is becoming more pervasive </w:t>
      </w:r>
      <w:r>
        <w:rPr>
          <w:lang w:val="en-CN" w:eastAsia="zh-CN"/>
        </w:rPr>
        <w:t>in</w:t>
      </w:r>
      <w:r w:rsidR="006550BF">
        <w:rPr>
          <w:lang w:val="en-CN" w:eastAsia="zh-CN"/>
        </w:rPr>
        <w:t xml:space="preserve"> people’s lives. Media and internet literature have long been impactful in shaping people’s perceptions, identity, and their views on various social issues. Internet literature is growing rapidly in scale and is becoming increasingly popular among the young generations in China. Zhang suggested, “The number of online literature users hit a new record high, reaching 575 million, a year-on-year increase of 10.58%, and the usage rate of netizens was 51.9%</w:t>
      </w:r>
      <w:r w:rsidR="00297A38">
        <w:rPr>
          <w:lang w:val="en-CN" w:eastAsia="zh-CN"/>
        </w:rPr>
        <w:t xml:space="preserve"> [my translation] (Zhang)</w:t>
      </w:r>
      <w:r w:rsidR="00075AEB">
        <w:rPr>
          <w:lang w:eastAsia="zh-CN"/>
        </w:rPr>
        <w:t>”</w:t>
      </w:r>
      <w:r w:rsidR="00075AEB">
        <w:rPr>
          <w:lang w:val="en-CN" w:eastAsia="zh-CN"/>
        </w:rPr>
        <w:t>, indicating the rapid growth in scale of Chinese internet literature and its massive influence. There are two main genres: female-oriented novels and male-oriented novels. As for female-oriented novels, yanqing</w:t>
      </w:r>
      <w:r w:rsidR="00075AEB">
        <w:rPr>
          <w:lang w:eastAsia="zh-CN"/>
        </w:rPr>
        <w:t xml:space="preserve"> (boy-girl)</w:t>
      </w:r>
      <w:r w:rsidR="00075AEB">
        <w:rPr>
          <w:rFonts w:hint="eastAsia"/>
          <w:lang w:val="en-CN" w:eastAsia="zh-CN"/>
        </w:rPr>
        <w:t>,</w:t>
      </w:r>
      <w:r w:rsidR="00075AEB">
        <w:rPr>
          <w:lang w:val="en-CN" w:eastAsia="zh-CN"/>
        </w:rPr>
        <w:t xml:space="preserve"> danmei (boy-boy), and baihe(girl-girl) are the three major themes. In this paper, the yanqing (boy-girl) relationship will be discussed in detail. </w:t>
      </w:r>
      <w:r w:rsidR="008958D5">
        <w:rPr>
          <w:lang w:eastAsia="zh-CN"/>
        </w:rPr>
        <w:t>On “Rednote” (Xiaohongshu), a female-centered social media platform in China, the hashtag “yanqingxiaoshuotuijian” (“yanqing novels recommends” in Chinese) has 1.79 billion views</w:t>
      </w:r>
      <w:r w:rsidR="000903C6">
        <w:rPr>
          <w:rFonts w:hint="eastAsia"/>
          <w:lang w:eastAsia="zh-CN"/>
        </w:rPr>
        <w:t xml:space="preserve"> </w:t>
      </w:r>
      <w:r w:rsidR="000903C6">
        <w:t>(“Yanqingxiaoshuotuijian”)</w:t>
      </w:r>
      <w:r w:rsidR="008958D5">
        <w:rPr>
          <w:lang w:eastAsia="zh-CN"/>
        </w:rPr>
        <w:t xml:space="preserve">. </w:t>
      </w:r>
    </w:p>
    <w:p w14:paraId="6C00A4F1" w14:textId="77777777" w:rsidR="00DE0AF5" w:rsidRDefault="00075AEB" w:rsidP="00DE0AF5">
      <w:pPr>
        <w:rPr>
          <w:lang w:val="en-CN" w:eastAsia="zh-CN"/>
        </w:rPr>
      </w:pPr>
      <w:r>
        <w:rPr>
          <w:lang w:val="en-CN" w:eastAsia="zh-CN"/>
        </w:rPr>
        <w:t xml:space="preserve">Gender related discussions on the internet have been playing a crucial role in both consolidating stereotypical gender views and advocating for changes in traditional ideals. </w:t>
      </w:r>
      <w:r w:rsidR="000E760D" w:rsidRPr="000E760D">
        <w:rPr>
          <w:lang w:val="en-CN" w:eastAsia="zh-CN"/>
        </w:rPr>
        <w:t xml:space="preserve">In the following, I will discuss how Chinese internet literature helps form idealized gender images and </w:t>
      </w:r>
      <w:r w:rsidR="000E760D" w:rsidRPr="000E760D">
        <w:rPr>
          <w:lang w:val="en-CN" w:eastAsia="zh-CN"/>
        </w:rPr>
        <w:lastRenderedPageBreak/>
        <w:t xml:space="preserve">roles among young Chinese women; I argue that the reinforcement of idealized gender narratives in Chinese internet novels brings negative health impacts to young </w:t>
      </w:r>
      <w:r w:rsidR="00E34FD4">
        <w:rPr>
          <w:lang w:val="en-CN" w:eastAsia="zh-CN"/>
        </w:rPr>
        <w:t>Chinese women</w:t>
      </w:r>
      <w:r w:rsidR="000E760D" w:rsidRPr="000E760D">
        <w:rPr>
          <w:lang w:val="en-CN" w:eastAsia="zh-CN"/>
        </w:rPr>
        <w:t>, leads to stigma</w:t>
      </w:r>
      <w:r w:rsidR="00B368AF">
        <w:rPr>
          <w:rFonts w:hint="eastAsia"/>
          <w:lang w:val="en-CN" w:eastAsia="zh-CN"/>
        </w:rPr>
        <w:t xml:space="preserve"> </w:t>
      </w:r>
      <w:r w:rsidR="00B368AF">
        <w:rPr>
          <w:lang w:eastAsia="zh-CN"/>
        </w:rPr>
        <w:t>at a societal scale</w:t>
      </w:r>
      <w:r w:rsidR="000E760D" w:rsidRPr="000E760D">
        <w:rPr>
          <w:lang w:val="en-CN" w:eastAsia="zh-CN"/>
        </w:rPr>
        <w:t xml:space="preserve">, and reflects how our gender roles are solidified in this internet era. </w:t>
      </w:r>
    </w:p>
    <w:p w14:paraId="7F346E1C" w14:textId="3638B0E1" w:rsidR="000E760D" w:rsidRDefault="000E760D" w:rsidP="00DE0AF5">
      <w:pPr>
        <w:rPr>
          <w:lang w:val="en-CN" w:eastAsia="zh-CN"/>
        </w:rPr>
      </w:pPr>
      <w:r w:rsidRPr="000E760D">
        <w:rPr>
          <w:lang w:val="en-CN" w:eastAsia="zh-CN"/>
        </w:rPr>
        <w:t>More specifically, this paper will analyze from three scopes. First, appearance-related descriptions in Chinese internet romance novels narrow beauty ideals</w:t>
      </w:r>
      <w:r w:rsidR="003774FF">
        <w:rPr>
          <w:rFonts w:hint="eastAsia"/>
          <w:lang w:val="en-CN" w:eastAsia="zh-CN"/>
        </w:rPr>
        <w:t xml:space="preserve"> </w:t>
      </w:r>
      <w:r w:rsidR="003774FF">
        <w:rPr>
          <w:lang w:val="en-US" w:eastAsia="zh-CN"/>
        </w:rPr>
        <w:t>to standards like snow-white skin and thinness</w:t>
      </w:r>
      <w:r w:rsidRPr="000E760D">
        <w:rPr>
          <w:lang w:val="en-CN" w:eastAsia="zh-CN"/>
        </w:rPr>
        <w:t xml:space="preserve">, </w:t>
      </w:r>
      <w:r w:rsidR="003774FF">
        <w:rPr>
          <w:lang w:val="en-CN" w:eastAsia="zh-CN"/>
        </w:rPr>
        <w:t xml:space="preserve">reflecting people’s historical preferences, </w:t>
      </w:r>
      <w:r w:rsidRPr="000E760D">
        <w:rPr>
          <w:lang w:val="en-CN" w:eastAsia="zh-CN"/>
        </w:rPr>
        <w:t xml:space="preserve">thus leading to negative mental outcomes </w:t>
      </w:r>
      <w:r w:rsidR="003774FF">
        <w:rPr>
          <w:lang w:val="en-CN" w:eastAsia="zh-CN"/>
        </w:rPr>
        <w:t xml:space="preserve">like body dissatisfaction and anxiety </w:t>
      </w:r>
      <w:r w:rsidRPr="000E760D">
        <w:rPr>
          <w:lang w:val="en-CN" w:eastAsia="zh-CN"/>
        </w:rPr>
        <w:t xml:space="preserve">in Chinese young women. Second, </w:t>
      </w:r>
      <w:r w:rsidR="003774FF">
        <w:rPr>
          <w:lang w:val="en-CN" w:eastAsia="zh-CN"/>
        </w:rPr>
        <w:t xml:space="preserve">stigmatization toward women is demonstrated in these novels, both by </w:t>
      </w:r>
      <w:r w:rsidR="003774FF">
        <w:rPr>
          <w:lang w:val="en-US" w:eastAsia="zh-CN"/>
        </w:rPr>
        <w:t>a male-centered narrative style and the “leftover women” discussion</w:t>
      </w:r>
      <w:r w:rsidRPr="000E760D">
        <w:rPr>
          <w:rFonts w:hint="eastAsia"/>
          <w:lang w:val="en-CN" w:eastAsia="zh-CN"/>
        </w:rPr>
        <w:t>.</w:t>
      </w:r>
      <w:r w:rsidRPr="000E760D">
        <w:rPr>
          <w:lang w:val="en-CN" w:eastAsia="zh-CN"/>
        </w:rPr>
        <w:t xml:space="preserve"> Last, </w:t>
      </w:r>
      <w:r w:rsidR="003774FF">
        <w:rPr>
          <w:lang w:val="en-CN" w:eastAsia="zh-CN"/>
        </w:rPr>
        <w:t>combining depictions of gender-stereotyped occupation and character arcs</w:t>
      </w:r>
      <w:r w:rsidRPr="000E760D">
        <w:rPr>
          <w:lang w:val="en-CN" w:eastAsia="zh-CN"/>
        </w:rPr>
        <w:t xml:space="preserve">, gender hierarchy is reflected and solidified through Chinese internet novels, which leads to the misogynistic truth of the society. </w:t>
      </w:r>
      <w:r w:rsidR="0086011B">
        <w:rPr>
          <w:lang w:val="en-CN" w:eastAsia="zh-CN"/>
        </w:rPr>
        <w:t>Nevertheless, there are multiple signs of women’s resist</w:t>
      </w:r>
      <w:r w:rsidR="00092DC3">
        <w:rPr>
          <w:rFonts w:hint="eastAsia"/>
          <w:lang w:val="en-CN" w:eastAsia="zh-CN"/>
        </w:rPr>
        <w:t>a</w:t>
      </w:r>
      <w:r w:rsidR="0086011B">
        <w:rPr>
          <w:lang w:val="en-CN" w:eastAsia="zh-CN"/>
        </w:rPr>
        <w:t xml:space="preserve">nce toward </w:t>
      </w:r>
      <w:r w:rsidR="000504A3">
        <w:rPr>
          <w:lang w:val="en-CN" w:eastAsia="zh-CN"/>
        </w:rPr>
        <w:t>stereotypical po</w:t>
      </w:r>
      <w:r w:rsidR="00092DC3">
        <w:rPr>
          <w:rFonts w:hint="eastAsia"/>
          <w:lang w:val="en-CN" w:eastAsia="zh-CN"/>
        </w:rPr>
        <w:t>r</w:t>
      </w:r>
      <w:r w:rsidR="000504A3">
        <w:rPr>
          <w:lang w:val="en-CN" w:eastAsia="zh-CN"/>
        </w:rPr>
        <w:t>trayals and the gender hierarchy.</w:t>
      </w:r>
    </w:p>
    <w:p w14:paraId="65894DB2" w14:textId="58C3E56A" w:rsidR="00FD7A1D" w:rsidRDefault="00F72908" w:rsidP="00A806D4">
      <w:pPr>
        <w:pStyle w:val="Heading1"/>
      </w:pPr>
      <w:r w:rsidRPr="003E7431">
        <w:t xml:space="preserve">Rigid </w:t>
      </w:r>
      <w:r w:rsidR="00C40DF6" w:rsidRPr="003E7431">
        <w:t xml:space="preserve">Beauty Ideals And Female Virtues In </w:t>
      </w:r>
      <w:r w:rsidRPr="003E7431">
        <w:t xml:space="preserve">Chinese </w:t>
      </w:r>
      <w:r w:rsidR="00C40DF6" w:rsidRPr="003E7431">
        <w:t>Internet Literature</w:t>
      </w:r>
    </w:p>
    <w:p w14:paraId="121DBBB6" w14:textId="77777777" w:rsidR="008958D5" w:rsidRDefault="008958D5" w:rsidP="008958D5">
      <w:pPr>
        <w:rPr>
          <w:lang w:eastAsia="zh-CN"/>
        </w:rPr>
      </w:pPr>
      <w:r w:rsidRPr="008958D5">
        <w:rPr>
          <w:lang w:val="en-US" w:eastAsia="zh-CN"/>
        </w:rPr>
        <w:t>Research consistently demonstrates that media exposure correlates with negative impacts on women's body image and mental health (Grabe et al.; Rodgers et al.).</w:t>
      </w:r>
      <w:r>
        <w:rPr>
          <w:rFonts w:hint="eastAsia"/>
          <w:lang w:val="en-US" w:eastAsia="zh-CN"/>
        </w:rPr>
        <w:t xml:space="preserve"> </w:t>
      </w:r>
      <w:r w:rsidR="003774FF">
        <w:rPr>
          <w:lang w:eastAsia="zh-CN"/>
        </w:rPr>
        <w:t>There is frequent mention in Yanqing novels where the author describes the impeccable appearance of the female protagonist</w:t>
      </w:r>
      <w:r w:rsidR="00152C66">
        <w:rPr>
          <w:lang w:eastAsia="zh-CN"/>
        </w:rPr>
        <w:t xml:space="preserve">, with stereotypical gender views on women’s marriage and their career choice. </w:t>
      </w:r>
    </w:p>
    <w:p w14:paraId="24EE8B5C" w14:textId="01196C85" w:rsidR="00B4210C" w:rsidRPr="008958D5" w:rsidRDefault="008958D5" w:rsidP="008958D5">
      <w:pPr>
        <w:rPr>
          <w:lang w:val="en-US" w:eastAsia="zh-CN"/>
        </w:rPr>
      </w:pPr>
      <w:r w:rsidRPr="008958D5">
        <w:rPr>
          <w:lang w:eastAsia="zh-CN"/>
        </w:rPr>
        <w:t>Chinese internet romance novels vividly exemplify this reinforcement.</w:t>
      </w:r>
      <w:r>
        <w:rPr>
          <w:lang w:eastAsia="zh-CN"/>
        </w:rPr>
        <w:t xml:space="preserve"> </w:t>
      </w:r>
      <w:r>
        <w:rPr>
          <w:rFonts w:hint="eastAsia"/>
          <w:lang w:eastAsia="zh-CN"/>
        </w:rPr>
        <w:t>While</w:t>
      </w:r>
      <w:r>
        <w:rPr>
          <w:lang w:eastAsia="zh-CN"/>
        </w:rPr>
        <w:t xml:space="preserve"> i</w:t>
      </w:r>
      <w:r w:rsidR="00152C66">
        <w:rPr>
          <w:lang w:eastAsia="zh-CN"/>
        </w:rPr>
        <w:t>nternet literature has always been a viral topic of discussion, and is popular among young people</w:t>
      </w:r>
      <w:r>
        <w:rPr>
          <w:lang w:eastAsia="zh-CN"/>
        </w:rPr>
        <w:t xml:space="preserve">, this amplifies the impact of exposure on young Chinese women’s mental health, through </w:t>
      </w:r>
      <w:r w:rsidRPr="008958D5">
        <w:rPr>
          <w:lang w:eastAsia="zh-CN"/>
        </w:rPr>
        <w:t>the reinforcement of rigid, often unattainable beauty ideals</w:t>
      </w:r>
      <w:r>
        <w:rPr>
          <w:lang w:eastAsia="zh-CN"/>
        </w:rPr>
        <w:t xml:space="preserve">, thus leading to </w:t>
      </w:r>
      <w:r w:rsidRPr="008958D5">
        <w:rPr>
          <w:lang w:eastAsia="zh-CN"/>
        </w:rPr>
        <w:t>internalization</w:t>
      </w:r>
      <w:r>
        <w:rPr>
          <w:lang w:eastAsia="zh-CN"/>
        </w:rPr>
        <w:t xml:space="preserve"> of these standards with negative cognitive consequences.  </w:t>
      </w:r>
    </w:p>
    <w:p w14:paraId="02F10E2F" w14:textId="6BE9F825" w:rsidR="008958D5" w:rsidRDefault="000E760D" w:rsidP="00882D9E">
      <w:pPr>
        <w:pStyle w:val="Heading2"/>
        <w:rPr>
          <w:lang w:val="en-CN" w:eastAsia="zh-CN"/>
        </w:rPr>
      </w:pPr>
      <w:r w:rsidRPr="00A806D4">
        <w:rPr>
          <w:lang w:val="en-CN" w:eastAsia="zh-CN"/>
        </w:rPr>
        <w:lastRenderedPageBreak/>
        <w:t>Rigid Beauty Ideals in Chinese Internet Literature</w:t>
      </w:r>
    </w:p>
    <w:p w14:paraId="0E2591AC" w14:textId="3BE22C38" w:rsidR="00CD7022" w:rsidRPr="00CD7022" w:rsidRDefault="00CD7022" w:rsidP="00CD7022">
      <w:r>
        <w:t xml:space="preserve">Research demonstrated that social media is linked to both long-term and short-term negative impacts on women’s body dissatisfaction and mental problems </w:t>
      </w:r>
      <w:r>
        <w:fldChar w:fldCharType="begin"/>
      </w:r>
      <w:r>
        <w:instrText xml:space="preserve"> ADDIN ZOTERO_ITEM CSL_CITATION {"citationID":"kguKJeht","properties":{"formattedCitation":"(Grabe et al.; Rodgers et al.)","plainCitation":"(Grabe et al.; Rodgers et al.)","noteIndex":0},"citationItems":[{"id":36,"uris":["http://zotero.org/users/16456370/items/DL83HEMW"],"itemData":{"id":36,"type":"article-journal","container-title":"Psychological Bulletin","DOI":"10.1037/0033-2909.134.3.460","issue":"3","page":"460-476","title":"The role of the media in body image concerns among women: A meta-analysis of experimental and correlational studies.","volume":"134","author":[{"family":"Grabe","given":"Shelly"},{"family":"Ward","given":"L. Monique"},{"family":"Hyde","given":"Janet Shibley"}],"issued":{"date-parts":[["2008"]]}}},{"id":39,"uris":["http://zotero.org/users/16456370/items/K446EQEQ"],"itemData":{"id":39,"type":"article-journal","container-title":"Developmental Psychology","DOI":"10.1037/dev0000013","issue":"5","page":"706-713","title":"Longitudinal relationships among internalization of the media ideal, peer social comparison, and body dissatisfaction: Implications for the tripartite influence model.","volume":"51","author":[{"family":"Rodgers","given":"Rachel F."},{"family":"McLean","given":"Siân A."},{"family":"Paxton","given":"Susan J."}],"issued":{"date-parts":[["2015"]]}}}],"schema":"https://github.com/citation-style-language/schema/raw/master/csl-citation.json"} </w:instrText>
      </w:r>
      <w:r>
        <w:fldChar w:fldCharType="separate"/>
      </w:r>
      <w:r>
        <w:rPr>
          <w:noProof/>
        </w:rPr>
        <w:t>(Grabe et al.; Rodgers et al.)</w:t>
      </w:r>
      <w:r>
        <w:fldChar w:fldCharType="end"/>
      </w:r>
      <w:r>
        <w:t xml:space="preserve">. This is because the media reinforces rigid beauty ideals (physically attractive) and internalizes them into a single, flat, and limited portrayal of the definition of “beautiful” for women </w:t>
      </w:r>
      <w:r>
        <w:fldChar w:fldCharType="begin"/>
      </w:r>
      <w:r>
        <w:instrText xml:space="preserve"> ADDIN ZOTERO_ITEM CSL_CITATION {"citationID":"khyPERLe","properties":{"formattedCitation":"(Wood)","plainCitation":"(Wood)","noteIndex":0},"citationItems":[{"id":29,"uris":["http://zotero.org/users/16456370/items/3C4LZH2M"],"itemData":{"id":29,"type":"report","page":"32","title":"Gendered Media: The Influence of Media on Views of Gender","URL":"https://www1.udel.edu/comm245/readings/GenderedMedia.pdf","author":[{"family":"Wood","given":"Julia T"}],"issued":{"date-parts":[["1994"]]}}}],"schema":"https://github.com/citation-style-language/schema/raw/master/csl-citation.json"} </w:instrText>
      </w:r>
      <w:r>
        <w:fldChar w:fldCharType="separate"/>
      </w:r>
      <w:r>
        <w:rPr>
          <w:noProof/>
        </w:rPr>
        <w:t>(Wood)</w:t>
      </w:r>
      <w:r>
        <w:fldChar w:fldCharType="end"/>
      </w:r>
      <w:r>
        <w:t xml:space="preserve">. </w:t>
      </w:r>
    </w:p>
    <w:p w14:paraId="2EC03497" w14:textId="20A0708F" w:rsidR="00882D9E" w:rsidRPr="00EE5B15" w:rsidRDefault="00882D9E" w:rsidP="00882D9E">
      <w:pPr>
        <w:rPr>
          <w:lang w:val="en-US" w:eastAsia="zh-CN"/>
        </w:rPr>
      </w:pPr>
      <w:r>
        <w:rPr>
          <w:lang w:val="en-CN" w:eastAsia="zh-CN"/>
        </w:rPr>
        <w:t xml:space="preserve">There are typical standards in the Chinese context of beauty for women. Facial features that are perceived as “beautiful” in the </w:t>
      </w:r>
      <w:r>
        <w:rPr>
          <w:rFonts w:hint="eastAsia"/>
          <w:lang w:val="en-CN" w:eastAsia="zh-CN"/>
        </w:rPr>
        <w:t>main</w:t>
      </w:r>
      <w:r>
        <w:rPr>
          <w:lang w:val="en-CN" w:eastAsia="zh-CN"/>
        </w:rPr>
        <w:t>stream Chinese culture include “</w:t>
      </w:r>
      <w:r>
        <w:t>an oval facial shape, straight facial profile … pointy chin [for women] (</w:t>
      </w:r>
      <w:proofErr w:type="spellStart"/>
      <w:r>
        <w:t>Samizadeh</w:t>
      </w:r>
      <w:proofErr w:type="spellEnd"/>
      <w:r>
        <w:t xml:space="preserve"> and Wu).” “Thinness and fragility have long been important components in defining feminine beauty in Chinese societies,” said </w:t>
      </w:r>
      <w:r w:rsidR="00EE5B15">
        <w:t>Leung et al.</w:t>
      </w:r>
      <w:r w:rsidR="00EE5B15">
        <w:rPr>
          <w:rFonts w:hint="eastAsia"/>
          <w:lang w:eastAsia="zh-CN"/>
        </w:rPr>
        <w:t xml:space="preserve"> </w:t>
      </w:r>
      <w:r w:rsidR="00CD7022">
        <w:t>According to research, “</w:t>
      </w:r>
      <w:r w:rsidR="00CD7022" w:rsidRPr="00CD7022">
        <w:t xml:space="preserve">Shining black hair on a woman is called </w:t>
      </w:r>
      <w:r w:rsidR="00CD7022">
        <w:t>‘</w:t>
      </w:r>
      <w:r w:rsidR="00CD7022" w:rsidRPr="00CD7022">
        <w:t>Cloud-hair’ and is</w:t>
      </w:r>
      <w:r w:rsidR="00CD7022">
        <w:t xml:space="preserve"> </w:t>
      </w:r>
      <w:r w:rsidR="00CD7022" w:rsidRPr="00CD7022">
        <w:t>admired as particularly beautiful, especially when the growth of hair is also strong</w:t>
      </w:r>
      <w:r w:rsidR="00CD7022">
        <w:t xml:space="preserve"> </w:t>
      </w:r>
      <w:r w:rsidR="00CD7022" w:rsidRPr="00CD7022">
        <w:t xml:space="preserve">and </w:t>
      </w:r>
      <w:r w:rsidR="00741405" w:rsidRPr="00CD7022">
        <w:t>luxuriant</w:t>
      </w:r>
      <w:r w:rsidR="00741405">
        <w:t xml:space="preserve"> (</w:t>
      </w:r>
      <w:r w:rsidR="00CD7022">
        <w:t xml:space="preserve">Wolfram Eberhard).” </w:t>
      </w:r>
      <w:r w:rsidR="00EE5B15">
        <w:rPr>
          <w:rFonts w:hint="eastAsia"/>
          <w:lang w:eastAsia="zh-CN"/>
        </w:rPr>
        <w:t>In</w:t>
      </w:r>
      <w:r w:rsidR="00EE5B15">
        <w:rPr>
          <w:lang w:eastAsia="zh-CN"/>
        </w:rPr>
        <w:t xml:space="preserve"> all, the concept of beauty in appearance in Chinese culture includes key features like light-toned skin, a thin body, black hair, and an oval-shaped face.</w:t>
      </w:r>
      <w:r w:rsidR="00CD7022">
        <w:rPr>
          <w:lang w:eastAsia="zh-CN"/>
        </w:rPr>
        <w:t xml:space="preserve"> Correspondingly, web novels directly reflect these features. </w:t>
      </w:r>
    </w:p>
    <w:p w14:paraId="6E2BC2D8" w14:textId="0FB1A633" w:rsidR="00D53CBB" w:rsidRPr="00A429A8" w:rsidRDefault="0017197D" w:rsidP="004148CD">
      <w:pPr>
        <w:rPr>
          <w:rFonts w:asciiTheme="majorHAnsi" w:eastAsia="SimSun" w:hAnsiTheme="majorHAnsi" w:cstheme="majorHAnsi"/>
          <w:lang w:val="en-US" w:eastAsia="zh-CN"/>
        </w:rPr>
      </w:pPr>
      <w:r>
        <w:rPr>
          <w:rFonts w:hint="eastAsia"/>
          <w:lang w:eastAsia="zh-CN"/>
        </w:rPr>
        <w:t>In</w:t>
      </w:r>
      <w:r>
        <w:rPr>
          <w:lang w:eastAsia="zh-CN"/>
        </w:rPr>
        <w:t xml:space="preserve"> </w:t>
      </w:r>
      <w:r w:rsidR="00B4210C">
        <w:rPr>
          <w:rFonts w:hint="eastAsia"/>
          <w:i/>
          <w:iCs/>
          <w:lang w:eastAsia="zh-CN"/>
        </w:rPr>
        <w:t>Z</w:t>
      </w:r>
      <w:r w:rsidR="00B4210C">
        <w:rPr>
          <w:i/>
          <w:iCs/>
          <w:lang w:eastAsia="zh-CN"/>
        </w:rPr>
        <w:t>heyao</w:t>
      </w:r>
      <w:r w:rsidRPr="00A2780F">
        <w:rPr>
          <w:lang w:eastAsia="zh-CN"/>
        </w:rPr>
        <w:t xml:space="preserve">, </w:t>
      </w:r>
      <w:r>
        <w:rPr>
          <w:lang w:eastAsia="zh-CN"/>
        </w:rPr>
        <w:t xml:space="preserve">the author describes the female protagonist </w:t>
      </w:r>
      <w:proofErr w:type="spellStart"/>
      <w:r w:rsidR="00CD7022">
        <w:rPr>
          <w:rFonts w:hint="eastAsia"/>
          <w:lang w:eastAsia="zh-CN"/>
        </w:rPr>
        <w:t>Xiaoqiao</w:t>
      </w:r>
      <w:proofErr w:type="spellEnd"/>
      <w:r w:rsidR="00CD7022">
        <w:rPr>
          <w:rFonts w:hint="eastAsia"/>
          <w:lang w:eastAsia="zh-CN"/>
        </w:rPr>
        <w:t xml:space="preserve"> </w:t>
      </w:r>
      <w:r>
        <w:rPr>
          <w:lang w:eastAsia="zh-CN"/>
        </w:rPr>
        <w:t xml:space="preserve">as </w:t>
      </w:r>
      <w:r w:rsidR="00B4210C">
        <w:rPr>
          <w:rFonts w:asciiTheme="majorHAnsi" w:eastAsia="SimSun" w:hAnsiTheme="majorHAnsi" w:cstheme="majorHAnsi"/>
        </w:rPr>
        <w:t>“Snow-white skin and beautiful face, born with a flawless jade-like beauty</w:t>
      </w:r>
      <w:r>
        <w:rPr>
          <w:rFonts w:asciiTheme="majorHAnsi" w:eastAsia="SimSun" w:hAnsiTheme="majorHAnsi" w:cstheme="majorHAnsi" w:hint="eastAsia"/>
          <w:lang w:eastAsia="zh-CN"/>
        </w:rPr>
        <w:t xml:space="preserve"> </w:t>
      </w:r>
      <w:r>
        <w:rPr>
          <w:rFonts w:asciiTheme="majorHAnsi" w:eastAsia="SimSun" w:hAnsiTheme="majorHAnsi" w:cstheme="majorHAnsi"/>
          <w:lang w:eastAsia="zh-CN"/>
        </w:rPr>
        <w:t>[my translation]</w:t>
      </w:r>
      <w:r w:rsidR="00C40DF6">
        <w:rPr>
          <w:rFonts w:asciiTheme="majorHAnsi" w:eastAsia="SimSun" w:hAnsiTheme="majorHAnsi" w:cstheme="majorHAnsi"/>
          <w:lang w:eastAsia="zh-CN"/>
        </w:rPr>
        <w:t xml:space="preserve"> (</w:t>
      </w:r>
      <w:proofErr w:type="spellStart"/>
      <w:r w:rsidR="00C40DF6">
        <w:rPr>
          <w:rFonts w:asciiTheme="majorHAnsi" w:eastAsia="SimSun" w:hAnsiTheme="majorHAnsi" w:cstheme="majorHAnsi"/>
          <w:lang w:eastAsia="zh-CN"/>
        </w:rPr>
        <w:t>Penglaike</w:t>
      </w:r>
      <w:proofErr w:type="spellEnd"/>
      <w:r w:rsidR="00C40DF6">
        <w:rPr>
          <w:rFonts w:asciiTheme="majorHAnsi" w:eastAsia="SimSun" w:hAnsiTheme="majorHAnsi" w:cstheme="majorHAnsi"/>
          <w:lang w:eastAsia="zh-CN"/>
        </w:rPr>
        <w:t>)</w:t>
      </w:r>
      <w:r w:rsidR="00CD7022">
        <w:rPr>
          <w:rFonts w:asciiTheme="majorHAnsi" w:eastAsia="SimSun" w:hAnsiTheme="majorHAnsi" w:cstheme="majorHAnsi"/>
          <w:lang w:eastAsia="zh-CN"/>
        </w:rPr>
        <w:t>.</w:t>
      </w:r>
      <w:r>
        <w:rPr>
          <w:rFonts w:asciiTheme="majorHAnsi" w:eastAsia="SimSun" w:hAnsiTheme="majorHAnsi" w:cstheme="majorHAnsi"/>
          <w:lang w:eastAsia="zh-CN"/>
        </w:rPr>
        <w:t>”</w:t>
      </w:r>
      <w:r w:rsidR="00CD7022">
        <w:rPr>
          <w:rFonts w:asciiTheme="majorHAnsi" w:eastAsia="SimSun" w:hAnsiTheme="majorHAnsi" w:cstheme="majorHAnsi"/>
          <w:lang w:eastAsia="zh-CN"/>
        </w:rPr>
        <w:t xml:space="preserve"> Her “snow-white skin” </w:t>
      </w:r>
      <w:r w:rsidR="00CD7022">
        <w:rPr>
          <w:rFonts w:asciiTheme="majorHAnsi" w:eastAsia="SimSun" w:hAnsiTheme="majorHAnsi" w:cstheme="majorHAnsi" w:hint="eastAsia"/>
          <w:lang w:eastAsia="zh-CN"/>
        </w:rPr>
        <w:t>quality</w:t>
      </w:r>
      <w:r w:rsidR="00CD7022">
        <w:rPr>
          <w:rFonts w:asciiTheme="majorHAnsi" w:eastAsia="SimSun" w:hAnsiTheme="majorHAnsi" w:cstheme="majorHAnsi"/>
          <w:lang w:eastAsia="zh-CN"/>
        </w:rPr>
        <w:t xml:space="preserve"> </w:t>
      </w:r>
      <w:r w:rsidR="00CD7022">
        <w:rPr>
          <w:rFonts w:asciiTheme="majorHAnsi" w:eastAsia="SimSun" w:hAnsiTheme="majorHAnsi" w:cstheme="majorHAnsi" w:hint="eastAsia"/>
          <w:lang w:eastAsia="zh-CN"/>
        </w:rPr>
        <w:t>fits</w:t>
      </w:r>
      <w:r w:rsidR="00CD7022">
        <w:rPr>
          <w:rFonts w:asciiTheme="majorHAnsi" w:eastAsia="SimSun" w:hAnsiTheme="majorHAnsi" w:cstheme="majorHAnsi"/>
          <w:lang w:eastAsia="zh-CN"/>
        </w:rPr>
        <w:t xml:space="preserve"> the standard mentioned above of light-toned skin. </w:t>
      </w:r>
      <w:proofErr w:type="spellStart"/>
      <w:r w:rsidR="00CD7022">
        <w:rPr>
          <w:rFonts w:asciiTheme="majorHAnsi" w:eastAsia="SimSun" w:hAnsiTheme="majorHAnsi" w:cstheme="majorHAnsi" w:hint="eastAsia"/>
          <w:lang w:eastAsia="zh-CN"/>
        </w:rPr>
        <w:t>Xiaoq</w:t>
      </w:r>
      <w:r w:rsidR="00CD7022">
        <w:rPr>
          <w:rFonts w:asciiTheme="majorHAnsi" w:eastAsia="SimSun" w:hAnsiTheme="majorHAnsi" w:cstheme="majorHAnsi"/>
          <w:lang w:val="en-US" w:eastAsia="zh-CN"/>
        </w:rPr>
        <w:t>iao</w:t>
      </w:r>
      <w:proofErr w:type="spellEnd"/>
      <w:r w:rsidR="00CD7022">
        <w:rPr>
          <w:rFonts w:asciiTheme="majorHAnsi" w:eastAsia="SimSun" w:hAnsiTheme="majorHAnsi" w:cstheme="majorHAnsi"/>
          <w:lang w:val="en-US" w:eastAsia="zh-CN"/>
        </w:rPr>
        <w:t xml:space="preserve"> is also directly described as “beautiful”, implicitly indicating that a female protagonist with traditionally acceptable “beautiful” traits is more popular and likable by readers. Similarly, </w:t>
      </w:r>
      <w:r w:rsidR="00CD7022">
        <w:rPr>
          <w:rFonts w:asciiTheme="majorHAnsi" w:eastAsia="SimSun" w:hAnsiTheme="majorHAnsi" w:cstheme="majorHAnsi"/>
          <w:lang w:eastAsia="zh-CN"/>
        </w:rPr>
        <w:t>i</w:t>
      </w:r>
      <w:r>
        <w:rPr>
          <w:rFonts w:asciiTheme="majorHAnsi" w:eastAsia="SimSun" w:hAnsiTheme="majorHAnsi" w:cstheme="majorHAnsi"/>
          <w:lang w:eastAsia="zh-CN"/>
        </w:rPr>
        <w:t xml:space="preserve">n </w:t>
      </w:r>
      <w:r w:rsidR="00B4210C">
        <w:rPr>
          <w:rFonts w:asciiTheme="majorHAnsi" w:eastAsia="SimSun" w:hAnsiTheme="majorHAnsi" w:cstheme="majorHAnsi"/>
          <w:i/>
          <w:iCs/>
          <w:lang w:eastAsia="zh-CN"/>
        </w:rPr>
        <w:t>Bangongshiyinhun</w:t>
      </w:r>
      <w:r w:rsidR="004148CD">
        <w:rPr>
          <w:rFonts w:asciiTheme="majorHAnsi" w:eastAsia="SimSun" w:hAnsiTheme="majorHAnsi" w:cstheme="majorHAnsi" w:hint="eastAsia"/>
          <w:lang w:eastAsia="zh-CN"/>
        </w:rPr>
        <w:t xml:space="preserve"> and </w:t>
      </w:r>
      <w:r w:rsidR="00B4210C">
        <w:rPr>
          <w:rFonts w:asciiTheme="majorHAnsi" w:eastAsia="SimSun" w:hAnsiTheme="majorHAnsi" w:cstheme="majorHAnsi"/>
          <w:i/>
          <w:iCs/>
          <w:lang w:eastAsia="zh-CN"/>
        </w:rPr>
        <w:t>Jiehuneryi</w:t>
      </w:r>
      <w:r w:rsidR="004148CD">
        <w:rPr>
          <w:rFonts w:asciiTheme="majorHAnsi" w:eastAsia="SimSun" w:hAnsiTheme="majorHAnsi" w:cstheme="majorHAnsi" w:hint="eastAsia"/>
          <w:lang w:eastAsia="zh-CN"/>
        </w:rPr>
        <w:t>,</w:t>
      </w:r>
      <w:r w:rsidR="004148CD">
        <w:rPr>
          <w:rFonts w:asciiTheme="majorHAnsi" w:eastAsia="SimSun" w:hAnsiTheme="majorHAnsi" w:cstheme="majorHAnsi"/>
          <w:lang w:eastAsia="zh-CN"/>
        </w:rPr>
        <w:t xml:space="preserve"> although there are no excerpts where the author</w:t>
      </w:r>
      <w:r w:rsidR="004148CD">
        <w:rPr>
          <w:rFonts w:asciiTheme="majorHAnsi" w:eastAsia="SimSun" w:hAnsiTheme="majorHAnsi" w:cstheme="majorHAnsi" w:hint="eastAsia"/>
          <w:lang w:eastAsia="zh-CN"/>
        </w:rPr>
        <w:t xml:space="preserve"> ex</w:t>
      </w:r>
      <w:r w:rsidR="004148CD">
        <w:rPr>
          <w:rFonts w:asciiTheme="majorHAnsi" w:eastAsia="SimSun" w:hAnsiTheme="majorHAnsi" w:cstheme="majorHAnsi"/>
          <w:lang w:eastAsia="zh-CN"/>
        </w:rPr>
        <w:t xml:space="preserve">plicitly depicts the female protagonist’s appearance with words like “flawless skin”, the author implies that the male protagonist as “bewildered” or “astonished” when looking at his wife in a beautiful </w:t>
      </w:r>
      <w:r w:rsidR="004148CD">
        <w:rPr>
          <w:rFonts w:asciiTheme="majorHAnsi" w:eastAsia="SimSun" w:hAnsiTheme="majorHAnsi" w:cstheme="majorHAnsi"/>
          <w:lang w:eastAsia="zh-CN"/>
        </w:rPr>
        <w:lastRenderedPageBreak/>
        <w:t xml:space="preserve">outfit during elegant occasions, which implies that the female protagonist fits in both the male protagonist’s and readers’ beauty ideals. </w:t>
      </w:r>
      <w:r w:rsidR="00A429A8">
        <w:rPr>
          <w:rFonts w:asciiTheme="majorHAnsi" w:eastAsia="SimSun" w:hAnsiTheme="majorHAnsi" w:cstheme="majorHAnsi"/>
          <w:lang w:eastAsia="zh-CN"/>
        </w:rPr>
        <w:t xml:space="preserve">We can conclude that the authors of Yanqing novels are intentionally designing the female protagonists as fitting to fit traditional Chinese beauty standards. This fulfills readers’ expectations of the definition of beautiful for women. Although it makes character settings more popular for readers, the suggestion of rigid and flat beauty ideals </w:t>
      </w:r>
      <w:proofErr w:type="spellStart"/>
      <w:r w:rsidR="00A429A8">
        <w:rPr>
          <w:rFonts w:asciiTheme="majorHAnsi" w:eastAsia="SimSun" w:hAnsiTheme="majorHAnsi" w:cstheme="majorHAnsi" w:hint="eastAsia"/>
          <w:lang w:eastAsia="zh-CN"/>
        </w:rPr>
        <w:t>invis</w:t>
      </w:r>
      <w:r w:rsidR="00A429A8">
        <w:rPr>
          <w:rFonts w:asciiTheme="majorHAnsi" w:eastAsia="SimSun" w:hAnsiTheme="majorHAnsi" w:cstheme="majorHAnsi"/>
          <w:lang w:val="en-US" w:eastAsia="zh-CN"/>
        </w:rPr>
        <w:t>ibly</w:t>
      </w:r>
      <w:proofErr w:type="spellEnd"/>
      <w:r w:rsidR="00A429A8">
        <w:rPr>
          <w:rFonts w:asciiTheme="majorHAnsi" w:eastAsia="SimSun" w:hAnsiTheme="majorHAnsi" w:cstheme="majorHAnsi"/>
          <w:lang w:val="en-US" w:eastAsia="zh-CN"/>
        </w:rPr>
        <w:t xml:space="preserve"> consolidates people’s perception of “beauty”.</w:t>
      </w:r>
    </w:p>
    <w:p w14:paraId="4D89F5EE" w14:textId="3A735F8A" w:rsidR="00C8715D" w:rsidRDefault="00CD7022" w:rsidP="00C8715D">
      <w:pPr>
        <w:rPr>
          <w:rFonts w:asciiTheme="majorHAnsi" w:eastAsia="SimSun" w:hAnsiTheme="majorHAnsi" w:cstheme="majorHAnsi"/>
          <w:lang w:eastAsia="zh-CN"/>
        </w:rPr>
      </w:pPr>
      <w:r>
        <w:rPr>
          <w:rFonts w:asciiTheme="majorHAnsi" w:eastAsia="SimSun" w:hAnsiTheme="majorHAnsi" w:cstheme="majorHAnsi"/>
          <w:lang w:val="en-CN" w:eastAsia="zh-CN"/>
        </w:rPr>
        <w:t>More specifically, many Chinese internet novels have been adapted into comic or TV series versions</w:t>
      </w:r>
      <w:r w:rsidR="009918FA">
        <w:rPr>
          <w:rFonts w:asciiTheme="majorHAnsi" w:eastAsia="SimSun" w:hAnsiTheme="majorHAnsi" w:cstheme="majorHAnsi"/>
          <w:lang w:val="en-CN" w:eastAsia="zh-CN"/>
        </w:rPr>
        <w:t xml:space="preserve">. Furthermore, with </w:t>
      </w:r>
      <w:r w:rsidR="009918FA">
        <w:rPr>
          <w:rFonts w:asciiTheme="majorHAnsi" w:eastAsia="SimSun" w:hAnsiTheme="majorHAnsi" w:cstheme="majorHAnsi" w:hint="eastAsia"/>
          <w:lang w:val="en-CN" w:eastAsia="zh-CN"/>
        </w:rPr>
        <w:t>a</w:t>
      </w:r>
      <w:r w:rsidR="009918FA">
        <w:rPr>
          <w:rFonts w:asciiTheme="majorHAnsi" w:eastAsia="SimSun" w:hAnsiTheme="majorHAnsi" w:cstheme="majorHAnsi"/>
          <w:lang w:val="en-US" w:eastAsia="zh-CN"/>
        </w:rPr>
        <w:t xml:space="preserve"> m</w:t>
      </w:r>
      <w:r w:rsidR="009918FA" w:rsidRPr="009918FA">
        <w:rPr>
          <w:rFonts w:asciiTheme="majorHAnsi" w:eastAsia="SimSun" w:hAnsiTheme="majorHAnsi" w:cstheme="majorHAnsi"/>
          <w:lang w:val="en-US" w:eastAsia="zh-CN"/>
        </w:rPr>
        <w:t>ore direct visual imagery</w:t>
      </w:r>
      <w:r w:rsidR="009918FA">
        <w:rPr>
          <w:rFonts w:asciiTheme="majorHAnsi" w:eastAsia="SimSun" w:hAnsiTheme="majorHAnsi" w:cstheme="majorHAnsi"/>
          <w:lang w:val="en-US" w:eastAsia="zh-CN"/>
        </w:rPr>
        <w:t>, t</w:t>
      </w:r>
      <w:r w:rsidR="009918FA" w:rsidRPr="009918FA">
        <w:rPr>
          <w:rFonts w:asciiTheme="majorHAnsi" w:eastAsia="SimSun" w:hAnsiTheme="majorHAnsi" w:cstheme="majorHAnsi"/>
          <w:lang w:val="en-US" w:eastAsia="zh-CN"/>
        </w:rPr>
        <w:t>his single standard of beauty is further reinforced</w:t>
      </w:r>
      <w:r>
        <w:rPr>
          <w:rFonts w:asciiTheme="majorHAnsi" w:eastAsia="SimSun" w:hAnsiTheme="majorHAnsi" w:cstheme="majorHAnsi"/>
          <w:lang w:val="en-CN" w:eastAsia="zh-CN"/>
        </w:rPr>
        <w:t xml:space="preserve">. </w:t>
      </w:r>
      <w:r w:rsidR="00D53CBB" w:rsidRPr="00D53CBB">
        <w:rPr>
          <w:rFonts w:asciiTheme="majorHAnsi" w:eastAsia="SimSun" w:hAnsiTheme="majorHAnsi" w:cstheme="majorHAnsi"/>
          <w:lang w:val="en-CN" w:eastAsia="zh-CN"/>
        </w:rPr>
        <w:t xml:space="preserve">In </w:t>
      </w:r>
      <w:r w:rsidR="00D53CBB" w:rsidRPr="00D53CBB">
        <w:rPr>
          <w:rFonts w:asciiTheme="majorHAnsi" w:eastAsia="SimSun" w:hAnsiTheme="majorHAnsi" w:cstheme="majorHAnsi"/>
          <w:i/>
          <w:iCs/>
          <w:lang w:val="en-CN" w:eastAsia="zh-CN"/>
        </w:rPr>
        <w:t>Toutoucangbuzhu</w:t>
      </w:r>
      <w:r w:rsidR="00D53CBB" w:rsidRPr="00D53CBB">
        <w:rPr>
          <w:rFonts w:asciiTheme="majorHAnsi" w:eastAsia="SimSun" w:hAnsiTheme="majorHAnsi" w:cstheme="majorHAnsi"/>
          <w:lang w:val="en-CN" w:eastAsia="zh-CN"/>
        </w:rPr>
        <w:t>, a popular Chinese internet novel adapted into both a comic and a TV series, the female protagonist vividly embodies the classic definition of “beauty” prevalent in Chinese internet culture</w:t>
      </w:r>
      <w:r w:rsidR="00D53CBB">
        <w:rPr>
          <w:rFonts w:asciiTheme="majorHAnsi" w:eastAsia="SimSun" w:hAnsiTheme="majorHAnsi" w:cstheme="majorHAnsi"/>
          <w:lang w:eastAsia="zh-CN"/>
        </w:rPr>
        <w:t xml:space="preserve">. The original novel of </w:t>
      </w:r>
      <w:r w:rsidR="00D53CBB" w:rsidRPr="00052F04">
        <w:rPr>
          <w:rFonts w:asciiTheme="majorHAnsi" w:eastAsia="SimSun" w:hAnsiTheme="majorHAnsi" w:cstheme="majorHAnsi"/>
          <w:i/>
          <w:iCs/>
          <w:lang w:eastAsia="zh-CN"/>
        </w:rPr>
        <w:t>Toutoucangbuzhu</w:t>
      </w:r>
      <w:r w:rsidR="00D53CBB">
        <w:rPr>
          <w:rFonts w:asciiTheme="majorHAnsi" w:eastAsia="SimSun" w:hAnsiTheme="majorHAnsi" w:cstheme="majorHAnsi"/>
          <w:lang w:eastAsia="zh-CN"/>
        </w:rPr>
        <w:t xml:space="preserve"> mentions Sangzhi, the female protagonist with characteristics like being cute</w:t>
      </w:r>
      <w:r w:rsidR="007959BA">
        <w:rPr>
          <w:rFonts w:asciiTheme="majorHAnsi" w:eastAsia="SimSun" w:hAnsiTheme="majorHAnsi" w:cstheme="majorHAnsi" w:hint="eastAsia"/>
          <w:lang w:eastAsia="zh-CN"/>
        </w:rPr>
        <w:t xml:space="preserve"> an</w:t>
      </w:r>
      <w:r w:rsidR="007959BA">
        <w:rPr>
          <w:rFonts w:asciiTheme="majorHAnsi" w:eastAsia="SimSun" w:hAnsiTheme="majorHAnsi" w:cstheme="majorHAnsi"/>
          <w:lang w:eastAsia="zh-CN"/>
        </w:rPr>
        <w:t xml:space="preserve">d simple, a childlike personality, and a delicate face. Both in the TV series and the comic, Sangzhi has </w:t>
      </w:r>
      <w:r w:rsidR="009918FA">
        <w:rPr>
          <w:rFonts w:asciiTheme="majorHAnsi" w:eastAsia="SimSun" w:hAnsiTheme="majorHAnsi" w:cstheme="majorHAnsi"/>
          <w:lang w:eastAsia="zh-CN"/>
        </w:rPr>
        <w:t xml:space="preserve">facial features like </w:t>
      </w:r>
      <w:r w:rsidR="007959BA">
        <w:rPr>
          <w:rFonts w:asciiTheme="majorHAnsi" w:eastAsia="SimSun" w:hAnsiTheme="majorHAnsi" w:cstheme="majorHAnsi"/>
          <w:lang w:eastAsia="zh-CN"/>
        </w:rPr>
        <w:t xml:space="preserve">a small and delicate face, white skin, a </w:t>
      </w:r>
      <w:r w:rsidR="00052F04">
        <w:rPr>
          <w:rFonts w:asciiTheme="majorHAnsi" w:eastAsia="SimSun" w:hAnsiTheme="majorHAnsi" w:cstheme="majorHAnsi" w:hint="eastAsia"/>
          <w:lang w:eastAsia="zh-CN"/>
        </w:rPr>
        <w:t>thin</w:t>
      </w:r>
      <w:r w:rsidR="00052F04">
        <w:rPr>
          <w:rFonts w:asciiTheme="majorHAnsi" w:eastAsia="SimSun" w:hAnsiTheme="majorHAnsi" w:cstheme="majorHAnsi"/>
          <w:lang w:eastAsia="zh-CN"/>
        </w:rPr>
        <w:t xml:space="preserve"> body, and a soft and lovely voice.</w:t>
      </w:r>
      <w:r w:rsidR="009918FA">
        <w:rPr>
          <w:rFonts w:asciiTheme="majorHAnsi" w:eastAsia="SimSun" w:hAnsiTheme="majorHAnsi" w:cstheme="majorHAnsi"/>
          <w:lang w:eastAsia="zh-CN"/>
        </w:rPr>
        <w:t xml:space="preserve"> </w:t>
      </w:r>
    </w:p>
    <w:p w14:paraId="2EDF1B5A" w14:textId="707C52E9" w:rsidR="009918FA" w:rsidRDefault="009918FA" w:rsidP="009918FA">
      <w:pPr>
        <w:keepNext/>
        <w:jc w:val="center"/>
      </w:pPr>
      <w:r>
        <w:fldChar w:fldCharType="begin"/>
      </w:r>
      <w:r>
        <w:instrText xml:space="preserve"> INCLUDEPICTURE "https://c-ssl.duitang.com/uploads/blog/202204/08/20220408233454_fc866.jpg" \* MERGEFORMATINET </w:instrText>
      </w:r>
      <w:r>
        <w:fldChar w:fldCharType="separate"/>
      </w:r>
      <w:r>
        <w:rPr>
          <w:noProof/>
        </w:rPr>
        <w:drawing>
          <wp:inline distT="0" distB="0" distL="0" distR="0" wp14:anchorId="6C859FF0" wp14:editId="5F357937">
            <wp:extent cx="1201783" cy="2728906"/>
            <wp:effectExtent l="0" t="0" r="5080" b="1905"/>
            <wp:docPr id="1632874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 t="10600" r="13403" b="953"/>
                    <a:stretch>
                      <a:fillRect/>
                    </a:stretch>
                  </pic:blipFill>
                  <pic:spPr bwMode="auto">
                    <a:xfrm>
                      <a:off x="0" y="0"/>
                      <a:ext cx="1215157" cy="275927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4160969B" w14:textId="60779EB2" w:rsidR="009918FA" w:rsidRDefault="009918FA" w:rsidP="009918FA">
      <w:pPr>
        <w:pStyle w:val="Caption"/>
        <w:jc w:val="center"/>
        <w:rPr>
          <w:lang w:eastAsia="zh-CN"/>
        </w:rPr>
      </w:pPr>
      <w:r>
        <w:t xml:space="preserve">Figure </w:t>
      </w:r>
      <w:fldSimple w:instr=" SEQ Figure \* ARABIC ">
        <w:r w:rsidR="00A2780F">
          <w:rPr>
            <w:noProof/>
          </w:rPr>
          <w:t>1</w:t>
        </w:r>
      </w:fldSimple>
      <w:r>
        <w:rPr>
          <w:rFonts w:hint="eastAsia"/>
          <w:lang w:eastAsia="zh-CN"/>
        </w:rPr>
        <w:t xml:space="preserve"> </w:t>
      </w:r>
      <w:r w:rsidR="00ED3369" w:rsidRPr="00ED3369">
        <w:rPr>
          <w:u w:val="single"/>
          <w:lang w:eastAsia="zh-CN"/>
        </w:rPr>
        <w:t>Toutoucangbuzhu's</w:t>
      </w:r>
      <w:r w:rsidR="00ED3369" w:rsidRPr="00ED3369">
        <w:rPr>
          <w:lang w:eastAsia="zh-CN"/>
        </w:rPr>
        <w:t xml:space="preserve"> female protagonist, Sangzhi's comic version.</w:t>
      </w:r>
    </w:p>
    <w:p w14:paraId="2A7F7A7C" w14:textId="626F8257" w:rsidR="002D234C" w:rsidRPr="002D234C" w:rsidRDefault="002D234C" w:rsidP="002D234C">
      <w:pPr>
        <w:rPr>
          <w:lang w:val="en-US" w:eastAsia="zh-CN"/>
        </w:rPr>
      </w:pPr>
      <w:r>
        <w:rPr>
          <w:rFonts w:hint="eastAsia"/>
          <w:lang w:eastAsia="zh-CN"/>
        </w:rPr>
        <w:lastRenderedPageBreak/>
        <w:t xml:space="preserve">As </w:t>
      </w:r>
      <w:r>
        <w:rPr>
          <w:lang w:val="en-US" w:eastAsia="zh-CN"/>
        </w:rPr>
        <w:t>this picture demonstrates, the figure of Sangzhi in the comic version of Toutoucangbuzhu is characterized by a childlike, oval-shaped face, pale skin, and a small</w:t>
      </w:r>
      <w:r>
        <w:rPr>
          <w:rFonts w:hint="eastAsia"/>
          <w:lang w:val="en-US" w:eastAsia="zh-CN"/>
        </w:rPr>
        <w:t xml:space="preserve"> bo</w:t>
      </w:r>
      <w:r>
        <w:rPr>
          <w:lang w:val="en-US" w:eastAsia="zh-CN"/>
        </w:rPr>
        <w:t>dy.</w:t>
      </w:r>
    </w:p>
    <w:p w14:paraId="1A2062BC" w14:textId="77777777" w:rsidR="00ED3369" w:rsidRDefault="00ED3369" w:rsidP="00ED3369">
      <w:pPr>
        <w:keepNext/>
        <w:jc w:val="center"/>
      </w:pPr>
      <w:r>
        <w:rPr>
          <w:rFonts w:hint="eastAsia"/>
          <w:noProof/>
          <w:lang w:val="en-US" w:eastAsia="zh-CN"/>
        </w:rPr>
        <w:drawing>
          <wp:inline distT="0" distB="0" distL="0" distR="0" wp14:anchorId="57949021" wp14:editId="6709698B">
            <wp:extent cx="4198617" cy="2359479"/>
            <wp:effectExtent l="0" t="0" r="5715" b="3175"/>
            <wp:docPr id="1899592353" name="Picture 6" descr="A perso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92353" name="Picture 6" descr="A person sitting at a tab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27699" cy="2375822"/>
                    </a:xfrm>
                    <a:prstGeom prst="rect">
                      <a:avLst/>
                    </a:prstGeom>
                  </pic:spPr>
                </pic:pic>
              </a:graphicData>
            </a:graphic>
          </wp:inline>
        </w:drawing>
      </w:r>
    </w:p>
    <w:p w14:paraId="658C532B" w14:textId="731F4446" w:rsidR="009918FA" w:rsidRDefault="00ED3369" w:rsidP="00ED3369">
      <w:pPr>
        <w:pStyle w:val="Caption"/>
        <w:jc w:val="center"/>
        <w:rPr>
          <w:lang w:val="en-US" w:eastAsia="zh-CN"/>
        </w:rPr>
      </w:pPr>
      <w:r>
        <w:t xml:space="preserve">Figure </w:t>
      </w:r>
      <w:fldSimple w:instr=" SEQ Figure \* ARABIC ">
        <w:r w:rsidR="00A2780F">
          <w:rPr>
            <w:noProof/>
          </w:rPr>
          <w:t>2</w:t>
        </w:r>
      </w:fldSimple>
      <w:r>
        <w:rPr>
          <w:rFonts w:hint="eastAsia"/>
          <w:lang w:eastAsia="zh-CN"/>
        </w:rPr>
        <w:t xml:space="preserve"> Sang</w:t>
      </w:r>
      <w:proofErr w:type="spellStart"/>
      <w:r>
        <w:rPr>
          <w:lang w:val="en-US" w:eastAsia="zh-CN"/>
        </w:rPr>
        <w:t>zhi's</w:t>
      </w:r>
      <w:proofErr w:type="spellEnd"/>
      <w:r>
        <w:rPr>
          <w:lang w:val="en-US" w:eastAsia="zh-CN"/>
        </w:rPr>
        <w:t xml:space="preserve"> figure in the </w:t>
      </w:r>
      <w:r w:rsidRPr="00ED3369">
        <w:rPr>
          <w:u w:val="single"/>
          <w:lang w:val="en-US" w:eastAsia="zh-CN"/>
        </w:rPr>
        <w:t>Toutoucangbuzhu</w:t>
      </w:r>
      <w:r>
        <w:rPr>
          <w:lang w:val="en-US" w:eastAsia="zh-CN"/>
        </w:rPr>
        <w:t xml:space="preserve"> TV </w:t>
      </w:r>
      <w:r w:rsidR="00C40DF6">
        <w:rPr>
          <w:lang w:val="en-US" w:eastAsia="zh-CN"/>
        </w:rPr>
        <w:t>series, played</w:t>
      </w:r>
      <w:r>
        <w:rPr>
          <w:lang w:val="en-US" w:eastAsia="zh-CN"/>
        </w:rPr>
        <w:t xml:space="preserve"> by Chinese actress Lusi Zhao.</w:t>
      </w:r>
    </w:p>
    <w:p w14:paraId="69C0A1EA" w14:textId="2C9F14D3" w:rsidR="002D234C" w:rsidRPr="002D234C" w:rsidRDefault="002D234C" w:rsidP="002D234C">
      <w:pPr>
        <w:rPr>
          <w:lang w:val="en-US" w:eastAsia="zh-CN"/>
        </w:rPr>
      </w:pPr>
      <w:r>
        <w:rPr>
          <w:lang w:val="en-US" w:eastAsia="zh-CN"/>
        </w:rPr>
        <w:t xml:space="preserve">Similarly, </w:t>
      </w:r>
      <w:r w:rsidR="00C40DF6">
        <w:rPr>
          <w:lang w:val="en-US" w:eastAsia="zh-CN"/>
        </w:rPr>
        <w:t>Sangzhi’s</w:t>
      </w:r>
      <w:r>
        <w:rPr>
          <w:lang w:val="en-US" w:eastAsia="zh-CN"/>
        </w:rPr>
        <w:t xml:space="preserve"> cast of </w:t>
      </w:r>
      <w:r w:rsidRPr="00C40DF6">
        <w:rPr>
          <w:i/>
          <w:iCs/>
          <w:lang w:val="en-US" w:eastAsia="zh-CN"/>
        </w:rPr>
        <w:t>Toutoucangbuzhu’s</w:t>
      </w:r>
      <w:r>
        <w:rPr>
          <w:lang w:val="en-US" w:eastAsia="zh-CN"/>
        </w:rPr>
        <w:t xml:space="preserve"> TV series, actor Lusi Zhao, also holds characteristics like black hair, an oval-shaped face, pale skin, and large eyes.</w:t>
      </w:r>
    </w:p>
    <w:p w14:paraId="0592A0FB" w14:textId="33D0756C" w:rsidR="00676E03" w:rsidRDefault="00052F04" w:rsidP="00676E03">
      <w:r>
        <w:rPr>
          <w:rFonts w:asciiTheme="majorHAnsi" w:eastAsia="SimSun" w:hAnsiTheme="majorHAnsi" w:cstheme="majorHAnsi"/>
          <w:lang w:eastAsia="zh-CN"/>
        </w:rPr>
        <w:t>While these qualities</w:t>
      </w:r>
      <w:r w:rsidR="00C8715D">
        <w:rPr>
          <w:rFonts w:asciiTheme="majorHAnsi" w:eastAsia="SimSun" w:hAnsiTheme="majorHAnsi" w:cstheme="majorHAnsi"/>
          <w:lang w:eastAsia="zh-CN"/>
        </w:rPr>
        <w:t xml:space="preserve"> mentioned</w:t>
      </w:r>
      <w:r>
        <w:rPr>
          <w:rFonts w:asciiTheme="majorHAnsi" w:eastAsia="SimSun" w:hAnsiTheme="majorHAnsi" w:cstheme="majorHAnsi"/>
          <w:lang w:eastAsia="zh-CN"/>
        </w:rPr>
        <w:t xml:space="preserve"> fit in the stereotypical definition of beauty in Chinese internet culture, this repetition and emphasis create appearance-related anxiety in young women in China, who are frequently exposed to this internet literature.</w:t>
      </w:r>
      <w:r w:rsidR="004148CD">
        <w:rPr>
          <w:rFonts w:asciiTheme="majorHAnsi" w:hAnsiTheme="majorHAnsi" w:cstheme="majorHAnsi"/>
          <w:lang w:eastAsia="zh-CN"/>
        </w:rPr>
        <w:t xml:space="preserve"> </w:t>
      </w:r>
      <w:r w:rsidR="003E7431">
        <w:t xml:space="preserve">As a result, the impact </w:t>
      </w:r>
      <w:r w:rsidR="007D64C8">
        <w:rPr>
          <w:rFonts w:hint="eastAsia"/>
          <w:lang w:eastAsia="zh-CN"/>
        </w:rPr>
        <w:t>of</w:t>
      </w:r>
      <w:r w:rsidR="007D64C8">
        <w:t xml:space="preserve"> these novels is prevalent among Chinese, especially young people. </w:t>
      </w:r>
      <w:r w:rsidR="006212B0">
        <w:rPr>
          <w:rFonts w:hint="eastAsia"/>
          <w:lang w:eastAsia="zh-CN"/>
        </w:rPr>
        <w:t>Connecting</w:t>
      </w:r>
      <w:r w:rsidR="006212B0">
        <w:rPr>
          <w:lang w:eastAsia="zh-CN"/>
        </w:rPr>
        <w:t xml:space="preserve"> Zhang’s findings to Grabe </w:t>
      </w:r>
      <w:r w:rsidR="005B03A8">
        <w:rPr>
          <w:rFonts w:hint="eastAsia"/>
          <w:lang w:eastAsia="zh-CN"/>
        </w:rPr>
        <w:t>et</w:t>
      </w:r>
      <w:r w:rsidR="005B03A8">
        <w:rPr>
          <w:lang w:eastAsia="zh-CN"/>
        </w:rPr>
        <w:t xml:space="preserve"> al. </w:t>
      </w:r>
      <w:r w:rsidR="006212B0">
        <w:rPr>
          <w:rFonts w:hint="eastAsia"/>
          <w:lang w:eastAsia="zh-CN"/>
        </w:rPr>
        <w:t>a</w:t>
      </w:r>
      <w:r w:rsidR="006212B0">
        <w:rPr>
          <w:lang w:eastAsia="zh-CN"/>
        </w:rPr>
        <w:t>nd Rodgers</w:t>
      </w:r>
      <w:r w:rsidR="005B03A8">
        <w:rPr>
          <w:rFonts w:hint="eastAsia"/>
          <w:lang w:eastAsia="zh-CN"/>
        </w:rPr>
        <w:t xml:space="preserve"> et</w:t>
      </w:r>
      <w:r w:rsidR="005B03A8">
        <w:rPr>
          <w:lang w:eastAsia="zh-CN"/>
        </w:rPr>
        <w:t xml:space="preserve"> al., this constant emphasis on idealized beauty narratives exacerbates appearance-induced mental issues among young females in China. </w:t>
      </w:r>
      <w:r w:rsidR="00676E03">
        <w:rPr>
          <w:rFonts w:hint="eastAsia"/>
          <w:lang w:eastAsia="zh-CN"/>
        </w:rPr>
        <w:t>Gra</w:t>
      </w:r>
      <w:r w:rsidR="00676E03">
        <w:rPr>
          <w:lang w:eastAsia="zh-CN"/>
        </w:rPr>
        <w:t xml:space="preserve">be et al. </w:t>
      </w:r>
      <w:r w:rsidR="005B03A8">
        <w:rPr>
          <w:rFonts w:hint="eastAsia"/>
          <w:lang w:eastAsia="zh-CN"/>
        </w:rPr>
        <w:t>focus</w:t>
      </w:r>
      <w:r w:rsidR="005B03A8">
        <w:rPr>
          <w:lang w:eastAsia="zh-CN"/>
        </w:rPr>
        <w:t xml:space="preserve"> on body dissatisfaction:</w:t>
      </w:r>
    </w:p>
    <w:p w14:paraId="6B16AE02" w14:textId="729349CB" w:rsidR="00676E03" w:rsidRDefault="00676E03" w:rsidP="00676E03">
      <w:pPr>
        <w:pStyle w:val="Quote"/>
        <w:rPr>
          <w:rFonts w:hint="eastAsia"/>
          <w:lang w:eastAsia="zh-CN"/>
        </w:rPr>
      </w:pPr>
      <w:r w:rsidRPr="00676E03">
        <w:t>However, because media presentations of women’s bodies are so skewed, showcasing an ideal that is out of reach to most, adopting this reality may lead to decreased satisfaction with one’s own body … and to behaviors aimed at meeting this ideal, behaviors such as dieting, bingeing and purging, and skipping meals.</w:t>
      </w:r>
      <w:r w:rsidR="0024231D">
        <w:rPr>
          <w:rFonts w:hint="eastAsia"/>
          <w:lang w:eastAsia="zh-CN"/>
        </w:rPr>
        <w:t xml:space="preserve"> </w:t>
      </w:r>
      <w:r w:rsidR="0024231D" w:rsidRPr="0024231D">
        <w:rPr>
          <w:lang w:eastAsia="zh-CN"/>
        </w:rPr>
        <w:t>(Grabe et al</w:t>
      </w:r>
      <w:r w:rsidR="0024231D">
        <w:rPr>
          <w:lang w:val="en-US" w:eastAsia="zh-CN"/>
        </w:rPr>
        <w:t>.</w:t>
      </w:r>
      <w:r w:rsidR="0024231D" w:rsidRPr="0024231D">
        <w:rPr>
          <w:lang w:eastAsia="zh-CN"/>
        </w:rPr>
        <w:t>, 460)</w:t>
      </w:r>
    </w:p>
    <w:p w14:paraId="3885366D" w14:textId="4A854D4D" w:rsidR="005B03A8" w:rsidRDefault="005B03A8" w:rsidP="006C51EF">
      <w:pPr>
        <w:ind w:firstLine="0"/>
      </w:pPr>
      <w:r>
        <w:lastRenderedPageBreak/>
        <w:t>Rodgers et al. consider the long-term internalization of rigid beauty ideals: “</w:t>
      </w:r>
      <w:r w:rsidR="006C51EF">
        <w:rPr>
          <w:lang w:eastAsia="zh-CN"/>
        </w:rPr>
        <w:t>media</w:t>
      </w:r>
      <w:r w:rsidR="008171A8">
        <w:rPr>
          <w:rFonts w:hint="eastAsia"/>
          <w:lang w:eastAsia="zh-CN"/>
        </w:rPr>
        <w:t xml:space="preserve"> </w:t>
      </w:r>
      <w:r w:rsidR="008171A8">
        <w:rPr>
          <w:lang w:eastAsia="zh-CN"/>
        </w:rPr>
        <w:t>internalization likely leads to an increasing number of unfavorable comparisons, resulting in body dissatisfaction</w:t>
      </w:r>
      <w:r w:rsidR="0024231D">
        <w:rPr>
          <w:lang w:eastAsia="zh-CN"/>
        </w:rPr>
        <w:t xml:space="preserve"> (Rodgers et al.)</w:t>
      </w:r>
      <w:r w:rsidR="008171A8">
        <w:rPr>
          <w:lang w:eastAsia="zh-CN"/>
        </w:rPr>
        <w:t>.”</w:t>
      </w:r>
      <w:r w:rsidR="00A2780F">
        <w:rPr>
          <w:lang w:eastAsia="zh-CN"/>
        </w:rPr>
        <w:t xml:space="preserve"> </w:t>
      </w:r>
    </w:p>
    <w:p w14:paraId="7550D1D3" w14:textId="7153E873" w:rsidR="00701614" w:rsidRPr="00701614" w:rsidRDefault="00701614" w:rsidP="00701614">
      <w:pPr>
        <w:rPr>
          <w:lang w:eastAsia="zh-CN"/>
        </w:rPr>
      </w:pPr>
      <w:r>
        <w:rPr>
          <w:lang w:eastAsia="zh-CN"/>
        </w:rPr>
        <w:t xml:space="preserve">In all, repetitive appearance-related descriptions that emphasize rigid beauty standards in Chinese internet novels exert a negative impact on young women’s mental health by making them internalize these beauty narratives like white skin and thin body, eventually leading to mental issues such as dissatisfaction with one’s body and appearance, anxiety, and eating disorders. </w:t>
      </w:r>
    </w:p>
    <w:p w14:paraId="25F42F71" w14:textId="23CCC4A0" w:rsidR="00BB76F0" w:rsidRDefault="000E760D" w:rsidP="00F72908">
      <w:pPr>
        <w:pStyle w:val="Heading2"/>
        <w:rPr>
          <w:lang w:val="en-CN" w:eastAsia="zh-CN"/>
        </w:rPr>
      </w:pPr>
      <w:r w:rsidRPr="000E760D">
        <w:rPr>
          <w:lang w:val="en-CN" w:eastAsia="zh-CN"/>
        </w:rPr>
        <w:t>Stereotypical Female Virtues in Internet Novels</w:t>
      </w:r>
    </w:p>
    <w:p w14:paraId="72B917D6" w14:textId="4C6924C1" w:rsidR="00BB76F0" w:rsidRPr="00BB76F0" w:rsidRDefault="00CB7E7D" w:rsidP="00BB76F0">
      <w:pPr>
        <w:rPr>
          <w:lang w:val="en-CN" w:eastAsia="zh-CN"/>
        </w:rPr>
      </w:pPr>
      <w:r>
        <w:rPr>
          <w:lang w:val="en-CN" w:eastAsia="zh-CN"/>
        </w:rPr>
        <w:t xml:space="preserve">“Beauty” focuses not only on appearance but also on the inner qualities of women. Personal qualities that consolidate a rigid definition of a socially expected woman include listening, kindness, acceptance, and gentleness, which are also exemplified in Chinese internet novels. </w:t>
      </w:r>
    </w:p>
    <w:p w14:paraId="3412734A" w14:textId="60C108A2" w:rsidR="005E2675" w:rsidRDefault="0082683A" w:rsidP="004148CD">
      <w:pPr>
        <w:rPr>
          <w:lang w:eastAsia="zh-CN"/>
        </w:rPr>
      </w:pPr>
      <w:r>
        <w:rPr>
          <w:lang w:eastAsia="zh-CN"/>
        </w:rPr>
        <w:t xml:space="preserve">As Chang mentions, traditional female figures in Chinese internet novels are depicted as “vulnerable, kind, submissive and catering to men” </w:t>
      </w:r>
      <w:r w:rsidR="005E2675">
        <w:t>(Chang)</w:t>
      </w:r>
      <w:r>
        <w:rPr>
          <w:lang w:eastAsia="zh-CN"/>
        </w:rPr>
        <w:t xml:space="preserve">. </w:t>
      </w:r>
      <w:r w:rsidR="004148CD">
        <w:t xml:space="preserve">In </w:t>
      </w:r>
      <w:r w:rsidR="0055439C" w:rsidRPr="0055439C">
        <w:rPr>
          <w:rFonts w:hint="eastAsia"/>
          <w:i/>
          <w:iCs/>
          <w:lang w:eastAsia="zh-CN"/>
        </w:rPr>
        <w:t>Yiai</w:t>
      </w:r>
      <w:r w:rsidR="0055439C" w:rsidRPr="0055439C">
        <w:rPr>
          <w:i/>
          <w:iCs/>
          <w:lang w:eastAsia="zh-CN"/>
        </w:rPr>
        <w:t>weiming</w:t>
      </w:r>
      <w:r w:rsidR="004148CD">
        <w:rPr>
          <w:lang w:eastAsia="zh-CN"/>
        </w:rPr>
        <w:t>, the female protagonist is a doctor, while a doctor is often associated with virtues like</w:t>
      </w:r>
      <w:r w:rsidR="004148CD">
        <w:rPr>
          <w:rFonts w:hint="eastAsia"/>
          <w:lang w:eastAsia="zh-CN"/>
        </w:rPr>
        <w:t xml:space="preserve"> heal</w:t>
      </w:r>
      <w:r w:rsidR="004148CD">
        <w:rPr>
          <w:lang w:eastAsia="zh-CN"/>
        </w:rPr>
        <w:t>ing the wounded and saving the dead, the author implies the female protagonist p</w:t>
      </w:r>
      <w:r w:rsidR="006212B0">
        <w:rPr>
          <w:rFonts w:hint="eastAsia"/>
          <w:lang w:eastAsia="zh-CN"/>
        </w:rPr>
        <w:t>o</w:t>
      </w:r>
      <w:r w:rsidR="006212B0">
        <w:rPr>
          <w:lang w:eastAsia="zh-CN"/>
        </w:rPr>
        <w:t xml:space="preserve">ssesses similar virtues – kindness and selflessness. As a doctor, Shimiao, the female protagonist of </w:t>
      </w:r>
      <w:r w:rsidR="007A1D4B" w:rsidRPr="00C32CE3">
        <w:rPr>
          <w:i/>
          <w:iCs/>
          <w:lang w:eastAsia="zh-CN"/>
        </w:rPr>
        <w:t>Yiaiweiming</w:t>
      </w:r>
      <w:r w:rsidR="007A1D4B">
        <w:rPr>
          <w:lang w:eastAsia="zh-CN"/>
        </w:rPr>
        <w:t xml:space="preserve">, is perfectly responsible for her patients, and many </w:t>
      </w:r>
      <w:r w:rsidR="007A1D4B">
        <w:rPr>
          <w:rFonts w:hint="eastAsia"/>
          <w:lang w:eastAsia="zh-CN"/>
        </w:rPr>
        <w:t>plot</w:t>
      </w:r>
      <w:r w:rsidR="007A1D4B">
        <w:rPr>
          <w:lang w:eastAsia="zh-CN"/>
        </w:rPr>
        <w:t xml:space="preserve">s involve her leading on duty at the hospital. She flawlessly fits into people’s stereotypical perception of a doctor, </w:t>
      </w:r>
      <w:r w:rsidR="007A1D4B">
        <w:rPr>
          <w:rFonts w:hint="eastAsia"/>
          <w:lang w:eastAsia="zh-CN"/>
        </w:rPr>
        <w:t>being</w:t>
      </w:r>
      <w:r w:rsidR="007A1D4B">
        <w:rPr>
          <w:lang w:eastAsia="zh-CN"/>
        </w:rPr>
        <w:t xml:space="preserve"> philanthropic and altruistic. </w:t>
      </w:r>
      <w:r w:rsidR="00AF4556">
        <w:rPr>
          <w:lang w:eastAsia="zh-CN"/>
        </w:rPr>
        <w:t xml:space="preserve">In </w:t>
      </w:r>
      <w:proofErr w:type="spellStart"/>
      <w:r w:rsidR="00AF4556" w:rsidRPr="000504A3">
        <w:rPr>
          <w:i/>
          <w:iCs/>
          <w:lang w:eastAsia="zh-CN"/>
        </w:rPr>
        <w:t>Bixiatiwolaizhaidou</w:t>
      </w:r>
      <w:proofErr w:type="spellEnd"/>
      <w:r w:rsidR="00AF4556">
        <w:rPr>
          <w:lang w:eastAsia="zh-CN"/>
        </w:rPr>
        <w:t xml:space="preserve">, instead, the author </w:t>
      </w:r>
      <w:proofErr w:type="spellStart"/>
      <w:r w:rsidR="00AF4556">
        <w:rPr>
          <w:lang w:eastAsia="zh-CN"/>
        </w:rPr>
        <w:t>Beixue</w:t>
      </w:r>
      <w:proofErr w:type="spellEnd"/>
      <w:r w:rsidR="00AF4556">
        <w:rPr>
          <w:lang w:eastAsia="zh-CN"/>
        </w:rPr>
        <w:t xml:space="preserve"> directly describes </w:t>
      </w:r>
      <w:proofErr w:type="spellStart"/>
      <w:r w:rsidR="00AF4556">
        <w:rPr>
          <w:lang w:eastAsia="zh-CN"/>
        </w:rPr>
        <w:t>Mengfu</w:t>
      </w:r>
      <w:proofErr w:type="spellEnd"/>
      <w:r w:rsidR="00AF4556">
        <w:rPr>
          <w:lang w:eastAsia="zh-CN"/>
        </w:rPr>
        <w:t>, the female protagonist, as “</w:t>
      </w:r>
      <w:r w:rsidR="00AF4556" w:rsidRPr="00AF4556">
        <w:rPr>
          <w:lang w:eastAsia="zh-CN"/>
        </w:rPr>
        <w:t>a lady from a book, gentle and virtuous, not arrogant or impatient, thoughtful and measured, not jealous, and would not suppress concubines</w:t>
      </w:r>
      <w:r w:rsidR="00AF4556">
        <w:rPr>
          <w:lang w:eastAsia="zh-CN"/>
        </w:rPr>
        <w:t xml:space="preserve"> [translated by Google </w:t>
      </w:r>
      <w:r w:rsidR="00AF4556">
        <w:rPr>
          <w:lang w:eastAsia="zh-CN"/>
        </w:rPr>
        <w:lastRenderedPageBreak/>
        <w:t xml:space="preserve">Translate] </w:t>
      </w:r>
      <w:r w:rsidR="00AF4556">
        <w:t>(</w:t>
      </w:r>
      <w:proofErr w:type="spellStart"/>
      <w:r w:rsidR="00AF4556">
        <w:t>Beixue</w:t>
      </w:r>
      <w:proofErr w:type="spellEnd"/>
      <w:r w:rsidR="00AF4556">
        <w:t>)</w:t>
      </w:r>
      <w:r w:rsidR="00AF4556">
        <w:rPr>
          <w:lang w:eastAsia="zh-CN"/>
        </w:rPr>
        <w:t>.”</w:t>
      </w:r>
      <w:r w:rsidR="000504A3">
        <w:rPr>
          <w:lang w:eastAsia="zh-CN"/>
        </w:rPr>
        <w:t xml:space="preserve"> </w:t>
      </w:r>
      <w:proofErr w:type="spellStart"/>
      <w:r w:rsidR="000504A3" w:rsidRPr="000504A3">
        <w:rPr>
          <w:lang w:eastAsia="zh-CN"/>
        </w:rPr>
        <w:t>Mengfu</w:t>
      </w:r>
      <w:proofErr w:type="spellEnd"/>
      <w:r w:rsidR="000504A3" w:rsidRPr="000504A3">
        <w:rPr>
          <w:lang w:eastAsia="zh-CN"/>
        </w:rPr>
        <w:t xml:space="preserve"> is portrayed as an obedient, pure, gentle and kind female character, just like the heroines in other typical romance novels.</w:t>
      </w:r>
    </w:p>
    <w:p w14:paraId="1B026A70" w14:textId="722B4F3D" w:rsidR="000740FE" w:rsidRPr="000740FE" w:rsidRDefault="000740FE" w:rsidP="000740FE">
      <w:pPr>
        <w:rPr>
          <w:lang w:val="en-CN" w:eastAsia="zh-CN"/>
        </w:rPr>
      </w:pPr>
      <w:r w:rsidRPr="000740FE">
        <w:rPr>
          <w:lang w:val="en-CN" w:eastAsia="zh-CN"/>
        </w:rPr>
        <w:t xml:space="preserve">A prime example is </w:t>
      </w:r>
      <w:r w:rsidRPr="000740FE">
        <w:rPr>
          <w:i/>
          <w:iCs/>
          <w:lang w:val="en-CN" w:eastAsia="zh-CN"/>
        </w:rPr>
        <w:t>Yiaiweiming</w:t>
      </w:r>
      <w:r w:rsidRPr="000740FE">
        <w:rPr>
          <w:lang w:val="en-CN" w:eastAsia="zh-CN"/>
        </w:rPr>
        <w:t>, where the female protagonist, Shimiao, is a doctor. While the profession itself carries connotations of care and altruism, the narrative goes further, portraying Shimiao as inherently and flawlessly embodying these “feminine” virtues – she is consistently selfless and dedicated to her patients, often shown sacrificing personal time for duty</w:t>
      </w:r>
      <w:r>
        <w:rPr>
          <w:lang w:val="en-CN" w:eastAsia="zh-CN"/>
        </w:rPr>
        <w:t xml:space="preserve"> (Mengxiaoer)</w:t>
      </w:r>
      <w:r>
        <w:rPr>
          <w:lang w:val="en-US" w:eastAsia="zh-CN"/>
        </w:rPr>
        <w:t xml:space="preserve">. </w:t>
      </w:r>
      <w:r w:rsidRPr="000740FE">
        <w:rPr>
          <w:lang w:val="en-CN" w:eastAsia="zh-CN"/>
        </w:rPr>
        <w:t xml:space="preserve">This creates a remoteness, presenting an unrealistic </w:t>
      </w:r>
      <w:r>
        <w:rPr>
          <w:lang w:val="en-CN" w:eastAsia="zh-CN"/>
        </w:rPr>
        <w:t xml:space="preserve">representative </w:t>
      </w:r>
      <w:r w:rsidRPr="000740FE">
        <w:rPr>
          <w:lang w:val="en-CN" w:eastAsia="zh-CN"/>
        </w:rPr>
        <w:t>of female virtue.Crucially, the narrative frames Shimiao's kindness and nurturing nature as intrinsic to her femininity, appearing effortless and “natural.”​​ This contrasts with the male protagonist, Minyan, whose caring actions, while present (e.g., being a supportive husband), are depicted more as learned behaviors, distinct from stereotypical masculine traits like dominance which he also possesses. ​This subtle difference reinforces the traditional gender regime</w:t>
      </w:r>
      <w:r>
        <w:rPr>
          <w:lang w:val="en-CN" w:eastAsia="zh-CN"/>
        </w:rPr>
        <w:t>’</w:t>
      </w:r>
      <w:r w:rsidRPr="000740FE">
        <w:rPr>
          <w:lang w:val="en-CN" w:eastAsia="zh-CN"/>
        </w:rPr>
        <w:t xml:space="preserve">s notion that virtues like kindness and nurturance are essential and innate feminine qualities, whereas </w:t>
      </w:r>
      <w:r>
        <w:rPr>
          <w:lang w:val="en-CN" w:eastAsia="zh-CN"/>
        </w:rPr>
        <w:t xml:space="preserve">similar </w:t>
      </w:r>
      <w:r w:rsidRPr="000740FE">
        <w:rPr>
          <w:lang w:val="en-CN" w:eastAsia="zh-CN"/>
        </w:rPr>
        <w:t xml:space="preserve">traits in men are supplementary </w:t>
      </w:r>
      <w:r>
        <w:rPr>
          <w:lang w:val="en-CN" w:eastAsia="zh-CN"/>
        </w:rPr>
        <w:t>and makes them a good husband.</w:t>
      </w:r>
    </w:p>
    <w:p w14:paraId="4863208A" w14:textId="0158B1D0" w:rsidR="000504A3" w:rsidRPr="000504A3" w:rsidRDefault="000504A3" w:rsidP="000504A3">
      <w:pPr>
        <w:rPr>
          <w:lang w:val="en-US" w:eastAsia="zh-CN"/>
        </w:rPr>
      </w:pPr>
      <w:r>
        <w:rPr>
          <w:lang w:eastAsia="zh-CN"/>
        </w:rPr>
        <w:t xml:space="preserve">At the same time, Zhang argues, the massive scale of internet literature readers amplifies its influence, where internet novels shape young people’s perception of what a woman should be. Like beauty ideals, people internalize these stereotypical requirements on women, creating an environment where women are categorized and required to perform specific traits to fit people’s expectations.  </w:t>
      </w:r>
    </w:p>
    <w:p w14:paraId="7749E6BC" w14:textId="150E293A" w:rsidR="00AF4556" w:rsidRDefault="0024231D" w:rsidP="00AF4556">
      <w:pPr>
        <w:pStyle w:val="Heading3"/>
        <w:rPr>
          <w:lang w:eastAsia="zh-CN"/>
        </w:rPr>
      </w:pPr>
      <w:r>
        <w:rPr>
          <w:lang w:eastAsia="zh-CN"/>
        </w:rPr>
        <w:t>“</w:t>
      </w:r>
      <w:proofErr w:type="spellStart"/>
      <w:r w:rsidR="00AF4556">
        <w:rPr>
          <w:lang w:eastAsia="zh-CN"/>
        </w:rPr>
        <w:t>Shabaitian</w:t>
      </w:r>
      <w:proofErr w:type="spellEnd"/>
      <w:r>
        <w:rPr>
          <w:lang w:eastAsia="zh-CN"/>
        </w:rPr>
        <w:t xml:space="preserve">” And Resistance Toward Traditional Settings </w:t>
      </w:r>
      <w:proofErr w:type="gramStart"/>
      <w:r>
        <w:rPr>
          <w:lang w:eastAsia="zh-CN"/>
        </w:rPr>
        <w:t>Of</w:t>
      </w:r>
      <w:proofErr w:type="gramEnd"/>
      <w:r>
        <w:rPr>
          <w:lang w:eastAsia="zh-CN"/>
        </w:rPr>
        <w:t xml:space="preserve"> Female Protagonists</w:t>
      </w:r>
    </w:p>
    <w:p w14:paraId="3096F191" w14:textId="77777777" w:rsidR="00234664" w:rsidRDefault="0086011B" w:rsidP="00AF4556">
      <w:pPr>
        <w:rPr>
          <w:rStyle w:val="rynqvb"/>
          <w:lang w:eastAsia="zh-CN"/>
        </w:rPr>
      </w:pPr>
      <w:r>
        <w:rPr>
          <w:lang w:eastAsia="zh-CN"/>
        </w:rPr>
        <w:t xml:space="preserve">Other than the two examples mentioned above, a specific term defines </w:t>
      </w:r>
      <w:r>
        <w:rPr>
          <w:rFonts w:hint="eastAsia"/>
          <w:lang w:val="en-US" w:eastAsia="zh-CN"/>
        </w:rPr>
        <w:t>a</w:t>
      </w:r>
      <w:r>
        <w:rPr>
          <w:lang w:val="en-US" w:eastAsia="zh-CN"/>
        </w:rPr>
        <w:t xml:space="preserve"> </w:t>
      </w:r>
      <w:r>
        <w:rPr>
          <w:rFonts w:hint="eastAsia"/>
          <w:lang w:val="en-US" w:eastAsia="zh-CN"/>
        </w:rPr>
        <w:t>certa</w:t>
      </w:r>
      <w:r>
        <w:rPr>
          <w:lang w:val="en-US" w:eastAsia="zh-CN"/>
        </w:rPr>
        <w:t>in group of female protagonists in Chinese internet novels – “</w:t>
      </w:r>
      <w:proofErr w:type="spellStart"/>
      <w:r>
        <w:rPr>
          <w:lang w:val="en-US" w:eastAsia="zh-CN"/>
        </w:rPr>
        <w:t>shabaitian</w:t>
      </w:r>
      <w:proofErr w:type="spellEnd"/>
      <w:r>
        <w:rPr>
          <w:lang w:val="en-US" w:eastAsia="zh-CN"/>
        </w:rPr>
        <w:t>”. Directly translating, this word refers to the combination of silly, white</w:t>
      </w:r>
      <w:r w:rsidR="00170A21">
        <w:rPr>
          <w:lang w:val="en-US" w:eastAsia="zh-CN"/>
        </w:rPr>
        <w:t>,</w:t>
      </w:r>
      <w:r>
        <w:rPr>
          <w:lang w:val="en-US" w:eastAsia="zh-CN"/>
        </w:rPr>
        <w:t xml:space="preserve"> and sweet. </w:t>
      </w:r>
      <w:r w:rsidR="0017429A">
        <w:rPr>
          <w:lang w:val="en-US" w:eastAsia="zh-CN"/>
        </w:rPr>
        <w:t xml:space="preserve">Silly </w:t>
      </w:r>
      <w:r w:rsidR="0074765F">
        <w:rPr>
          <w:lang w:val="en-US" w:eastAsia="zh-CN"/>
        </w:rPr>
        <w:t>refers to the quality of</w:t>
      </w:r>
      <w:r w:rsidR="00170A21">
        <w:rPr>
          <w:lang w:val="en-US" w:eastAsia="zh-CN"/>
        </w:rPr>
        <w:t xml:space="preserve"> being</w:t>
      </w:r>
      <w:r w:rsidR="0074765F">
        <w:rPr>
          <w:lang w:val="en-US" w:eastAsia="zh-CN"/>
        </w:rPr>
        <w:t xml:space="preserve"> overly </w:t>
      </w:r>
      <w:r w:rsidR="0074765F">
        <w:rPr>
          <w:lang w:val="en-US" w:eastAsia="zh-CN"/>
        </w:rPr>
        <w:lastRenderedPageBreak/>
        <w:t xml:space="preserve">naïve, </w:t>
      </w:r>
      <w:r w:rsidR="00170A21">
        <w:rPr>
          <w:lang w:val="en-US" w:eastAsia="zh-CN"/>
        </w:rPr>
        <w:t xml:space="preserve">especially when handling issues; the character usually tackles them with a childish thinking pattern and strategy. White not only refers to physically pale skin color, but also refers to </w:t>
      </w:r>
      <w:proofErr w:type="spellStart"/>
      <w:r w:rsidR="00170A21">
        <w:rPr>
          <w:lang w:val="en-US" w:eastAsia="zh-CN"/>
        </w:rPr>
        <w:t>t</w:t>
      </w:r>
      <w:r w:rsidR="0017429A">
        <w:rPr>
          <w:rStyle w:val="rynqvb"/>
        </w:rPr>
        <w:t>he</w:t>
      </w:r>
      <w:proofErr w:type="spellEnd"/>
      <w:r w:rsidR="0017429A">
        <w:rPr>
          <w:rStyle w:val="rynqvb"/>
        </w:rPr>
        <w:t xml:space="preserve"> heroine's heart is as pure as a blank sheet of paper, without any schemes or tricks.</w:t>
      </w:r>
      <w:r w:rsidR="0017429A">
        <w:rPr>
          <w:rStyle w:val="rynqvb"/>
          <w:rFonts w:hint="eastAsia"/>
          <w:lang w:eastAsia="zh-CN"/>
        </w:rPr>
        <w:t xml:space="preserve"> Swee</w:t>
      </w:r>
      <w:r w:rsidR="0017429A">
        <w:rPr>
          <w:rStyle w:val="rynqvb"/>
          <w:lang w:val="en-US" w:eastAsia="zh-CN"/>
        </w:rPr>
        <w:t xml:space="preserve">t refers to both physically cute and delicate, and a lovely and likable personality. </w:t>
      </w:r>
      <w:r w:rsidR="0017429A" w:rsidRPr="0017429A">
        <w:rPr>
          <w:rStyle w:val="rynqvb"/>
          <w:lang w:val="en-US" w:eastAsia="zh-CN"/>
        </w:rPr>
        <w:t>For example, in a workplace setting, a person who is labeled as a “</w:t>
      </w:r>
      <w:proofErr w:type="spellStart"/>
      <w:r w:rsidR="0017429A">
        <w:rPr>
          <w:rStyle w:val="rynqvb"/>
          <w:rFonts w:hint="eastAsia"/>
          <w:lang w:val="en-US" w:eastAsia="zh-CN"/>
        </w:rPr>
        <w:t>shabaitian</w:t>
      </w:r>
      <w:proofErr w:type="spellEnd"/>
      <w:r w:rsidR="0017429A">
        <w:rPr>
          <w:rStyle w:val="rynqvb"/>
          <w:rFonts w:hint="eastAsia"/>
          <w:lang w:val="en-US" w:eastAsia="zh-CN"/>
        </w:rPr>
        <w:t xml:space="preserve"> </w:t>
      </w:r>
      <w:r w:rsidR="0017429A" w:rsidRPr="0017429A">
        <w:rPr>
          <w:rStyle w:val="rynqvb"/>
          <w:lang w:val="en-US" w:eastAsia="zh-CN"/>
        </w:rPr>
        <w:t>person” may be considered unsuitable for an important position because they may not be able to handle complex work challenges and interpersonal relationships.</w:t>
      </w:r>
      <w:r w:rsidR="0017429A">
        <w:rPr>
          <w:rStyle w:val="rynqvb"/>
          <w:rFonts w:hint="eastAsia"/>
          <w:lang w:val="en-US" w:eastAsia="zh-CN"/>
        </w:rPr>
        <w:t xml:space="preserve"> </w:t>
      </w:r>
      <w:r w:rsidR="0017429A">
        <w:rPr>
          <w:rStyle w:val="rynqvb"/>
        </w:rPr>
        <w:t xml:space="preserve">The invention of the term </w:t>
      </w:r>
      <w:r w:rsidR="0017429A">
        <w:rPr>
          <w:rStyle w:val="rynqvb"/>
          <w:lang w:val="en-US" w:eastAsia="zh-CN"/>
        </w:rPr>
        <w:t>“</w:t>
      </w:r>
      <w:proofErr w:type="spellStart"/>
      <w:r w:rsidR="0017429A">
        <w:rPr>
          <w:rStyle w:val="rynqvb"/>
          <w:lang w:val="en-US" w:eastAsia="zh-CN"/>
        </w:rPr>
        <w:t>shabaitian</w:t>
      </w:r>
      <w:proofErr w:type="spellEnd"/>
      <w:r w:rsidR="0017429A">
        <w:rPr>
          <w:rStyle w:val="rynqvb"/>
          <w:lang w:val="en-US" w:eastAsia="zh-CN"/>
        </w:rPr>
        <w:t>”</w:t>
      </w:r>
      <w:r w:rsidR="0017429A">
        <w:rPr>
          <w:rStyle w:val="rynqvb"/>
        </w:rPr>
        <w:t xml:space="preserve"> reflects the extent to which authors stereotype female protagonists when writing, so much so that there is a special term used to describe female protagonists with these traits.</w:t>
      </w:r>
      <w:r w:rsidR="0017429A">
        <w:rPr>
          <w:rStyle w:val="rynqvb"/>
          <w:rFonts w:hint="eastAsia"/>
          <w:lang w:eastAsia="zh-CN"/>
        </w:rPr>
        <w:t xml:space="preserve"> </w:t>
      </w:r>
    </w:p>
    <w:p w14:paraId="053FF566" w14:textId="47C3D420" w:rsidR="00AF4556" w:rsidRDefault="0017429A" w:rsidP="00AF4556">
      <w:pPr>
        <w:rPr>
          <w:rStyle w:val="rynqvb"/>
          <w:lang w:eastAsia="zh-CN"/>
        </w:rPr>
      </w:pPr>
      <w:r w:rsidRPr="0017429A">
        <w:rPr>
          <w:rStyle w:val="rynqvb"/>
          <w:lang w:eastAsia="zh-CN"/>
        </w:rPr>
        <w:t xml:space="preserve">Despite this, </w:t>
      </w:r>
      <w:r>
        <w:rPr>
          <w:rStyle w:val="rynqvb"/>
          <w:lang w:val="en-US" w:eastAsia="zh-CN"/>
        </w:rPr>
        <w:t>“</w:t>
      </w:r>
      <w:proofErr w:type="spellStart"/>
      <w:r>
        <w:rPr>
          <w:rStyle w:val="rynqvb"/>
          <w:lang w:val="en-US" w:eastAsia="zh-CN"/>
        </w:rPr>
        <w:t>shabaitian</w:t>
      </w:r>
      <w:proofErr w:type="spellEnd"/>
      <w:r>
        <w:rPr>
          <w:rStyle w:val="rynqvb"/>
          <w:lang w:val="en-US" w:eastAsia="zh-CN"/>
        </w:rPr>
        <w:t>” heroines</w:t>
      </w:r>
      <w:r w:rsidRPr="0017429A">
        <w:rPr>
          <w:rStyle w:val="rynqvb"/>
          <w:rFonts w:hint="eastAsia"/>
          <w:lang w:eastAsia="zh-CN"/>
        </w:rPr>
        <w:t xml:space="preserve"> </w:t>
      </w:r>
      <w:r w:rsidRPr="0017429A">
        <w:rPr>
          <w:rStyle w:val="rynqvb"/>
          <w:lang w:eastAsia="zh-CN"/>
        </w:rPr>
        <w:t>w</w:t>
      </w:r>
      <w:r w:rsidR="00234664">
        <w:rPr>
          <w:rStyle w:val="rynqvb"/>
          <w:lang w:eastAsia="zh-CN"/>
        </w:rPr>
        <w:t>ere</w:t>
      </w:r>
      <w:r w:rsidRPr="0017429A">
        <w:rPr>
          <w:rStyle w:val="rynqvb"/>
          <w:lang w:eastAsia="zh-CN"/>
        </w:rPr>
        <w:t xml:space="preserve"> once very popular </w:t>
      </w:r>
      <w:r>
        <w:rPr>
          <w:rStyle w:val="rynqvb"/>
          <w:rFonts w:hint="eastAsia"/>
          <w:lang w:eastAsia="zh-CN"/>
        </w:rPr>
        <w:t>1</w:t>
      </w:r>
      <w:r w:rsidRPr="0017429A">
        <w:rPr>
          <w:rStyle w:val="rynqvb"/>
          <w:lang w:eastAsia="zh-CN"/>
        </w:rPr>
        <w:t>0 years ago, but now novel readers are gradually realizing that such flat characters are unrealistic and uncomfortable.</w:t>
      </w:r>
      <w:r>
        <w:rPr>
          <w:rStyle w:val="rynqvb"/>
          <w:lang w:eastAsia="zh-CN"/>
        </w:rPr>
        <w:t xml:space="preserve"> </w:t>
      </w:r>
      <w:r w:rsidR="00234664">
        <w:rPr>
          <w:rStyle w:val="rynqvb"/>
          <w:rFonts w:hint="eastAsia"/>
          <w:lang w:eastAsia="zh-CN"/>
        </w:rPr>
        <w:t>For</w:t>
      </w:r>
      <w:r w:rsidR="00234664">
        <w:rPr>
          <w:rStyle w:val="rynqvb"/>
          <w:lang w:val="en-US" w:eastAsia="zh-CN"/>
        </w:rPr>
        <w:t xml:space="preserve"> example, a post in Rednote mentions, when a </w:t>
      </w:r>
      <w:r w:rsidR="000740FE">
        <w:rPr>
          <w:rStyle w:val="rynqvb"/>
          <w:lang w:val="en-US" w:eastAsia="zh-CN"/>
        </w:rPr>
        <w:t>woman</w:t>
      </w:r>
      <w:r w:rsidR="00234664">
        <w:rPr>
          <w:rStyle w:val="rynqvb"/>
          <w:lang w:val="en-US" w:eastAsia="zh-CN"/>
        </w:rPr>
        <w:t xml:space="preserve"> is characterized as “</w:t>
      </w:r>
      <w:proofErr w:type="spellStart"/>
      <w:r w:rsidR="00234664">
        <w:rPr>
          <w:rStyle w:val="rynqvb"/>
          <w:lang w:val="en-US" w:eastAsia="zh-CN"/>
        </w:rPr>
        <w:t>shabaitian</w:t>
      </w:r>
      <w:proofErr w:type="spellEnd"/>
      <w:r w:rsidR="00234664">
        <w:rPr>
          <w:rStyle w:val="rynqvb"/>
          <w:lang w:val="en-US" w:eastAsia="zh-CN"/>
        </w:rPr>
        <w:t>”, “w</w:t>
      </w:r>
      <w:r w:rsidR="00234664" w:rsidRPr="00234664">
        <w:rPr>
          <w:rStyle w:val="rynqvb"/>
          <w:lang w:val="en-US" w:eastAsia="zh-CN"/>
        </w:rPr>
        <w:t>e can only passively seek help from others in danger instead of having the ability to solve the crisis ourselves, and our perseverance does not need to be improved</w:t>
      </w:r>
      <w:r w:rsidR="00234664">
        <w:rPr>
          <w:rStyle w:val="rynqvb"/>
          <w:lang w:val="en-US" w:eastAsia="zh-CN"/>
        </w:rPr>
        <w:t xml:space="preserve"> [translated by Google Translate] (</w:t>
      </w:r>
      <w:proofErr w:type="spellStart"/>
      <w:r w:rsidR="00234664">
        <w:rPr>
          <w:rStyle w:val="rynqvb"/>
          <w:lang w:val="en-US" w:eastAsia="zh-CN"/>
        </w:rPr>
        <w:t>Yunvshi</w:t>
      </w:r>
      <w:proofErr w:type="spellEnd"/>
      <w:r w:rsidR="00234664">
        <w:rPr>
          <w:rStyle w:val="rynqvb"/>
          <w:lang w:val="en-US" w:eastAsia="zh-CN"/>
        </w:rPr>
        <w:t>).” “</w:t>
      </w:r>
      <w:proofErr w:type="spellStart"/>
      <w:r w:rsidR="00234664">
        <w:rPr>
          <w:rStyle w:val="rynqvb"/>
          <w:lang w:val="en-US" w:eastAsia="zh-CN"/>
        </w:rPr>
        <w:t>Shabaitian</w:t>
      </w:r>
      <w:proofErr w:type="spellEnd"/>
      <w:r w:rsidR="00234664">
        <w:rPr>
          <w:rStyle w:val="rynqvb"/>
          <w:lang w:val="en-US" w:eastAsia="zh-CN"/>
        </w:rPr>
        <w:t>”</w:t>
      </w:r>
      <w:r w:rsidR="00234664">
        <w:rPr>
          <w:rStyle w:val="rynqvb"/>
        </w:rPr>
        <w:t xml:space="preserve"> heroines are just the author's fantasy of a flat romantic relationship in the novels, and women are just used as tools to satisfy this fantasy, rather than as real, three-dimensional, and vivid people.</w:t>
      </w:r>
      <w:r w:rsidR="00234664">
        <w:rPr>
          <w:rStyle w:val="rynqvb"/>
          <w:rFonts w:hint="eastAsia"/>
          <w:lang w:eastAsia="zh-CN"/>
        </w:rPr>
        <w:t xml:space="preserve"> </w:t>
      </w:r>
      <w:r w:rsidR="00234664" w:rsidRPr="00234664">
        <w:rPr>
          <w:rStyle w:val="rynqvb"/>
          <w:lang w:eastAsia="zh-CN"/>
        </w:rPr>
        <w:t>Therefore, nowadays</w:t>
      </w:r>
      <w:r w:rsidR="00234664">
        <w:rPr>
          <w:rStyle w:val="rynqvb"/>
          <w:lang w:eastAsia="zh-CN"/>
        </w:rPr>
        <w:t>,</w:t>
      </w:r>
      <w:r w:rsidR="00234664" w:rsidRPr="00234664">
        <w:rPr>
          <w:rStyle w:val="rynqvb"/>
          <w:lang w:eastAsia="zh-CN"/>
        </w:rPr>
        <w:t xml:space="preserve"> more people don’t like </w:t>
      </w:r>
      <w:r w:rsidR="00234664">
        <w:rPr>
          <w:rStyle w:val="rynqvb"/>
          <w:lang w:val="en-US" w:eastAsia="zh-CN"/>
        </w:rPr>
        <w:t>“</w:t>
      </w:r>
      <w:proofErr w:type="spellStart"/>
      <w:r w:rsidR="00234664" w:rsidRPr="00234664">
        <w:rPr>
          <w:rStyle w:val="rynqvb"/>
          <w:lang w:eastAsia="zh-CN"/>
        </w:rPr>
        <w:t>shabaitian</w:t>
      </w:r>
      <w:proofErr w:type="spellEnd"/>
      <w:r w:rsidR="00234664">
        <w:rPr>
          <w:rStyle w:val="rynqvb"/>
          <w:lang w:eastAsia="zh-CN"/>
        </w:rPr>
        <w:t>”</w:t>
      </w:r>
      <w:r w:rsidR="00234664" w:rsidRPr="00234664">
        <w:rPr>
          <w:rStyle w:val="rynqvb"/>
          <w:lang w:eastAsia="zh-CN"/>
        </w:rPr>
        <w:t xml:space="preserve"> heroines, and this word has also derived more derogatory meanings.</w:t>
      </w:r>
    </w:p>
    <w:p w14:paraId="13BFCF5F" w14:textId="443A2C56" w:rsidR="00234664" w:rsidRPr="00234664" w:rsidRDefault="00234664" w:rsidP="00AF4556">
      <w:pPr>
        <w:rPr>
          <w:lang w:val="en-US" w:eastAsia="zh-CN"/>
        </w:rPr>
      </w:pPr>
      <w:r>
        <w:rPr>
          <w:rStyle w:val="rynqvb"/>
          <w:lang w:val="en-US" w:eastAsia="zh-CN"/>
        </w:rPr>
        <w:t xml:space="preserve">In general, flat and stereotypical portrayals of female characters </w:t>
      </w:r>
      <w:r w:rsidR="000740FE">
        <w:rPr>
          <w:rStyle w:val="rynqvb"/>
          <w:lang w:val="en-US" w:eastAsia="zh-CN"/>
        </w:rPr>
        <w:t>are</w:t>
      </w:r>
      <w:r>
        <w:rPr>
          <w:rStyle w:val="rynqvb"/>
          <w:lang w:val="en-US" w:eastAsia="zh-CN"/>
        </w:rPr>
        <w:t xml:space="preserve"> still prevalent in Chinese web novels, and </w:t>
      </w:r>
      <w:r w:rsidR="000740FE">
        <w:rPr>
          <w:rStyle w:val="rynqvb"/>
          <w:lang w:val="en-US" w:eastAsia="zh-CN"/>
        </w:rPr>
        <w:t>they</w:t>
      </w:r>
      <w:r>
        <w:rPr>
          <w:rStyle w:val="rynqvb"/>
          <w:lang w:val="en-US" w:eastAsia="zh-CN"/>
        </w:rPr>
        <w:t xml:space="preserve"> might </w:t>
      </w:r>
      <w:r w:rsidR="000740FE">
        <w:rPr>
          <w:rStyle w:val="rynqvb"/>
          <w:lang w:val="en-US" w:eastAsia="zh-CN"/>
        </w:rPr>
        <w:t>induce mental health issues among young Chinese women related to body and overall dissatisfaction with oneself. Even though voices of resistance are emerging, indicating w</w:t>
      </w:r>
      <w:r w:rsidR="000740FE" w:rsidRPr="000740FE">
        <w:rPr>
          <w:rStyle w:val="rynqvb"/>
          <w:lang w:val="en-US" w:eastAsia="zh-CN"/>
        </w:rPr>
        <w:t>omen are becoming more aware of how they are portrayed and their place in romance novels</w:t>
      </w:r>
      <w:r w:rsidR="000740FE">
        <w:rPr>
          <w:rStyle w:val="rynqvb"/>
          <w:lang w:val="en-US" w:eastAsia="zh-CN"/>
        </w:rPr>
        <w:t xml:space="preserve">. </w:t>
      </w:r>
    </w:p>
    <w:p w14:paraId="231D06C2" w14:textId="0A480D34" w:rsidR="000740FE" w:rsidRDefault="000740FE" w:rsidP="00A806D4">
      <w:pPr>
        <w:pStyle w:val="Heading1"/>
      </w:pPr>
      <w:r>
        <w:lastRenderedPageBreak/>
        <w:t xml:space="preserve">Stigmatization </w:t>
      </w:r>
      <w:r w:rsidR="0024231D">
        <w:t xml:space="preserve">Of Women In </w:t>
      </w:r>
      <w:r>
        <w:t>Chinese Internet Novels</w:t>
      </w:r>
    </w:p>
    <w:p w14:paraId="77F647BB" w14:textId="572E37BC" w:rsidR="00CB7E7D" w:rsidRPr="002F6F77" w:rsidRDefault="002F6F77" w:rsidP="000740FE">
      <w:pPr>
        <w:pStyle w:val="Heading2"/>
        <w:rPr>
          <w:lang w:val="en-US"/>
        </w:rPr>
      </w:pPr>
      <w:r>
        <w:rPr>
          <w:rFonts w:hint="eastAsia"/>
        </w:rPr>
        <w:t>The</w:t>
      </w:r>
      <w:r>
        <w:rPr>
          <w:lang w:val="en-US"/>
        </w:rPr>
        <w:t xml:space="preserve"> “Leftover Women” Stigma</w:t>
      </w:r>
    </w:p>
    <w:p w14:paraId="156D6F3C" w14:textId="4BC73017" w:rsidR="00E53E1D" w:rsidRDefault="00E53E1D" w:rsidP="000740FE">
      <w:pPr>
        <w:pStyle w:val="Heading3"/>
      </w:pPr>
      <w:r>
        <w:t xml:space="preserve">Defining </w:t>
      </w:r>
      <w:r w:rsidR="0024231D">
        <w:t>“</w:t>
      </w:r>
      <w:r w:rsidRPr="008A124A">
        <w:rPr>
          <w:iCs/>
        </w:rPr>
        <w:t>Leftover Women</w:t>
      </w:r>
      <w:r w:rsidR="0024231D">
        <w:t xml:space="preserve">” And </w:t>
      </w:r>
      <w:r>
        <w:t xml:space="preserve">Stigmatization </w:t>
      </w:r>
      <w:r w:rsidR="0024231D">
        <w:t xml:space="preserve">Related </w:t>
      </w:r>
      <w:proofErr w:type="gramStart"/>
      <w:r w:rsidR="0024231D">
        <w:t>To</w:t>
      </w:r>
      <w:proofErr w:type="gramEnd"/>
      <w:r w:rsidR="0024231D">
        <w:t xml:space="preserve"> It Under </w:t>
      </w:r>
      <w:proofErr w:type="gramStart"/>
      <w:r w:rsidR="0024231D">
        <w:t>The</w:t>
      </w:r>
      <w:proofErr w:type="gramEnd"/>
      <w:r w:rsidR="0024231D">
        <w:t xml:space="preserve"> </w:t>
      </w:r>
      <w:r>
        <w:t>Chinese Internet Context</w:t>
      </w:r>
    </w:p>
    <w:p w14:paraId="3447B64F" w14:textId="7341BCDA" w:rsidR="00C64337" w:rsidRPr="00C64337" w:rsidRDefault="00A2780F" w:rsidP="00C64337">
      <w:pPr>
        <w:rPr>
          <w:lang w:eastAsia="zh-CN"/>
        </w:rPr>
      </w:pPr>
      <w:r w:rsidRPr="00A2780F">
        <w:t>When searching for “dalingshengnv” (“leftover women” in Chinese) on Rednote, various posts about this topic appear, showing how “leftover women” has become a controversial and popular subject online in China.</w:t>
      </w:r>
    </w:p>
    <w:p w14:paraId="4F11E63E" w14:textId="1C6052F2" w:rsidR="00D36C4F" w:rsidRPr="000740FE" w:rsidRDefault="00E53E1D" w:rsidP="000740FE">
      <w:pPr>
        <w:rPr>
          <w:rStyle w:val="Heading3Char"/>
          <w:lang w:eastAsia="zh-CN"/>
        </w:rPr>
      </w:pPr>
      <w:r>
        <w:rPr>
          <w:lang w:eastAsia="zh-CN"/>
        </w:rPr>
        <w:t xml:space="preserve">“Leftover women” is a concept frequently mentioned in the Chinese internet environment. The definition of this concept – </w:t>
      </w:r>
      <w:r>
        <w:t>“women who are highly educated, have high incomes, and are over 27 years old but still cannot find an ideal marriage partner [my translation]” (Language Situation in China</w:t>
      </w:r>
      <w:r w:rsidR="0024231D">
        <w:t xml:space="preserve">) </w:t>
      </w:r>
      <w:r>
        <w:rPr>
          <w:lang w:eastAsia="zh-CN"/>
        </w:rPr>
        <w:t xml:space="preserve">reflects how Chinese society stigmatizes women reaching their 30s. </w:t>
      </w:r>
      <w:r w:rsidR="00D36C4F">
        <w:rPr>
          <w:lang w:eastAsia="zh-CN"/>
        </w:rPr>
        <w:t>Chinese society characterize</w:t>
      </w:r>
      <w:r w:rsidR="00D36C4F">
        <w:rPr>
          <w:rFonts w:hint="eastAsia"/>
          <w:lang w:eastAsia="zh-CN"/>
        </w:rPr>
        <w:t>s</w:t>
      </w:r>
      <w:r w:rsidR="00D36C4F">
        <w:rPr>
          <w:lang w:eastAsia="zh-CN"/>
        </w:rPr>
        <w:t xml:space="preserve"> independent women without marriage </w:t>
      </w:r>
      <w:r w:rsidR="00D36C4F">
        <w:rPr>
          <w:rFonts w:hint="eastAsia"/>
          <w:lang w:eastAsia="zh-CN"/>
        </w:rPr>
        <w:t>as</w:t>
      </w:r>
      <w:r w:rsidR="00D36C4F">
        <w:rPr>
          <w:lang w:eastAsia="zh-CN"/>
        </w:rPr>
        <w:t xml:space="preserve"> unwanted, like leftovers, with a strong derogatory connotation. While the definition of “social stigma” by </w:t>
      </w:r>
      <w:r w:rsidR="00D36C4F">
        <w:t>“Social Stigma - an Overview | ScienceDirect Topics” is “</w:t>
      </w:r>
      <w:r w:rsidR="00D36C4F">
        <w:rPr>
          <w:rStyle w:val="u-bg-grey2"/>
        </w:rPr>
        <w:t xml:space="preserve">negative stereotypes, prejudice and discrimination towards individuals or groups”, it fits into </w:t>
      </w:r>
      <w:r w:rsidR="00D36C4F">
        <w:rPr>
          <w:rStyle w:val="u-bg-grey2"/>
          <w:rFonts w:hint="eastAsia"/>
          <w:lang w:eastAsia="zh-CN"/>
        </w:rPr>
        <w:t>the</w:t>
      </w:r>
      <w:r w:rsidR="00D36C4F">
        <w:rPr>
          <w:rStyle w:val="u-bg-grey2"/>
          <w:lang w:eastAsia="zh-CN"/>
        </w:rPr>
        <w:t xml:space="preserve"> Chinese society context where women around their 30s are being categorized stereotypically and viewed with prejudice. </w:t>
      </w:r>
      <w:r w:rsidR="003C0EE2">
        <w:rPr>
          <w:rStyle w:val="u-bg-grey2"/>
          <w:lang w:eastAsia="zh-CN"/>
        </w:rPr>
        <w:br/>
      </w:r>
      <w:r w:rsidR="0024231D" w:rsidRPr="000740FE">
        <w:rPr>
          <w:rStyle w:val="Heading3Char"/>
        </w:rPr>
        <w:t>“</w:t>
      </w:r>
      <w:r w:rsidR="00C64337" w:rsidRPr="000740FE">
        <w:rPr>
          <w:rStyle w:val="Heading3Char"/>
        </w:rPr>
        <w:t xml:space="preserve">Marriage </w:t>
      </w:r>
      <w:r w:rsidR="0024231D" w:rsidRPr="000740FE">
        <w:rPr>
          <w:rStyle w:val="Heading3Char"/>
        </w:rPr>
        <w:t>Before Love” And “</w:t>
      </w:r>
      <w:r w:rsidR="00C64337" w:rsidRPr="000740FE">
        <w:rPr>
          <w:rStyle w:val="Heading3Char"/>
        </w:rPr>
        <w:t xml:space="preserve">Leftover </w:t>
      </w:r>
      <w:r w:rsidR="0024231D" w:rsidRPr="000740FE">
        <w:rPr>
          <w:rStyle w:val="Heading3Char"/>
        </w:rPr>
        <w:t>Women”</w:t>
      </w:r>
    </w:p>
    <w:p w14:paraId="71E75EE9" w14:textId="5BB10ABD" w:rsidR="00A2780F" w:rsidRDefault="00965958" w:rsidP="00A2780F">
      <w:pPr>
        <w:rPr>
          <w:lang w:eastAsia="zh-CN"/>
        </w:rPr>
      </w:pPr>
      <w:r>
        <w:rPr>
          <w:lang w:eastAsia="zh-CN"/>
        </w:rPr>
        <w:t xml:space="preserve">Marriage has become a topic of discussion and a frequent theme in the stories, and these are the concentration of “leftover women” – they are economically independent and unmarried. The specific genre “marriage before love” reflects how this social group is stigmatized through literary works. “Marriage before love” is </w:t>
      </w:r>
      <w:r w:rsidR="000534A1">
        <w:rPr>
          <w:rFonts w:hint="eastAsia"/>
          <w:lang w:eastAsia="zh-CN"/>
        </w:rPr>
        <w:t xml:space="preserve">when </w:t>
      </w:r>
      <w:r w:rsidR="000534A1" w:rsidRPr="000534A1">
        <w:rPr>
          <w:lang w:eastAsia="zh-CN"/>
        </w:rPr>
        <w:t xml:space="preserve">protagonists enter into a marriage contract before </w:t>
      </w:r>
      <w:r w:rsidR="000534A1" w:rsidRPr="000534A1">
        <w:rPr>
          <w:lang w:eastAsia="zh-CN"/>
        </w:rPr>
        <w:lastRenderedPageBreak/>
        <w:t xml:space="preserve">developing genuine love and emotional intimacy, usually due to practical factors like parental or social pressure. </w:t>
      </w:r>
    </w:p>
    <w:p w14:paraId="50EE6BFE" w14:textId="716EA07E" w:rsidR="00A2780F" w:rsidRPr="00A2780F" w:rsidRDefault="00A2780F" w:rsidP="00A2780F">
      <w:pPr>
        <w:rPr>
          <w:lang w:val="en-US" w:eastAsia="zh-CN"/>
        </w:rPr>
      </w:pPr>
      <w:r>
        <w:rPr>
          <w:lang w:eastAsia="zh-CN"/>
        </w:rPr>
        <w:t>The stigmatization of “leftover women” is rooted from traditional Chinese value</w:t>
      </w:r>
      <w:r>
        <w:rPr>
          <w:rFonts w:hint="eastAsia"/>
          <w:lang w:eastAsia="zh-CN"/>
        </w:rPr>
        <w:t>s</w:t>
      </w:r>
      <w:r>
        <w:rPr>
          <w:lang w:val="en-US" w:eastAsia="zh-CN"/>
        </w:rPr>
        <w:t>. They tend to favor men more than women.</w:t>
      </w:r>
      <w:r>
        <w:rPr>
          <w:rFonts w:hint="eastAsia"/>
          <w:lang w:val="en-US" w:eastAsia="zh-CN"/>
        </w:rPr>
        <w:t xml:space="preserve"> Ji</w:t>
      </w:r>
      <w:r>
        <w:rPr>
          <w:lang w:val="en-US" w:eastAsia="zh-CN"/>
        </w:rPr>
        <w:t xml:space="preserve"> has mentioned the double standard of aging for women in China in her interviews, “</w:t>
      </w:r>
      <w:r w:rsidRPr="00A2780F">
        <w:rPr>
          <w:lang w:val="en-US" w:eastAsia="zh-CN"/>
        </w:rPr>
        <w:t xml:space="preserve">in particular for professional women who have worked hard in their careers but now find themselves labeled as </w:t>
      </w:r>
      <w:r>
        <w:rPr>
          <w:lang w:val="en-US" w:eastAsia="zh-CN"/>
        </w:rPr>
        <w:t>‘</w:t>
      </w:r>
      <w:r w:rsidRPr="00A2780F">
        <w:rPr>
          <w:lang w:val="en-US" w:eastAsia="zh-CN"/>
        </w:rPr>
        <w:t>leftover’ by a cultural tradition that values only women’s youth and dependence</w:t>
      </w:r>
      <w:r w:rsidR="0024231D">
        <w:rPr>
          <w:rFonts w:hint="eastAsia"/>
          <w:lang w:val="en-US" w:eastAsia="zh-CN"/>
        </w:rPr>
        <w:t xml:space="preserve"> </w:t>
      </w:r>
      <w:r>
        <w:rPr>
          <w:lang w:val="en-US" w:eastAsia="zh-CN"/>
        </w:rPr>
        <w:t>(Ji)</w:t>
      </w:r>
      <w:r w:rsidR="0024231D">
        <w:rPr>
          <w:lang w:val="en-US" w:eastAsia="zh-CN"/>
        </w:rPr>
        <w:t>.</w:t>
      </w:r>
      <w:r>
        <w:rPr>
          <w:lang w:val="en-US" w:eastAsia="zh-CN"/>
        </w:rPr>
        <w:t>” Stigmatization of leftover women is reinforced over again from this double standard, clinging to the opinion that women are born with a duty to marry and breed. Whereas the Chinese internet novels utilize “leftover women” as a topic and a hook to create romance, stigmatization is reinforced.</w:t>
      </w:r>
    </w:p>
    <w:p w14:paraId="100B618D" w14:textId="391E2B2F" w:rsidR="00A2780F" w:rsidRPr="00A2780F" w:rsidRDefault="000534A1" w:rsidP="00A2780F">
      <w:pPr>
        <w:rPr>
          <w:lang w:val="en-US" w:eastAsia="zh-CN"/>
        </w:rPr>
      </w:pPr>
      <w:r>
        <w:rPr>
          <w:lang w:eastAsia="zh-CN"/>
        </w:rPr>
        <w:t xml:space="preserve">The novels </w:t>
      </w:r>
      <w:r w:rsidRPr="00DD7C3F">
        <w:rPr>
          <w:i/>
          <w:iCs/>
          <w:lang w:eastAsia="zh-CN"/>
        </w:rPr>
        <w:t>Jiehuneryi</w:t>
      </w:r>
      <w:r>
        <w:rPr>
          <w:lang w:eastAsia="zh-CN"/>
        </w:rPr>
        <w:t xml:space="preserve"> and </w:t>
      </w:r>
      <w:r w:rsidRPr="00DD7C3F">
        <w:rPr>
          <w:i/>
          <w:iCs/>
          <w:lang w:eastAsia="zh-CN"/>
        </w:rPr>
        <w:t>Bangongshinyinhun</w:t>
      </w:r>
      <w:r>
        <w:rPr>
          <w:lang w:eastAsia="zh-CN"/>
        </w:rPr>
        <w:t xml:space="preserve"> are examples of “marriage before love”, where the male and female protagonists enter marriage due to parental pressure. In these two novels, the plots both roots from the female protagonist, indicating women are the one</w:t>
      </w:r>
      <w:r w:rsidR="00DD7C3F">
        <w:rPr>
          <w:rFonts w:hint="eastAsia"/>
          <w:lang w:eastAsia="zh-CN"/>
        </w:rPr>
        <w:t>s</w:t>
      </w:r>
      <w:r w:rsidR="00DD7C3F">
        <w:rPr>
          <w:lang w:eastAsia="zh-CN"/>
        </w:rPr>
        <w:t xml:space="preserve"> being urged into marriage due to aging anxiety. </w:t>
      </w:r>
      <w:r w:rsidR="00A2780F">
        <w:rPr>
          <w:lang w:eastAsia="zh-CN"/>
        </w:rPr>
        <w:t>However, in the novels, stories often develop in an over idealistic and romantic way. Ji introduces the concept of “leftover women” and provides a comprehensive view of the factors that categorize them into “leftovers”</w:t>
      </w:r>
      <w:r w:rsidR="00A2780F">
        <w:t xml:space="preserve">. </w:t>
      </w:r>
      <w:r w:rsidR="0024231D">
        <w:rPr>
          <w:lang w:eastAsia="zh-CN"/>
        </w:rPr>
        <w:t>Her</w:t>
      </w:r>
      <w:r w:rsidR="00A2780F">
        <w:rPr>
          <w:lang w:eastAsia="zh-CN"/>
        </w:rPr>
        <w:t xml:space="preserve"> findings reflect exactly how women reaching their 30s are being identified as unwanted, and are pushed by their parents to marry a man in internet novels, just as </w:t>
      </w:r>
      <w:r w:rsidR="00A2780F" w:rsidRPr="00420756">
        <w:rPr>
          <w:i/>
          <w:iCs/>
          <w:lang w:eastAsia="zh-CN"/>
        </w:rPr>
        <w:t>Jiehuneryi</w:t>
      </w:r>
      <w:r w:rsidR="00A2780F">
        <w:rPr>
          <w:rFonts w:hint="eastAsia"/>
          <w:lang w:eastAsia="zh-CN"/>
        </w:rPr>
        <w:t xml:space="preserve"> </w:t>
      </w:r>
      <w:r w:rsidR="00A2780F">
        <w:rPr>
          <w:lang w:eastAsia="zh-CN"/>
        </w:rPr>
        <w:t xml:space="preserve">and </w:t>
      </w:r>
      <w:r w:rsidR="00A2780F" w:rsidRPr="00420756">
        <w:rPr>
          <w:i/>
          <w:iCs/>
          <w:lang w:eastAsia="zh-CN"/>
        </w:rPr>
        <w:t>Bangongshiyinhun</w:t>
      </w:r>
      <w:r w:rsidR="00A2780F">
        <w:rPr>
          <w:lang w:eastAsia="zh-CN"/>
        </w:rPr>
        <w:t xml:space="preserve"> depict their female protagonists</w:t>
      </w:r>
      <w:r w:rsidR="00A2780F">
        <w:rPr>
          <w:rFonts w:hint="eastAsia"/>
          <w:lang w:eastAsia="zh-CN"/>
        </w:rPr>
        <w:t xml:space="preserve"> </w:t>
      </w:r>
      <w:r w:rsidR="00A2780F">
        <w:rPr>
          <w:lang w:eastAsia="zh-CN"/>
        </w:rPr>
        <w:fldChar w:fldCharType="begin"/>
      </w:r>
      <w:r w:rsidR="00A2780F">
        <w:rPr>
          <w:rFonts w:hint="eastAsia"/>
          <w:lang w:eastAsia="zh-CN"/>
        </w:rPr>
        <w:instrText xml:space="preserve"> ADDIN ZOTERO_ITEM CSL_CITATION {"citationID":"Yt5uIxMJ","properties":{"formattedCitation":"(\\uc0\\u33931{}; \\uc0\\u36731{}\\uc0\\u40687{})","plainCitation":"(</w:instrText>
      </w:r>
      <w:r w:rsidR="00A2780F">
        <w:rPr>
          <w:rFonts w:hint="eastAsia"/>
          <w:lang w:eastAsia="zh-CN"/>
        </w:rPr>
        <w:instrText>蒋</w:instrText>
      </w:r>
      <w:r w:rsidR="00A2780F">
        <w:rPr>
          <w:rFonts w:hint="eastAsia"/>
          <w:lang w:eastAsia="zh-CN"/>
        </w:rPr>
        <w:instrText xml:space="preserve">; </w:instrText>
      </w:r>
      <w:r w:rsidR="00A2780F">
        <w:rPr>
          <w:rFonts w:hint="eastAsia"/>
          <w:lang w:eastAsia="zh-CN"/>
        </w:rPr>
        <w:instrText>轻黯</w:instrText>
      </w:r>
      <w:r w:rsidR="00A2780F">
        <w:rPr>
          <w:rFonts w:hint="eastAsia"/>
          <w:lang w:eastAsia="zh-CN"/>
        </w:rPr>
        <w:instrText>)","noteIndex":0},"citationItems":[{"id":37,"uris":["http://zotero.org/users/16456370/items/ZYQ6P9KR"],"itemData":{"id":37,"type":"book","publisher":"JJWXC","title":"</w:instrText>
      </w:r>
      <w:r w:rsidR="00A2780F">
        <w:rPr>
          <w:rFonts w:hint="eastAsia"/>
          <w:lang w:eastAsia="zh-CN"/>
        </w:rPr>
        <w:instrText>结婚而已</w:instrText>
      </w:r>
      <w:r w:rsidR="00A2780F">
        <w:rPr>
          <w:rFonts w:hint="eastAsia"/>
          <w:lang w:eastAsia="zh-CN"/>
        </w:rPr>
        <w:instrText>","URL":"https://www.jjwxc.net/onebook.php?novelid=6770575","author":[{"family":"</w:instrText>
      </w:r>
      <w:r w:rsidR="00A2780F">
        <w:rPr>
          <w:rFonts w:hint="eastAsia"/>
          <w:lang w:eastAsia="zh-CN"/>
        </w:rPr>
        <w:instrText>蒋</w:instrText>
      </w:r>
      <w:r w:rsidR="00A2780F">
        <w:rPr>
          <w:rFonts w:hint="eastAsia"/>
          <w:lang w:eastAsia="zh-CN"/>
        </w:rPr>
        <w:instrText>","given":"</w:instrText>
      </w:r>
      <w:r w:rsidR="00A2780F">
        <w:rPr>
          <w:rFonts w:hint="eastAsia"/>
          <w:lang w:eastAsia="zh-CN"/>
        </w:rPr>
        <w:instrText>牧童</w:instrText>
      </w:r>
      <w:r w:rsidR="00A2780F">
        <w:rPr>
          <w:rFonts w:hint="eastAsia"/>
          <w:lang w:eastAsia="zh-CN"/>
        </w:rPr>
        <w:instrText>"}],"accessed":{"date-parts":[["2025",1,1]]},"issued":{"date-parts":[["2023"]]}}},{"id":38,"uris":["http://zotero.org/users/16456370/items/5YXGUSH5"],"itemData":{"id":38,"type":"book","ISBN":"978-7-5552-2649-9","note":"page: 608","number-of-pages":"1","publisher":"</w:instrText>
      </w:r>
      <w:r w:rsidR="00A2780F">
        <w:rPr>
          <w:rFonts w:hint="eastAsia"/>
          <w:lang w:eastAsia="zh-CN"/>
        </w:rPr>
        <w:instrText>青岛出版社</w:instrText>
      </w:r>
      <w:r w:rsidR="00A2780F">
        <w:rPr>
          <w:rFonts w:hint="eastAsia"/>
          <w:lang w:eastAsia="zh-CN"/>
        </w:rPr>
        <w:instrText>","title":"</w:instrText>
      </w:r>
      <w:r w:rsidR="00A2780F">
        <w:rPr>
          <w:rFonts w:hint="eastAsia"/>
          <w:lang w:eastAsia="zh-CN"/>
        </w:rPr>
        <w:instrText>办公室隐婚</w:instrText>
      </w:r>
      <w:r w:rsidR="00A2780F">
        <w:rPr>
          <w:rFonts w:hint="eastAsia"/>
          <w:lang w:eastAsia="zh-CN"/>
        </w:rPr>
        <w:instrText>","author":[{"literal":"</w:instrText>
      </w:r>
      <w:r w:rsidR="00A2780F">
        <w:rPr>
          <w:rFonts w:hint="eastAsia"/>
          <w:lang w:eastAsia="zh-CN"/>
        </w:rPr>
        <w:instrText>轻黯</w:instrText>
      </w:r>
      <w:r w:rsidR="00A2780F">
        <w:rPr>
          <w:rFonts w:hint="eastAsia"/>
          <w:lang w:eastAsia="zh-CN"/>
        </w:rPr>
        <w:instrText>"}],"issued":{"date-pa</w:instrText>
      </w:r>
      <w:r w:rsidR="00A2780F">
        <w:rPr>
          <w:lang w:eastAsia="zh-CN"/>
        </w:rPr>
        <w:instrText xml:space="preserve">rts":[["2022"]]}}}],"schema":"https://github.com/citation-style-language/schema/raw/master/csl-citation.json"} </w:instrText>
      </w:r>
      <w:r w:rsidR="00A2780F">
        <w:rPr>
          <w:lang w:eastAsia="zh-CN"/>
        </w:rPr>
        <w:fldChar w:fldCharType="separate"/>
      </w:r>
      <w:r w:rsidR="00A2780F" w:rsidRPr="00CE3B69">
        <w:rPr>
          <w:rFonts w:ascii="Times New Roman" w:cs="Times New Roman"/>
        </w:rPr>
        <w:t>(</w:t>
      </w:r>
      <w:r w:rsidR="0024231D">
        <w:rPr>
          <w:rFonts w:ascii="Times New Roman" w:cs="Times New Roman" w:hint="eastAsia"/>
          <w:lang w:eastAsia="zh-CN"/>
        </w:rPr>
        <w:t>Ji</w:t>
      </w:r>
      <w:r w:rsidR="0024231D">
        <w:rPr>
          <w:rFonts w:ascii="Times New Roman" w:cs="Times New Roman"/>
          <w:lang w:val="en-US" w:eastAsia="zh-CN"/>
        </w:rPr>
        <w:t xml:space="preserve">; </w:t>
      </w:r>
      <w:r w:rsidR="00A2780F" w:rsidRPr="00CE3B69">
        <w:rPr>
          <w:rFonts w:ascii="Times New Roman" w:cs="Times New Roman"/>
        </w:rPr>
        <w:t>Jiang; Qingan)</w:t>
      </w:r>
      <w:r w:rsidR="00A2780F">
        <w:rPr>
          <w:lang w:eastAsia="zh-CN"/>
        </w:rPr>
        <w:fldChar w:fldCharType="end"/>
      </w:r>
      <w:r w:rsidR="00A2780F">
        <w:rPr>
          <w:lang w:eastAsia="zh-CN"/>
        </w:rPr>
        <w:t xml:space="preserve">. One of the reasons why the “leftover women” concept formed, she mentioned, is “parental pressure” and “gender double standards of aging”. The mothers of Tuxiaoning (female protagonist of </w:t>
      </w:r>
      <w:r w:rsidR="00A2780F" w:rsidRPr="0024231D">
        <w:rPr>
          <w:i/>
          <w:iCs/>
          <w:lang w:eastAsia="zh-CN"/>
        </w:rPr>
        <w:t>Bangongshiyinhun</w:t>
      </w:r>
      <w:r w:rsidR="00A2780F">
        <w:rPr>
          <w:lang w:eastAsia="zh-CN"/>
        </w:rPr>
        <w:t xml:space="preserve">) and Shimiao, both of whom are entering their 30s, imply that their daughters are going to be “unwanted” if they do not enter marriage as quickly as possible. As a result, they went to Jiyuheng and Minyan, the male </w:t>
      </w:r>
      <w:r w:rsidR="00A2780F">
        <w:rPr>
          <w:lang w:eastAsia="zh-CN"/>
        </w:rPr>
        <w:lastRenderedPageBreak/>
        <w:t xml:space="preserve">protagonists, according to their family’s wish. In “marriage before love” novels that are similar to the two mentioned above, the protagonists enter marriage due to </w:t>
      </w:r>
      <w:r w:rsidR="00A2780F">
        <w:rPr>
          <w:rFonts w:hint="eastAsia"/>
          <w:lang w:eastAsia="zh-CN"/>
        </w:rPr>
        <w:t>alm</w:t>
      </w:r>
      <w:r w:rsidR="00A2780F">
        <w:rPr>
          <w:lang w:eastAsia="zh-CN"/>
        </w:rPr>
        <w:t xml:space="preserve">ost identical reasons. </w:t>
      </w:r>
    </w:p>
    <w:p w14:paraId="772D8478" w14:textId="7AB8D08C" w:rsidR="00A2780F" w:rsidRDefault="00A2780F" w:rsidP="000534A1">
      <w:pPr>
        <w:rPr>
          <w:rStyle w:val="rynqvb"/>
        </w:rPr>
      </w:pPr>
      <w:r>
        <w:rPr>
          <w:lang w:eastAsia="zh-CN"/>
        </w:rPr>
        <w:t xml:space="preserve">Specifically, in </w:t>
      </w:r>
      <w:r w:rsidRPr="00A2780F">
        <w:rPr>
          <w:i/>
          <w:iCs/>
          <w:lang w:eastAsia="zh-CN"/>
        </w:rPr>
        <w:t>Bangongshiyinhun</w:t>
      </w:r>
      <w:r>
        <w:rPr>
          <w:lang w:eastAsia="zh-CN"/>
        </w:rPr>
        <w:t xml:space="preserve">, Jiyuheng, the male protagonist, has been secretly admiring Tuxiaoning, the female protagonist, when they were highschoolers, so he planned a series of events to create opportunities for their meet and arranged marriage when he and Tuxiaoning both entered their 30s. The fact that Tuxiaoning is being categorized as unwanted and the fact that she is unwilling to get married personally are largely ignored. </w:t>
      </w:r>
      <w:r>
        <w:rPr>
          <w:lang w:val="en-US" w:eastAsia="zh-CN"/>
        </w:rPr>
        <w:t>Tuxiaoning’s mother said, “</w:t>
      </w:r>
      <w:r>
        <w:rPr>
          <w:rStyle w:val="rynqvb"/>
        </w:rPr>
        <w:t xml:space="preserve">You are happy now, don't you feel that you are not yet 30? When you really become a leftover woman, how many people will gossip about you behind your back? [translated by Google Translate]”, when she is arranging a blind date for Tuxiaoning. On the other hand, Tuxiaoning clearly indicated, “Why do you always interfere with me? Is marriage really that important? I am very happy alone. Why do I have to get married? [translated by Google Translate]” Readers do favor romantic plots that happen later, demonstrated clearly from people’s tendency of “marriage before love” web novel genre, where Tuxiaoning met “Mr. Right” and lives a happy life. Web novel authors are largely ignoring the reality that “leftover women” are facing and the stigma behind this term. Pushing women into marriage or they will be “leftovered” otherwise reflects the perceived reality that women’s call of social duty consists of passing on to new generations, regardless of women’s intention, as Tuxiaoning demonstrated. However, characterization of these so-called “leftover women” characters doesn’t indicate the authors’ prejudice nor discrimination upon women, but might reflect an implicit and rooted stereotype of social duties of women, because later in stories consisting of “marriage before love”, the female protagonists are mainly characterized as grown, well-rounded, independent and admirable characters, not housewives are dependent on their husbands. </w:t>
      </w:r>
    </w:p>
    <w:p w14:paraId="35876006" w14:textId="652F056F" w:rsidR="000534A1" w:rsidRPr="00A2780F" w:rsidRDefault="00A2780F" w:rsidP="000534A1">
      <w:pPr>
        <w:rPr>
          <w:lang w:val="en-US" w:eastAsia="zh-CN"/>
        </w:rPr>
      </w:pPr>
      <w:r>
        <w:rPr>
          <w:rStyle w:val="rynqvb"/>
        </w:rPr>
        <w:lastRenderedPageBreak/>
        <w:t xml:space="preserve">Turning back to the societal consequences of stigmatization of “leftover women” </w:t>
      </w:r>
      <w:r>
        <w:rPr>
          <w:rStyle w:val="rynqvb"/>
          <w:rFonts w:hint="eastAsia"/>
          <w:lang w:eastAsia="zh-CN"/>
        </w:rPr>
        <w:t>that</w:t>
      </w:r>
      <w:r>
        <w:rPr>
          <w:rStyle w:val="rynqvb"/>
          <w:lang w:val="en-US" w:eastAsia="zh-CN"/>
        </w:rPr>
        <w:t xml:space="preserve"> internet novel authors overlook</w:t>
      </w:r>
      <w:r>
        <w:rPr>
          <w:rStyle w:val="rynqvb"/>
        </w:rPr>
        <w:t>, research demonstrated</w:t>
      </w:r>
      <w:r>
        <w:rPr>
          <w:rStyle w:val="rynqvb"/>
          <w:rFonts w:hint="eastAsia"/>
          <w:lang w:eastAsia="zh-CN"/>
        </w:rPr>
        <w:t xml:space="preserve"> </w:t>
      </w:r>
      <w:r>
        <w:rPr>
          <w:rStyle w:val="rynqvb"/>
          <w:rFonts w:hint="eastAsia"/>
          <w:lang w:val="en-US" w:eastAsia="zh-CN"/>
        </w:rPr>
        <w:t xml:space="preserve">urging </w:t>
      </w:r>
      <w:r>
        <w:rPr>
          <w:rStyle w:val="rynqvb"/>
          <w:lang w:val="en-US" w:eastAsia="zh-CN"/>
        </w:rPr>
        <w:t xml:space="preserve">marriage of “leftover women” creates anxiety and stress for them </w:t>
      </w:r>
      <w:r>
        <w:t>(Dong and Wang).</w:t>
      </w:r>
    </w:p>
    <w:p w14:paraId="63219D66" w14:textId="4836CE68" w:rsidR="004872F7" w:rsidRDefault="00CE3B69" w:rsidP="00341CE9">
      <w:r>
        <w:rPr>
          <w:lang w:eastAsia="zh-CN"/>
        </w:rPr>
        <w:t xml:space="preserve">While Ji described the status quo </w:t>
      </w:r>
      <w:r w:rsidR="00A2780F">
        <w:rPr>
          <w:lang w:eastAsia="zh-CN"/>
        </w:rPr>
        <w:t xml:space="preserve">of </w:t>
      </w:r>
      <w:r>
        <w:rPr>
          <w:lang w:eastAsia="zh-CN"/>
        </w:rPr>
        <w:t xml:space="preserve">so-called “leftover women”, Murti provided an analysis of </w:t>
      </w:r>
      <w:r w:rsidRPr="00CE3B69">
        <w:rPr>
          <w:rFonts w:eastAsia="Times New Roman"/>
          <w:lang w:val="en-CN" w:eastAsia="zh-CN"/>
        </w:rPr>
        <w:t>how online discourse socially constructs the “leftover women” label.</w:t>
      </w:r>
      <w:r w:rsidR="00023D36">
        <w:rPr>
          <w:rFonts w:eastAsia="Times New Roman" w:hint="eastAsia"/>
          <w:lang w:val="en-CN" w:eastAsia="zh-CN"/>
        </w:rPr>
        <w:t xml:space="preserve"> It</w:t>
      </w:r>
      <w:r w:rsidR="00023D36">
        <w:rPr>
          <w:rFonts w:eastAsia="Times New Roman"/>
          <w:lang w:val="en-CN" w:eastAsia="zh-CN"/>
        </w:rPr>
        <w:t xml:space="preserve"> suggests that </w:t>
      </w:r>
      <w:r w:rsidR="00023D36" w:rsidRPr="0088161A">
        <w:t>everyday discussions, especially in digital spaces, reinforce gender-based stigma.</w:t>
      </w:r>
      <w:r w:rsidR="00F03689">
        <w:rPr>
          <w:lang w:eastAsia="zh-CN"/>
        </w:rPr>
        <w:t xml:space="preserve"> The depiction of “leftover women” in Chinese internet novels corresponds to her suggestion. With “leftover women” being a popular topic mentioned, these findings support that contemporary plots of Chinese internet novels </w:t>
      </w:r>
      <w:r w:rsidR="00341CE9">
        <w:t xml:space="preserve">perpetuate a stigma that “women without a man are incomplete.” </w:t>
      </w:r>
    </w:p>
    <w:p w14:paraId="32ABDA3A" w14:textId="220BC68F" w:rsidR="00821B8B" w:rsidRDefault="00821B8B" w:rsidP="00821B8B">
      <w:pPr>
        <w:pStyle w:val="Heading2"/>
      </w:pPr>
      <w:r w:rsidRPr="00821B8B">
        <w:rPr>
          <w:i/>
          <w:iCs/>
          <w:lang w:eastAsia="zh-CN"/>
        </w:rPr>
        <w:t>Toutoucangbuzhu</w:t>
      </w:r>
      <w:r>
        <w:rPr>
          <w:lang w:eastAsia="zh-CN"/>
        </w:rPr>
        <w:t xml:space="preserve"> and </w:t>
      </w:r>
      <w:r w:rsidR="00A2780F">
        <w:rPr>
          <w:lang w:eastAsia="zh-CN"/>
        </w:rPr>
        <w:t xml:space="preserve">the </w:t>
      </w:r>
      <w:r>
        <w:rPr>
          <w:lang w:eastAsia="zh-CN"/>
        </w:rPr>
        <w:t>stigmatization of romantic relationship</w:t>
      </w:r>
      <w:r w:rsidR="00A2780F">
        <w:rPr>
          <w:lang w:eastAsia="zh-CN"/>
        </w:rPr>
        <w:t>s</w:t>
      </w:r>
    </w:p>
    <w:p w14:paraId="6C9C2A93" w14:textId="11469988" w:rsidR="00A2780F" w:rsidRDefault="004872F7" w:rsidP="00A2780F">
      <w:pPr>
        <w:rPr>
          <w:lang w:val="en-US" w:eastAsia="zh-CN"/>
        </w:rPr>
      </w:pPr>
      <w:r>
        <w:t xml:space="preserve">On the other hand, evidence showed that female readers of Chinese internet novels are seeking change. Social media contents mention </w:t>
      </w:r>
      <w:r w:rsidR="00A2780F">
        <w:t xml:space="preserve">that </w:t>
      </w:r>
      <w:r>
        <w:t xml:space="preserve">young female readers of internet literature in China </w:t>
      </w:r>
      <w:r w:rsidR="00A2780F">
        <w:t>are</w:t>
      </w:r>
      <w:r>
        <w:t xml:space="preserve"> introspecting on the stereotypical depictions of characters</w:t>
      </w:r>
      <w:r w:rsidR="00A2780F">
        <w:rPr>
          <w:rFonts w:hint="eastAsia"/>
          <w:lang w:eastAsia="zh-CN"/>
        </w:rPr>
        <w:t xml:space="preserve"> </w:t>
      </w:r>
      <w:r w:rsidR="00A2780F" w:rsidRPr="00A2780F">
        <w:rPr>
          <w:lang w:eastAsia="zh-CN"/>
        </w:rPr>
        <w:t>that fuel body dissatisfaction and marital anxiety</w:t>
      </w:r>
      <w:r>
        <w:t xml:space="preserve">, </w:t>
      </w:r>
      <w:r w:rsidR="00A2780F" w:rsidRPr="00A2780F">
        <w:t>creating psychological burdens for young women, and stigmatizing specific social groups (Ragdoll)</w:t>
      </w:r>
      <w:r>
        <w:t xml:space="preserve">. In Ragdoll’s post, Rednote users discuss that the novel </w:t>
      </w:r>
      <w:proofErr w:type="spellStart"/>
      <w:r w:rsidR="00A2780F">
        <w:rPr>
          <w:i/>
          <w:iCs/>
        </w:rPr>
        <w:t>Nanhong</w:t>
      </w:r>
      <w:proofErr w:type="spellEnd"/>
      <w:r>
        <w:t xml:space="preserve"> </w:t>
      </w:r>
      <w:r w:rsidR="00EC478D">
        <w:rPr>
          <w:rFonts w:hint="eastAsia"/>
          <w:lang w:eastAsia="zh-CN"/>
        </w:rPr>
        <w:t>perpetuates</w:t>
      </w:r>
      <w:r>
        <w:t xml:space="preserve"> an overly simplified depiction of romantic relationship</w:t>
      </w:r>
      <w:r w:rsidR="00EC478D">
        <w:rPr>
          <w:rFonts w:hint="eastAsia"/>
          <w:lang w:eastAsia="zh-CN"/>
        </w:rPr>
        <w:t>s</w:t>
      </w:r>
      <w:r w:rsidR="00AC6875">
        <w:t xml:space="preserve"> and creat</w:t>
      </w:r>
      <w:r w:rsidR="00EC478D">
        <w:rPr>
          <w:rFonts w:hint="eastAsia"/>
          <w:lang w:eastAsia="zh-CN"/>
        </w:rPr>
        <w:t>es</w:t>
      </w:r>
      <w:r w:rsidR="00AC6875">
        <w:t xml:space="preserve"> an unrealistic imagination to fulfill people’s wishes</w:t>
      </w:r>
      <w:r w:rsidR="00A2780F">
        <w:rPr>
          <w:lang w:val="en-US" w:eastAsia="zh-CN"/>
        </w:rPr>
        <w:t>.</w:t>
      </w:r>
    </w:p>
    <w:p w14:paraId="107D2855" w14:textId="77777777" w:rsidR="00A2780F" w:rsidRDefault="00A2780F" w:rsidP="00A2780F">
      <w:pPr>
        <w:keepNext/>
        <w:jc w:val="center"/>
      </w:pPr>
      <w:r>
        <w:rPr>
          <w:noProof/>
          <w:lang w:val="en-US" w:eastAsia="zh-CN"/>
        </w:rPr>
        <w:lastRenderedPageBreak/>
        <w:drawing>
          <wp:inline distT="0" distB="0" distL="0" distR="0" wp14:anchorId="6F0E4D3A" wp14:editId="7808F413">
            <wp:extent cx="1677798" cy="2066868"/>
            <wp:effectExtent l="0" t="0" r="0" b="3810"/>
            <wp:docPr id="1171706513" name="Picture 8" descr="Graphical user interface, text, application, chat or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06513" name="Picture 8" descr="Graphical user interface, text, application, chat or text message&#10;&#10;AI-generated content may be incorrect."/>
                    <pic:cNvPicPr/>
                  </pic:nvPicPr>
                  <pic:blipFill rotWithShape="1">
                    <a:blip r:embed="rId11" cstate="print">
                      <a:extLst>
                        <a:ext uri="{28A0092B-C50C-407E-A947-70E740481C1C}">
                          <a14:useLocalDpi xmlns:a14="http://schemas.microsoft.com/office/drawing/2010/main" val="0"/>
                        </a:ext>
                      </a:extLst>
                    </a:blip>
                    <a:srcRect t="2665" b="2899"/>
                    <a:stretch>
                      <a:fillRect/>
                    </a:stretch>
                  </pic:blipFill>
                  <pic:spPr bwMode="auto">
                    <a:xfrm>
                      <a:off x="0" y="0"/>
                      <a:ext cx="1743324" cy="2147589"/>
                    </a:xfrm>
                    <a:prstGeom prst="rect">
                      <a:avLst/>
                    </a:prstGeom>
                    <a:ln>
                      <a:noFill/>
                    </a:ln>
                    <a:extLst>
                      <a:ext uri="{53640926-AAD7-44D8-BBD7-CCE9431645EC}">
                        <a14:shadowObscured xmlns:a14="http://schemas.microsoft.com/office/drawing/2010/main"/>
                      </a:ext>
                    </a:extLst>
                  </pic:spPr>
                </pic:pic>
              </a:graphicData>
            </a:graphic>
          </wp:inline>
        </w:drawing>
      </w:r>
    </w:p>
    <w:p w14:paraId="3834FFAB" w14:textId="032E188A" w:rsidR="00A2780F" w:rsidRPr="00A2780F" w:rsidRDefault="00A2780F" w:rsidP="00A2780F">
      <w:pPr>
        <w:pStyle w:val="Caption"/>
        <w:jc w:val="center"/>
        <w:rPr>
          <w:lang w:val="en-US" w:eastAsia="zh-CN"/>
        </w:rPr>
      </w:pPr>
      <w:r>
        <w:t xml:space="preserve">Figure </w:t>
      </w:r>
      <w:fldSimple w:instr=" SEQ Figure \* ARABIC ">
        <w:r>
          <w:rPr>
            <w:noProof/>
          </w:rPr>
          <w:t>3</w:t>
        </w:r>
      </w:fldSimple>
      <w:r>
        <w:t xml:space="preserve"> Comments and discussions regarding </w:t>
      </w:r>
      <w:proofErr w:type="spellStart"/>
      <w:r>
        <w:t>Nanhong</w:t>
      </w:r>
      <w:proofErr w:type="spellEnd"/>
      <w:r>
        <w:t xml:space="preserve"> under Ragdoll's post.</w:t>
      </w:r>
    </w:p>
    <w:p w14:paraId="2F0598AC" w14:textId="63D2BAE8" w:rsidR="00AC6875" w:rsidRDefault="00AC6875" w:rsidP="00341CE9">
      <w:pPr>
        <w:rPr>
          <w:lang w:eastAsia="zh-CN"/>
        </w:rPr>
      </w:pPr>
      <w:r>
        <w:t xml:space="preserve">As analyzed before, the concept of “leftover women” stigmatizes a specific social group; </w:t>
      </w:r>
      <w:r>
        <w:rPr>
          <w:lang w:eastAsia="zh-CN"/>
        </w:rPr>
        <w:t>by exemplifying unrealistic and flat romance relationships,</w:t>
      </w:r>
      <w:r>
        <w:rPr>
          <w:rFonts w:hint="eastAsia"/>
          <w:lang w:eastAsia="zh-CN"/>
        </w:rPr>
        <w:t xml:space="preserve"> </w:t>
      </w:r>
      <w:r>
        <w:rPr>
          <w:lang w:eastAsia="zh-CN"/>
        </w:rPr>
        <w:t>the characters in novels serve as a tool to fulfill people’s desires toward a traditional romantic relationship.</w:t>
      </w:r>
    </w:p>
    <w:p w14:paraId="59449A44" w14:textId="0ECAC760" w:rsidR="00A1677D" w:rsidRDefault="00A1677D" w:rsidP="00341CE9">
      <w:pPr>
        <w:rPr>
          <w:lang w:val="en-US" w:eastAsia="zh-CN"/>
        </w:rPr>
      </w:pPr>
      <w:r>
        <w:rPr>
          <w:lang w:eastAsia="zh-CN"/>
        </w:rPr>
        <w:t xml:space="preserve">Take </w:t>
      </w:r>
      <w:r w:rsidRPr="004F7BBB">
        <w:rPr>
          <w:i/>
          <w:iCs/>
          <w:lang w:eastAsia="zh-CN"/>
        </w:rPr>
        <w:t>Toutoucangbuzhu</w:t>
      </w:r>
      <w:r>
        <w:rPr>
          <w:lang w:eastAsia="zh-CN"/>
        </w:rPr>
        <w:t xml:space="preserve"> as an example again, Sangzhi has been secretly loving the male protagonist, Duanjiaxu, since </w:t>
      </w:r>
      <w:r w:rsidR="002D2B52">
        <w:rPr>
          <w:lang w:eastAsia="zh-CN"/>
        </w:rPr>
        <w:t xml:space="preserve">the age of 13, and she finally </w:t>
      </w:r>
      <w:r w:rsidR="00A2780F">
        <w:rPr>
          <w:lang w:eastAsia="zh-CN"/>
        </w:rPr>
        <w:t>entered</w:t>
      </w:r>
      <w:r w:rsidR="002D2B52">
        <w:rPr>
          <w:lang w:eastAsia="zh-CN"/>
        </w:rPr>
        <w:t xml:space="preserve"> a romantic relationship with him at 20, where Duanjiaxu, at this time, is 27. </w:t>
      </w:r>
      <w:r w:rsidR="002D2B52">
        <w:rPr>
          <w:rFonts w:hint="eastAsia"/>
          <w:lang w:eastAsia="zh-CN"/>
        </w:rPr>
        <w:t>During</w:t>
      </w:r>
      <w:r w:rsidR="002D2B52">
        <w:rPr>
          <w:lang w:eastAsia="zh-CN"/>
        </w:rPr>
        <w:t xml:space="preserve"> Sangzhi’s growth</w:t>
      </w:r>
      <w:r w:rsidR="002D2B52">
        <w:rPr>
          <w:rFonts w:hint="eastAsia"/>
          <w:lang w:eastAsia="zh-CN"/>
        </w:rPr>
        <w:t>,</w:t>
      </w:r>
      <w:r w:rsidR="002D2B52">
        <w:rPr>
          <w:lang w:eastAsia="zh-CN"/>
        </w:rPr>
        <w:t xml:space="preserve"> Duanjiaxu acted as a caring and gentle “big brother”, witnessing how Sangzhi grew from a childish girl into a young lady. This plot design attracted readers and received compliments because it </w:t>
      </w:r>
      <w:r w:rsidR="002D2B52">
        <w:rPr>
          <w:rFonts w:hint="eastAsia"/>
          <w:lang w:eastAsia="zh-CN"/>
        </w:rPr>
        <w:t>fulfil</w:t>
      </w:r>
      <w:r w:rsidR="002D2B52">
        <w:rPr>
          <w:lang w:eastAsia="zh-CN"/>
        </w:rPr>
        <w:t>led the people’s obsession with their lost first and pure love</w:t>
      </w:r>
      <w:r w:rsidR="00A2780F">
        <w:rPr>
          <w:lang w:eastAsia="zh-CN"/>
        </w:rPr>
        <w:t>;</w:t>
      </w:r>
      <w:r w:rsidR="00A2780F">
        <w:rPr>
          <w:lang w:val="en-US" w:eastAsia="zh-CN"/>
        </w:rPr>
        <w:t xml:space="preserve"> </w:t>
      </w:r>
      <w:proofErr w:type="spellStart"/>
      <w:r w:rsidR="00A2780F">
        <w:rPr>
          <w:lang w:val="en-US" w:eastAsia="zh-CN"/>
        </w:rPr>
        <w:t>f</w:t>
      </w:r>
      <w:r w:rsidR="00A2780F">
        <w:rPr>
          <w:rStyle w:val="rynqvb"/>
          <w:rFonts w:hint="eastAsia"/>
          <w:lang w:eastAsia="zh-CN"/>
        </w:rPr>
        <w:t>r</w:t>
      </w:r>
      <w:r w:rsidR="00A2780F">
        <w:rPr>
          <w:rStyle w:val="rynqvb"/>
        </w:rPr>
        <w:t>om</w:t>
      </w:r>
      <w:proofErr w:type="spellEnd"/>
      <w:r w:rsidR="00A2780F">
        <w:rPr>
          <w:rStyle w:val="rynqvb"/>
        </w:rPr>
        <w:t xml:space="preserve"> the change in </w:t>
      </w:r>
      <w:proofErr w:type="spellStart"/>
      <w:r w:rsidR="00A2780F">
        <w:rPr>
          <w:rStyle w:val="rynqvb"/>
        </w:rPr>
        <w:t>Duanjaixu’s</w:t>
      </w:r>
      <w:proofErr w:type="spellEnd"/>
      <w:r w:rsidR="00A2780F">
        <w:rPr>
          <w:rStyle w:val="rynqvb"/>
        </w:rPr>
        <w:t xml:space="preserve"> attitude towards Sangzhi from a brother treating his good sister to truly appreciating her as a lover, this novel gives people a sense of tension and ambiguity, satisfying the desires of many female readers that are ignored in the fast-paced society</w:t>
      </w:r>
      <w:r w:rsidR="00A2780F">
        <w:rPr>
          <w:lang w:eastAsia="zh-CN"/>
        </w:rPr>
        <w:t xml:space="preserve">. However, </w:t>
      </w:r>
      <w:r w:rsidR="002D2B52">
        <w:rPr>
          <w:lang w:eastAsia="zh-CN"/>
        </w:rPr>
        <w:t>romanticized the uneven status between male and female, and stigmatized Sangzhi by objectifying her</w:t>
      </w:r>
      <w:r w:rsidR="00673C14">
        <w:rPr>
          <w:rFonts w:hint="eastAsia"/>
          <w:lang w:eastAsia="zh-CN"/>
        </w:rPr>
        <w:t>, with</w:t>
      </w:r>
      <w:r w:rsidR="00673C14">
        <w:rPr>
          <w:lang w:eastAsia="zh-CN"/>
        </w:rPr>
        <w:t xml:space="preserve"> romance becoming the major </w:t>
      </w:r>
      <w:r w:rsidR="00673C14">
        <w:rPr>
          <w:rFonts w:hint="eastAsia"/>
          <w:lang w:eastAsia="zh-CN"/>
        </w:rPr>
        <w:t>driving force</w:t>
      </w:r>
      <w:r w:rsidR="00673C14">
        <w:rPr>
          <w:lang w:eastAsia="zh-CN"/>
        </w:rPr>
        <w:t xml:space="preserve"> for her growth. In the novel, Sang Zhi's two core goals, “getting admitted to Yihe University” and “being with Duanjiaxu”, are presented side by side, suggesting that academic achievement ultimately serves love.</w:t>
      </w:r>
      <w:r w:rsidR="00A2780F">
        <w:rPr>
          <w:lang w:eastAsia="zh-CN"/>
        </w:rPr>
        <w:t xml:space="preserve"> </w:t>
      </w:r>
      <w:r w:rsidR="00673C14">
        <w:rPr>
          <w:lang w:eastAsia="zh-CN"/>
        </w:rPr>
        <w:t xml:space="preserve">Her growth and pursuit, also the main plot of the </w:t>
      </w:r>
      <w:r w:rsidR="00673C14">
        <w:rPr>
          <w:lang w:eastAsia="zh-CN"/>
        </w:rPr>
        <w:lastRenderedPageBreak/>
        <w:t xml:space="preserve">story, </w:t>
      </w:r>
      <w:r w:rsidR="00673C14">
        <w:rPr>
          <w:rFonts w:hint="eastAsia"/>
          <w:lang w:eastAsia="zh-CN"/>
        </w:rPr>
        <w:t>always</w:t>
      </w:r>
      <w:r w:rsidR="00673C14">
        <w:rPr>
          <w:lang w:eastAsia="zh-CN"/>
        </w:rPr>
        <w:t xml:space="preserve"> revolve around Duanjiaxu. In contrast, Duanjiaxu’s goals are accomplished through his beliefs that working hard trade</w:t>
      </w:r>
      <w:r w:rsidR="00673C14">
        <w:rPr>
          <w:rFonts w:hint="eastAsia"/>
          <w:lang w:eastAsia="zh-CN"/>
        </w:rPr>
        <w:t>s</w:t>
      </w:r>
      <w:r w:rsidR="00673C14">
        <w:rPr>
          <w:lang w:eastAsia="zh-CN"/>
        </w:rPr>
        <w:t xml:space="preserve"> off a brighter future. </w:t>
      </w:r>
      <w:r w:rsidR="00A2780F" w:rsidRPr="00A2780F">
        <w:rPr>
          <w:lang w:val="en-US" w:eastAsia="zh-CN"/>
        </w:rPr>
        <w:t>This narrative structure stigmatizes female ambition and agency not directly tied to romantic pursuit, reinforcing the patriarchal notion that a woman's ultimate validation comes through her relationship to a man.​​</w:t>
      </w:r>
    </w:p>
    <w:p w14:paraId="573DAF8B" w14:textId="6160F244" w:rsidR="00A2780F" w:rsidRDefault="00A2780F" w:rsidP="00341CE9">
      <w:pPr>
        <w:rPr>
          <w:rStyle w:val="rynqvb"/>
          <w:lang w:val="en-US" w:eastAsia="zh-CN"/>
        </w:rPr>
      </w:pPr>
      <w:r>
        <w:rPr>
          <w:lang w:val="en-US" w:eastAsia="zh-CN"/>
        </w:rPr>
        <w:t>I</w:t>
      </w:r>
      <w:r>
        <w:rPr>
          <w:rFonts w:hint="eastAsia"/>
          <w:lang w:val="en-US" w:eastAsia="zh-CN"/>
        </w:rPr>
        <w:t>n</w:t>
      </w:r>
      <w:r>
        <w:rPr>
          <w:lang w:val="en-US" w:eastAsia="zh-CN"/>
        </w:rPr>
        <w:t xml:space="preserve"> </w:t>
      </w:r>
      <w:r>
        <w:rPr>
          <w:rFonts w:hint="eastAsia"/>
          <w:lang w:val="en-US" w:eastAsia="zh-CN"/>
        </w:rPr>
        <w:t xml:space="preserve">the </w:t>
      </w:r>
      <w:r>
        <w:rPr>
          <w:lang w:val="en-US" w:eastAsia="zh-CN"/>
        </w:rPr>
        <w:t xml:space="preserve">book review site Douban, the criticisms and compliments of the </w:t>
      </w:r>
      <w:r w:rsidRPr="00A2780F">
        <w:rPr>
          <w:i/>
          <w:iCs/>
          <w:lang w:val="en-US" w:eastAsia="zh-CN"/>
        </w:rPr>
        <w:t>Toutoucangbuzhu</w:t>
      </w:r>
      <w:r>
        <w:rPr>
          <w:lang w:val="en-US" w:eastAsia="zh-CN"/>
        </w:rPr>
        <w:t xml:space="preserve"> novel come simultaneously. </w:t>
      </w:r>
      <w:r>
        <w:rPr>
          <w:rStyle w:val="rynqvb"/>
        </w:rPr>
        <w:t xml:space="preserve">Some readers like this novel very much, saying that </w:t>
      </w:r>
      <w:r>
        <w:rPr>
          <w:rStyle w:val="rynqvb"/>
          <w:lang w:val="en-US" w:eastAsia="zh-CN"/>
        </w:rPr>
        <w:t xml:space="preserve">Duanjiaxu </w:t>
      </w:r>
      <w:r>
        <w:rPr>
          <w:rStyle w:val="rynqvb"/>
          <w:rFonts w:hint="eastAsia"/>
          <w:lang w:eastAsia="zh-CN"/>
        </w:rPr>
        <w:t>i</w:t>
      </w:r>
      <w:r>
        <w:rPr>
          <w:rStyle w:val="rynqvb"/>
        </w:rPr>
        <w:t xml:space="preserve">s his ideal male protagonist, who is good at "flirting" but also gentle and reliable. They accept the fact that the </w:t>
      </w:r>
      <w:r>
        <w:rPr>
          <w:rStyle w:val="rynqvb"/>
          <w:rFonts w:hint="eastAsia"/>
          <w:lang w:eastAsia="zh-CN"/>
        </w:rPr>
        <w:t>Sangzhi</w:t>
      </w:r>
      <w:r>
        <w:rPr>
          <w:rStyle w:val="rynqvb"/>
          <w:lang w:val="en-US" w:eastAsia="zh-CN"/>
        </w:rPr>
        <w:t xml:space="preserve"> </w:t>
      </w:r>
      <w:r>
        <w:rPr>
          <w:rStyle w:val="rynqvb"/>
        </w:rPr>
        <w:t xml:space="preserve">is placed in a relatively weak position and is a pursuer in the book. </w:t>
      </w:r>
      <w:r w:rsidRPr="00A2780F">
        <w:rPr>
          <w:rStyle w:val="rynqvb"/>
        </w:rPr>
        <w:t>On the other hand, some readers also expressed their condemnation and discomfort with the flat, romanticized love relationship. They thought that the author's characterization was not vivid and three-dimensional enough, and that the whole novel was stiffly created to serve the purpose of creating a romantic atmosphere</w:t>
      </w:r>
      <w:r>
        <w:rPr>
          <w:rStyle w:val="rynqvb"/>
        </w:rPr>
        <w:t xml:space="preserve"> </w:t>
      </w:r>
      <w:r>
        <w:t xml:space="preserve">(“Book Reviews of </w:t>
      </w:r>
      <w:r w:rsidRPr="00A2780F">
        <w:rPr>
          <w:i/>
          <w:iCs/>
        </w:rPr>
        <w:t>Toutoucangbuzhu</w:t>
      </w:r>
      <w:r>
        <w:t xml:space="preserve"> (79)”)</w:t>
      </w:r>
      <w:r w:rsidRPr="00A2780F">
        <w:rPr>
          <w:rStyle w:val="rynqvb"/>
        </w:rPr>
        <w:t>.</w:t>
      </w:r>
      <w:r>
        <w:rPr>
          <w:rStyle w:val="rynqvb"/>
          <w:rFonts w:hint="eastAsia"/>
          <w:lang w:eastAsia="zh-CN"/>
        </w:rPr>
        <w:t xml:space="preserve"> Media </w:t>
      </w:r>
      <w:r>
        <w:rPr>
          <w:rStyle w:val="rynqvb"/>
          <w:lang w:val="en-US" w:eastAsia="zh-CN"/>
        </w:rPr>
        <w:t xml:space="preserve">reviews indicated that this controversy not only centers on the novel </w:t>
      </w:r>
      <w:r w:rsidRPr="00A2780F">
        <w:rPr>
          <w:rStyle w:val="rynqvb"/>
          <w:i/>
          <w:iCs/>
          <w:lang w:val="en-US" w:eastAsia="zh-CN"/>
        </w:rPr>
        <w:t>Toutoucangbuzhu</w:t>
      </w:r>
      <w:r>
        <w:rPr>
          <w:rStyle w:val="rynqvb"/>
          <w:lang w:val="en-US" w:eastAsia="zh-CN"/>
        </w:rPr>
        <w:t xml:space="preserve"> itself, but also extends to a broader scale of the debate of the purposes of internet novels. </w:t>
      </w:r>
      <w:r w:rsidRPr="00A2780F">
        <w:rPr>
          <w:rStyle w:val="rynqvb"/>
          <w:lang w:val="en-US" w:eastAsia="zh-CN"/>
        </w:rPr>
        <w:t>In general, some people think that romance novels are used to entertain and satisfy people's imagination. After all, readers can indeed experience the fantasy and excitement of love that are rare in reality</w:t>
      </w:r>
      <w:r>
        <w:rPr>
          <w:rStyle w:val="rynqvb"/>
          <w:lang w:val="en-US" w:eastAsia="zh-CN"/>
        </w:rPr>
        <w:t xml:space="preserve">. The other half considers overly flat, stereotypical, and romantic portrayals; plot designs deviate from reality, suggesting </w:t>
      </w:r>
      <w:r w:rsidRPr="00A2780F">
        <w:rPr>
          <w:rStyle w:val="rynqvb"/>
          <w:lang w:val="en-US" w:eastAsia="zh-CN"/>
        </w:rPr>
        <w:t>a distorted concept of love</w:t>
      </w:r>
      <w:r>
        <w:rPr>
          <w:rStyle w:val="rynqvb"/>
          <w:lang w:val="en-US" w:eastAsia="zh-CN"/>
        </w:rPr>
        <w:t xml:space="preserve">. </w:t>
      </w:r>
    </w:p>
    <w:p w14:paraId="1C29A6E6" w14:textId="47726906" w:rsidR="00A2780F" w:rsidRDefault="00A2780F" w:rsidP="00A2780F">
      <w:pPr>
        <w:pStyle w:val="Heading2"/>
        <w:rPr>
          <w:rStyle w:val="rynqvb"/>
          <w:lang w:val="en-US" w:eastAsia="zh-CN"/>
        </w:rPr>
      </w:pPr>
      <w:r>
        <w:rPr>
          <w:rStyle w:val="rynqvb"/>
          <w:rFonts w:hint="eastAsia"/>
          <w:lang w:val="en-US" w:eastAsia="zh-CN"/>
        </w:rPr>
        <w:t>Connection</w:t>
      </w:r>
      <w:r>
        <w:rPr>
          <w:rStyle w:val="rynqvb"/>
          <w:lang w:val="en-US" w:eastAsia="zh-CN"/>
        </w:rPr>
        <w:t xml:space="preserve">s </w:t>
      </w:r>
      <w:r w:rsidR="0024231D">
        <w:rPr>
          <w:rStyle w:val="rynqvb"/>
          <w:lang w:val="en-US" w:eastAsia="zh-CN"/>
        </w:rPr>
        <w:t xml:space="preserve">With </w:t>
      </w:r>
      <w:r>
        <w:rPr>
          <w:rStyle w:val="rynqvb"/>
          <w:lang w:val="en-US" w:eastAsia="zh-CN"/>
        </w:rPr>
        <w:t xml:space="preserve">Chinese </w:t>
      </w:r>
      <w:r w:rsidR="0024231D">
        <w:rPr>
          <w:rStyle w:val="rynqvb"/>
          <w:lang w:val="en-US" w:eastAsia="zh-CN"/>
        </w:rPr>
        <w:t>Society</w:t>
      </w:r>
    </w:p>
    <w:p w14:paraId="782277DB" w14:textId="42C171F0" w:rsidR="00A2780F" w:rsidRPr="00A2780F" w:rsidRDefault="00A2780F" w:rsidP="00341CE9">
      <w:pPr>
        <w:rPr>
          <w:rStyle w:val="rynqvb"/>
          <w:lang w:val="en-CN" w:eastAsia="zh-CN"/>
        </w:rPr>
      </w:pPr>
      <w:r>
        <w:rPr>
          <w:rStyle w:val="rynqvb"/>
          <w:rFonts w:hint="eastAsia"/>
          <w:lang w:val="en-US" w:eastAsia="zh-CN"/>
        </w:rPr>
        <w:t xml:space="preserve">On </w:t>
      </w:r>
      <w:r>
        <w:rPr>
          <w:rStyle w:val="rynqvb"/>
          <w:lang w:val="en-US" w:eastAsia="zh-CN"/>
        </w:rPr>
        <w:t>the other hand, d</w:t>
      </w:r>
      <w:r w:rsidRPr="00A2780F">
        <w:rPr>
          <w:rStyle w:val="rynqvb"/>
          <w:lang w:val="en-US" w:eastAsia="zh-CN"/>
        </w:rPr>
        <w:t>espite the controversy, this desire for or rejection of intimacy and romance may reflect the unmet emotional needs of young Chinese women today.</w:t>
      </w:r>
      <w:r>
        <w:rPr>
          <w:rStyle w:val="rynqvb"/>
          <w:rFonts w:hint="eastAsia"/>
          <w:lang w:val="en-US" w:eastAsia="zh-CN"/>
        </w:rPr>
        <w:t xml:space="preserve"> Res</w:t>
      </w:r>
      <w:r>
        <w:rPr>
          <w:rStyle w:val="rynqvb"/>
          <w:lang w:val="en-US" w:eastAsia="zh-CN"/>
        </w:rPr>
        <w:t>earch demonstrated that “</w:t>
      </w:r>
      <w:r>
        <w:t xml:space="preserve">young Chinese women … expressed a desire to date more frequently, suggesting that the more progressive notions of love and romance may be taking hold within </w:t>
      </w:r>
      <w:r>
        <w:lastRenderedPageBreak/>
        <w:t xml:space="preserve">Chinese culture” (Blair and Madigan). As the anxiety level of marriage and romantic relationships rises contemporarily among young people in China, </w:t>
      </w:r>
      <w:r>
        <w:rPr>
          <w:rFonts w:hint="eastAsia"/>
          <w:lang w:eastAsia="zh-CN"/>
        </w:rPr>
        <w:t>novels</w:t>
      </w:r>
      <w:r>
        <w:rPr>
          <w:lang w:val="en-US" w:eastAsia="zh-CN"/>
        </w:rPr>
        <w:t xml:space="preserve"> compensate and reflect this truth; then, internet novels contribute to reinforcing and spreading this anxiety. Moreover, as social media fosters information exchange, </w:t>
      </w:r>
      <w:r>
        <w:rPr>
          <w:rFonts w:hint="eastAsia"/>
          <w:lang w:val="en-US" w:eastAsia="zh-CN"/>
        </w:rPr>
        <w:t>i</w:t>
      </w:r>
      <w:r w:rsidRPr="00A2780F">
        <w:rPr>
          <w:lang w:val="en-US" w:eastAsia="zh-CN"/>
        </w:rPr>
        <w:t>t's not just the distorted view of love that is being advocated.</w:t>
      </w:r>
      <w:r>
        <w:rPr>
          <w:rFonts w:hint="eastAsia"/>
          <w:lang w:val="en-US" w:eastAsia="zh-CN"/>
        </w:rPr>
        <w:t xml:space="preserve"> </w:t>
      </w:r>
      <w:r>
        <w:rPr>
          <w:lang w:val="en-US" w:eastAsia="zh-CN"/>
        </w:rPr>
        <w:t>R</w:t>
      </w:r>
      <w:r w:rsidRPr="00A2780F">
        <w:rPr>
          <w:lang w:val="en-US" w:eastAsia="zh-CN"/>
        </w:rPr>
        <w:t>omanticizing unequal relationships increases the risk of depression for women</w:t>
      </w:r>
      <w:r>
        <w:rPr>
          <w:lang w:val="en-US" w:eastAsia="zh-CN"/>
        </w:rPr>
        <w:t xml:space="preserve"> (</w:t>
      </w:r>
      <w:r>
        <w:t>Mayo Clinic; ZHANG et al.)</w:t>
      </w:r>
      <w:r>
        <w:rPr>
          <w:lang w:val="en-US" w:eastAsia="zh-CN"/>
        </w:rPr>
        <w:t>.</w:t>
      </w:r>
    </w:p>
    <w:p w14:paraId="7A360E8D" w14:textId="0087072A" w:rsidR="00A2780F" w:rsidRPr="00A2780F" w:rsidRDefault="00A2780F" w:rsidP="00341CE9">
      <w:pPr>
        <w:rPr>
          <w:lang w:val="en-US" w:eastAsia="zh-CN"/>
        </w:rPr>
      </w:pPr>
      <w:r>
        <w:rPr>
          <w:rFonts w:hint="eastAsia"/>
          <w:lang w:val="en-CN" w:eastAsia="zh-CN"/>
        </w:rPr>
        <w:t>Overa</w:t>
      </w:r>
      <w:r>
        <w:rPr>
          <w:lang w:val="en-CN" w:eastAsia="zh-CN"/>
        </w:rPr>
        <w:t xml:space="preserve">ll, </w:t>
      </w:r>
      <w:r>
        <w:rPr>
          <w:rFonts w:hint="eastAsia"/>
          <w:lang w:val="en-CN" w:eastAsia="zh-CN"/>
        </w:rPr>
        <w:t>there ar</w:t>
      </w:r>
      <w:r>
        <w:rPr>
          <w:lang w:val="en-CN" w:eastAsia="zh-CN"/>
        </w:rPr>
        <w:t>e various stigmatizations exemplified in Chinese internet novels. “L</w:t>
      </w:r>
      <w:r w:rsidRPr="00A2780F">
        <w:rPr>
          <w:lang w:val="en-CN" w:eastAsia="zh-CN"/>
        </w:rPr>
        <w:t>eftover women</w:t>
      </w:r>
      <w:r>
        <w:rPr>
          <w:lang w:val="en-CN" w:eastAsia="zh-CN"/>
        </w:rPr>
        <w:t xml:space="preserve">” </w:t>
      </w:r>
      <w:r w:rsidRPr="00A2780F">
        <w:rPr>
          <w:lang w:val="en-CN" w:eastAsia="zh-CN"/>
        </w:rPr>
        <w:t xml:space="preserve">stigma </w:t>
      </w:r>
      <w:r>
        <w:rPr>
          <w:lang w:val="en-CN" w:eastAsia="zh-CN"/>
        </w:rPr>
        <w:t xml:space="preserve">is perpetuated </w:t>
      </w:r>
      <w:r w:rsidRPr="00A2780F">
        <w:rPr>
          <w:lang w:val="en-CN" w:eastAsia="zh-CN"/>
        </w:rPr>
        <w:t xml:space="preserve">through </w:t>
      </w:r>
      <w:r>
        <w:rPr>
          <w:lang w:val="en-CN" w:eastAsia="zh-CN"/>
        </w:rPr>
        <w:t>“</w:t>
      </w:r>
      <w:r w:rsidRPr="00A2780F">
        <w:rPr>
          <w:lang w:val="en-CN" w:eastAsia="zh-CN"/>
        </w:rPr>
        <w:t>marriage before love</w:t>
      </w:r>
      <w:r>
        <w:rPr>
          <w:lang w:val="en-CN" w:eastAsia="zh-CN"/>
        </w:rPr>
        <w:t>”</w:t>
      </w:r>
      <w:r w:rsidRPr="00A2780F">
        <w:rPr>
          <w:lang w:val="en-CN" w:eastAsia="zh-CN"/>
        </w:rPr>
        <w:t xml:space="preserve"> tropes, framing unmarried women over 27 as socially deficient.</w:t>
      </w:r>
      <w:r>
        <w:rPr>
          <w:lang w:val="en-CN" w:eastAsia="zh-CN"/>
        </w:rPr>
        <w:t xml:space="preserve"> Others romanticize parental pressure and female subordination by neglecting the truth, reinforcing patriarchal norms at the same time. Eventually, these stigmatization has societal consequences – they exacerbate people’s views upon emotional needs and romantic relationships, especially for women. </w:t>
      </w:r>
    </w:p>
    <w:p w14:paraId="2D60365F" w14:textId="2F034743" w:rsidR="00370195" w:rsidRDefault="00370195" w:rsidP="00370195">
      <w:pPr>
        <w:pStyle w:val="Heading1"/>
        <w:rPr>
          <w:lang w:val="en-US"/>
        </w:rPr>
      </w:pPr>
      <w:r>
        <w:t xml:space="preserve">Misogyny </w:t>
      </w:r>
      <w:r w:rsidR="0024231D">
        <w:t xml:space="preserve">And The </w:t>
      </w:r>
      <w:r>
        <w:t xml:space="preserve">Patriarchal </w:t>
      </w:r>
      <w:r w:rsidR="0024231D">
        <w:t>Gender Hierarchy In</w:t>
      </w:r>
      <w:r w:rsidR="0024231D">
        <w:rPr>
          <w:lang w:val="en-US"/>
        </w:rPr>
        <w:t xml:space="preserve"> </w:t>
      </w:r>
      <w:r>
        <w:rPr>
          <w:lang w:val="en-US"/>
        </w:rPr>
        <w:t xml:space="preserve">Chinese </w:t>
      </w:r>
      <w:r w:rsidR="0024231D">
        <w:rPr>
          <w:lang w:val="en-US"/>
        </w:rPr>
        <w:t>Society</w:t>
      </w:r>
    </w:p>
    <w:p w14:paraId="18C21372" w14:textId="08C46634" w:rsidR="00EC478D" w:rsidRPr="00821B8B" w:rsidRDefault="00C64337" w:rsidP="00821B8B">
      <w:pPr>
        <w:rPr>
          <w:lang w:val="en-CN" w:eastAsia="zh-CN"/>
        </w:rPr>
      </w:pPr>
      <w:r>
        <w:rPr>
          <w:lang w:eastAsia="zh-CN"/>
        </w:rPr>
        <w:t>As discussed before, Chinese internet novels have acted as a mirror, which reflects patriarchal truths of Chinese society – r</w:t>
      </w:r>
      <w:r w:rsidRPr="00C64337">
        <w:rPr>
          <w:rFonts w:eastAsia="Times New Roman"/>
          <w:lang w:val="en-CN" w:eastAsia="zh-CN"/>
        </w:rPr>
        <w:t xml:space="preserve">igid gender roles, women’s subordination, and societal pressures like marriage. For example, the term “leftover women” exemplifies how patriarchal views on gender are </w:t>
      </w:r>
      <w:r>
        <w:rPr>
          <w:rFonts w:eastAsia="Times New Roman" w:hint="eastAsia"/>
          <w:lang w:val="en-CN" w:eastAsia="zh-CN"/>
        </w:rPr>
        <w:t>pene</w:t>
      </w:r>
      <w:r>
        <w:rPr>
          <w:rFonts w:eastAsia="Times New Roman"/>
          <w:lang w:eastAsia="zh-CN"/>
        </w:rPr>
        <w:t>trating our thoughts and ideas by double standards on marriage for men and women. I argue that this penetration reflects the patriarchal views that dominate our contemporary gender hierarchy.</w:t>
      </w:r>
    </w:p>
    <w:p w14:paraId="708388DE" w14:textId="18C20BC3" w:rsidR="00370195" w:rsidRDefault="00370195" w:rsidP="00370195">
      <w:pPr>
        <w:pStyle w:val="Heading2"/>
        <w:rPr>
          <w:lang w:eastAsia="zh-CN"/>
        </w:rPr>
      </w:pPr>
      <w:r>
        <w:rPr>
          <w:rFonts w:hint="eastAsia"/>
          <w:lang w:eastAsia="zh-CN"/>
        </w:rPr>
        <w:t>Gende</w:t>
      </w:r>
      <w:r>
        <w:rPr>
          <w:lang w:eastAsia="zh-CN"/>
        </w:rPr>
        <w:t xml:space="preserve">r </w:t>
      </w:r>
      <w:r w:rsidR="0024231D">
        <w:rPr>
          <w:lang w:eastAsia="zh-CN"/>
        </w:rPr>
        <w:t xml:space="preserve">Stereotypes </w:t>
      </w:r>
      <w:proofErr w:type="gramStart"/>
      <w:r w:rsidR="0024231D">
        <w:rPr>
          <w:lang w:eastAsia="zh-CN"/>
        </w:rPr>
        <w:t>In</w:t>
      </w:r>
      <w:proofErr w:type="gramEnd"/>
      <w:r w:rsidR="0024231D">
        <w:rPr>
          <w:lang w:eastAsia="zh-CN"/>
        </w:rPr>
        <w:t xml:space="preserve"> Occupational Topics</w:t>
      </w:r>
    </w:p>
    <w:p w14:paraId="738480F7" w14:textId="3C0386BC" w:rsidR="00821B8B" w:rsidRPr="00821B8B" w:rsidRDefault="00821B8B" w:rsidP="007527DC">
      <w:pPr>
        <w:rPr>
          <w:lang w:eastAsia="zh-CN"/>
        </w:rPr>
      </w:pPr>
      <w:r w:rsidRPr="00821B8B">
        <w:rPr>
          <w:lang w:eastAsia="zh-CN"/>
        </w:rPr>
        <w:t xml:space="preserve">The most popular career choices for Chinese internet novel heroines </w:t>
      </w:r>
      <w:r>
        <w:rPr>
          <w:rFonts w:hint="eastAsia"/>
          <w:lang w:eastAsia="zh-CN"/>
        </w:rPr>
        <w:t>include</w:t>
      </w:r>
      <w:r>
        <w:rPr>
          <w:lang w:eastAsia="zh-CN"/>
        </w:rPr>
        <w:t xml:space="preserve"> medical workers, designers, artists, or pop stars.</w:t>
      </w:r>
      <w:r w:rsidR="007527DC">
        <w:rPr>
          <w:rFonts w:hint="eastAsia"/>
          <w:lang w:eastAsia="zh-CN"/>
        </w:rPr>
        <w:t xml:space="preserve"> </w:t>
      </w:r>
      <w:r w:rsidR="007527DC">
        <w:rPr>
          <w:lang w:eastAsia="zh-CN"/>
        </w:rPr>
        <w:t xml:space="preserve">These occupations are popular because they fit into the society’s expectation of what an accepted female should perform in under Chinese context. In </w:t>
      </w:r>
      <w:r w:rsidR="007527DC">
        <w:rPr>
          <w:lang w:eastAsia="zh-CN"/>
        </w:rPr>
        <w:lastRenderedPageBreak/>
        <w:t>reality, “</w:t>
      </w:r>
      <w:r w:rsidR="007527DC">
        <w:t>certain high-risk occupations, like locomotive engine driving, heavy machinery operations, and ship deck crews, are devoid of female representation</w:t>
      </w:r>
      <w:r w:rsidR="0024231D">
        <w:t xml:space="preserve"> (</w:t>
      </w:r>
      <w:r w:rsidR="0024231D">
        <w:t>Limani and Sodergren</w:t>
      </w:r>
      <w:r w:rsidR="0024231D">
        <w:t>).</w:t>
      </w:r>
      <w:r w:rsidR="007527DC">
        <w:t xml:space="preserve">” </w:t>
      </w:r>
      <w:r>
        <w:rPr>
          <w:rFonts w:hint="eastAsia"/>
          <w:lang w:eastAsia="zh-CN"/>
        </w:rPr>
        <w:t>F</w:t>
      </w:r>
      <w:r>
        <w:rPr>
          <w:lang w:eastAsia="zh-CN"/>
        </w:rPr>
        <w:t xml:space="preserve">rom the surface, </w:t>
      </w:r>
      <w:r w:rsidR="0024231D">
        <w:rPr>
          <w:lang w:eastAsia="zh-CN"/>
        </w:rPr>
        <w:t>it is</w:t>
      </w:r>
      <w:r>
        <w:rPr>
          <w:lang w:eastAsia="zh-CN"/>
        </w:rPr>
        <w:t xml:space="preserve"> suggest</w:t>
      </w:r>
      <w:r w:rsidR="0024231D">
        <w:rPr>
          <w:lang w:eastAsia="zh-CN"/>
        </w:rPr>
        <w:t>ed</w:t>
      </w:r>
      <w:r>
        <w:rPr>
          <w:lang w:eastAsia="zh-CN"/>
        </w:rPr>
        <w:t xml:space="preserve"> that occupational gender stereotypes are harmful to their mental well</w:t>
      </w:r>
      <w:r>
        <w:rPr>
          <w:rFonts w:hint="eastAsia"/>
          <w:lang w:eastAsia="zh-CN"/>
        </w:rPr>
        <w:t>-</w:t>
      </w:r>
      <w:r>
        <w:rPr>
          <w:lang w:eastAsia="zh-CN"/>
        </w:rPr>
        <w:t>being, which perpetuates occupational stereotypes and requirements for females</w:t>
      </w:r>
      <w:r w:rsidR="0024231D">
        <w:rPr>
          <w:lang w:eastAsia="zh-CN"/>
        </w:rPr>
        <w:t xml:space="preserve"> (Chen et al.)</w:t>
      </w:r>
      <w:r>
        <w:rPr>
          <w:lang w:eastAsia="zh-CN"/>
        </w:rPr>
        <w:t xml:space="preserve">. </w:t>
      </w:r>
      <w:r w:rsidR="00A2780F">
        <w:rPr>
          <w:lang w:eastAsia="zh-CN"/>
        </w:rPr>
        <w:t xml:space="preserve">It stated that prolonged exposure to gendered career stereotypes </w:t>
      </w:r>
      <w:r w:rsidR="00A2780F" w:rsidRPr="00A2780F">
        <w:rPr>
          <w:lang w:eastAsia="zh-CN"/>
        </w:rPr>
        <w:t>elevat</w:t>
      </w:r>
      <w:r w:rsidR="00A2780F">
        <w:rPr>
          <w:lang w:eastAsia="zh-CN"/>
        </w:rPr>
        <w:t>es</w:t>
      </w:r>
      <w:r w:rsidR="00A2780F" w:rsidRPr="00A2780F">
        <w:rPr>
          <w:lang w:eastAsia="zh-CN"/>
        </w:rPr>
        <w:t xml:space="preserve"> rates of anxiety and diminishe</w:t>
      </w:r>
      <w:r w:rsidR="00A2780F">
        <w:rPr>
          <w:lang w:eastAsia="zh-CN"/>
        </w:rPr>
        <w:t>s</w:t>
      </w:r>
      <w:r w:rsidR="00A2780F" w:rsidRPr="00A2780F">
        <w:rPr>
          <w:lang w:eastAsia="zh-CN"/>
        </w:rPr>
        <w:t xml:space="preserve"> professional self-efficacy among women</w:t>
      </w:r>
      <w:r w:rsidR="00A2780F">
        <w:rPr>
          <w:lang w:eastAsia="zh-CN"/>
        </w:rPr>
        <w:t xml:space="preserve"> (Chen et al.). At</w:t>
      </w:r>
      <w:r>
        <w:rPr>
          <w:lang w:eastAsia="zh-CN"/>
        </w:rPr>
        <w:t xml:space="preserve"> the same time, internet novels in China are constantly reinforcing this stereotype. </w:t>
      </w:r>
      <w:r w:rsidR="007527DC">
        <w:rPr>
          <w:rFonts w:hint="eastAsia"/>
          <w:lang w:eastAsia="zh-CN"/>
        </w:rPr>
        <w:t>Look</w:t>
      </w:r>
      <w:r w:rsidR="007527DC">
        <w:rPr>
          <w:lang w:eastAsia="zh-CN"/>
        </w:rPr>
        <w:t>ing deeper, the reality reflects how misogyny is deeply rooted in the current gender hierarchy system.</w:t>
      </w:r>
      <w:r w:rsidR="007527DC">
        <w:rPr>
          <w:lang w:eastAsia="zh-CN"/>
        </w:rPr>
        <w:tab/>
      </w:r>
    </w:p>
    <w:p w14:paraId="0126AA3B" w14:textId="40D47759" w:rsidR="00370195" w:rsidRDefault="00370195" w:rsidP="00370195">
      <w:pPr>
        <w:rPr>
          <w:lang w:eastAsia="zh-CN"/>
        </w:rPr>
      </w:pPr>
      <w:r>
        <w:rPr>
          <w:rFonts w:hint="eastAsia"/>
          <w:lang w:eastAsia="zh-CN"/>
        </w:rPr>
        <w:t xml:space="preserve">Medical </w:t>
      </w:r>
      <w:r>
        <w:rPr>
          <w:lang w:eastAsia="zh-CN"/>
        </w:rPr>
        <w:t xml:space="preserve">career workers – doctors and nurses – possess feminine qualities like nurturing and kindness. In Chinese internet novels, doctors and nurses are a popular career choice for the female protagonist. </w:t>
      </w:r>
      <w:r>
        <w:rPr>
          <w:rFonts w:hint="eastAsia"/>
          <w:lang w:eastAsia="zh-CN"/>
        </w:rPr>
        <w:t>As</w:t>
      </w:r>
      <w:r>
        <w:rPr>
          <w:lang w:eastAsia="zh-CN"/>
        </w:rPr>
        <w:t xml:space="preserve"> mentioned earlier, in </w:t>
      </w:r>
      <w:r w:rsidRPr="00463032">
        <w:rPr>
          <w:i/>
          <w:iCs/>
          <w:lang w:eastAsia="zh-CN"/>
        </w:rPr>
        <w:t>Yiaiweiming</w:t>
      </w:r>
      <w:r>
        <w:rPr>
          <w:lang w:eastAsia="zh-CN"/>
        </w:rPr>
        <w:t>, the female protagonist</w:t>
      </w:r>
      <w:r>
        <w:rPr>
          <w:rFonts w:hint="eastAsia"/>
          <w:lang w:eastAsia="zh-CN"/>
        </w:rPr>
        <w:t>,</w:t>
      </w:r>
      <w:r>
        <w:rPr>
          <w:lang w:eastAsia="zh-CN"/>
        </w:rPr>
        <w:t xml:space="preserve"> Shimiao</w:t>
      </w:r>
      <w:r>
        <w:rPr>
          <w:rFonts w:hint="eastAsia"/>
          <w:lang w:eastAsia="zh-CN"/>
        </w:rPr>
        <w:t>,</w:t>
      </w:r>
      <w:r>
        <w:rPr>
          <w:lang w:eastAsia="zh-CN"/>
        </w:rPr>
        <w:t xml:space="preserve"> is a doctor (</w:t>
      </w:r>
      <w:proofErr w:type="spellStart"/>
      <w:r w:rsidR="00A2780F">
        <w:rPr>
          <w:lang w:eastAsia="zh-CN"/>
        </w:rPr>
        <w:t>Mengxiaoer</w:t>
      </w:r>
      <w:proofErr w:type="spellEnd"/>
      <w:r>
        <w:rPr>
          <w:lang w:eastAsia="zh-CN"/>
        </w:rPr>
        <w:t xml:space="preserve">). There are more examples: </w:t>
      </w:r>
      <w:r w:rsidRPr="009E6081">
        <w:rPr>
          <w:i/>
          <w:iCs/>
          <w:lang w:eastAsia="zh-CN"/>
        </w:rPr>
        <w:t>Dongzhi</w:t>
      </w:r>
      <w:r>
        <w:rPr>
          <w:lang w:eastAsia="zh-CN"/>
        </w:rPr>
        <w:t xml:space="preserve"> by Ninglong and </w:t>
      </w:r>
      <w:r w:rsidRPr="009E6081">
        <w:rPr>
          <w:i/>
          <w:iCs/>
          <w:lang w:eastAsia="zh-CN"/>
        </w:rPr>
        <w:t>Puerkecainiaozhibei</w:t>
      </w:r>
      <w:r>
        <w:rPr>
          <w:lang w:eastAsia="zh-CN"/>
        </w:rPr>
        <w:t xml:space="preserve"> by Cenkong. The female protagonists in these works are all doctors.</w:t>
      </w:r>
      <w:r>
        <w:rPr>
          <w:rFonts w:hint="eastAsia"/>
          <w:lang w:eastAsia="zh-CN"/>
        </w:rPr>
        <w:t xml:space="preserve"> </w:t>
      </w:r>
    </w:p>
    <w:p w14:paraId="57D70FBC" w14:textId="67512825" w:rsidR="00370195" w:rsidRDefault="00A2780F" w:rsidP="00126E02">
      <w:pPr>
        <w:rPr>
          <w:rStyle w:val="rynqvb"/>
          <w:lang w:eastAsia="zh-CN"/>
        </w:rPr>
      </w:pPr>
      <w:r w:rsidRPr="00A2780F">
        <w:rPr>
          <w:lang w:eastAsia="zh-CN"/>
        </w:rPr>
        <w:t xml:space="preserve">This fictional idealization starkly contrasts with occupational realities.​​ </w:t>
      </w:r>
      <w:r>
        <w:rPr>
          <w:rFonts w:hint="eastAsia"/>
          <w:lang w:eastAsia="zh-CN"/>
        </w:rPr>
        <w:t>I</w:t>
      </w:r>
      <w:r w:rsidR="00370195">
        <w:rPr>
          <w:lang w:eastAsia="zh-CN"/>
        </w:rPr>
        <w:t xml:space="preserve">n reality, male is the dominant sex in </w:t>
      </w:r>
      <w:r w:rsidR="00370195">
        <w:rPr>
          <w:rFonts w:hint="eastAsia"/>
          <w:lang w:eastAsia="zh-CN"/>
        </w:rPr>
        <w:t xml:space="preserve">the </w:t>
      </w:r>
      <w:r w:rsidR="00370195">
        <w:rPr>
          <w:lang w:eastAsia="zh-CN"/>
        </w:rPr>
        <w:t>medical field. The 2021 China Health Statistics Yearbook shows that in 2019, 52.9% of practicing (assistant) physicians were male and 47.1% were female; in 2020, 52.4% of practicing (assistant) physicians were male and 47.6% were female [</w:t>
      </w:r>
      <w:r w:rsidR="0024231D">
        <w:rPr>
          <w:lang w:eastAsia="zh-CN"/>
        </w:rPr>
        <w:t>translated by Google Translate</w:t>
      </w:r>
      <w:r w:rsidR="00370195">
        <w:rPr>
          <w:lang w:eastAsia="zh-CN"/>
        </w:rPr>
        <w:t>]</w:t>
      </w:r>
      <w:r w:rsidR="005B5E33">
        <w:t xml:space="preserve"> (“2021 China Health Statistics Yearbook”)</w:t>
      </w:r>
      <w:r w:rsidR="00370195" w:rsidRPr="00E575DA">
        <w:rPr>
          <w:lang w:eastAsia="zh-CN"/>
        </w:rPr>
        <w:t>.</w:t>
      </w:r>
      <w:r w:rsidR="00370195">
        <w:rPr>
          <w:rFonts w:hint="eastAsia"/>
          <w:lang w:eastAsia="zh-CN"/>
        </w:rPr>
        <w:t xml:space="preserve"> </w:t>
      </w:r>
      <w:r w:rsidR="00370195">
        <w:rPr>
          <w:lang w:eastAsia="zh-CN"/>
        </w:rPr>
        <w:t xml:space="preserve">Moreover, research </w:t>
      </w:r>
      <w:r w:rsidR="00370195">
        <w:rPr>
          <w:rFonts w:hint="eastAsia"/>
          <w:lang w:eastAsia="zh-CN"/>
        </w:rPr>
        <w:t>showed</w:t>
      </w:r>
      <w:r w:rsidR="00370195">
        <w:rPr>
          <w:lang w:eastAsia="zh-CN"/>
        </w:rPr>
        <w:t xml:space="preserve"> there is a salary gap that cannot be overlooked between male and female medical workers</w:t>
      </w:r>
      <w:r w:rsidR="005B5E33" w:rsidRPr="005B5E33">
        <w:t xml:space="preserve"> (Ding)</w:t>
      </w:r>
      <w:r w:rsidR="00370195">
        <w:rPr>
          <w:lang w:eastAsia="zh-CN"/>
        </w:rPr>
        <w:t>. This deviation indicates how society is setting up</w:t>
      </w:r>
      <w:r w:rsidR="00547D19">
        <w:rPr>
          <w:rFonts w:hint="eastAsia"/>
          <w:lang w:eastAsia="zh-CN"/>
        </w:rPr>
        <w:t xml:space="preserve"> </w:t>
      </w:r>
      <w:r w:rsidR="00547D19">
        <w:rPr>
          <w:rStyle w:val="rynqvb"/>
        </w:rPr>
        <w:t>more discipline and expectations on women</w:t>
      </w:r>
      <w:r w:rsidR="00547D19">
        <w:rPr>
          <w:rStyle w:val="rynqvb"/>
          <w:lang w:eastAsia="zh-CN"/>
        </w:rPr>
        <w:t xml:space="preserve"> – on morality, career, and marriage. </w:t>
      </w:r>
    </w:p>
    <w:p w14:paraId="11585917" w14:textId="49091C92" w:rsidR="00547D19" w:rsidRDefault="00547D19" w:rsidP="00547D19">
      <w:pPr>
        <w:pStyle w:val="Heading2"/>
        <w:rPr>
          <w:rStyle w:val="rynqvb"/>
          <w:lang w:eastAsia="zh-CN"/>
        </w:rPr>
      </w:pPr>
      <w:r>
        <w:rPr>
          <w:rStyle w:val="rynqvb"/>
          <w:lang w:eastAsia="zh-CN"/>
        </w:rPr>
        <w:lastRenderedPageBreak/>
        <w:t xml:space="preserve">Patriarchy and misogyny </w:t>
      </w:r>
    </w:p>
    <w:p w14:paraId="08A1149A" w14:textId="2821AB95" w:rsidR="007145DB" w:rsidRDefault="00547D19" w:rsidP="00547D19">
      <w:pPr>
        <w:rPr>
          <w:lang w:eastAsia="zh-CN"/>
        </w:rPr>
      </w:pPr>
      <w:r>
        <w:rPr>
          <w:lang w:eastAsia="zh-CN"/>
        </w:rPr>
        <w:t xml:space="preserve">Patriarchy is referred to as “[an] </w:t>
      </w:r>
      <w:r>
        <w:rPr>
          <w:rStyle w:val="u-bg-grey2"/>
        </w:rPr>
        <w:t xml:space="preserve">ideology that upholds men's systemic dominance over women, justifying male superiority and rejecting equal structures in both public and private spheres of life (Nash).” </w:t>
      </w:r>
      <w:r>
        <w:t xml:space="preserve"> In Chinese internet literature, this dominance manifests in two key </w:t>
      </w:r>
      <w:r w:rsidR="007145DB" w:rsidRPr="007145DB">
        <w:t>ways:</w:t>
      </w:r>
      <w:r w:rsidR="007145DB">
        <w:rPr>
          <w:rFonts w:hint="eastAsia"/>
          <w:lang w:eastAsia="zh-CN"/>
        </w:rPr>
        <w:t xml:space="preserve"> </w:t>
      </w:r>
      <w:r w:rsidR="007145DB">
        <w:rPr>
          <w:lang w:eastAsia="zh-CN"/>
        </w:rPr>
        <w:t>men’s success (</w:t>
      </w:r>
      <w:proofErr w:type="spellStart"/>
      <w:r w:rsidR="007145DB">
        <w:rPr>
          <w:lang w:eastAsia="zh-CN"/>
        </w:rPr>
        <w:t>eg</w:t>
      </w:r>
      <w:proofErr w:type="spellEnd"/>
      <w:r w:rsidR="007145DB">
        <w:rPr>
          <w:lang w:eastAsia="zh-CN"/>
        </w:rPr>
        <w:t xml:space="preserve">, CEOs and </w:t>
      </w:r>
      <w:r w:rsidR="007145DB">
        <w:rPr>
          <w:rFonts w:hint="eastAsia"/>
          <w:lang w:eastAsia="zh-CN"/>
        </w:rPr>
        <w:t>stra</w:t>
      </w:r>
      <w:r w:rsidR="007145DB">
        <w:rPr>
          <w:lang w:eastAsia="zh-CN"/>
        </w:rPr>
        <w:t xml:space="preserve">ight A students), and emphasis on marriage to prove women’s ability. </w:t>
      </w:r>
    </w:p>
    <w:p w14:paraId="66FA8435" w14:textId="08336FB2" w:rsidR="00CB0451" w:rsidRDefault="00E76CBE" w:rsidP="00CB0451">
      <w:pPr>
        <w:rPr>
          <w:rStyle w:val="rynqvb"/>
        </w:rPr>
      </w:pPr>
      <w:r>
        <w:rPr>
          <w:lang w:eastAsia="zh-CN"/>
        </w:rPr>
        <w:t xml:space="preserve">Wood argues that gender stereotypes, no matter which gender, consolidate patriarchal hierarchies. Chinese internet novels are a suitable interpretation of this conclusion. Regardless of this paper mainly addressing women-related topics, men are also portrayed stereotypically in these novels. For example, men are stereotyped as wealthy figures, and they always have a successful career at a young age in Chinese internet novels. For example, Jiyuheng in </w:t>
      </w:r>
      <w:r w:rsidR="00547D19" w:rsidRPr="00547D19">
        <w:rPr>
          <w:i/>
          <w:iCs/>
          <w:lang w:eastAsia="zh-CN"/>
        </w:rPr>
        <w:t>Bangongshiyinhun</w:t>
      </w:r>
      <w:r w:rsidR="00547D19">
        <w:rPr>
          <w:lang w:eastAsia="zh-CN"/>
        </w:rPr>
        <w:t xml:space="preserve">, </w:t>
      </w:r>
      <w:r w:rsidR="00547D19">
        <w:rPr>
          <w:rStyle w:val="rynqvb"/>
        </w:rPr>
        <w:t xml:space="preserve">is the </w:t>
      </w:r>
      <w:r w:rsidR="00547D19">
        <w:rPr>
          <w:rStyle w:val="rynqvb"/>
          <w:rFonts w:hint="eastAsia"/>
          <w:lang w:eastAsia="zh-CN"/>
        </w:rPr>
        <w:t>Tuxiaoning</w:t>
      </w:r>
      <w:r w:rsidR="00547D19">
        <w:rPr>
          <w:rStyle w:val="rynqvb"/>
          <w:lang w:eastAsia="zh-CN"/>
        </w:rPr>
        <w:t xml:space="preserve">’s </w:t>
      </w:r>
      <w:r w:rsidR="00547D19">
        <w:rPr>
          <w:rStyle w:val="rynqvb"/>
        </w:rPr>
        <w:t>boss, and many people praise him for being young, promising and successful in his career (Qingan). This masculinity of male protagonists also reinforced patriarchal expectations. This fits the definition of patriarchy of male superiority. The stereotype of “young and successful” male protagonist entrenches male privilege by teaching readers that men should dominate economic spheres, while women’s narratives remain secondary. Female readers intend to accept – or even desire – a world where masculinity is dominant.</w:t>
      </w:r>
    </w:p>
    <w:p w14:paraId="56BAA554" w14:textId="3996CEC2" w:rsidR="007145DB" w:rsidRPr="007145DB" w:rsidRDefault="007145DB" w:rsidP="007145DB">
      <w:pPr>
        <w:rPr>
          <w:lang w:eastAsia="zh-CN"/>
        </w:rPr>
      </w:pPr>
      <w:r>
        <w:rPr>
          <w:lang w:eastAsia="zh-CN"/>
        </w:rPr>
        <w:t xml:space="preserve">The deeper consequences of the gender narratives in Chinese internet literature are related to the misogynistic attitude people hold, and the current society’s patriarchal system, which are also mirrored in Chinese internet literature. </w:t>
      </w:r>
    </w:p>
    <w:p w14:paraId="1888EAFD" w14:textId="5B79D366" w:rsidR="00A2780F" w:rsidRDefault="00E76CBE" w:rsidP="00750140">
      <w:pPr>
        <w:rPr>
          <w:lang w:eastAsia="zh-CN"/>
        </w:rPr>
      </w:pPr>
      <w:r>
        <w:rPr>
          <w:lang w:eastAsia="zh-CN"/>
        </w:rPr>
        <w:t>Ji, comple</w:t>
      </w:r>
      <w:r>
        <w:rPr>
          <w:rFonts w:hint="eastAsia"/>
          <w:lang w:eastAsia="zh-CN"/>
        </w:rPr>
        <w:t>ment</w:t>
      </w:r>
      <w:r>
        <w:rPr>
          <w:lang w:eastAsia="zh-CN"/>
        </w:rPr>
        <w:t xml:space="preserve">ing Wood, analyzes in depth how the specific concept “leftover women” fits into Shanghai’s patriarchal marriage market. “Modern, independent women who disagree </w:t>
      </w:r>
      <w:r>
        <w:rPr>
          <w:lang w:eastAsia="zh-CN"/>
        </w:rPr>
        <w:lastRenderedPageBreak/>
        <w:t>with conventional gender expectations are, indeed, ‘left over’ by the resurgence of patriarchal tradition in the marriage market</w:t>
      </w:r>
      <w:r w:rsidR="0024231D">
        <w:rPr>
          <w:lang w:eastAsia="zh-CN"/>
        </w:rPr>
        <w:t xml:space="preserve"> (Ji)</w:t>
      </w:r>
      <w:r>
        <w:rPr>
          <w:lang w:eastAsia="zh-CN"/>
        </w:rPr>
        <w:t xml:space="preserve">”, she stated. The suggestion of the concept “leftover women” itself is already derogatory and discriminatory against women, which reflects the prevalence of misogyny. </w:t>
      </w:r>
    </w:p>
    <w:p w14:paraId="52DD156D" w14:textId="5EEB5F49" w:rsidR="00A2780F" w:rsidRDefault="00A2780F" w:rsidP="00A2780F">
      <w:pPr>
        <w:pStyle w:val="Quote"/>
        <w:rPr>
          <w:rFonts w:hint="eastAsia"/>
          <w:lang w:eastAsia="zh-CN"/>
        </w:rPr>
      </w:pPr>
      <w:r>
        <w:t>O</w:t>
      </w:r>
      <w:r w:rsidRPr="00A2780F">
        <w:t>nce married, women become ‘married-off daughters,’ drifting away from their birth families. This situation forms the fundamental basis for the pervasive apprehension of marriage and childbearing among young Chinese women. Unfortunately, there is a lack of attention directed toward this deeply rooted structural oppression, with the dominant discourse primarily focusing on emotional expressions (Zhou et al.).</w:t>
      </w:r>
    </w:p>
    <w:p w14:paraId="706E6935" w14:textId="0DC64E79" w:rsidR="00CB0451" w:rsidRPr="00A2780F" w:rsidRDefault="00A2780F" w:rsidP="00A2780F">
      <w:pPr>
        <w:pStyle w:val="Quote"/>
        <w:ind w:left="0"/>
      </w:pPr>
      <w:r>
        <w:t xml:space="preserve">As argued by Zhou et al., it is also indicated that </w:t>
      </w:r>
      <w:r w:rsidRPr="00A2780F">
        <w:t>society is setting up marriage-related disciplines toward women.</w:t>
      </w:r>
    </w:p>
    <w:p w14:paraId="1035EB5A" w14:textId="0D860F03" w:rsidR="00776DB5" w:rsidRDefault="007C0D22" w:rsidP="00E9174A">
      <w:pPr>
        <w:rPr>
          <w:lang w:eastAsia="zh-CN"/>
        </w:rPr>
      </w:pPr>
      <w:r w:rsidRPr="007C0D22">
        <w:rPr>
          <w:lang w:eastAsia="zh-CN"/>
        </w:rPr>
        <w:t xml:space="preserve">He, on the other hand, </w:t>
      </w:r>
      <w:r w:rsidR="000E11BF">
        <w:rPr>
          <w:lang w:eastAsia="zh-CN"/>
        </w:rPr>
        <w:t>analyzed a new genre of “</w:t>
      </w:r>
      <w:proofErr w:type="spellStart"/>
      <w:r w:rsidR="000E11BF">
        <w:rPr>
          <w:lang w:eastAsia="zh-CN"/>
        </w:rPr>
        <w:t>iFemale</w:t>
      </w:r>
      <w:proofErr w:type="spellEnd"/>
      <w:r w:rsidR="000E11BF">
        <w:rPr>
          <w:lang w:eastAsia="zh-CN"/>
        </w:rPr>
        <w:t xml:space="preserve"> novels” in Chinese internet literature. “</w:t>
      </w:r>
      <w:proofErr w:type="spellStart"/>
      <w:r w:rsidR="000E11BF">
        <w:rPr>
          <w:lang w:eastAsia="zh-CN"/>
        </w:rPr>
        <w:t>iFemale</w:t>
      </w:r>
      <w:proofErr w:type="spellEnd"/>
      <w:r w:rsidR="000E11BF">
        <w:rPr>
          <w:lang w:eastAsia="zh-CN"/>
        </w:rPr>
        <w:t xml:space="preserve"> novels highlights the importance of a female-</w:t>
      </w:r>
      <w:proofErr w:type="spellStart"/>
      <w:r w:rsidR="000E11BF">
        <w:rPr>
          <w:lang w:eastAsia="zh-CN"/>
        </w:rPr>
        <w:t>centred</w:t>
      </w:r>
      <w:proofErr w:type="spellEnd"/>
      <w:r w:rsidR="000E11BF">
        <w:rPr>
          <w:lang w:eastAsia="zh-CN"/>
        </w:rPr>
        <w:t xml:space="preserve"> perspective (He).” Indeed, the emergence of this new genre reflects the introspection of young female readers of Chinese internet novels, and how they are willing to reconstruct the patriarchal gender hierarchy system. They do “not take after the traditions of female-oriented, fantasy-like web novels that have been popular since </w:t>
      </w:r>
      <w:r w:rsidR="0024231D">
        <w:rPr>
          <w:lang w:eastAsia="zh-CN"/>
        </w:rPr>
        <w:t>21st</w:t>
      </w:r>
      <w:r w:rsidR="00E9174A">
        <w:rPr>
          <w:lang w:eastAsia="zh-CN"/>
        </w:rPr>
        <w:t xml:space="preserve"> century (He).” I argue that this Chinese internet literary form reflects the patriarchal truth of traditional Chinese society, and they are </w:t>
      </w:r>
      <w:r w:rsidR="00E9174A">
        <w:rPr>
          <w:rFonts w:hint="eastAsia"/>
          <w:lang w:eastAsia="zh-CN"/>
        </w:rPr>
        <w:t>es</w:t>
      </w:r>
      <w:r w:rsidR="00E9174A">
        <w:rPr>
          <w:lang w:eastAsia="zh-CN"/>
        </w:rPr>
        <w:t>tablishing a misogynistic view upon women. The rising philogynist theme of internet literature actually reflects how misogyny is deeply rooted in people’s perception As He mentioned, “</w:t>
      </w:r>
      <w:proofErr w:type="spellStart"/>
      <w:r w:rsidR="00E9174A">
        <w:rPr>
          <w:lang w:eastAsia="zh-CN"/>
        </w:rPr>
        <w:t>iFemale</w:t>
      </w:r>
      <w:proofErr w:type="spellEnd"/>
      <w:r w:rsidR="00E9174A">
        <w:rPr>
          <w:lang w:eastAsia="zh-CN"/>
        </w:rPr>
        <w:t xml:space="preserve"> novels” usually suggest women’s “active incorporation of technology, politics, and even violence (He).” However, these aspects are </w:t>
      </w:r>
      <w:proofErr w:type="gramStart"/>
      <w:r w:rsidR="001B5B3F">
        <w:rPr>
          <w:lang w:eastAsia="zh-CN"/>
        </w:rPr>
        <w:t>male</w:t>
      </w:r>
      <w:r w:rsidR="00A2780F">
        <w:rPr>
          <w:lang w:eastAsia="zh-CN"/>
        </w:rPr>
        <w:t>-</w:t>
      </w:r>
      <w:r w:rsidR="001B5B3F">
        <w:rPr>
          <w:lang w:eastAsia="zh-CN"/>
        </w:rPr>
        <w:t>dominated</w:t>
      </w:r>
      <w:proofErr w:type="gramEnd"/>
      <w:r w:rsidR="00E9174A">
        <w:rPr>
          <w:lang w:eastAsia="zh-CN"/>
        </w:rPr>
        <w:t xml:space="preserve"> in reality. This complete subversion </w:t>
      </w:r>
      <w:r w:rsidR="00A2780F">
        <w:rPr>
          <w:lang w:eastAsia="zh-CN"/>
        </w:rPr>
        <w:lastRenderedPageBreak/>
        <w:t>might</w:t>
      </w:r>
      <w:r w:rsidR="00E9174A">
        <w:rPr>
          <w:lang w:eastAsia="zh-CN"/>
        </w:rPr>
        <w:t xml:space="preserve"> </w:t>
      </w:r>
      <w:proofErr w:type="gramStart"/>
      <w:r w:rsidR="00E9174A">
        <w:rPr>
          <w:lang w:eastAsia="zh-CN"/>
        </w:rPr>
        <w:t>reflects</w:t>
      </w:r>
      <w:proofErr w:type="gramEnd"/>
      <w:r w:rsidR="00E9174A">
        <w:rPr>
          <w:lang w:eastAsia="zh-CN"/>
        </w:rPr>
        <w:t xml:space="preserve"> the dominance of patriarchy in society in real life, demonstrating that women are </w:t>
      </w:r>
      <w:r w:rsidR="00E9174A">
        <w:rPr>
          <w:rFonts w:hint="eastAsia"/>
          <w:lang w:eastAsia="zh-CN"/>
        </w:rPr>
        <w:t xml:space="preserve">implicitly </w:t>
      </w:r>
      <w:r w:rsidR="00E9174A">
        <w:rPr>
          <w:lang w:eastAsia="zh-CN"/>
        </w:rPr>
        <w:t>accepting traditional patriarchal views - installing these male qualities on women.</w:t>
      </w:r>
    </w:p>
    <w:p w14:paraId="3293E7A3" w14:textId="181E2353" w:rsidR="00E9174A" w:rsidRDefault="00E9174A" w:rsidP="00E9174A">
      <w:pPr>
        <w:pStyle w:val="Heading1"/>
      </w:pPr>
      <w:r>
        <w:t xml:space="preserve">Advocacy </w:t>
      </w:r>
      <w:r w:rsidR="0024231D">
        <w:t>And Limitations</w:t>
      </w:r>
    </w:p>
    <w:p w14:paraId="67F4AD7F" w14:textId="7037634F" w:rsidR="008B029A" w:rsidRDefault="008B029A" w:rsidP="008B029A">
      <w:pPr>
        <w:rPr>
          <w:lang w:val="en-CN" w:eastAsia="zh-CN"/>
        </w:rPr>
      </w:pPr>
      <w:r>
        <w:rPr>
          <w:lang w:val="en-CN" w:eastAsia="zh-CN"/>
        </w:rPr>
        <w:t>This review focuses on how media and literature in China perpetuate rigid beauty ideals, stigmatize “leftover women” and marriage, and reinforce patriarchal hierarchies, eventually leading to individual and societal negative outcomes</w:t>
      </w:r>
      <w:r w:rsidR="00A2780F">
        <w:rPr>
          <w:lang w:val="en-CN" w:eastAsia="zh-CN"/>
        </w:rPr>
        <w:t>,</w:t>
      </w:r>
      <w:r>
        <w:rPr>
          <w:lang w:val="en-CN" w:eastAsia="zh-CN"/>
        </w:rPr>
        <w:t xml:space="preserve"> using specific pieces of Chinese internet novels. More systematic reviews and studies could be made using statistical methods to form a more comprehensive view o</w:t>
      </w:r>
      <w:r w:rsidR="00A2780F">
        <w:rPr>
          <w:lang w:val="en-CN" w:eastAsia="zh-CN"/>
        </w:rPr>
        <w:t>f</w:t>
      </w:r>
      <w:r>
        <w:rPr>
          <w:lang w:val="en-CN" w:eastAsia="zh-CN"/>
        </w:rPr>
        <w:t xml:space="preserve"> the overall impact of these novels. </w:t>
      </w:r>
    </w:p>
    <w:p w14:paraId="4AA87A8A" w14:textId="7E62A40B" w:rsidR="00C72775" w:rsidRDefault="008B029A" w:rsidP="001D2999">
      <w:pPr>
        <w:rPr>
          <w:lang w:val="en-CN" w:eastAsia="zh-CN"/>
        </w:rPr>
      </w:pPr>
      <w:r>
        <w:rPr>
          <w:lang w:val="en-CN" w:eastAsia="zh-CN"/>
        </w:rPr>
        <w:t>For example, data collection</w:t>
      </w:r>
      <w:r>
        <w:rPr>
          <w:rFonts w:hint="eastAsia"/>
          <w:lang w:val="en-CN" w:eastAsia="zh-CN"/>
        </w:rPr>
        <w:t xml:space="preserve"> using</w:t>
      </w:r>
      <w:r>
        <w:rPr>
          <w:lang w:eastAsia="zh-CN"/>
        </w:rPr>
        <w:t xml:space="preserve"> coding tools</w:t>
      </w:r>
      <w:r>
        <w:rPr>
          <w:rFonts w:hint="eastAsia"/>
          <w:lang w:val="en-CN" w:eastAsia="zh-CN"/>
        </w:rPr>
        <w:t xml:space="preserve"> </w:t>
      </w:r>
      <w:r>
        <w:rPr>
          <w:lang w:val="en-CN" w:eastAsia="zh-CN"/>
        </w:rPr>
        <w:t xml:space="preserve">on the appearance frequency of keywords like “baixi” (describing white skin) in Chinese internet novels could be conducted to analyze how beauty ideals are consolidated in Chinese internet literature. </w:t>
      </w:r>
    </w:p>
    <w:p w14:paraId="7B4B799A" w14:textId="376D2A20" w:rsidR="00A2780F" w:rsidRDefault="00A2780F" w:rsidP="001D2999">
      <w:pPr>
        <w:rPr>
          <w:lang w:val="en-CN" w:eastAsia="zh-CN"/>
        </w:rPr>
      </w:pPr>
      <w:r>
        <w:rPr>
          <w:lang w:val="en-CN" w:eastAsia="zh-CN"/>
        </w:rPr>
        <w:t>Also, some arguments that are related to stigmatization and feminism are concluded theoretically, which lack empirical support. Further improvements could be made on this theoretical basis.</w:t>
      </w:r>
    </w:p>
    <w:p w14:paraId="0D7FAE3E" w14:textId="497A74A4" w:rsidR="00092DC3" w:rsidRDefault="00092DC3" w:rsidP="00092DC3">
      <w:pPr>
        <w:pStyle w:val="Heading1"/>
      </w:pPr>
      <w:r>
        <w:t>Conclusion</w:t>
      </w:r>
    </w:p>
    <w:p w14:paraId="74FE9090" w14:textId="624F2AD8" w:rsidR="00092DC3" w:rsidRDefault="00092DC3" w:rsidP="00092DC3">
      <w:pPr>
        <w:rPr>
          <w:lang w:val="en-US" w:eastAsia="zh-CN"/>
        </w:rPr>
      </w:pPr>
      <w:r>
        <w:rPr>
          <w:rFonts w:hint="eastAsia"/>
          <w:lang w:eastAsia="zh-CN"/>
        </w:rPr>
        <w:t>This</w:t>
      </w:r>
      <w:r>
        <w:rPr>
          <w:lang w:val="en-US" w:eastAsia="zh-CN"/>
        </w:rPr>
        <w:t xml:space="preserve"> paper has explore</w:t>
      </w:r>
      <w:r>
        <w:rPr>
          <w:rFonts w:hint="eastAsia"/>
          <w:lang w:val="en-US" w:eastAsia="zh-CN"/>
        </w:rPr>
        <w:t>d</w:t>
      </w:r>
      <w:r>
        <w:rPr>
          <w:lang w:val="en-US" w:eastAsia="zh-CN"/>
        </w:rPr>
        <w:t xml:space="preserve"> how Chinese internet novels, especially Yanqing novels (boy-girl), </w:t>
      </w:r>
      <w:r w:rsidRPr="00092DC3">
        <w:rPr>
          <w:lang w:val="en-US" w:eastAsia="zh-CN"/>
        </w:rPr>
        <w:t>reinforce rigid gender ideals that detrimentally impact the mental health of young Chinese women and perpetuate societal stigma and patriarchal hierarchies.</w:t>
      </w:r>
      <w:r>
        <w:rPr>
          <w:lang w:val="en-US" w:eastAsia="zh-CN"/>
        </w:rPr>
        <w:t xml:space="preserve"> </w:t>
      </w:r>
    </w:p>
    <w:p w14:paraId="7EE80472" w14:textId="5687BE24" w:rsidR="00092DC3" w:rsidRDefault="00092DC3" w:rsidP="00092DC3">
      <w:pPr>
        <w:rPr>
          <w:lang w:val="en-US" w:eastAsia="zh-CN"/>
        </w:rPr>
      </w:pPr>
      <w:r w:rsidRPr="00092DC3">
        <w:rPr>
          <w:lang w:val="en-US" w:eastAsia="zh-CN"/>
        </w:rPr>
        <w:t xml:space="preserve">Through the analysis of beauty standards, such as the idealized “snow-white skin” and thinness, these novels narrow the definition of </w:t>
      </w:r>
      <w:r>
        <w:rPr>
          <w:rFonts w:hint="eastAsia"/>
          <w:lang w:val="en-US" w:eastAsia="zh-CN"/>
        </w:rPr>
        <w:t>be</w:t>
      </w:r>
      <w:r>
        <w:rPr>
          <w:lang w:val="en-US" w:eastAsia="zh-CN"/>
        </w:rPr>
        <w:t>auty</w:t>
      </w:r>
      <w:r w:rsidRPr="00092DC3">
        <w:rPr>
          <w:lang w:val="en-US" w:eastAsia="zh-CN"/>
        </w:rPr>
        <w:t xml:space="preserve">, fostering body dissatisfaction and anxiety among readers. The stigmatization of “leftover women” in “marriage before love” tropes further </w:t>
      </w:r>
      <w:proofErr w:type="gramStart"/>
      <w:r w:rsidRPr="00092DC3">
        <w:rPr>
          <w:lang w:val="en-US" w:eastAsia="zh-CN"/>
        </w:rPr>
        <w:t>exacerbates</w:t>
      </w:r>
      <w:proofErr w:type="gramEnd"/>
      <w:r w:rsidRPr="00092DC3">
        <w:rPr>
          <w:lang w:val="en-US" w:eastAsia="zh-CN"/>
        </w:rPr>
        <w:t xml:space="preserve"> marital anxiety and reinforces the notion that women’s value is tied to marriage, marginalizing those who prioritize independence. Additionally, the portrayal of gender-</w:t>
      </w:r>
      <w:r w:rsidRPr="00092DC3">
        <w:rPr>
          <w:lang w:val="en-US" w:eastAsia="zh-CN"/>
        </w:rPr>
        <w:lastRenderedPageBreak/>
        <w:t xml:space="preserve">stereotyped occupations and character arcs reflects and solidifies a patriarchal gender hierarchy, </w:t>
      </w:r>
      <w:r>
        <w:rPr>
          <w:lang w:val="en-US" w:eastAsia="zh-CN"/>
        </w:rPr>
        <w:t>integrating</w:t>
      </w:r>
      <w:r w:rsidRPr="00092DC3">
        <w:rPr>
          <w:lang w:val="en-US" w:eastAsia="zh-CN"/>
        </w:rPr>
        <w:t xml:space="preserve"> misogynistic attitudes.</w:t>
      </w:r>
    </w:p>
    <w:p w14:paraId="35F7F50D" w14:textId="4C834086" w:rsidR="00092DC3" w:rsidRDefault="00092DC3" w:rsidP="00092DC3">
      <w:pPr>
        <w:rPr>
          <w:lang w:val="en-US" w:eastAsia="zh-CN"/>
        </w:rPr>
      </w:pPr>
      <w:r>
        <w:rPr>
          <w:lang w:val="en-US" w:eastAsia="zh-CN"/>
        </w:rPr>
        <w:t xml:space="preserve">Despite these issues, </w:t>
      </w:r>
      <w:r w:rsidRPr="00092DC3">
        <w:rPr>
          <w:lang w:val="en-US" w:eastAsia="zh-CN"/>
        </w:rPr>
        <w:t>signs of resistance are emerging.</w:t>
      </w:r>
      <w:r>
        <w:rPr>
          <w:lang w:val="en-US" w:eastAsia="zh-CN"/>
        </w:rPr>
        <w:t xml:space="preserve"> The growing debate of “leftover women”, “</w:t>
      </w:r>
      <w:proofErr w:type="spellStart"/>
      <w:r>
        <w:rPr>
          <w:lang w:val="en-US" w:eastAsia="zh-CN"/>
        </w:rPr>
        <w:t>shabaitian</w:t>
      </w:r>
      <w:proofErr w:type="spellEnd"/>
      <w:r>
        <w:rPr>
          <w:lang w:val="en-US" w:eastAsia="zh-CN"/>
        </w:rPr>
        <w:t>” and “</w:t>
      </w:r>
      <w:proofErr w:type="spellStart"/>
      <w:r>
        <w:rPr>
          <w:lang w:val="en-US" w:eastAsia="zh-CN"/>
        </w:rPr>
        <w:t>iFemale</w:t>
      </w:r>
      <w:proofErr w:type="spellEnd"/>
      <w:r>
        <w:rPr>
          <w:lang w:val="en-US" w:eastAsia="zh-CN"/>
        </w:rPr>
        <w:t xml:space="preserve"> novels” </w:t>
      </w:r>
      <w:r w:rsidRPr="00092DC3">
        <w:rPr>
          <w:lang w:val="en-US" w:eastAsia="zh-CN"/>
        </w:rPr>
        <w:t>indicate</w:t>
      </w:r>
      <w:r>
        <w:rPr>
          <w:lang w:val="en-US" w:eastAsia="zh-CN"/>
        </w:rPr>
        <w:t>s</w:t>
      </w:r>
      <w:r w:rsidRPr="00092DC3">
        <w:rPr>
          <w:lang w:val="en-US" w:eastAsia="zh-CN"/>
        </w:rPr>
        <w:t xml:space="preserve"> that young Chinese women are increasingly aware of and challenging stereotypical portrayals.</w:t>
      </w:r>
      <w:r>
        <w:rPr>
          <w:lang w:val="en-US" w:eastAsia="zh-CN"/>
        </w:rPr>
        <w:t xml:space="preserve"> This</w:t>
      </w:r>
      <w:r>
        <w:rPr>
          <w:rFonts w:hint="eastAsia"/>
          <w:lang w:val="en-US" w:eastAsia="zh-CN"/>
        </w:rPr>
        <w:t xml:space="preserve"> shift</w:t>
      </w:r>
      <w:r>
        <w:rPr>
          <w:lang w:val="en-US" w:eastAsia="zh-CN"/>
        </w:rPr>
        <w:t xml:space="preserve"> suggests a desire to reshape and redefine traditional gender narratives and to challenge romance narratives that flatten female characters’ portrayals in </w:t>
      </w:r>
      <w:r>
        <w:rPr>
          <w:rFonts w:hint="eastAsia"/>
          <w:lang w:val="en-US" w:eastAsia="zh-CN"/>
        </w:rPr>
        <w:t>romantic</w:t>
      </w:r>
      <w:r>
        <w:rPr>
          <w:lang w:val="en-US" w:eastAsia="zh-CN"/>
        </w:rPr>
        <w:t xml:space="preserve"> scenes.</w:t>
      </w:r>
    </w:p>
    <w:p w14:paraId="11BEC773" w14:textId="29A519AE" w:rsidR="00092DC3" w:rsidRPr="00092DC3" w:rsidRDefault="00092DC3" w:rsidP="00092DC3">
      <w:pPr>
        <w:rPr>
          <w:lang w:val="en-CN" w:eastAsia="zh-CN"/>
        </w:rPr>
      </w:pPr>
      <w:r w:rsidRPr="00092DC3">
        <w:rPr>
          <w:lang w:val="en-CN" w:eastAsia="zh-CN"/>
        </w:rPr>
        <w:t>Ultimately, Chinese internet novels are a double-edged sword: they entertain and fulfill romantic fantasies but also perpetuate harmful gender norms that undermine women’s mental well-being and reinforce societal inequities.</w:t>
      </w:r>
    </w:p>
    <w:p w14:paraId="5182FB58" w14:textId="28F13F2E" w:rsidR="00092DC3" w:rsidRPr="00092DC3" w:rsidRDefault="00092DC3" w:rsidP="00092DC3">
      <w:pPr>
        <w:suppressAutoHyphens w:val="0"/>
        <w:rPr>
          <w:lang w:val="en-US" w:eastAsia="zh-CN"/>
        </w:rPr>
      </w:pPr>
      <w:r>
        <w:rPr>
          <w:lang w:val="en-US" w:eastAsia="zh-CN"/>
        </w:rPr>
        <w:br w:type="page"/>
      </w:r>
    </w:p>
    <w:p w14:paraId="332BFA64" w14:textId="77777777" w:rsidR="00092DC3" w:rsidRDefault="00092DC3" w:rsidP="00092DC3">
      <w:pPr>
        <w:pStyle w:val="Heading1"/>
        <w:jc w:val="center"/>
      </w:pPr>
      <w:r>
        <w:lastRenderedPageBreak/>
        <w:t>Works Cited</w:t>
      </w:r>
    </w:p>
    <w:p w14:paraId="3931A35F" w14:textId="77777777" w:rsidR="00092DC3" w:rsidRPr="00092DC3" w:rsidRDefault="00092DC3" w:rsidP="00092DC3">
      <w:pPr>
        <w:pStyle w:val="NormalWeb"/>
        <w:ind w:left="720" w:hanging="720"/>
        <w:rPr>
          <w:lang w:val="en-US" w:eastAsia="zh-CN"/>
        </w:rPr>
      </w:pPr>
      <w:r>
        <w:t xml:space="preserve">“‘Dalingshengnv’ (Leftover Women) - Xiaohongshu Search.” </w:t>
      </w:r>
      <w:r>
        <w:rPr>
          <w:i/>
          <w:iCs/>
        </w:rPr>
        <w:t>Xiaohongshu.com</w:t>
      </w:r>
      <w:r>
        <w:t>, 2024, www.xiaohongshu.com/search_result?keyword=%25E5%25A4%25A7%25E9%25BE%2584%25E5%2589%25A9%25E5%25A5%25B3&amp;source=unknown. Accessed 11 June 2025.</w:t>
      </w:r>
    </w:p>
    <w:p w14:paraId="40555392" w14:textId="77777777" w:rsidR="00092DC3" w:rsidRDefault="00092DC3" w:rsidP="00092DC3">
      <w:pPr>
        <w:pStyle w:val="NormalWeb"/>
        <w:ind w:left="720" w:hanging="720"/>
      </w:pPr>
      <w:r>
        <w:t xml:space="preserve">“2021 China Health Statistics Yearbook.” </w:t>
      </w:r>
      <w:r>
        <w:rPr>
          <w:i/>
          <w:iCs/>
        </w:rPr>
        <w:t>National Health Commission of People’s Republic of China</w:t>
      </w:r>
      <w:r>
        <w:t>, 2023, pp. 1–406, www.nhc.gov.cn/wjw/index.shtml. Accessed 24 June 2025.</w:t>
      </w:r>
    </w:p>
    <w:p w14:paraId="2473DCA3" w14:textId="77777777" w:rsidR="00092DC3" w:rsidRDefault="00092DC3" w:rsidP="00092DC3">
      <w:pPr>
        <w:pStyle w:val="NormalWeb"/>
        <w:ind w:left="720" w:hanging="720"/>
      </w:pPr>
      <w:proofErr w:type="spellStart"/>
      <w:r>
        <w:t>Beixue</w:t>
      </w:r>
      <w:proofErr w:type="spellEnd"/>
      <w:r>
        <w:t xml:space="preserve">. </w:t>
      </w:r>
      <w:proofErr w:type="spellStart"/>
      <w:r>
        <w:rPr>
          <w:i/>
          <w:iCs/>
        </w:rPr>
        <w:t>Bixiatiwolaizhaidou</w:t>
      </w:r>
      <w:proofErr w:type="spellEnd"/>
      <w:r>
        <w:t>. JJWXC, 2021, www.jjwxc.net/onebook.php?novelid=5855541. Accessed 10 July 2025.</w:t>
      </w:r>
    </w:p>
    <w:p w14:paraId="0BE40F77" w14:textId="77777777" w:rsidR="00092DC3" w:rsidRDefault="00092DC3" w:rsidP="00092DC3">
      <w:pPr>
        <w:pStyle w:val="NormalWeb"/>
        <w:ind w:left="720" w:hanging="720"/>
      </w:pPr>
      <w:r>
        <w:t xml:space="preserve">Blair, Sampson Lee, and Timothy J. Madigan. “Dating Attitudes and Expectations among Young Chinese Adults: An Examination of Gender Differences.” </w:t>
      </w:r>
      <w:r>
        <w:rPr>
          <w:i/>
          <w:iCs/>
        </w:rPr>
        <w:t>The Journal of Chinese Sociology</w:t>
      </w:r>
      <w:r>
        <w:t>, vol. 3, no. 1, June 2016, https://doi.org/10.1186/s40711-016-0034-1.</w:t>
      </w:r>
    </w:p>
    <w:p w14:paraId="47320F30" w14:textId="77777777" w:rsidR="00092DC3" w:rsidRDefault="00092DC3" w:rsidP="00092DC3">
      <w:pPr>
        <w:pStyle w:val="NormalWeb"/>
        <w:ind w:left="720" w:hanging="720"/>
      </w:pPr>
      <w:r>
        <w:t xml:space="preserve">“Book Reviews of Toutoucangbuzhu (79).” </w:t>
      </w:r>
      <w:r>
        <w:rPr>
          <w:i/>
          <w:iCs/>
        </w:rPr>
        <w:t>Douban.com</w:t>
      </w:r>
      <w:r>
        <w:t>, 2024, book.douban.com/subject/35003286/reviews. Accessed 15 July 2025.</w:t>
      </w:r>
    </w:p>
    <w:p w14:paraId="667D7ECD" w14:textId="77777777" w:rsidR="00092DC3" w:rsidRDefault="00092DC3" w:rsidP="00092DC3">
      <w:pPr>
        <w:pStyle w:val="NormalWeb"/>
        <w:ind w:left="720" w:hanging="720"/>
      </w:pPr>
      <w:r>
        <w:t xml:space="preserve">Cenkong. </w:t>
      </w:r>
      <w:r>
        <w:rPr>
          <w:i/>
          <w:iCs/>
        </w:rPr>
        <w:t>Puerkecainiaozhibei</w:t>
      </w:r>
      <w:r>
        <w:t xml:space="preserve">. </w:t>
      </w:r>
      <w:proofErr w:type="spellStart"/>
      <w:r>
        <w:t>Doubanyuedu</w:t>
      </w:r>
      <w:proofErr w:type="spellEnd"/>
      <w:r>
        <w:t>, 2024, read.douban.com/column/66654753/. Accessed 24 June 2025.</w:t>
      </w:r>
    </w:p>
    <w:p w14:paraId="77765A8E" w14:textId="77777777" w:rsidR="00092DC3" w:rsidRDefault="00092DC3" w:rsidP="00092DC3">
      <w:pPr>
        <w:pStyle w:val="NormalWeb"/>
        <w:ind w:left="720" w:hanging="720"/>
      </w:pPr>
      <w:r>
        <w:t xml:space="preserve">Chang, H. C. “Female-Oriented Online Literature in China: Gender Reconstruction, the Internet and Consumption.” </w:t>
      </w:r>
      <w:r>
        <w:rPr>
          <w:i/>
          <w:iCs/>
        </w:rPr>
        <w:t>Communications in Humanities Research</w:t>
      </w:r>
      <w:r>
        <w:t>, vol. 3, no. 1, May 2023, pp. 90–95, https://doi.org/10.54254/2753-7064/3/20220182.</w:t>
      </w:r>
    </w:p>
    <w:p w14:paraId="127D02DC" w14:textId="77777777" w:rsidR="00092DC3" w:rsidRDefault="00092DC3" w:rsidP="00092DC3">
      <w:pPr>
        <w:pStyle w:val="NormalWeb"/>
        <w:ind w:left="720" w:hanging="720"/>
      </w:pPr>
      <w:r>
        <w:t xml:space="preserve">Chen, Shanquan, et al. “Prevalence and Gender Disparity of Those Who Screen Positive for Depression in China by the Classification of the Employer and Industry: A Cross-Sectional, Population-Based Study.” </w:t>
      </w:r>
      <w:r>
        <w:rPr>
          <w:i/>
          <w:iCs/>
        </w:rPr>
        <w:t>BMC Psychiatry</w:t>
      </w:r>
      <w:r>
        <w:t>, vol. 23, no. 1, Jan. 2023, https://doi.org/10.1186/s12888-023-04557-7.</w:t>
      </w:r>
    </w:p>
    <w:p w14:paraId="60E35C68" w14:textId="77777777" w:rsidR="00092DC3" w:rsidRDefault="00092DC3" w:rsidP="00092DC3">
      <w:pPr>
        <w:pStyle w:val="NormalWeb"/>
        <w:ind w:left="720" w:hanging="720"/>
      </w:pPr>
      <w:r>
        <w:lastRenderedPageBreak/>
        <w:t xml:space="preserve">Ding, </w:t>
      </w:r>
      <w:proofErr w:type="spellStart"/>
      <w:r>
        <w:t>Siyue</w:t>
      </w:r>
      <w:proofErr w:type="spellEnd"/>
      <w:r>
        <w:t xml:space="preserve">. “The Workplace Dilemma of Female Medical Workers Cannot Be Ignored.” </w:t>
      </w:r>
      <w:r>
        <w:rPr>
          <w:i/>
          <w:iCs/>
        </w:rPr>
        <w:t>Sciencenet.cn</w:t>
      </w:r>
      <w:r>
        <w:t>, 2022, medical.sciencenet.cn/</w:t>
      </w:r>
      <w:proofErr w:type="spellStart"/>
      <w:r>
        <w:t>sbhtmlnews</w:t>
      </w:r>
      <w:proofErr w:type="spellEnd"/>
      <w:r>
        <w:t>/2022/11/368258.shtm. Accessed 24 June 2025.</w:t>
      </w:r>
    </w:p>
    <w:p w14:paraId="0D5CDB40" w14:textId="77777777" w:rsidR="00092DC3" w:rsidRDefault="00092DC3" w:rsidP="00092DC3">
      <w:pPr>
        <w:pStyle w:val="NormalWeb"/>
        <w:ind w:left="720" w:hanging="720"/>
      </w:pPr>
      <w:r>
        <w:t xml:space="preserve">Dong, </w:t>
      </w:r>
      <w:proofErr w:type="spellStart"/>
      <w:r>
        <w:t>Tiance</w:t>
      </w:r>
      <w:proofErr w:type="spellEnd"/>
      <w:r>
        <w:t xml:space="preserve">, and </w:t>
      </w:r>
      <w:proofErr w:type="spellStart"/>
      <w:r>
        <w:t>Huichao</w:t>
      </w:r>
      <w:proofErr w:type="spellEnd"/>
      <w:r>
        <w:t xml:space="preserve"> Wang. “‘</w:t>
      </w:r>
      <w:r>
        <w:t>剩女</w:t>
      </w:r>
      <w:r>
        <w:t>’</w:t>
      </w:r>
      <w:r>
        <w:t>，媒介形象是反映现实还是人为建构？</w:t>
      </w:r>
      <w:r>
        <w:t>—</w:t>
      </w:r>
      <w:r>
        <w:t>新浪网</w:t>
      </w:r>
      <w:r>
        <w:t>2011-2015</w:t>
      </w:r>
      <w:r>
        <w:t>年</w:t>
      </w:r>
      <w:r>
        <w:t>‘</w:t>
      </w:r>
      <w:r>
        <w:t>剩女</w:t>
      </w:r>
      <w:r>
        <w:t>’</w:t>
      </w:r>
      <w:r>
        <w:t>报道研究</w:t>
      </w:r>
      <w:r>
        <w:t xml:space="preserve">.” </w:t>
      </w:r>
      <w:r>
        <w:rPr>
          <w:i/>
          <w:iCs/>
        </w:rPr>
        <w:t>新闻界</w:t>
      </w:r>
      <w:r>
        <w:t>, no. 11, Jan. 2017, pp. 27–34. Accessed 13 July 2025.</w:t>
      </w:r>
    </w:p>
    <w:p w14:paraId="3E53D515" w14:textId="77777777" w:rsidR="00092DC3" w:rsidRDefault="00092DC3" w:rsidP="00092DC3">
      <w:pPr>
        <w:pStyle w:val="NormalWeb"/>
        <w:ind w:left="720" w:hanging="720"/>
      </w:pPr>
      <w:r>
        <w:t xml:space="preserve">Grabe, Shelly, et al. “The Role of the Media in Body Image Concerns among Women: A Meta-Analysis of Experimental and Correlational Studies.” </w:t>
      </w:r>
      <w:r>
        <w:rPr>
          <w:i/>
          <w:iCs/>
        </w:rPr>
        <w:t>Psychological Bulletin</w:t>
      </w:r>
      <w:r>
        <w:t>, vol. 134, no. 3, 2008, pp. 460–76, https://doi.org/10.1037/0033-2909.134.3.460.</w:t>
      </w:r>
    </w:p>
    <w:p w14:paraId="31224E43" w14:textId="77777777" w:rsidR="00092DC3" w:rsidRDefault="00092DC3" w:rsidP="00092DC3">
      <w:pPr>
        <w:pStyle w:val="NormalWeb"/>
        <w:ind w:left="720" w:hanging="720"/>
      </w:pPr>
      <w:r>
        <w:t xml:space="preserve">Guo, Xi, and State Language Work Committee. </w:t>
      </w:r>
      <w:r>
        <w:rPr>
          <w:i/>
          <w:iCs/>
        </w:rPr>
        <w:t xml:space="preserve">The Language Situation in </w:t>
      </w:r>
      <w:proofErr w:type="gramStart"/>
      <w:r>
        <w:rPr>
          <w:i/>
          <w:iCs/>
        </w:rPr>
        <w:t>China(</w:t>
      </w:r>
      <w:proofErr w:type="gramEnd"/>
      <w:r>
        <w:rPr>
          <w:i/>
          <w:iCs/>
        </w:rPr>
        <w:t>2024)</w:t>
      </w:r>
      <w:r>
        <w:t>. The Commercial Press, 2024, pp. 1–342.</w:t>
      </w:r>
    </w:p>
    <w:p w14:paraId="0C212CB2" w14:textId="77777777" w:rsidR="00092DC3" w:rsidRDefault="00092DC3" w:rsidP="00092DC3">
      <w:pPr>
        <w:pStyle w:val="NormalWeb"/>
        <w:ind w:left="720" w:hanging="720"/>
      </w:pPr>
      <w:r>
        <w:t xml:space="preserve">He, </w:t>
      </w:r>
      <w:proofErr w:type="spellStart"/>
      <w:r>
        <w:t>Fengchun</w:t>
      </w:r>
      <w:proofErr w:type="spellEnd"/>
      <w:r>
        <w:t xml:space="preserve"> Monica. “All Things Female: Philogyny, Digital Feminism, and </w:t>
      </w:r>
      <w:proofErr w:type="spellStart"/>
      <w:r>
        <w:t>Storyworld</w:t>
      </w:r>
      <w:proofErr w:type="spellEnd"/>
      <w:r>
        <w:t xml:space="preserve"> in Chinese </w:t>
      </w:r>
      <w:proofErr w:type="spellStart"/>
      <w:r>
        <w:t>IFemale</w:t>
      </w:r>
      <w:proofErr w:type="spellEnd"/>
      <w:r>
        <w:t xml:space="preserve"> Novels.” </w:t>
      </w:r>
      <w:r>
        <w:rPr>
          <w:i/>
          <w:iCs/>
        </w:rPr>
        <w:t>Writing Chinese: A Journal of Contemporary Sinophone Literature</w:t>
      </w:r>
      <w:r>
        <w:t>, vol. 3, no. 1, White Rose University Press, Dec. 2024, pp. 120–43, https://doi.org/10.22599/wcj.65. Accessed 6 May 2025.</w:t>
      </w:r>
    </w:p>
    <w:p w14:paraId="6FBC5FA9" w14:textId="77777777" w:rsidR="00092DC3" w:rsidRDefault="00092DC3" w:rsidP="00092DC3">
      <w:pPr>
        <w:pStyle w:val="NormalWeb"/>
        <w:ind w:left="720" w:hanging="720"/>
      </w:pPr>
      <w:r>
        <w:t xml:space="preserve">Ji, </w:t>
      </w:r>
      <w:proofErr w:type="spellStart"/>
      <w:r>
        <w:t>Yingchun</w:t>
      </w:r>
      <w:proofErr w:type="spellEnd"/>
      <w:r>
        <w:t xml:space="preserve">. “Between Tradition and Modernity: ‘Leftover’ Women in Shanghai.” </w:t>
      </w:r>
      <w:r>
        <w:rPr>
          <w:i/>
          <w:iCs/>
        </w:rPr>
        <w:t>Journal of Marriage and Family</w:t>
      </w:r>
      <w:r>
        <w:t>, vol. 77, no. 5, July 2015, pp. 1057–73, https://doi.org/10.1111/jomf.12220.</w:t>
      </w:r>
    </w:p>
    <w:p w14:paraId="28AEBCAC" w14:textId="77777777" w:rsidR="00092DC3" w:rsidRDefault="00092DC3" w:rsidP="00092DC3">
      <w:pPr>
        <w:pStyle w:val="NormalWeb"/>
        <w:ind w:left="720" w:hanging="720"/>
      </w:pPr>
      <w:r>
        <w:t xml:space="preserve">Jiang, Mutong. </w:t>
      </w:r>
      <w:r>
        <w:rPr>
          <w:i/>
          <w:iCs/>
        </w:rPr>
        <w:t>Jiehuneryi</w:t>
      </w:r>
      <w:r>
        <w:t>. JJWXC, 2023, www.jjwxc.net/onebook.php?novelid=6770575. Accessed 11 June 2025.</w:t>
      </w:r>
    </w:p>
    <w:p w14:paraId="5288EA13" w14:textId="77777777" w:rsidR="00092DC3" w:rsidRDefault="00092DC3" w:rsidP="00092DC3">
      <w:pPr>
        <w:pStyle w:val="NormalWeb"/>
        <w:ind w:left="720" w:hanging="720"/>
      </w:pPr>
      <w:r>
        <w:t xml:space="preserve">Leung, Freedom, et al. “Cultural Expectations of Thinness in Chinese Women.” </w:t>
      </w:r>
      <w:r>
        <w:rPr>
          <w:i/>
          <w:iCs/>
        </w:rPr>
        <w:t>Eating Disorders</w:t>
      </w:r>
      <w:r>
        <w:t>, vol. 9, no. 4, Dec. 2001, pp. 339–50, https://doi.org/10.1080/106402601753454903.</w:t>
      </w:r>
    </w:p>
    <w:p w14:paraId="6988C1B4" w14:textId="77777777" w:rsidR="00092DC3" w:rsidRDefault="00092DC3" w:rsidP="00092DC3">
      <w:pPr>
        <w:pStyle w:val="NormalWeb"/>
        <w:ind w:left="720" w:hanging="720"/>
      </w:pPr>
      <w:r>
        <w:lastRenderedPageBreak/>
        <w:t xml:space="preserve">Limani, Donika, and Marie-Claire Sodergren. “Where Women Work: Female-Dominated Occupations and Sectors.” </w:t>
      </w:r>
      <w:r>
        <w:rPr>
          <w:i/>
          <w:iCs/>
        </w:rPr>
        <w:t>ILOSTAT</w:t>
      </w:r>
      <w:r>
        <w:t>, 7 Nov. 2023, ilostat.ilo.org/blog/where-women-work-female-dominated-occupations-and-sectors/.</w:t>
      </w:r>
    </w:p>
    <w:p w14:paraId="3E7BF853" w14:textId="77777777" w:rsidR="00092DC3" w:rsidRDefault="00092DC3" w:rsidP="00092DC3">
      <w:pPr>
        <w:pStyle w:val="NormalWeb"/>
        <w:ind w:left="720" w:hanging="720"/>
      </w:pPr>
      <w:r>
        <w:t xml:space="preserve">Martin, C. L., and L. Dinella. “Gender Schema Theory - an Overview | ScienceDirect Topics.” </w:t>
      </w:r>
      <w:r>
        <w:rPr>
          <w:i/>
          <w:iCs/>
        </w:rPr>
        <w:t>Sciencedirect.com</w:t>
      </w:r>
      <w:r>
        <w:t>, 2010, www.sciencedirect.com/topics/psychology/gender-schema-theory.</w:t>
      </w:r>
    </w:p>
    <w:p w14:paraId="34F24B24" w14:textId="77777777" w:rsidR="00092DC3" w:rsidRPr="00092DC3" w:rsidRDefault="00092DC3" w:rsidP="00092DC3">
      <w:pPr>
        <w:pStyle w:val="NormalWeb"/>
        <w:ind w:left="720" w:hanging="720"/>
        <w:rPr>
          <w:lang w:val="es-ES"/>
        </w:rPr>
      </w:pPr>
      <w:r>
        <w:t xml:space="preserve">Mayo </w:t>
      </w:r>
      <w:proofErr w:type="gramStart"/>
      <w:r>
        <w:t>Clinic .</w:t>
      </w:r>
      <w:proofErr w:type="gramEnd"/>
      <w:r>
        <w:t xml:space="preserve"> “Women’s Increased Risk of Depression.” </w:t>
      </w:r>
      <w:r w:rsidRPr="00092DC3">
        <w:rPr>
          <w:i/>
          <w:iCs/>
          <w:lang w:val="es-ES"/>
        </w:rPr>
        <w:t xml:space="preserve">Mayo </w:t>
      </w:r>
      <w:proofErr w:type="spellStart"/>
      <w:r w:rsidRPr="00092DC3">
        <w:rPr>
          <w:i/>
          <w:iCs/>
          <w:lang w:val="es-ES"/>
        </w:rPr>
        <w:t>Clinic</w:t>
      </w:r>
      <w:proofErr w:type="spellEnd"/>
      <w:r w:rsidRPr="00092DC3">
        <w:rPr>
          <w:lang w:val="es-ES"/>
        </w:rPr>
        <w:t>, 2019, www.mayoclinic.org/diseases-conditions/depression/in-depth/depression/art-20047725.</w:t>
      </w:r>
    </w:p>
    <w:p w14:paraId="4E396664" w14:textId="77777777" w:rsidR="00092DC3" w:rsidRDefault="00092DC3" w:rsidP="00092DC3">
      <w:pPr>
        <w:pStyle w:val="NormalWeb"/>
        <w:ind w:left="720" w:hanging="720"/>
      </w:pPr>
      <w:r>
        <w:t xml:space="preserve">Murti, Desideria Cempaka Wijaya. “Single, Seventies, and Stuck”: A Discourse Analysis of the ‘Leftover Women’ or Sheng Nu in China in the Blogosphere.” </w:t>
      </w:r>
      <w:proofErr w:type="spellStart"/>
      <w:r>
        <w:rPr>
          <w:i/>
          <w:iCs/>
        </w:rPr>
        <w:t>Jurnal</w:t>
      </w:r>
      <w:proofErr w:type="spellEnd"/>
      <w:r>
        <w:rPr>
          <w:i/>
          <w:iCs/>
        </w:rPr>
        <w:t xml:space="preserve"> </w:t>
      </w:r>
      <w:proofErr w:type="spellStart"/>
      <w:r>
        <w:rPr>
          <w:i/>
          <w:iCs/>
        </w:rPr>
        <w:t>Komunikasi</w:t>
      </w:r>
      <w:proofErr w:type="spellEnd"/>
      <w:r>
        <w:rPr>
          <w:i/>
          <w:iCs/>
        </w:rPr>
        <w:t>: Malaysian Journal of Communication</w:t>
      </w:r>
      <w:r>
        <w:t>, vol. 35, no. 1, Mar. 2019, pp. 41–56, https://doi.org/10.17576/jkmjc-2019-3501-04. Accessed 25 Feb. 2020.</w:t>
      </w:r>
    </w:p>
    <w:p w14:paraId="0B19DAA8" w14:textId="77777777" w:rsidR="00092DC3" w:rsidRDefault="00092DC3" w:rsidP="00092DC3">
      <w:pPr>
        <w:pStyle w:val="NormalWeb"/>
        <w:ind w:left="720" w:hanging="720"/>
      </w:pPr>
      <w:r>
        <w:t xml:space="preserve">Nash, Catherine J. “Patriarchy - an Overview.” </w:t>
      </w:r>
      <w:r>
        <w:rPr>
          <w:i/>
          <w:iCs/>
        </w:rPr>
        <w:t>Www.sciencedirect.com</w:t>
      </w:r>
      <w:r>
        <w:t>, 2020, www.sciencedirect.com/topics/social-sciences/patriarchy.</w:t>
      </w:r>
    </w:p>
    <w:p w14:paraId="79E607B7" w14:textId="77777777" w:rsidR="00092DC3" w:rsidRDefault="00092DC3" w:rsidP="00092DC3">
      <w:pPr>
        <w:pStyle w:val="NormalWeb"/>
        <w:ind w:left="720" w:hanging="720"/>
      </w:pPr>
      <w:r>
        <w:t xml:space="preserve">Ninglong. </w:t>
      </w:r>
      <w:r>
        <w:rPr>
          <w:i/>
          <w:iCs/>
        </w:rPr>
        <w:t>Dongzhi</w:t>
      </w:r>
      <w:r>
        <w:t>. JJWXC, 2019, www.jjwxc.net/onebook.php?novelid=3159698. Accessed 24 June 2025.</w:t>
      </w:r>
    </w:p>
    <w:p w14:paraId="08C2E986" w14:textId="77777777" w:rsidR="00092DC3" w:rsidRDefault="00092DC3" w:rsidP="00092DC3">
      <w:pPr>
        <w:pStyle w:val="NormalWeb"/>
        <w:ind w:left="720" w:hanging="720"/>
      </w:pPr>
      <w:proofErr w:type="spellStart"/>
      <w:r>
        <w:t>Penglaike</w:t>
      </w:r>
      <w:proofErr w:type="spellEnd"/>
      <w:r>
        <w:t xml:space="preserve">. </w:t>
      </w:r>
      <w:r>
        <w:rPr>
          <w:i/>
          <w:iCs/>
        </w:rPr>
        <w:t>Zheyao</w:t>
      </w:r>
      <w:r>
        <w:t>. JJWXC, 2016, www.jjwxc.net/onebook.php?novelid=2961737. Accessed 17 June 2025.</w:t>
      </w:r>
    </w:p>
    <w:p w14:paraId="38857EB0" w14:textId="77777777" w:rsidR="00092DC3" w:rsidRDefault="00092DC3" w:rsidP="00092DC3">
      <w:pPr>
        <w:pStyle w:val="NormalWeb"/>
        <w:ind w:left="720" w:hanging="720"/>
      </w:pPr>
      <w:r>
        <w:t xml:space="preserve">Qingan, Qingan. </w:t>
      </w:r>
      <w:r>
        <w:rPr>
          <w:i/>
          <w:iCs/>
        </w:rPr>
        <w:t>Bangongshiyinhun</w:t>
      </w:r>
      <w:r>
        <w:t>. Qingdao Press, 2022, pp. 1–608.</w:t>
      </w:r>
    </w:p>
    <w:p w14:paraId="745A0AF0" w14:textId="77777777" w:rsidR="00092DC3" w:rsidRDefault="00092DC3" w:rsidP="00092DC3">
      <w:pPr>
        <w:pStyle w:val="NormalWeb"/>
        <w:ind w:left="720" w:hanging="720"/>
      </w:pPr>
      <w:r>
        <w:t xml:space="preserve">Ragdoll. “How Brave! This Is so Bold!! When I Used </w:t>
      </w:r>
      <w:proofErr w:type="spellStart"/>
      <w:r>
        <w:t>Deepseek</w:t>
      </w:r>
      <w:proofErr w:type="spellEnd"/>
      <w:r>
        <w:t xml:space="preserve"> to Review ‘</w:t>
      </w:r>
      <w:proofErr w:type="spellStart"/>
      <w:r>
        <w:t>Nanhong</w:t>
      </w:r>
      <w:proofErr w:type="spellEnd"/>
      <w:r>
        <w:t xml:space="preserve">’ by Zhu Yi, the Master of Romance in Jinjiang, It Turned out That... [My Translation].” </w:t>
      </w:r>
      <w:r>
        <w:rPr>
          <w:i/>
          <w:iCs/>
        </w:rPr>
        <w:t>Xiaohongshu.com</w:t>
      </w:r>
      <w:r>
        <w:t>, 2024, www.xiaohongshu.com/explore/67b29364000000002903921a?xsec_token=ABtc5vcITq</w:t>
      </w:r>
      <w:r>
        <w:lastRenderedPageBreak/>
        <w:t>UvTF7KozxsheMrdXIiXrrLpMGXiLxdOBeGU=&amp;xsec_source=pc_search&amp;source=unknown. Accessed 11 June 2025.</w:t>
      </w:r>
    </w:p>
    <w:p w14:paraId="3D6293B2" w14:textId="77777777" w:rsidR="00092DC3" w:rsidRDefault="00092DC3" w:rsidP="00092DC3">
      <w:pPr>
        <w:pStyle w:val="NormalWeb"/>
        <w:ind w:left="720" w:hanging="720"/>
      </w:pPr>
      <w:r>
        <w:t xml:space="preserve">Research Group of the Institute of Literature, Chinese Academy of Social Sciences. “Research Report on the Development of Chinese Online Literature in 2024.” </w:t>
      </w:r>
      <w:r>
        <w:rPr>
          <w:i/>
          <w:iCs/>
        </w:rPr>
        <w:t>China Social Sciences Network</w:t>
      </w:r>
      <w:r>
        <w:t>, 13 May 2025, www.cssn.cn/wx/tbch/202505/t20250513_5873701.shtml. Accessed 22 June 2025.</w:t>
      </w:r>
    </w:p>
    <w:p w14:paraId="09C8ECE8" w14:textId="77777777" w:rsidR="00092DC3" w:rsidRDefault="00092DC3" w:rsidP="00092DC3">
      <w:pPr>
        <w:pStyle w:val="NormalWeb"/>
        <w:ind w:left="720" w:hanging="720"/>
      </w:pPr>
      <w:r>
        <w:t xml:space="preserve">Rodgers, Rachel F., et al. “Longitudinal Relationships among Internalization of the Media Ideal, Peer Social Comparison, and Body Dissatisfaction: Implications for the Tripartite Influence Model.” </w:t>
      </w:r>
      <w:r>
        <w:rPr>
          <w:i/>
          <w:iCs/>
        </w:rPr>
        <w:t>Developmental Psychology</w:t>
      </w:r>
      <w:r>
        <w:t>, vol. 51, no. 5, 2015, pp. 706–13, https://doi.org/10.1037/dev0000013.</w:t>
      </w:r>
    </w:p>
    <w:p w14:paraId="7C354091" w14:textId="77777777" w:rsidR="00092DC3" w:rsidRDefault="00092DC3" w:rsidP="00092DC3">
      <w:pPr>
        <w:pStyle w:val="NormalWeb"/>
        <w:ind w:left="720" w:hanging="720"/>
      </w:pPr>
      <w:proofErr w:type="spellStart"/>
      <w:r>
        <w:t>Samizadeh</w:t>
      </w:r>
      <w:proofErr w:type="spellEnd"/>
      <w:r>
        <w:t xml:space="preserve">, </w:t>
      </w:r>
      <w:proofErr w:type="spellStart"/>
      <w:r>
        <w:t>Souphiyeh</w:t>
      </w:r>
      <w:proofErr w:type="spellEnd"/>
      <w:r>
        <w:t xml:space="preserve">, and </w:t>
      </w:r>
      <w:proofErr w:type="spellStart"/>
      <w:r>
        <w:t>Woffles</w:t>
      </w:r>
      <w:proofErr w:type="spellEnd"/>
      <w:r>
        <w:t xml:space="preserve"> Wu. “Ideals of Facial Beauty amongst the Chinese Population: Results from a Large National Survey.” </w:t>
      </w:r>
      <w:r>
        <w:rPr>
          <w:i/>
          <w:iCs/>
        </w:rPr>
        <w:t>Aesthetic Plastic Surgery</w:t>
      </w:r>
      <w:r>
        <w:t>, vol. 42, no. 6, July 2018, pp. 1540–50, https://doi.org/10.1007/s00266-018-1188-9.</w:t>
      </w:r>
    </w:p>
    <w:p w14:paraId="21FAF509" w14:textId="77777777" w:rsidR="00092DC3" w:rsidRPr="00092DC3" w:rsidRDefault="00092DC3" w:rsidP="00092DC3">
      <w:pPr>
        <w:pStyle w:val="NormalWeb"/>
        <w:ind w:left="720" w:hanging="720"/>
        <w:rPr>
          <w:lang w:val="es-ES"/>
        </w:rPr>
      </w:pPr>
      <w:r>
        <w:t xml:space="preserve">“Social Stigma - an Overview | ScienceDirect Topics.” </w:t>
      </w:r>
      <w:r w:rsidRPr="00092DC3">
        <w:rPr>
          <w:i/>
          <w:iCs/>
          <w:lang w:val="es-ES"/>
        </w:rPr>
        <w:t>Www.sciencedirect.com</w:t>
      </w:r>
      <w:r w:rsidRPr="00092DC3">
        <w:rPr>
          <w:lang w:val="es-ES"/>
        </w:rPr>
        <w:t>, 2022, www.sciencedirect.com/topics/medicine-and-dentistry/social-stigma.</w:t>
      </w:r>
    </w:p>
    <w:p w14:paraId="33972593" w14:textId="77777777" w:rsidR="00092DC3" w:rsidRDefault="00092DC3" w:rsidP="00092DC3">
      <w:pPr>
        <w:pStyle w:val="NormalWeb"/>
        <w:ind w:left="720" w:hanging="720"/>
      </w:pPr>
      <w:r>
        <w:t xml:space="preserve">Toutoucangbuzhu Official Weibo. “Stills of Sang Zhi.” </w:t>
      </w:r>
      <w:r>
        <w:rPr>
          <w:i/>
          <w:iCs/>
        </w:rPr>
        <w:t>Weibo.com</w:t>
      </w:r>
      <w:r>
        <w:t>, 30 June 2023. Accessed 10 July 2025.</w:t>
      </w:r>
    </w:p>
    <w:p w14:paraId="488940EF" w14:textId="77777777" w:rsidR="00092DC3" w:rsidRDefault="00092DC3" w:rsidP="00092DC3">
      <w:pPr>
        <w:pStyle w:val="NormalWeb"/>
        <w:ind w:left="720" w:hanging="720"/>
      </w:pPr>
      <w:r>
        <w:t xml:space="preserve">Wolfram Eberhard. </w:t>
      </w:r>
      <w:r>
        <w:rPr>
          <w:i/>
          <w:iCs/>
        </w:rPr>
        <w:t xml:space="preserve">Dictionary of Chinese </w:t>
      </w:r>
      <w:proofErr w:type="gramStart"/>
      <w:r>
        <w:rPr>
          <w:i/>
          <w:iCs/>
        </w:rPr>
        <w:t>Symbols :</w:t>
      </w:r>
      <w:proofErr w:type="gramEnd"/>
      <w:r>
        <w:rPr>
          <w:i/>
          <w:iCs/>
        </w:rPr>
        <w:t xml:space="preserve"> Hidden Symbols in Chinese Life and Thought</w:t>
      </w:r>
      <w:r>
        <w:t>. Routledge, 2015.</w:t>
      </w:r>
    </w:p>
    <w:p w14:paraId="548CE412" w14:textId="77777777" w:rsidR="00092DC3" w:rsidRDefault="00092DC3" w:rsidP="00092DC3">
      <w:pPr>
        <w:pStyle w:val="NormalWeb"/>
        <w:ind w:left="720" w:hanging="720"/>
      </w:pPr>
      <w:r>
        <w:t xml:space="preserve">Wood, Julia T. </w:t>
      </w:r>
      <w:r>
        <w:rPr>
          <w:i/>
          <w:iCs/>
        </w:rPr>
        <w:t xml:space="preserve">Gendered Media: The Influence of Media on Views of </w:t>
      </w:r>
      <w:proofErr w:type="gramStart"/>
      <w:r>
        <w:rPr>
          <w:i/>
          <w:iCs/>
        </w:rPr>
        <w:t xml:space="preserve">Gender </w:t>
      </w:r>
      <w:r>
        <w:t>.</w:t>
      </w:r>
      <w:proofErr w:type="gramEnd"/>
      <w:r>
        <w:t xml:space="preserve"> 1994, p. 32, www1.udel.edu/comm245/readings/GenderedMedia.pdf.</w:t>
      </w:r>
    </w:p>
    <w:p w14:paraId="3C1658D0" w14:textId="77777777" w:rsidR="00092DC3" w:rsidRDefault="00092DC3" w:rsidP="00092DC3">
      <w:pPr>
        <w:pStyle w:val="NormalWeb"/>
        <w:ind w:left="720" w:hanging="720"/>
      </w:pPr>
      <w:r>
        <w:t xml:space="preserve">“Yanqingxiaoshuotuijian.” </w:t>
      </w:r>
      <w:r>
        <w:rPr>
          <w:i/>
          <w:iCs/>
        </w:rPr>
        <w:t>Xiaohongshu.com</w:t>
      </w:r>
      <w:r>
        <w:t>, 2024, www.xiaohongshu.com/search_result/?keyword=%25E8%25A8%2580%25E6%2583%2</w:t>
      </w:r>
      <w:r>
        <w:lastRenderedPageBreak/>
        <w:t>585%25E5%25B0%258F%25E8%25AF%25B4%25E6%258E%25A8%25E8%258D%2590&amp;type=54&amp;source=web_note_detail_r10. Accessed 10 July 2025.</w:t>
      </w:r>
    </w:p>
    <w:p w14:paraId="4059E7F9" w14:textId="77777777" w:rsidR="00092DC3" w:rsidRDefault="00092DC3" w:rsidP="00092DC3">
      <w:pPr>
        <w:pStyle w:val="NormalWeb"/>
        <w:ind w:left="720" w:hanging="720"/>
      </w:pPr>
      <w:proofErr w:type="spellStart"/>
      <w:r>
        <w:t>Yunvshi</w:t>
      </w:r>
      <w:proofErr w:type="spellEnd"/>
      <w:r>
        <w:t>. “Why Do People Dislike ‘</w:t>
      </w:r>
      <w:proofErr w:type="spellStart"/>
      <w:r>
        <w:t>Shabaitian</w:t>
      </w:r>
      <w:proofErr w:type="spellEnd"/>
      <w:r>
        <w:t xml:space="preserve">’ Now? - Xiaohongshu.” </w:t>
      </w:r>
      <w:r>
        <w:rPr>
          <w:i/>
          <w:iCs/>
        </w:rPr>
        <w:t>Xiaohongshu.com</w:t>
      </w:r>
      <w:r>
        <w:t>, 2024, www.xiaohongshu.com/explore/634eab290000000007020ccd?xsec_token=ABprc3mFxKnRtFnQi6a5mAjT2tD9AHUpx48fLmNH6Vbm0=&amp;xsec_source=pc_search&amp;source=unknown. Accessed 11 July 2025.</w:t>
      </w:r>
    </w:p>
    <w:p w14:paraId="54250F13" w14:textId="77777777" w:rsidR="00092DC3" w:rsidRDefault="00092DC3" w:rsidP="00092DC3">
      <w:pPr>
        <w:pStyle w:val="NormalWeb"/>
        <w:ind w:left="720" w:hanging="720"/>
      </w:pPr>
      <w:r>
        <w:t xml:space="preserve">ZHANG, Shanshan, et al. “Sweet Poison: How Does Benevolent Sexism Affect Women’s Career Development?” </w:t>
      </w:r>
      <w:r>
        <w:rPr>
          <w:i/>
          <w:iCs/>
        </w:rPr>
        <w:t>Advances in Psychological Science</w:t>
      </w:r>
      <w:r>
        <w:t>, vol. 27, no. 8, 2019, p. 1478, https://doi.org/10.3724/sp.j.1042.2019.01478.</w:t>
      </w:r>
    </w:p>
    <w:p w14:paraId="2CC04104" w14:textId="77777777" w:rsidR="00092DC3" w:rsidRDefault="00092DC3" w:rsidP="00092DC3">
      <w:pPr>
        <w:pStyle w:val="NormalWeb"/>
        <w:ind w:left="720" w:hanging="720"/>
      </w:pPr>
      <w:proofErr w:type="spellStart"/>
      <w:r>
        <w:t>Zhusi</w:t>
      </w:r>
      <w:proofErr w:type="spellEnd"/>
      <w:r>
        <w:t xml:space="preserve">, and Beibi Studio. “Toutoucangbuzhu’s Female Protagonist, Sangzhi’s Comic Version.” </w:t>
      </w:r>
      <w:r>
        <w:rPr>
          <w:i/>
          <w:iCs/>
        </w:rPr>
        <w:t>Kuaikanmanhua.com</w:t>
      </w:r>
      <w:r>
        <w:t>, 2021. Accessed 10 July 2025.</w:t>
      </w:r>
    </w:p>
    <w:p w14:paraId="668B0C9E" w14:textId="77777777" w:rsidR="00092DC3" w:rsidRDefault="00092DC3" w:rsidP="00092DC3">
      <w:pPr>
        <w:pStyle w:val="NormalWeb"/>
        <w:ind w:left="720" w:hanging="720"/>
      </w:pPr>
      <w:r>
        <w:t xml:space="preserve">Zou, </w:t>
      </w:r>
      <w:proofErr w:type="spellStart"/>
      <w:r>
        <w:t>Wenxue</w:t>
      </w:r>
      <w:proofErr w:type="spellEnd"/>
      <w:r>
        <w:t xml:space="preserve">, et al. “‘A Love-Addled Brain Is an Incurable Malady’: Online Debates on Contemporary Romantic Relationships within a Chinese Postfeminist Context.” </w:t>
      </w:r>
      <w:r>
        <w:rPr>
          <w:i/>
          <w:iCs/>
        </w:rPr>
        <w:t>International Journal of Cultural Studies</w:t>
      </w:r>
      <w:r>
        <w:t>, SAGE Publishing, Feb. 2025, https://doi.org/10.1177/13678779251317625.</w:t>
      </w:r>
    </w:p>
    <w:p w14:paraId="101E1CC5" w14:textId="77777777" w:rsidR="005E6229" w:rsidRPr="00092DC3" w:rsidRDefault="005E6229" w:rsidP="00A57001">
      <w:pPr>
        <w:pStyle w:val="SectionTitle"/>
        <w:jc w:val="left"/>
        <w:rPr>
          <w:lang w:eastAsia="zh-CN"/>
        </w:rPr>
      </w:pPr>
    </w:p>
    <w:sectPr w:rsidR="005E6229" w:rsidRPr="00092DC3">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D287C" w14:textId="77777777" w:rsidR="00E66124" w:rsidRDefault="00E66124">
      <w:pPr>
        <w:spacing w:line="240" w:lineRule="auto"/>
      </w:pPr>
      <w:r>
        <w:separator/>
      </w:r>
    </w:p>
  </w:endnote>
  <w:endnote w:type="continuationSeparator" w:id="0">
    <w:p w14:paraId="7CCDD6D9" w14:textId="77777777" w:rsidR="00E66124" w:rsidRDefault="00E661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Times New Roman (Headings 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E678B" w14:textId="77777777" w:rsidR="00E66124" w:rsidRDefault="00E66124">
      <w:pPr>
        <w:spacing w:line="240" w:lineRule="auto"/>
      </w:pPr>
      <w:r>
        <w:separator/>
      </w:r>
    </w:p>
  </w:footnote>
  <w:footnote w:type="continuationSeparator" w:id="0">
    <w:p w14:paraId="4A69689F" w14:textId="77777777" w:rsidR="00E66124" w:rsidRDefault="00E661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9435" w14:textId="67A178BA" w:rsidR="005E6229" w:rsidRDefault="00000000">
    <w:pPr>
      <w:pStyle w:val="Header"/>
    </w:pPr>
    <w:sdt>
      <w:sdtPr>
        <w:id w:val="1568531701"/>
        <w:placeholder>
          <w:docPart w:val="CA00E909BDDB8549808B568559D11F09"/>
        </w:placeholder>
        <w:dataBinding w:prefixMappings="xmlns:ns0='http://schemas.microsoft.com/office/2006/coverPageProps' " w:xpath="/ns0:CoverPageProperties[1]/ns0:Abstract[1]" w:storeItemID="{55AF091B-3C7A-41E3-B477-F2FDAA23CFDA}"/>
        <w15:appearance w15:val="hidden"/>
        <w:text/>
      </w:sdtPr>
      <w:sdtContent>
        <w:r w:rsidR="003854E6">
          <w:t>Luo</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6E63D" w14:textId="3922F796" w:rsidR="005E6229" w:rsidRDefault="00000000">
    <w:pPr>
      <w:pStyle w:val="Header"/>
    </w:pPr>
    <w:sdt>
      <w:sdtPr>
        <w:id w:val="-348181431"/>
        <w:placeholder>
          <w:docPart w:val="06A8AEE5280D8E438775012E888EB86B"/>
        </w:placeholder>
        <w:dataBinding w:prefixMappings="xmlns:ns0='http://schemas.microsoft.com/office/2006/coverPageProps' " w:xpath="/ns0:CoverPageProperties[1]/ns0:Abstract[1]" w:storeItemID="{55AF091B-3C7A-41E3-B477-F2FDAA23CFDA}"/>
        <w15:appearance w15:val="hidden"/>
        <w:text/>
      </w:sdtPr>
      <w:sdtContent>
        <w:r w:rsidR="003854E6">
          <w:t>Luo</w:t>
        </w: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16cid:durableId="66730114">
    <w:abstractNumId w:val="9"/>
  </w:num>
  <w:num w:numId="2" w16cid:durableId="1851214538">
    <w:abstractNumId w:val="7"/>
  </w:num>
  <w:num w:numId="3" w16cid:durableId="2062289640">
    <w:abstractNumId w:val="6"/>
  </w:num>
  <w:num w:numId="4" w16cid:durableId="297884560">
    <w:abstractNumId w:val="5"/>
  </w:num>
  <w:num w:numId="5" w16cid:durableId="317806687">
    <w:abstractNumId w:val="4"/>
  </w:num>
  <w:num w:numId="6" w16cid:durableId="1777096916">
    <w:abstractNumId w:val="8"/>
  </w:num>
  <w:num w:numId="7" w16cid:durableId="1053654219">
    <w:abstractNumId w:val="3"/>
  </w:num>
  <w:num w:numId="8" w16cid:durableId="1192573420">
    <w:abstractNumId w:val="2"/>
  </w:num>
  <w:num w:numId="9" w16cid:durableId="1099065019">
    <w:abstractNumId w:val="1"/>
  </w:num>
  <w:num w:numId="10" w16cid:durableId="1902667985">
    <w:abstractNumId w:val="0"/>
  </w:num>
  <w:num w:numId="11" w16cid:durableId="898172537">
    <w:abstractNumId w:val="10"/>
  </w:num>
  <w:num w:numId="12" w16cid:durableId="1737317966">
    <w:abstractNumId w:val="11"/>
  </w:num>
  <w:num w:numId="13" w16cid:durableId="2441505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4E6"/>
    <w:rsid w:val="00023D36"/>
    <w:rsid w:val="00034622"/>
    <w:rsid w:val="000504A3"/>
    <w:rsid w:val="00052F04"/>
    <w:rsid w:val="000534A1"/>
    <w:rsid w:val="00073098"/>
    <w:rsid w:val="000740FE"/>
    <w:rsid w:val="00075AEB"/>
    <w:rsid w:val="000903C6"/>
    <w:rsid w:val="00092DC3"/>
    <w:rsid w:val="000B6200"/>
    <w:rsid w:val="000E11BF"/>
    <w:rsid w:val="000E760D"/>
    <w:rsid w:val="00102293"/>
    <w:rsid w:val="00126E02"/>
    <w:rsid w:val="00152C66"/>
    <w:rsid w:val="00157D3E"/>
    <w:rsid w:val="00170A21"/>
    <w:rsid w:val="0017197D"/>
    <w:rsid w:val="0017429A"/>
    <w:rsid w:val="001A6DC4"/>
    <w:rsid w:val="001B5B3F"/>
    <w:rsid w:val="001B6E96"/>
    <w:rsid w:val="001D2999"/>
    <w:rsid w:val="001E28E7"/>
    <w:rsid w:val="00234664"/>
    <w:rsid w:val="0024231D"/>
    <w:rsid w:val="00251663"/>
    <w:rsid w:val="00297A38"/>
    <w:rsid w:val="002D234C"/>
    <w:rsid w:val="002D2B52"/>
    <w:rsid w:val="002F6F77"/>
    <w:rsid w:val="00341CE9"/>
    <w:rsid w:val="003557C0"/>
    <w:rsid w:val="00370195"/>
    <w:rsid w:val="003774FF"/>
    <w:rsid w:val="00381D9B"/>
    <w:rsid w:val="003854E6"/>
    <w:rsid w:val="003C0EE2"/>
    <w:rsid w:val="003E7431"/>
    <w:rsid w:val="00411734"/>
    <w:rsid w:val="004148CD"/>
    <w:rsid w:val="00420756"/>
    <w:rsid w:val="00435F67"/>
    <w:rsid w:val="00444607"/>
    <w:rsid w:val="00463032"/>
    <w:rsid w:val="00477542"/>
    <w:rsid w:val="004872F7"/>
    <w:rsid w:val="004F7BBB"/>
    <w:rsid w:val="0050468A"/>
    <w:rsid w:val="00531638"/>
    <w:rsid w:val="005463DB"/>
    <w:rsid w:val="00547D19"/>
    <w:rsid w:val="0055439C"/>
    <w:rsid w:val="00567A3F"/>
    <w:rsid w:val="005B03A8"/>
    <w:rsid w:val="005B5E33"/>
    <w:rsid w:val="005B603F"/>
    <w:rsid w:val="005E2675"/>
    <w:rsid w:val="005E6229"/>
    <w:rsid w:val="006212B0"/>
    <w:rsid w:val="00636C33"/>
    <w:rsid w:val="00652CBC"/>
    <w:rsid w:val="006550BF"/>
    <w:rsid w:val="00673C14"/>
    <w:rsid w:val="00676E03"/>
    <w:rsid w:val="00696635"/>
    <w:rsid w:val="006C1B7F"/>
    <w:rsid w:val="006C51EF"/>
    <w:rsid w:val="006D5E46"/>
    <w:rsid w:val="006E0A61"/>
    <w:rsid w:val="006E38B7"/>
    <w:rsid w:val="00701614"/>
    <w:rsid w:val="007145DB"/>
    <w:rsid w:val="007149D0"/>
    <w:rsid w:val="00741405"/>
    <w:rsid w:val="00742D0D"/>
    <w:rsid w:val="0074765F"/>
    <w:rsid w:val="00750140"/>
    <w:rsid w:val="007527DC"/>
    <w:rsid w:val="00753591"/>
    <w:rsid w:val="00763C35"/>
    <w:rsid w:val="00764E5F"/>
    <w:rsid w:val="00776DB5"/>
    <w:rsid w:val="007959BA"/>
    <w:rsid w:val="007A1D4B"/>
    <w:rsid w:val="007C0D22"/>
    <w:rsid w:val="007D64C8"/>
    <w:rsid w:val="008171A8"/>
    <w:rsid w:val="00821B8B"/>
    <w:rsid w:val="0082683A"/>
    <w:rsid w:val="0086011B"/>
    <w:rsid w:val="00882D9E"/>
    <w:rsid w:val="0088327A"/>
    <w:rsid w:val="008958D5"/>
    <w:rsid w:val="008A124A"/>
    <w:rsid w:val="008A6B4A"/>
    <w:rsid w:val="008B029A"/>
    <w:rsid w:val="008D6337"/>
    <w:rsid w:val="008E1FD3"/>
    <w:rsid w:val="00965958"/>
    <w:rsid w:val="0099156F"/>
    <w:rsid w:val="009918FA"/>
    <w:rsid w:val="009E6081"/>
    <w:rsid w:val="00A02E87"/>
    <w:rsid w:val="00A1677D"/>
    <w:rsid w:val="00A2780F"/>
    <w:rsid w:val="00A429A8"/>
    <w:rsid w:val="00A451C8"/>
    <w:rsid w:val="00A57001"/>
    <w:rsid w:val="00A806D4"/>
    <w:rsid w:val="00AC6875"/>
    <w:rsid w:val="00AF4556"/>
    <w:rsid w:val="00B368AF"/>
    <w:rsid w:val="00B4210C"/>
    <w:rsid w:val="00BB76F0"/>
    <w:rsid w:val="00BF13CC"/>
    <w:rsid w:val="00C05FE7"/>
    <w:rsid w:val="00C32CE3"/>
    <w:rsid w:val="00C350FD"/>
    <w:rsid w:val="00C40DF6"/>
    <w:rsid w:val="00C64337"/>
    <w:rsid w:val="00C72775"/>
    <w:rsid w:val="00C8715D"/>
    <w:rsid w:val="00CB0451"/>
    <w:rsid w:val="00CB7E7D"/>
    <w:rsid w:val="00CD7022"/>
    <w:rsid w:val="00CE3B69"/>
    <w:rsid w:val="00D0315E"/>
    <w:rsid w:val="00D36C4F"/>
    <w:rsid w:val="00D53CBB"/>
    <w:rsid w:val="00D55878"/>
    <w:rsid w:val="00D73ACD"/>
    <w:rsid w:val="00DA7C2E"/>
    <w:rsid w:val="00DD7C3F"/>
    <w:rsid w:val="00DE0AF5"/>
    <w:rsid w:val="00E03F34"/>
    <w:rsid w:val="00E05CB0"/>
    <w:rsid w:val="00E34FD4"/>
    <w:rsid w:val="00E37B8C"/>
    <w:rsid w:val="00E47E96"/>
    <w:rsid w:val="00E53E1D"/>
    <w:rsid w:val="00E575DA"/>
    <w:rsid w:val="00E6272B"/>
    <w:rsid w:val="00E66124"/>
    <w:rsid w:val="00E76CBE"/>
    <w:rsid w:val="00E9174A"/>
    <w:rsid w:val="00EC478D"/>
    <w:rsid w:val="00ED3369"/>
    <w:rsid w:val="00EE5B15"/>
    <w:rsid w:val="00F03689"/>
    <w:rsid w:val="00F72908"/>
    <w:rsid w:val="00F77C4E"/>
    <w:rsid w:val="00FD7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03B9D"/>
  <w15:chartTrackingRefBased/>
  <w15:docId w15:val="{57F4B652-5542-1D47-AEB4-B597815B6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autoRedefine/>
    <w:uiPriority w:val="9"/>
    <w:qFormat/>
    <w:rsid w:val="00F72908"/>
    <w:pPr>
      <w:keepNext/>
      <w:keepLines/>
      <w:ind w:firstLine="0"/>
      <w:outlineLvl w:val="0"/>
    </w:pPr>
    <w:rPr>
      <w:rFonts w:ascii="Book Antiqua" w:eastAsiaTheme="majorEastAsia" w:hAnsi="Book Antiqua" w:cs="Times New Roman (Headings CS)"/>
      <w:smallCaps/>
      <w:lang w:eastAsia="zh-CN"/>
    </w:rPr>
  </w:style>
  <w:style w:type="paragraph" w:styleId="Heading2">
    <w:name w:val="heading 2"/>
    <w:basedOn w:val="Normal"/>
    <w:next w:val="Normal"/>
    <w:link w:val="Heading2Char"/>
    <w:autoRedefine/>
    <w:uiPriority w:val="9"/>
    <w:unhideWhenUsed/>
    <w:qFormat/>
    <w:rsid w:val="00F72908"/>
    <w:pPr>
      <w:keepNext/>
      <w:keepLines/>
      <w:ind w:firstLine="0"/>
      <w:outlineLvl w:val="1"/>
    </w:pPr>
    <w:rPr>
      <w:rFonts w:ascii="Book Antiqua" w:eastAsiaTheme="majorEastAsia" w:hAnsi="Book Antiqua" w:cstheme="majorBidi"/>
    </w:rPr>
  </w:style>
  <w:style w:type="paragraph" w:styleId="Heading3">
    <w:name w:val="heading 3"/>
    <w:basedOn w:val="Normal"/>
    <w:next w:val="Normal"/>
    <w:link w:val="Heading3Char"/>
    <w:uiPriority w:val="9"/>
    <w:unhideWhenUsed/>
    <w:qFormat/>
    <w:rsid w:val="00AF4556"/>
    <w:pPr>
      <w:keepNext/>
      <w:keepLines/>
      <w:ind w:firstLine="0"/>
      <w:outlineLvl w:val="2"/>
    </w:pPr>
    <w:rPr>
      <w:rFonts w:ascii="Book Antiqua" w:eastAsiaTheme="majorEastAsia" w:hAnsi="Book Antiqua" w:cstheme="majorBidi"/>
      <w: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sid w:val="00F72908"/>
    <w:rPr>
      <w:rFonts w:ascii="Book Antiqua" w:eastAsiaTheme="majorEastAsia" w:hAnsi="Book Antiqua" w:cs="Times New Roman (Headings CS)"/>
      <w:smallCaps/>
      <w:lang w:val="en" w:eastAsia="zh-CN"/>
    </w:rPr>
  </w:style>
  <w:style w:type="character" w:customStyle="1" w:styleId="Heading2Char">
    <w:name w:val="Heading 2 Char"/>
    <w:basedOn w:val="DefaultParagraphFont"/>
    <w:link w:val="Heading2"/>
    <w:uiPriority w:val="9"/>
    <w:rsid w:val="00F72908"/>
    <w:rPr>
      <w:rFonts w:ascii="Book Antiqua" w:eastAsiaTheme="majorEastAsia" w:hAnsi="Book Antiqua" w:cstheme="majorBidi"/>
    </w:rPr>
  </w:style>
  <w:style w:type="character" w:customStyle="1" w:styleId="Heading3Char">
    <w:name w:val="Heading 3 Char"/>
    <w:basedOn w:val="DefaultParagraphFont"/>
    <w:link w:val="Heading3"/>
    <w:uiPriority w:val="9"/>
    <w:rsid w:val="00AF4556"/>
    <w:rPr>
      <w:rFonts w:ascii="Book Antiqua" w:eastAsiaTheme="majorEastAsia" w:hAnsi="Book Antiqua" w:cstheme="majorBidi"/>
      <w: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rsid w:val="00F72908"/>
    <w:pPr>
      <w:ind w:firstLine="0"/>
      <w:jc w:val="center"/>
    </w:pPr>
    <w:rPr>
      <w:rFonts w:asciiTheme="majorHAnsi" w:eastAsiaTheme="majorEastAsia" w:hAnsiTheme="majorHAnsi" w:cs="Times New Roman (Headings CS)"/>
      <w:kern w:val="28"/>
    </w:rPr>
  </w:style>
  <w:style w:type="character" w:customStyle="1" w:styleId="TitleChar">
    <w:name w:val="Title Char"/>
    <w:basedOn w:val="DefaultParagraphFont"/>
    <w:link w:val="Title"/>
    <w:uiPriority w:val="2"/>
    <w:rsid w:val="00F72908"/>
    <w:rPr>
      <w:rFonts w:asciiTheme="majorHAnsi" w:eastAsiaTheme="majorEastAsia" w:hAnsiTheme="majorHAnsi" w:cs="Times New Roman (Headings CS)"/>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0"/>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customStyle="1" w:styleId="00018407">
    <w:name w:val="00018407"/>
    <w:basedOn w:val="DefaultParagraphFont"/>
    <w:rsid w:val="00676E03"/>
  </w:style>
  <w:style w:type="character" w:customStyle="1" w:styleId="citationreference">
    <w:name w:val="citationreference"/>
    <w:basedOn w:val="DefaultParagraphFont"/>
    <w:rsid w:val="00676E03"/>
  </w:style>
  <w:style w:type="character" w:customStyle="1" w:styleId="00007015">
    <w:name w:val="00007015"/>
    <w:basedOn w:val="DefaultParagraphFont"/>
    <w:rsid w:val="00676E03"/>
  </w:style>
  <w:style w:type="character" w:customStyle="1" w:styleId="00019272">
    <w:name w:val="00019272"/>
    <w:basedOn w:val="DefaultParagraphFont"/>
    <w:rsid w:val="00676E03"/>
  </w:style>
  <w:style w:type="paragraph" w:styleId="Revision">
    <w:name w:val="Revision"/>
    <w:hidden/>
    <w:uiPriority w:val="99"/>
    <w:semiHidden/>
    <w:rsid w:val="00B368AF"/>
    <w:pPr>
      <w:spacing w:line="240" w:lineRule="auto"/>
      <w:ind w:firstLine="0"/>
    </w:pPr>
  </w:style>
  <w:style w:type="character" w:styleId="CommentReference">
    <w:name w:val="annotation reference"/>
    <w:basedOn w:val="DefaultParagraphFont"/>
    <w:uiPriority w:val="99"/>
    <w:semiHidden/>
    <w:unhideWhenUsed/>
    <w:rsid w:val="00B368AF"/>
    <w:rPr>
      <w:sz w:val="16"/>
      <w:szCs w:val="16"/>
    </w:rPr>
  </w:style>
  <w:style w:type="character" w:customStyle="1" w:styleId="u-bg-grey2">
    <w:name w:val="u-bg-grey2"/>
    <w:basedOn w:val="DefaultParagraphFont"/>
    <w:rsid w:val="00D36C4F"/>
  </w:style>
  <w:style w:type="character" w:customStyle="1" w:styleId="rynqvb">
    <w:name w:val="rynqvb"/>
    <w:basedOn w:val="DefaultParagraphFont"/>
    <w:rsid w:val="00547D19"/>
  </w:style>
  <w:style w:type="character" w:customStyle="1" w:styleId="work-title">
    <w:name w:val="work-title"/>
    <w:basedOn w:val="DefaultParagraphFont"/>
    <w:rsid w:val="00A2780F"/>
  </w:style>
  <w:style w:type="character" w:customStyle="1" w:styleId="foreign-form">
    <w:name w:val="foreign-form"/>
    <w:basedOn w:val="DefaultParagraphFont"/>
    <w:rsid w:val="00A278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23674324">
      <w:bodyDiv w:val="1"/>
      <w:marLeft w:val="0"/>
      <w:marRight w:val="0"/>
      <w:marTop w:val="0"/>
      <w:marBottom w:val="0"/>
      <w:divBdr>
        <w:top w:val="none" w:sz="0" w:space="0" w:color="auto"/>
        <w:left w:val="none" w:sz="0" w:space="0" w:color="auto"/>
        <w:bottom w:val="none" w:sz="0" w:space="0" w:color="auto"/>
        <w:right w:val="none" w:sz="0" w:space="0" w:color="auto"/>
      </w:divBdr>
    </w:div>
    <w:div w:id="27806679">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58140615">
      <w:bodyDiv w:val="1"/>
      <w:marLeft w:val="0"/>
      <w:marRight w:val="0"/>
      <w:marTop w:val="0"/>
      <w:marBottom w:val="0"/>
      <w:divBdr>
        <w:top w:val="none" w:sz="0" w:space="0" w:color="auto"/>
        <w:left w:val="none" w:sz="0" w:space="0" w:color="auto"/>
        <w:bottom w:val="none" w:sz="0" w:space="0" w:color="auto"/>
        <w:right w:val="none" w:sz="0" w:space="0" w:color="auto"/>
      </w:divBdr>
    </w:div>
    <w:div w:id="117535824">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177811815">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68201527">
      <w:bodyDiv w:val="1"/>
      <w:marLeft w:val="0"/>
      <w:marRight w:val="0"/>
      <w:marTop w:val="0"/>
      <w:marBottom w:val="0"/>
      <w:divBdr>
        <w:top w:val="none" w:sz="0" w:space="0" w:color="auto"/>
        <w:left w:val="none" w:sz="0" w:space="0" w:color="auto"/>
        <w:bottom w:val="none" w:sz="0" w:space="0" w:color="auto"/>
        <w:right w:val="none" w:sz="0" w:space="0" w:color="auto"/>
      </w:divBdr>
    </w:div>
    <w:div w:id="268509737">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297951322">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0010990">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448938050">
      <w:bodyDiv w:val="1"/>
      <w:marLeft w:val="0"/>
      <w:marRight w:val="0"/>
      <w:marTop w:val="0"/>
      <w:marBottom w:val="0"/>
      <w:divBdr>
        <w:top w:val="none" w:sz="0" w:space="0" w:color="auto"/>
        <w:left w:val="none" w:sz="0" w:space="0" w:color="auto"/>
        <w:bottom w:val="none" w:sz="0" w:space="0" w:color="auto"/>
        <w:right w:val="none" w:sz="0" w:space="0" w:color="auto"/>
      </w:divBdr>
      <w:divsChild>
        <w:div w:id="128208221">
          <w:marLeft w:val="-720"/>
          <w:marRight w:val="0"/>
          <w:marTop w:val="0"/>
          <w:marBottom w:val="0"/>
          <w:divBdr>
            <w:top w:val="none" w:sz="0" w:space="0" w:color="auto"/>
            <w:left w:val="none" w:sz="0" w:space="0" w:color="auto"/>
            <w:bottom w:val="none" w:sz="0" w:space="0" w:color="auto"/>
            <w:right w:val="none" w:sz="0" w:space="0" w:color="auto"/>
          </w:divBdr>
        </w:div>
      </w:divsChild>
    </w:div>
    <w:div w:id="461509138">
      <w:bodyDiv w:val="1"/>
      <w:marLeft w:val="0"/>
      <w:marRight w:val="0"/>
      <w:marTop w:val="0"/>
      <w:marBottom w:val="0"/>
      <w:divBdr>
        <w:top w:val="none" w:sz="0" w:space="0" w:color="auto"/>
        <w:left w:val="none" w:sz="0" w:space="0" w:color="auto"/>
        <w:bottom w:val="none" w:sz="0" w:space="0" w:color="auto"/>
        <w:right w:val="none" w:sz="0" w:space="0" w:color="auto"/>
      </w:divBdr>
    </w:div>
    <w:div w:id="470632180">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39959519">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23338604">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898635306">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961963095">
      <w:bodyDiv w:val="1"/>
      <w:marLeft w:val="0"/>
      <w:marRight w:val="0"/>
      <w:marTop w:val="0"/>
      <w:marBottom w:val="0"/>
      <w:divBdr>
        <w:top w:val="none" w:sz="0" w:space="0" w:color="auto"/>
        <w:left w:val="none" w:sz="0" w:space="0" w:color="auto"/>
        <w:bottom w:val="none" w:sz="0" w:space="0" w:color="auto"/>
        <w:right w:val="none" w:sz="0" w:space="0" w:color="auto"/>
      </w:divBdr>
    </w:div>
    <w:div w:id="1024864901">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30830786">
      <w:bodyDiv w:val="1"/>
      <w:marLeft w:val="0"/>
      <w:marRight w:val="0"/>
      <w:marTop w:val="0"/>
      <w:marBottom w:val="0"/>
      <w:divBdr>
        <w:top w:val="none" w:sz="0" w:space="0" w:color="auto"/>
        <w:left w:val="none" w:sz="0" w:space="0" w:color="auto"/>
        <w:bottom w:val="none" w:sz="0" w:space="0" w:color="auto"/>
        <w:right w:val="none" w:sz="0" w:space="0" w:color="auto"/>
      </w:divBdr>
    </w:div>
    <w:div w:id="1166476421">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199586241">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284386097">
      <w:bodyDiv w:val="1"/>
      <w:marLeft w:val="0"/>
      <w:marRight w:val="0"/>
      <w:marTop w:val="0"/>
      <w:marBottom w:val="0"/>
      <w:divBdr>
        <w:top w:val="none" w:sz="0" w:space="0" w:color="auto"/>
        <w:left w:val="none" w:sz="0" w:space="0" w:color="auto"/>
        <w:bottom w:val="none" w:sz="0" w:space="0" w:color="auto"/>
        <w:right w:val="none" w:sz="0" w:space="0" w:color="auto"/>
      </w:divBdr>
    </w:div>
    <w:div w:id="1314916407">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0734190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480657418">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17378804">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595819330">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20063403">
      <w:bodyDiv w:val="1"/>
      <w:marLeft w:val="0"/>
      <w:marRight w:val="0"/>
      <w:marTop w:val="0"/>
      <w:marBottom w:val="0"/>
      <w:divBdr>
        <w:top w:val="none" w:sz="0" w:space="0" w:color="auto"/>
        <w:left w:val="none" w:sz="0" w:space="0" w:color="auto"/>
        <w:bottom w:val="none" w:sz="0" w:space="0" w:color="auto"/>
        <w:right w:val="none" w:sz="0" w:space="0" w:color="auto"/>
      </w:divBdr>
    </w:div>
    <w:div w:id="1621912249">
      <w:bodyDiv w:val="1"/>
      <w:marLeft w:val="0"/>
      <w:marRight w:val="0"/>
      <w:marTop w:val="0"/>
      <w:marBottom w:val="0"/>
      <w:divBdr>
        <w:top w:val="none" w:sz="0" w:space="0" w:color="auto"/>
        <w:left w:val="none" w:sz="0" w:space="0" w:color="auto"/>
        <w:bottom w:val="none" w:sz="0" w:space="0" w:color="auto"/>
        <w:right w:val="none" w:sz="0" w:space="0" w:color="auto"/>
      </w:divBdr>
      <w:divsChild>
        <w:div w:id="1037580521">
          <w:marLeft w:val="-720"/>
          <w:marRight w:val="0"/>
          <w:marTop w:val="0"/>
          <w:marBottom w:val="0"/>
          <w:divBdr>
            <w:top w:val="none" w:sz="0" w:space="0" w:color="auto"/>
            <w:left w:val="none" w:sz="0" w:space="0" w:color="auto"/>
            <w:bottom w:val="none" w:sz="0" w:space="0" w:color="auto"/>
            <w:right w:val="none" w:sz="0" w:space="0" w:color="auto"/>
          </w:divBdr>
        </w:div>
      </w:divsChild>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77072094">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35340702">
      <w:bodyDiv w:val="1"/>
      <w:marLeft w:val="0"/>
      <w:marRight w:val="0"/>
      <w:marTop w:val="0"/>
      <w:marBottom w:val="0"/>
      <w:divBdr>
        <w:top w:val="none" w:sz="0" w:space="0" w:color="auto"/>
        <w:left w:val="none" w:sz="0" w:space="0" w:color="auto"/>
        <w:bottom w:val="none" w:sz="0" w:space="0" w:color="auto"/>
        <w:right w:val="none" w:sz="0" w:space="0" w:color="auto"/>
      </w:divBdr>
      <w:divsChild>
        <w:div w:id="1752240289">
          <w:marLeft w:val="-720"/>
          <w:marRight w:val="0"/>
          <w:marTop w:val="0"/>
          <w:marBottom w:val="0"/>
          <w:divBdr>
            <w:top w:val="none" w:sz="0" w:space="0" w:color="auto"/>
            <w:left w:val="none" w:sz="0" w:space="0" w:color="auto"/>
            <w:bottom w:val="none" w:sz="0" w:space="0" w:color="auto"/>
            <w:right w:val="none" w:sz="0" w:space="0" w:color="auto"/>
          </w:divBdr>
        </w:div>
      </w:divsChild>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943414">
      <w:bodyDiv w:val="1"/>
      <w:marLeft w:val="0"/>
      <w:marRight w:val="0"/>
      <w:marTop w:val="0"/>
      <w:marBottom w:val="0"/>
      <w:divBdr>
        <w:top w:val="none" w:sz="0" w:space="0" w:color="auto"/>
        <w:left w:val="none" w:sz="0" w:space="0" w:color="auto"/>
        <w:bottom w:val="none" w:sz="0" w:space="0" w:color="auto"/>
        <w:right w:val="none" w:sz="0" w:space="0" w:color="auto"/>
      </w:divBdr>
    </w:div>
    <w:div w:id="211269723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20230827046/Library/Containers/com.microsoft.Word/Data/Library/Application%20Support/Microsoft/Office/16.0/DTS/en-US%7b5AF1B822-639E-8A42-8A2B-67E57136DCB6%7d/%7bFCAE1F3F-5419-A440-9019-6E02E9D245F3%7dtf10002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00E909BDDB8549808B568559D11F09"/>
        <w:category>
          <w:name w:val="General"/>
          <w:gallery w:val="placeholder"/>
        </w:category>
        <w:types>
          <w:type w:val="bbPlcHdr"/>
        </w:types>
        <w:behaviors>
          <w:behavior w:val="content"/>
        </w:behaviors>
        <w:guid w:val="{1CBB62C9-9891-F340-9BF7-612DFB0DEC3C}"/>
      </w:docPartPr>
      <w:docPartBody>
        <w:p w:rsidR="00237A02" w:rsidRDefault="00000000">
          <w:pPr>
            <w:pStyle w:val="CA00E909BDDB8549808B568559D11F09"/>
          </w:pPr>
          <w:r>
            <w:t>Row Heading</w:t>
          </w:r>
        </w:p>
      </w:docPartBody>
    </w:docPart>
    <w:docPart>
      <w:docPartPr>
        <w:name w:val="06A8AEE5280D8E438775012E888EB86B"/>
        <w:category>
          <w:name w:val="General"/>
          <w:gallery w:val="placeholder"/>
        </w:category>
        <w:types>
          <w:type w:val="bbPlcHdr"/>
        </w:types>
        <w:behaviors>
          <w:behavior w:val="content"/>
        </w:behaviors>
        <w:guid w:val="{CB47CBE1-EBBD-8D43-8EED-03AD6CA76886}"/>
      </w:docPartPr>
      <w:docPartBody>
        <w:p w:rsidR="00237A02" w:rsidRDefault="00000000">
          <w:pPr>
            <w:pStyle w:val="06A8AEE5280D8E438775012E888EB86B"/>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Times New Roman (Headings 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220"/>
    <w:rsid w:val="0007097B"/>
    <w:rsid w:val="000C6564"/>
    <w:rsid w:val="000E408D"/>
    <w:rsid w:val="00130563"/>
    <w:rsid w:val="00237A02"/>
    <w:rsid w:val="00361B3D"/>
    <w:rsid w:val="00435F67"/>
    <w:rsid w:val="00527B38"/>
    <w:rsid w:val="005B603F"/>
    <w:rsid w:val="007122F3"/>
    <w:rsid w:val="008F2B6D"/>
    <w:rsid w:val="0093393D"/>
    <w:rsid w:val="00AA388C"/>
    <w:rsid w:val="00B743BF"/>
    <w:rsid w:val="00D6712A"/>
    <w:rsid w:val="00DB1220"/>
    <w:rsid w:val="00F776E2"/>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
    <w:qFormat/>
    <w:rPr>
      <w:i/>
      <w:iCs/>
    </w:rPr>
  </w:style>
  <w:style w:type="paragraph" w:customStyle="1" w:styleId="CA00E909BDDB8549808B568559D11F09">
    <w:name w:val="CA00E909BDDB8549808B568559D11F09"/>
  </w:style>
  <w:style w:type="paragraph" w:customStyle="1" w:styleId="06A8AEE5280D8E438775012E888EB86B">
    <w:name w:val="06A8AEE5280D8E438775012E888EB86B"/>
  </w:style>
  <w:style w:type="paragraph" w:styleId="Bibliography">
    <w:name w:val="Bibliography"/>
    <w:basedOn w:val="Normal"/>
    <w:next w:val="Normal"/>
    <w:uiPriority w:val="37"/>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Luo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Paper.dotx</Template>
  <TotalTime>40</TotalTime>
  <Pages>26</Pages>
  <Words>6561</Words>
  <Characters>38518</Characters>
  <Application>Microsoft Office Word</Application>
  <DocSecurity>0</DocSecurity>
  <Lines>574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Yuhong Luo (Yuhong)</dc:creator>
  <cp:keywords/>
  <dc:description/>
  <cp:lastModifiedBy>Yuhong Luo (Yuhong)</cp:lastModifiedBy>
  <cp:revision>7</cp:revision>
  <dcterms:created xsi:type="dcterms:W3CDTF">2025-07-15T16:38:00Z</dcterms:created>
  <dcterms:modified xsi:type="dcterms:W3CDTF">2025-07-16T00:35:00Z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y fmtid="{D5CDD505-2E9C-101B-9397-08002B2CF9AE}" pid="4" name="ZOTERO_PREF_1">
    <vt:lpwstr>&lt;data data-version="3" zotero-version="7.0.15"&gt;&lt;session id="r65eWoQN"/&gt;&lt;style id="http://www.zotero.org/styles/modern-language-association" locale="en-US" hasBibliography="1" bibliographyStyleHasBeenSet="0"/&gt;&lt;prefs&gt;&lt;pref name="fieldType" value="Field"/&gt;&lt;/</vt:lpwstr>
  </property>
  <property fmtid="{D5CDD505-2E9C-101B-9397-08002B2CF9AE}" pid="5" name="ZOTERO_PREF_2">
    <vt:lpwstr>prefs&gt;&lt;/data&gt;</vt:lpwstr>
  </property>
</Properties>
</file>