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74ED8" w14:textId="77777777" w:rsidR="00785EE6" w:rsidRPr="002240F9" w:rsidRDefault="00785EE6" w:rsidP="00785EE6">
      <w:pPr>
        <w:jc w:val="center"/>
        <w:rPr>
          <w:rFonts w:ascii="黑体" w:eastAsia="黑体" w:hAnsi="黑体" w:cs="黑体"/>
          <w:sz w:val="36"/>
          <w:szCs w:val="36"/>
        </w:rPr>
      </w:pPr>
      <w:bookmarkStart w:id="0" w:name="_Toc425952660"/>
      <w:bookmarkStart w:id="1" w:name="_GoBack"/>
      <w:bookmarkEnd w:id="1"/>
      <w:r>
        <w:rPr>
          <w:rFonts w:ascii="黑体" w:eastAsia="黑体" w:hAnsi="黑体" w:cs="黑体" w:hint="eastAsia"/>
          <w:sz w:val="36"/>
          <w:szCs w:val="36"/>
        </w:rPr>
        <w:t>东北师范大学大学英语教学计划</w:t>
      </w:r>
      <w:bookmarkEnd w:id="0"/>
    </w:p>
    <w:p w14:paraId="73085639"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根据教育部2015年最新颁布的《大学英语教学指南》以及东北师范大学建设世界一流师范大学的发展目标，特制订我校新的大学英语教学计划。</w:t>
      </w:r>
    </w:p>
    <w:p w14:paraId="21E0AF2C" w14:textId="77777777" w:rsidR="00785EE6" w:rsidRDefault="00785EE6" w:rsidP="00785EE6">
      <w:pPr>
        <w:ind w:firstLineChars="200" w:firstLine="480"/>
        <w:rPr>
          <w:sz w:val="24"/>
        </w:rPr>
      </w:pPr>
    </w:p>
    <w:p w14:paraId="43AD00C7"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（一）培养目标</w:t>
      </w:r>
    </w:p>
    <w:p w14:paraId="5F03AB4E"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东北师范大学本科生大学英语培养目标是通过大学英语课程学习提高学生的英语综合应用能力，尤其是英语口语和写作能力；培养可持续的英语自主学习意识和能力；通过以英语为主要教学语言，提升学生的人文素养，拓展学生国际视野，培养学生的跨文化交际能力；通过开展学术英语听说和学术英语写作等技能训练，使学生能够使用英语辅助学业学习、学术交流。</w:t>
      </w:r>
    </w:p>
    <w:p w14:paraId="2ACFC773" w14:textId="77777777" w:rsidR="00785EE6" w:rsidRDefault="00785EE6" w:rsidP="00785EE6">
      <w:pPr>
        <w:ind w:firstLineChars="200" w:firstLine="480"/>
        <w:rPr>
          <w:sz w:val="24"/>
        </w:rPr>
      </w:pPr>
    </w:p>
    <w:p w14:paraId="002340C7"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（二）培养要求</w:t>
      </w:r>
    </w:p>
    <w:p w14:paraId="6378B608"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本科生在读期间，需根据教学要求修满</w:t>
      </w:r>
      <w:r>
        <w:rPr>
          <w:rFonts w:ascii="宋体" w:hAnsi="宋体"/>
          <w:sz w:val="22"/>
          <w:szCs w:val="22"/>
        </w:rPr>
        <w:t>10</w:t>
      </w:r>
      <w:r>
        <w:rPr>
          <w:rFonts w:ascii="宋体" w:hAnsi="宋体" w:hint="eastAsia"/>
          <w:sz w:val="22"/>
          <w:szCs w:val="22"/>
        </w:rPr>
        <w:t>学分的英语课程，并通过“东北师范大学英语水平测试”（DET）（普通类、术科类）。10学分课程中，</w:t>
      </w:r>
      <w:r>
        <w:rPr>
          <w:rFonts w:ascii="宋体" w:hAnsi="宋体"/>
          <w:sz w:val="22"/>
          <w:szCs w:val="22"/>
        </w:rPr>
        <w:t>8</w:t>
      </w:r>
      <w:r>
        <w:rPr>
          <w:rFonts w:ascii="宋体" w:hAnsi="宋体" w:hint="eastAsia"/>
          <w:sz w:val="22"/>
          <w:szCs w:val="22"/>
        </w:rPr>
        <w:t>学分为大学英语必修课程，1-2学期修完；</w:t>
      </w:r>
      <w:r>
        <w:rPr>
          <w:rFonts w:ascii="宋体" w:hAnsi="宋体"/>
          <w:sz w:val="22"/>
          <w:szCs w:val="22"/>
        </w:rPr>
        <w:t>2</w:t>
      </w:r>
      <w:r>
        <w:rPr>
          <w:rFonts w:ascii="宋体" w:hAnsi="宋体" w:hint="eastAsia"/>
          <w:sz w:val="22"/>
          <w:szCs w:val="22"/>
        </w:rPr>
        <w:t>学分为选修课程（在“大学英语课程列表”的“选修课程”中选择）。</w:t>
      </w:r>
    </w:p>
    <w:p w14:paraId="28EC4366" w14:textId="77777777" w:rsidR="00785EE6" w:rsidRDefault="00785EE6" w:rsidP="00785EE6">
      <w:pPr>
        <w:rPr>
          <w:sz w:val="24"/>
        </w:rPr>
      </w:pPr>
    </w:p>
    <w:p w14:paraId="0AE276E6"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（三）课程设置</w:t>
      </w:r>
    </w:p>
    <w:p w14:paraId="2CF81D0A"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大学英语课程分为大学英语语言基础课程、语言能力提高课程、通用学术英语课程、跨语言文化交际课程和第二外语课程五大模块（详见大学英语课程列表）。其中，语言基础课程模块为必修课程，其余模块为选修课程。</w:t>
      </w:r>
    </w:p>
    <w:p w14:paraId="457EC70C"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大学英语语言基础课程（4学时/周）</w:t>
      </w:r>
      <w:proofErr w:type="gramStart"/>
      <w:r>
        <w:rPr>
          <w:rFonts w:ascii="宋体" w:hAnsi="宋体" w:hint="eastAsia"/>
          <w:sz w:val="22"/>
          <w:szCs w:val="22"/>
        </w:rPr>
        <w:t>配每周</w:t>
      </w:r>
      <w:proofErr w:type="gramEnd"/>
      <w:r>
        <w:rPr>
          <w:rFonts w:ascii="宋体" w:hAnsi="宋体" w:hint="eastAsia"/>
          <w:sz w:val="22"/>
          <w:szCs w:val="22"/>
        </w:rPr>
        <w:t>1学时的数字化平台上机学习课程。必修课成绩设通过（</w:t>
      </w:r>
      <w:r>
        <w:rPr>
          <w:rFonts w:ascii="宋体" w:hAnsi="宋体"/>
          <w:sz w:val="22"/>
          <w:szCs w:val="22"/>
        </w:rPr>
        <w:t>P</w:t>
      </w:r>
      <w:r>
        <w:rPr>
          <w:rFonts w:ascii="宋体" w:hAnsi="宋体" w:hint="eastAsia"/>
          <w:sz w:val="22"/>
          <w:szCs w:val="22"/>
        </w:rPr>
        <w:t>）和不通过（</w:t>
      </w:r>
      <w:r>
        <w:rPr>
          <w:rFonts w:ascii="宋体" w:hAnsi="宋体"/>
          <w:sz w:val="22"/>
          <w:szCs w:val="22"/>
        </w:rPr>
        <w:t>NP</w:t>
      </w:r>
      <w:r>
        <w:rPr>
          <w:rFonts w:ascii="宋体" w:hAnsi="宋体" w:hint="eastAsia"/>
          <w:sz w:val="22"/>
          <w:szCs w:val="22"/>
        </w:rPr>
        <w:t>）两种，通过后获得相应学分。</w:t>
      </w:r>
    </w:p>
    <w:p w14:paraId="2BA6FCF7"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学生入学后，凡需修读大学英语课程的学生均需参加东北师范大学入学英语分级测试（英语读、写、听力），并按成绩分班。普通类学生参加普通类大学英语分级测试，根据成绩分为A、B班，音体美专业学生及少数民族学生参加术科类大学英语分级测试，按成绩分为C、D班。</w:t>
      </w:r>
    </w:p>
    <w:p w14:paraId="40434EE5" w14:textId="77777777" w:rsidR="00785EE6" w:rsidRDefault="00785EE6" w:rsidP="00785EE6">
      <w:pPr>
        <w:spacing w:line="360" w:lineRule="exact"/>
        <w:ind w:firstLineChars="200" w:firstLine="440"/>
        <w:rPr>
          <w:rFonts w:ascii="宋体" w:hAnsi="宋体"/>
          <w:sz w:val="22"/>
          <w:szCs w:val="22"/>
        </w:rPr>
      </w:pPr>
      <w:r>
        <w:rPr>
          <w:rFonts w:ascii="宋体" w:hAnsi="宋体"/>
          <w:sz w:val="22"/>
          <w:szCs w:val="22"/>
        </w:rPr>
        <w:t>学生入学后</w:t>
      </w:r>
      <w:r>
        <w:rPr>
          <w:rFonts w:ascii="宋体" w:hAnsi="宋体" w:hint="eastAsia"/>
          <w:sz w:val="22"/>
          <w:szCs w:val="22"/>
        </w:rPr>
        <w:t>，</w:t>
      </w:r>
      <w:r>
        <w:rPr>
          <w:rFonts w:ascii="宋体" w:hAnsi="宋体"/>
          <w:sz w:val="22"/>
          <w:szCs w:val="22"/>
        </w:rPr>
        <w:t>对已获得托福成绩</w:t>
      </w:r>
      <w:r>
        <w:rPr>
          <w:rFonts w:ascii="宋体" w:hAnsi="宋体" w:hint="eastAsia"/>
          <w:sz w:val="22"/>
          <w:szCs w:val="22"/>
        </w:rPr>
        <w:t>90分（且单项分数不低于21分）</w:t>
      </w:r>
      <w:proofErr w:type="gramStart"/>
      <w:r>
        <w:rPr>
          <w:rFonts w:ascii="宋体" w:hAnsi="宋体" w:hint="eastAsia"/>
          <w:sz w:val="22"/>
          <w:szCs w:val="22"/>
        </w:rPr>
        <w:t>或雅思成绩</w:t>
      </w:r>
      <w:proofErr w:type="gramEnd"/>
      <w:r>
        <w:rPr>
          <w:rFonts w:ascii="宋体" w:hAnsi="宋体" w:hint="eastAsia"/>
          <w:sz w:val="22"/>
          <w:szCs w:val="22"/>
        </w:rPr>
        <w:t>6.5分（且单项分数不低于6分）以上的学生可免修8学分的大学英语语言基础课程（成绩按折算成百分数后×1.2计算）；托福成绩80分（且单项成绩不低于19.5分）</w:t>
      </w:r>
      <w:proofErr w:type="gramStart"/>
      <w:r>
        <w:rPr>
          <w:rFonts w:ascii="宋体" w:hAnsi="宋体" w:hint="eastAsia"/>
          <w:sz w:val="22"/>
          <w:szCs w:val="22"/>
        </w:rPr>
        <w:t>或雅思成绩</w:t>
      </w:r>
      <w:proofErr w:type="gramEnd"/>
      <w:r>
        <w:rPr>
          <w:rFonts w:ascii="宋体" w:hAnsi="宋体" w:hint="eastAsia"/>
          <w:sz w:val="22"/>
          <w:szCs w:val="22"/>
        </w:rPr>
        <w:t>6.0分（且单项分数不低于5.5分）以上的学生可免修4学分的大学英语语言基础课程（成绩按折算成百分数后×1.2计算）；大学英语四级成绩533分（且单项分数不低于70％）或大学英语六级成绩425分（且单项分数不低于60％）的学生可免修4学分的大学英语语言基础课程（成绩按折算成百分数后×1.1计算）；校内英语水平考试80分以上，可免修剩余英语必修课程（成绩按实际成绩×1.1计算）。</w:t>
      </w:r>
    </w:p>
    <w:p w14:paraId="713685C0" w14:textId="77777777" w:rsidR="00785EE6" w:rsidRDefault="00785EE6" w:rsidP="00785EE6">
      <w:pPr>
        <w:pStyle w:val="2"/>
        <w:ind w:firstLineChars="0" w:firstLine="0"/>
        <w:rPr>
          <w:sz w:val="24"/>
          <w:szCs w:val="24"/>
        </w:rPr>
      </w:pPr>
    </w:p>
    <w:p w14:paraId="53B5F96E" w14:textId="77777777" w:rsidR="00785EE6" w:rsidRDefault="00785EE6" w:rsidP="00785EE6">
      <w:pPr>
        <w:spacing w:line="360" w:lineRule="exact"/>
        <w:ind w:firstLineChars="200" w:firstLine="440"/>
        <w:rPr>
          <w:rFonts w:ascii="黑体" w:eastAsia="黑体" w:hAnsi="黑体"/>
          <w:sz w:val="22"/>
          <w:szCs w:val="22"/>
        </w:rPr>
      </w:pPr>
      <w:r>
        <w:rPr>
          <w:rFonts w:ascii="黑体" w:eastAsia="黑体" w:hAnsi="黑体" w:hint="eastAsia"/>
          <w:sz w:val="22"/>
          <w:szCs w:val="22"/>
        </w:rPr>
        <w:t>（四）成绩计算</w:t>
      </w:r>
    </w:p>
    <w:p w14:paraId="072ED358"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东北师范大学大学英语课程成绩由“东北师范大学英语水平测试”（DET）成绩和过</w:t>
      </w:r>
      <w:r>
        <w:rPr>
          <w:rFonts w:ascii="宋体" w:hAnsi="宋体" w:hint="eastAsia"/>
          <w:sz w:val="22"/>
          <w:szCs w:val="22"/>
        </w:rPr>
        <w:lastRenderedPageBreak/>
        <w:t>程性评价成绩两部分组成。</w:t>
      </w:r>
    </w:p>
    <w:p w14:paraId="2A6E9D67" w14:textId="77777777" w:rsidR="00785EE6" w:rsidRDefault="00785EE6" w:rsidP="00785EE6">
      <w:pPr>
        <w:spacing w:line="360" w:lineRule="exact"/>
        <w:ind w:firstLineChars="200" w:firstLine="442"/>
        <w:rPr>
          <w:rFonts w:ascii="宋体" w:hAnsi="宋体"/>
          <w:b/>
          <w:sz w:val="22"/>
          <w:szCs w:val="22"/>
        </w:rPr>
      </w:pPr>
      <w:r>
        <w:rPr>
          <w:rFonts w:ascii="宋体" w:hAnsi="宋体" w:hint="eastAsia"/>
          <w:b/>
          <w:sz w:val="22"/>
          <w:szCs w:val="22"/>
        </w:rPr>
        <w:t>1.“大学英语水平测试”（DET）（占期末总成绩50％）</w:t>
      </w:r>
    </w:p>
    <w:p w14:paraId="7099485D"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凡根据教学要求应修读大学英语10学分的A班和B班学生，每学期均需参加“东北师范大学大学英语水平测试（DET）（普通类）”，Ｃ班和D班学生需参加“东北师范大学大学英语水平测试（DET）（术科类）”，成绩占期末课程考试总成绩的50%。同时，通过以上英语水平测试是学生获得东北师范大学学位证书的必要条件。学生在学期间可免费参加“大学英语水平测试”（DET）两次，从参加第三次考试开始收费，每次收费100元。</w:t>
      </w:r>
    </w:p>
    <w:p w14:paraId="437A10B8" w14:textId="77777777" w:rsidR="00785EE6" w:rsidRDefault="00785EE6" w:rsidP="00785EE6">
      <w:pPr>
        <w:spacing w:line="360" w:lineRule="exact"/>
        <w:ind w:firstLineChars="200" w:firstLine="442"/>
        <w:rPr>
          <w:rFonts w:ascii="宋体" w:hAnsi="宋体"/>
          <w:b/>
          <w:sz w:val="22"/>
          <w:szCs w:val="22"/>
        </w:rPr>
      </w:pPr>
      <w:r>
        <w:rPr>
          <w:rFonts w:ascii="宋体" w:hAnsi="宋体" w:hint="eastAsia"/>
          <w:b/>
          <w:sz w:val="22"/>
          <w:szCs w:val="22"/>
        </w:rPr>
        <w:t>2.过程性评价（占期末总成绩50％）</w:t>
      </w:r>
    </w:p>
    <w:p w14:paraId="3CE04347" w14:textId="77777777" w:rsidR="00785EE6" w:rsidRDefault="00785EE6" w:rsidP="00785EE6">
      <w:pPr>
        <w:spacing w:line="360" w:lineRule="exact"/>
        <w:ind w:firstLineChars="200" w:firstLine="440"/>
        <w:rPr>
          <w:sz w:val="24"/>
        </w:rPr>
      </w:pPr>
      <w:r>
        <w:rPr>
          <w:rFonts w:ascii="宋体" w:hAnsi="宋体" w:hint="eastAsia"/>
          <w:sz w:val="22"/>
          <w:szCs w:val="22"/>
        </w:rPr>
        <w:t>在大学英语语言基础课程学习过程中，过程性评价包括平时成绩（30％，其中包括：在线听力自主学习10%、统一命题测试1次10%、出席及课堂表现10%）、上机学习（10％）和口语测试（10％）三个部分。</w:t>
      </w:r>
    </w:p>
    <w:p w14:paraId="0281CBDF" w14:textId="77777777" w:rsidR="00785EE6" w:rsidRDefault="00785EE6" w:rsidP="004A4326">
      <w:pPr>
        <w:spacing w:afterLines="50" w:after="156" w:line="360" w:lineRule="exact"/>
        <w:jc w:val="center"/>
        <w:rPr>
          <w:rFonts w:ascii="宋体" w:hAnsi="宋体"/>
          <w:b/>
          <w:color w:val="000000"/>
          <w:szCs w:val="20"/>
        </w:rPr>
      </w:pPr>
      <w:r>
        <w:rPr>
          <w:rFonts w:ascii="宋体" w:hAnsi="宋体" w:hint="eastAsia"/>
          <w:b/>
          <w:color w:val="000000"/>
          <w:szCs w:val="20"/>
        </w:rPr>
        <w:t>大学英语课程列表</w:t>
      </w:r>
    </w:p>
    <w:tbl>
      <w:tblPr>
        <w:tblW w:w="9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2"/>
        <w:gridCol w:w="1570"/>
        <w:gridCol w:w="578"/>
        <w:gridCol w:w="2399"/>
        <w:gridCol w:w="1275"/>
        <w:gridCol w:w="567"/>
        <w:gridCol w:w="848"/>
        <w:gridCol w:w="700"/>
        <w:gridCol w:w="630"/>
      </w:tblGrid>
      <w:tr w:rsidR="00785EE6" w14:paraId="483DF8F5" w14:textId="77777777" w:rsidTr="00A715B5">
        <w:trPr>
          <w:trHeight w:val="614"/>
          <w:jc w:val="center"/>
        </w:trPr>
        <w:tc>
          <w:tcPr>
            <w:tcW w:w="1012" w:type="dxa"/>
            <w:tcBorders>
              <w:top w:val="single" w:sz="4" w:space="0" w:color="auto"/>
            </w:tcBorders>
            <w:tcMar>
              <w:left w:w="57" w:type="dxa"/>
              <w:right w:w="57" w:type="dxa"/>
            </w:tcMar>
            <w:vAlign w:val="center"/>
          </w:tcPr>
          <w:p w14:paraId="4876CBA8" w14:textId="77777777" w:rsidR="00785EE6" w:rsidRDefault="00785EE6" w:rsidP="00A715B5">
            <w:pPr>
              <w:jc w:val="center"/>
              <w:rPr>
                <w:rFonts w:ascii="宋体" w:hAnsi="宋体"/>
                <w:b/>
                <w:szCs w:val="21"/>
              </w:rPr>
            </w:pPr>
            <w:r>
              <w:rPr>
                <w:rFonts w:ascii="宋体" w:hAnsi="宋体" w:hint="eastAsia"/>
                <w:b/>
                <w:szCs w:val="21"/>
              </w:rPr>
              <w:t>课程性质</w:t>
            </w:r>
          </w:p>
        </w:tc>
        <w:tc>
          <w:tcPr>
            <w:tcW w:w="1570" w:type="dxa"/>
            <w:tcBorders>
              <w:top w:val="single" w:sz="4" w:space="0" w:color="auto"/>
              <w:right w:val="single" w:sz="4" w:space="0" w:color="auto"/>
            </w:tcBorders>
            <w:tcMar>
              <w:left w:w="57" w:type="dxa"/>
              <w:right w:w="57" w:type="dxa"/>
            </w:tcMar>
            <w:vAlign w:val="center"/>
          </w:tcPr>
          <w:p w14:paraId="106FB4DE" w14:textId="77777777" w:rsidR="00785EE6" w:rsidRDefault="00785EE6" w:rsidP="00A715B5">
            <w:pPr>
              <w:jc w:val="center"/>
              <w:rPr>
                <w:rFonts w:ascii="宋体" w:hAnsi="宋体"/>
                <w:b/>
                <w:szCs w:val="21"/>
              </w:rPr>
            </w:pPr>
            <w:r>
              <w:rPr>
                <w:rFonts w:ascii="宋体" w:hAnsi="宋体" w:hint="eastAsia"/>
                <w:b/>
                <w:szCs w:val="21"/>
              </w:rPr>
              <w:t>课程模块</w:t>
            </w:r>
          </w:p>
        </w:tc>
        <w:tc>
          <w:tcPr>
            <w:tcW w:w="2977" w:type="dxa"/>
            <w:gridSpan w:val="2"/>
            <w:tcBorders>
              <w:top w:val="single" w:sz="4" w:space="0" w:color="auto"/>
              <w:left w:val="single" w:sz="4" w:space="0" w:color="auto"/>
            </w:tcBorders>
            <w:tcMar>
              <w:left w:w="57" w:type="dxa"/>
              <w:right w:w="57" w:type="dxa"/>
            </w:tcMar>
            <w:vAlign w:val="center"/>
          </w:tcPr>
          <w:p w14:paraId="287A620C" w14:textId="77777777" w:rsidR="00785EE6" w:rsidRDefault="00785EE6" w:rsidP="00A715B5">
            <w:pPr>
              <w:jc w:val="center"/>
              <w:rPr>
                <w:rFonts w:ascii="宋体" w:hAnsi="宋体"/>
                <w:b/>
                <w:szCs w:val="21"/>
              </w:rPr>
            </w:pPr>
            <w:r>
              <w:rPr>
                <w:rFonts w:ascii="宋体" w:hAnsi="宋体" w:hint="eastAsia"/>
                <w:b/>
                <w:szCs w:val="21"/>
              </w:rPr>
              <w:t>课程名称</w:t>
            </w:r>
          </w:p>
        </w:tc>
        <w:tc>
          <w:tcPr>
            <w:tcW w:w="1275" w:type="dxa"/>
            <w:tcBorders>
              <w:top w:val="single" w:sz="4" w:space="0" w:color="auto"/>
              <w:right w:val="single" w:sz="4" w:space="0" w:color="auto"/>
            </w:tcBorders>
            <w:tcMar>
              <w:left w:w="57" w:type="dxa"/>
              <w:right w:w="57" w:type="dxa"/>
            </w:tcMar>
            <w:vAlign w:val="center"/>
          </w:tcPr>
          <w:p w14:paraId="7A101F14" w14:textId="77777777" w:rsidR="00785EE6" w:rsidRDefault="00785EE6" w:rsidP="00A715B5">
            <w:pPr>
              <w:jc w:val="center"/>
              <w:rPr>
                <w:rFonts w:ascii="宋体" w:hAnsi="宋体"/>
                <w:b/>
                <w:szCs w:val="21"/>
              </w:rPr>
            </w:pPr>
            <w:r>
              <w:rPr>
                <w:rFonts w:ascii="宋体" w:hAnsi="宋体" w:hint="eastAsia"/>
                <w:b/>
                <w:szCs w:val="21"/>
              </w:rPr>
              <w:t>课程编码</w:t>
            </w:r>
          </w:p>
        </w:tc>
        <w:tc>
          <w:tcPr>
            <w:tcW w:w="567" w:type="dxa"/>
            <w:tcBorders>
              <w:top w:val="single" w:sz="4" w:space="0" w:color="auto"/>
              <w:left w:val="single" w:sz="4" w:space="0" w:color="auto"/>
            </w:tcBorders>
            <w:tcMar>
              <w:left w:w="57" w:type="dxa"/>
              <w:right w:w="57" w:type="dxa"/>
            </w:tcMar>
            <w:vAlign w:val="center"/>
          </w:tcPr>
          <w:p w14:paraId="57852F5C" w14:textId="77777777" w:rsidR="00785EE6" w:rsidRDefault="00785EE6" w:rsidP="00A715B5">
            <w:pPr>
              <w:jc w:val="center"/>
              <w:rPr>
                <w:rFonts w:ascii="宋体" w:hAnsi="宋体"/>
                <w:b/>
                <w:szCs w:val="21"/>
              </w:rPr>
            </w:pPr>
            <w:r>
              <w:rPr>
                <w:rFonts w:ascii="宋体" w:hAnsi="宋体" w:hint="eastAsia"/>
                <w:b/>
                <w:szCs w:val="21"/>
              </w:rPr>
              <w:t>学分</w:t>
            </w:r>
          </w:p>
        </w:tc>
        <w:tc>
          <w:tcPr>
            <w:tcW w:w="848" w:type="dxa"/>
            <w:tcBorders>
              <w:top w:val="single" w:sz="4" w:space="0" w:color="auto"/>
            </w:tcBorders>
            <w:tcMar>
              <w:left w:w="57" w:type="dxa"/>
              <w:right w:w="57" w:type="dxa"/>
            </w:tcMar>
            <w:vAlign w:val="center"/>
          </w:tcPr>
          <w:p w14:paraId="2B76C83F" w14:textId="77777777" w:rsidR="00785EE6" w:rsidRDefault="00785EE6" w:rsidP="00A715B5">
            <w:pPr>
              <w:jc w:val="center"/>
              <w:rPr>
                <w:rFonts w:ascii="宋体" w:hAnsi="宋体"/>
                <w:b/>
                <w:szCs w:val="21"/>
              </w:rPr>
            </w:pPr>
            <w:r>
              <w:rPr>
                <w:rFonts w:ascii="宋体" w:hAnsi="宋体" w:hint="eastAsia"/>
                <w:b/>
                <w:szCs w:val="21"/>
              </w:rPr>
              <w:t>周学时</w:t>
            </w:r>
          </w:p>
        </w:tc>
        <w:tc>
          <w:tcPr>
            <w:tcW w:w="700" w:type="dxa"/>
            <w:tcBorders>
              <w:top w:val="single" w:sz="4" w:space="0" w:color="auto"/>
            </w:tcBorders>
            <w:tcMar>
              <w:left w:w="57" w:type="dxa"/>
              <w:right w:w="57" w:type="dxa"/>
            </w:tcMar>
            <w:vAlign w:val="center"/>
          </w:tcPr>
          <w:p w14:paraId="06ECDAFA" w14:textId="77777777" w:rsidR="00785EE6" w:rsidRDefault="00785EE6" w:rsidP="00A715B5">
            <w:pPr>
              <w:jc w:val="center"/>
              <w:rPr>
                <w:rFonts w:ascii="宋体" w:hAnsi="宋体"/>
                <w:b/>
                <w:szCs w:val="21"/>
              </w:rPr>
            </w:pPr>
            <w:r>
              <w:rPr>
                <w:rFonts w:ascii="宋体" w:hAnsi="宋体" w:hint="eastAsia"/>
                <w:b/>
                <w:szCs w:val="21"/>
              </w:rPr>
              <w:t>开课</w:t>
            </w:r>
          </w:p>
          <w:p w14:paraId="4799643D" w14:textId="77777777" w:rsidR="00785EE6" w:rsidRDefault="00785EE6" w:rsidP="00A715B5">
            <w:pPr>
              <w:jc w:val="center"/>
              <w:rPr>
                <w:rFonts w:ascii="宋体" w:hAnsi="宋体"/>
                <w:b/>
                <w:szCs w:val="21"/>
              </w:rPr>
            </w:pPr>
            <w:r>
              <w:rPr>
                <w:rFonts w:ascii="宋体" w:hAnsi="宋体" w:hint="eastAsia"/>
                <w:b/>
                <w:szCs w:val="21"/>
              </w:rPr>
              <w:t>学期</w:t>
            </w:r>
          </w:p>
        </w:tc>
        <w:tc>
          <w:tcPr>
            <w:tcW w:w="630" w:type="dxa"/>
            <w:tcBorders>
              <w:top w:val="single" w:sz="4" w:space="0" w:color="auto"/>
            </w:tcBorders>
            <w:tcMar>
              <w:left w:w="57" w:type="dxa"/>
              <w:right w:w="57" w:type="dxa"/>
            </w:tcMar>
            <w:vAlign w:val="center"/>
          </w:tcPr>
          <w:p w14:paraId="62A75392" w14:textId="77777777" w:rsidR="00785EE6" w:rsidRDefault="00785EE6" w:rsidP="00A715B5">
            <w:pPr>
              <w:jc w:val="center"/>
              <w:rPr>
                <w:rFonts w:ascii="宋体" w:hAnsi="宋体"/>
                <w:b/>
                <w:szCs w:val="21"/>
              </w:rPr>
            </w:pPr>
            <w:r>
              <w:rPr>
                <w:rFonts w:ascii="宋体" w:hAnsi="宋体" w:hint="eastAsia"/>
                <w:b/>
                <w:szCs w:val="21"/>
              </w:rPr>
              <w:t>学分要求</w:t>
            </w:r>
          </w:p>
        </w:tc>
      </w:tr>
      <w:tr w:rsidR="00785EE6" w14:paraId="5D18E937" w14:textId="77777777" w:rsidTr="00A715B5">
        <w:trPr>
          <w:trHeight w:val="686"/>
          <w:jc w:val="center"/>
        </w:trPr>
        <w:tc>
          <w:tcPr>
            <w:tcW w:w="1012" w:type="dxa"/>
            <w:vMerge w:val="restart"/>
            <w:tcMar>
              <w:left w:w="57" w:type="dxa"/>
              <w:right w:w="57" w:type="dxa"/>
            </w:tcMar>
            <w:vAlign w:val="center"/>
          </w:tcPr>
          <w:p w14:paraId="0C849E95" w14:textId="77777777" w:rsidR="00785EE6" w:rsidRDefault="00785EE6" w:rsidP="00A715B5">
            <w:pPr>
              <w:jc w:val="center"/>
              <w:rPr>
                <w:rFonts w:ascii="宋体" w:hAnsi="宋体"/>
                <w:szCs w:val="21"/>
              </w:rPr>
            </w:pPr>
            <w:r>
              <w:rPr>
                <w:rFonts w:ascii="宋体" w:hAnsi="宋体" w:hint="eastAsia"/>
                <w:szCs w:val="21"/>
              </w:rPr>
              <w:t>必修课程</w:t>
            </w:r>
          </w:p>
        </w:tc>
        <w:tc>
          <w:tcPr>
            <w:tcW w:w="1570" w:type="dxa"/>
            <w:vMerge w:val="restart"/>
            <w:tcBorders>
              <w:right w:val="single" w:sz="4" w:space="0" w:color="auto"/>
            </w:tcBorders>
            <w:tcMar>
              <w:left w:w="57" w:type="dxa"/>
              <w:right w:w="57" w:type="dxa"/>
            </w:tcMar>
            <w:vAlign w:val="center"/>
          </w:tcPr>
          <w:p w14:paraId="56C469DB" w14:textId="77777777" w:rsidR="00785EE6" w:rsidRDefault="00785EE6" w:rsidP="00A715B5">
            <w:pPr>
              <w:jc w:val="center"/>
              <w:rPr>
                <w:rFonts w:ascii="宋体" w:hAnsi="宋体"/>
                <w:szCs w:val="21"/>
              </w:rPr>
            </w:pPr>
            <w:r>
              <w:rPr>
                <w:rFonts w:ascii="宋体" w:hAnsi="宋体" w:hint="eastAsia"/>
                <w:szCs w:val="21"/>
              </w:rPr>
              <w:t>语言基础模块</w:t>
            </w:r>
          </w:p>
        </w:tc>
        <w:tc>
          <w:tcPr>
            <w:tcW w:w="578" w:type="dxa"/>
            <w:vMerge w:val="restart"/>
            <w:tcBorders>
              <w:left w:val="single" w:sz="4" w:space="0" w:color="auto"/>
              <w:right w:val="single" w:sz="4" w:space="0" w:color="auto"/>
            </w:tcBorders>
            <w:tcMar>
              <w:left w:w="57" w:type="dxa"/>
              <w:right w:w="57" w:type="dxa"/>
            </w:tcMar>
            <w:vAlign w:val="center"/>
          </w:tcPr>
          <w:p w14:paraId="481DEB72" w14:textId="77777777" w:rsidR="00785EE6" w:rsidRDefault="00785EE6" w:rsidP="00A715B5">
            <w:pPr>
              <w:jc w:val="center"/>
              <w:rPr>
                <w:rFonts w:ascii="宋体" w:hAnsi="宋体"/>
                <w:szCs w:val="21"/>
              </w:rPr>
            </w:pPr>
            <w:r>
              <w:rPr>
                <w:rFonts w:ascii="宋体" w:hAnsi="宋体" w:hint="eastAsia"/>
                <w:szCs w:val="21"/>
              </w:rPr>
              <w:t>A、B班</w:t>
            </w:r>
          </w:p>
        </w:tc>
        <w:tc>
          <w:tcPr>
            <w:tcW w:w="2399" w:type="dxa"/>
            <w:tcBorders>
              <w:left w:val="single" w:sz="4" w:space="0" w:color="auto"/>
              <w:bottom w:val="single" w:sz="4" w:space="0" w:color="auto"/>
            </w:tcBorders>
            <w:tcMar>
              <w:left w:w="57" w:type="dxa"/>
              <w:right w:w="57" w:type="dxa"/>
            </w:tcMar>
            <w:vAlign w:val="center"/>
          </w:tcPr>
          <w:p w14:paraId="3EDE5C0A" w14:textId="77777777" w:rsidR="00785EE6" w:rsidRDefault="00785EE6" w:rsidP="00A715B5">
            <w:pPr>
              <w:jc w:val="left"/>
              <w:rPr>
                <w:rFonts w:ascii="宋体" w:hAnsi="宋体"/>
                <w:szCs w:val="21"/>
              </w:rPr>
            </w:pPr>
            <w:r>
              <w:rPr>
                <w:rFonts w:ascii="宋体" w:hAnsi="宋体" w:hint="eastAsia"/>
                <w:szCs w:val="21"/>
              </w:rPr>
              <w:t>大学英语读写1（读写3学时+</w:t>
            </w:r>
            <w:r>
              <w:rPr>
                <w:rFonts w:ascii="宋体" w:hAnsi="宋体"/>
                <w:szCs w:val="21"/>
              </w:rPr>
              <w:t>说写</w:t>
            </w:r>
            <w:r>
              <w:rPr>
                <w:rFonts w:ascii="宋体" w:hAnsi="宋体" w:hint="eastAsia"/>
                <w:szCs w:val="21"/>
              </w:rPr>
              <w:t>1学时）</w:t>
            </w:r>
          </w:p>
        </w:tc>
        <w:tc>
          <w:tcPr>
            <w:tcW w:w="1275" w:type="dxa"/>
            <w:tcBorders>
              <w:bottom w:val="single" w:sz="4" w:space="0" w:color="auto"/>
              <w:right w:val="single" w:sz="4" w:space="0" w:color="auto"/>
            </w:tcBorders>
            <w:tcMar>
              <w:left w:w="57" w:type="dxa"/>
              <w:right w:w="57" w:type="dxa"/>
            </w:tcMar>
            <w:vAlign w:val="center"/>
          </w:tcPr>
          <w:p w14:paraId="737DCD7D" w14:textId="77777777" w:rsidR="00785EE6" w:rsidRDefault="00785EE6" w:rsidP="00A715B5">
            <w:pPr>
              <w:jc w:val="center"/>
              <w:rPr>
                <w:rFonts w:ascii="宋体" w:hAnsi="宋体"/>
                <w:sz w:val="16"/>
                <w:szCs w:val="16"/>
              </w:rPr>
            </w:pPr>
            <w:r>
              <w:rPr>
                <w:rFonts w:ascii="宋体" w:hAnsi="宋体" w:hint="eastAsia"/>
                <w:sz w:val="16"/>
                <w:szCs w:val="16"/>
              </w:rPr>
              <w:t>1151671995001</w:t>
            </w:r>
          </w:p>
        </w:tc>
        <w:tc>
          <w:tcPr>
            <w:tcW w:w="567" w:type="dxa"/>
            <w:tcBorders>
              <w:left w:val="single" w:sz="4" w:space="0" w:color="auto"/>
              <w:bottom w:val="single" w:sz="4" w:space="0" w:color="auto"/>
            </w:tcBorders>
            <w:tcMar>
              <w:left w:w="57" w:type="dxa"/>
              <w:right w:w="57" w:type="dxa"/>
            </w:tcMar>
            <w:vAlign w:val="center"/>
          </w:tcPr>
          <w:p w14:paraId="3C4116CB"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bottom w:val="single" w:sz="4" w:space="0" w:color="auto"/>
            </w:tcBorders>
            <w:tcMar>
              <w:left w:w="57" w:type="dxa"/>
              <w:right w:w="57" w:type="dxa"/>
            </w:tcMar>
            <w:vAlign w:val="center"/>
          </w:tcPr>
          <w:p w14:paraId="28143041" w14:textId="77777777" w:rsidR="00785EE6" w:rsidRDefault="00785EE6" w:rsidP="00A715B5">
            <w:pPr>
              <w:jc w:val="center"/>
              <w:rPr>
                <w:rFonts w:ascii="宋体" w:hAnsi="宋体"/>
                <w:szCs w:val="21"/>
              </w:rPr>
            </w:pPr>
            <w:r>
              <w:rPr>
                <w:rFonts w:ascii="宋体" w:hAnsi="宋体"/>
                <w:szCs w:val="21"/>
              </w:rPr>
              <w:t>4</w:t>
            </w:r>
          </w:p>
        </w:tc>
        <w:tc>
          <w:tcPr>
            <w:tcW w:w="700" w:type="dxa"/>
            <w:tcBorders>
              <w:bottom w:val="single" w:sz="4" w:space="0" w:color="auto"/>
            </w:tcBorders>
            <w:tcMar>
              <w:left w:w="57" w:type="dxa"/>
              <w:right w:w="57" w:type="dxa"/>
            </w:tcMar>
            <w:vAlign w:val="center"/>
          </w:tcPr>
          <w:p w14:paraId="298C0488" w14:textId="77777777" w:rsidR="00785EE6" w:rsidRDefault="00785EE6" w:rsidP="00A715B5">
            <w:pPr>
              <w:jc w:val="center"/>
              <w:rPr>
                <w:rFonts w:ascii="宋体" w:hAnsi="宋体"/>
                <w:szCs w:val="21"/>
              </w:rPr>
            </w:pPr>
            <w:r>
              <w:rPr>
                <w:rFonts w:ascii="宋体" w:hAnsi="宋体" w:hint="eastAsia"/>
                <w:szCs w:val="21"/>
              </w:rPr>
              <w:t>秋季</w:t>
            </w:r>
          </w:p>
        </w:tc>
        <w:tc>
          <w:tcPr>
            <w:tcW w:w="630" w:type="dxa"/>
            <w:tcBorders>
              <w:bottom w:val="single" w:sz="4" w:space="0" w:color="auto"/>
            </w:tcBorders>
            <w:tcMar>
              <w:left w:w="57" w:type="dxa"/>
              <w:right w:w="57" w:type="dxa"/>
            </w:tcMar>
            <w:vAlign w:val="center"/>
          </w:tcPr>
          <w:p w14:paraId="7B96A3DA"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2B297B77" w14:textId="77777777" w:rsidTr="00A715B5">
        <w:trPr>
          <w:trHeight w:val="556"/>
          <w:jc w:val="center"/>
        </w:trPr>
        <w:tc>
          <w:tcPr>
            <w:tcW w:w="1012" w:type="dxa"/>
            <w:vMerge/>
            <w:tcMar>
              <w:left w:w="57" w:type="dxa"/>
              <w:right w:w="57" w:type="dxa"/>
            </w:tcMar>
            <w:vAlign w:val="center"/>
          </w:tcPr>
          <w:p w14:paraId="1FB7C91C"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68AB00C0" w14:textId="77777777" w:rsidR="00785EE6" w:rsidRDefault="00785EE6" w:rsidP="00A715B5">
            <w:pPr>
              <w:jc w:val="center"/>
              <w:rPr>
                <w:rFonts w:ascii="宋体" w:hAnsi="宋体"/>
                <w:szCs w:val="21"/>
              </w:rPr>
            </w:pPr>
          </w:p>
        </w:tc>
        <w:tc>
          <w:tcPr>
            <w:tcW w:w="578" w:type="dxa"/>
            <w:vMerge/>
            <w:tcBorders>
              <w:left w:val="single" w:sz="4" w:space="0" w:color="auto"/>
              <w:right w:val="single" w:sz="4" w:space="0" w:color="auto"/>
            </w:tcBorders>
            <w:tcMar>
              <w:left w:w="57" w:type="dxa"/>
              <w:right w:w="57" w:type="dxa"/>
            </w:tcMar>
            <w:vAlign w:val="center"/>
          </w:tcPr>
          <w:p w14:paraId="0348ADD4" w14:textId="77777777" w:rsidR="00785EE6" w:rsidRDefault="00785EE6" w:rsidP="00A715B5">
            <w:pPr>
              <w:jc w:val="center"/>
              <w:rPr>
                <w:rFonts w:ascii="宋体" w:hAnsi="宋体"/>
                <w:szCs w:val="21"/>
              </w:rPr>
            </w:pPr>
          </w:p>
        </w:tc>
        <w:tc>
          <w:tcPr>
            <w:tcW w:w="2399" w:type="dxa"/>
            <w:tcBorders>
              <w:top w:val="single" w:sz="4" w:space="0" w:color="auto"/>
              <w:left w:val="single" w:sz="4" w:space="0" w:color="auto"/>
            </w:tcBorders>
            <w:tcMar>
              <w:left w:w="57" w:type="dxa"/>
              <w:right w:w="57" w:type="dxa"/>
            </w:tcMar>
            <w:vAlign w:val="center"/>
          </w:tcPr>
          <w:p w14:paraId="16415CF5" w14:textId="77777777" w:rsidR="00785EE6" w:rsidRDefault="00785EE6" w:rsidP="00A715B5">
            <w:pPr>
              <w:jc w:val="left"/>
              <w:rPr>
                <w:rFonts w:ascii="宋体" w:hAnsi="宋体"/>
                <w:szCs w:val="21"/>
              </w:rPr>
            </w:pPr>
            <w:r>
              <w:rPr>
                <w:rFonts w:ascii="宋体" w:hAnsi="宋体" w:hint="eastAsia"/>
                <w:szCs w:val="21"/>
              </w:rPr>
              <w:t>大学英语读写2（读写3学时+写译1学时）</w:t>
            </w:r>
          </w:p>
        </w:tc>
        <w:tc>
          <w:tcPr>
            <w:tcW w:w="1275" w:type="dxa"/>
            <w:tcBorders>
              <w:top w:val="single" w:sz="4" w:space="0" w:color="auto"/>
              <w:right w:val="single" w:sz="4" w:space="0" w:color="auto"/>
            </w:tcBorders>
            <w:tcMar>
              <w:left w:w="57" w:type="dxa"/>
              <w:right w:w="57" w:type="dxa"/>
            </w:tcMar>
            <w:vAlign w:val="center"/>
          </w:tcPr>
          <w:p w14:paraId="6497ECA9" w14:textId="77777777" w:rsidR="00785EE6" w:rsidRDefault="00785EE6" w:rsidP="00A715B5">
            <w:pPr>
              <w:jc w:val="center"/>
              <w:rPr>
                <w:rFonts w:ascii="宋体" w:hAnsi="宋体"/>
                <w:sz w:val="16"/>
                <w:szCs w:val="16"/>
              </w:rPr>
            </w:pPr>
            <w:r>
              <w:rPr>
                <w:rFonts w:ascii="宋体" w:hAnsi="宋体" w:hint="eastAsia"/>
                <w:sz w:val="16"/>
                <w:szCs w:val="16"/>
              </w:rPr>
              <w:t>1151671995002</w:t>
            </w:r>
          </w:p>
        </w:tc>
        <w:tc>
          <w:tcPr>
            <w:tcW w:w="567" w:type="dxa"/>
            <w:tcBorders>
              <w:top w:val="single" w:sz="4" w:space="0" w:color="auto"/>
              <w:left w:val="single" w:sz="4" w:space="0" w:color="auto"/>
            </w:tcBorders>
            <w:tcMar>
              <w:left w:w="57" w:type="dxa"/>
              <w:right w:w="57" w:type="dxa"/>
            </w:tcMar>
            <w:vAlign w:val="center"/>
          </w:tcPr>
          <w:p w14:paraId="335EEF14"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top w:val="single" w:sz="4" w:space="0" w:color="auto"/>
            </w:tcBorders>
            <w:tcMar>
              <w:left w:w="57" w:type="dxa"/>
              <w:right w:w="57" w:type="dxa"/>
            </w:tcMar>
            <w:vAlign w:val="center"/>
          </w:tcPr>
          <w:p w14:paraId="5C06AA61" w14:textId="77777777" w:rsidR="00785EE6" w:rsidRDefault="00785EE6" w:rsidP="00A715B5">
            <w:pPr>
              <w:jc w:val="center"/>
              <w:rPr>
                <w:rFonts w:ascii="宋体" w:hAnsi="宋体"/>
                <w:szCs w:val="21"/>
              </w:rPr>
            </w:pPr>
            <w:r>
              <w:rPr>
                <w:rFonts w:ascii="宋体" w:hAnsi="宋体"/>
                <w:szCs w:val="21"/>
              </w:rPr>
              <w:t>4</w:t>
            </w:r>
          </w:p>
        </w:tc>
        <w:tc>
          <w:tcPr>
            <w:tcW w:w="700" w:type="dxa"/>
            <w:tcBorders>
              <w:top w:val="single" w:sz="4" w:space="0" w:color="auto"/>
            </w:tcBorders>
            <w:tcMar>
              <w:left w:w="57" w:type="dxa"/>
              <w:right w:w="57" w:type="dxa"/>
            </w:tcMar>
            <w:vAlign w:val="center"/>
          </w:tcPr>
          <w:p w14:paraId="06C33C75" w14:textId="77777777" w:rsidR="00785EE6" w:rsidRDefault="00785EE6" w:rsidP="00A715B5">
            <w:pPr>
              <w:jc w:val="center"/>
              <w:rPr>
                <w:rFonts w:ascii="宋体" w:hAnsi="宋体"/>
                <w:szCs w:val="21"/>
              </w:rPr>
            </w:pPr>
            <w:r>
              <w:rPr>
                <w:rFonts w:ascii="宋体" w:hAnsi="宋体" w:hint="eastAsia"/>
                <w:szCs w:val="21"/>
              </w:rPr>
              <w:t>春季</w:t>
            </w:r>
          </w:p>
        </w:tc>
        <w:tc>
          <w:tcPr>
            <w:tcW w:w="630" w:type="dxa"/>
            <w:tcBorders>
              <w:top w:val="single" w:sz="4" w:space="0" w:color="auto"/>
            </w:tcBorders>
            <w:tcMar>
              <w:left w:w="57" w:type="dxa"/>
              <w:right w:w="57" w:type="dxa"/>
            </w:tcMar>
            <w:vAlign w:val="center"/>
          </w:tcPr>
          <w:p w14:paraId="0AF31997"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177983ED" w14:textId="77777777" w:rsidTr="00A715B5">
        <w:trPr>
          <w:trHeight w:val="524"/>
          <w:jc w:val="center"/>
        </w:trPr>
        <w:tc>
          <w:tcPr>
            <w:tcW w:w="1012" w:type="dxa"/>
            <w:vMerge/>
            <w:tcMar>
              <w:left w:w="57" w:type="dxa"/>
              <w:right w:w="57" w:type="dxa"/>
            </w:tcMar>
            <w:vAlign w:val="center"/>
          </w:tcPr>
          <w:p w14:paraId="71725440"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A171B27" w14:textId="77777777" w:rsidR="00785EE6" w:rsidRDefault="00785EE6" w:rsidP="00A715B5">
            <w:pPr>
              <w:jc w:val="center"/>
              <w:rPr>
                <w:rFonts w:ascii="宋体" w:hAnsi="宋体"/>
                <w:szCs w:val="21"/>
              </w:rPr>
            </w:pPr>
          </w:p>
        </w:tc>
        <w:tc>
          <w:tcPr>
            <w:tcW w:w="578" w:type="dxa"/>
            <w:vMerge w:val="restart"/>
            <w:tcBorders>
              <w:left w:val="single" w:sz="4" w:space="0" w:color="auto"/>
              <w:right w:val="single" w:sz="4" w:space="0" w:color="auto"/>
            </w:tcBorders>
            <w:tcMar>
              <w:left w:w="57" w:type="dxa"/>
              <w:right w:w="57" w:type="dxa"/>
            </w:tcMar>
            <w:vAlign w:val="center"/>
          </w:tcPr>
          <w:p w14:paraId="73798367" w14:textId="77777777" w:rsidR="00785EE6" w:rsidRDefault="00785EE6" w:rsidP="00A715B5">
            <w:pPr>
              <w:jc w:val="center"/>
              <w:rPr>
                <w:rFonts w:ascii="宋体" w:hAnsi="宋体"/>
                <w:szCs w:val="21"/>
              </w:rPr>
            </w:pPr>
            <w:r>
              <w:rPr>
                <w:rFonts w:ascii="宋体" w:hAnsi="宋体" w:hint="eastAsia"/>
                <w:szCs w:val="21"/>
              </w:rPr>
              <w:t>C、D班</w:t>
            </w:r>
          </w:p>
        </w:tc>
        <w:tc>
          <w:tcPr>
            <w:tcW w:w="2399" w:type="dxa"/>
            <w:tcBorders>
              <w:left w:val="single" w:sz="4" w:space="0" w:color="auto"/>
              <w:bottom w:val="single" w:sz="4" w:space="0" w:color="auto"/>
            </w:tcBorders>
            <w:tcMar>
              <w:left w:w="57" w:type="dxa"/>
              <w:right w:w="57" w:type="dxa"/>
            </w:tcMar>
            <w:vAlign w:val="center"/>
          </w:tcPr>
          <w:p w14:paraId="17B2F743" w14:textId="77777777" w:rsidR="00785EE6" w:rsidRDefault="00785EE6" w:rsidP="00A715B5">
            <w:pPr>
              <w:jc w:val="left"/>
              <w:rPr>
                <w:rFonts w:ascii="宋体" w:hAnsi="宋体"/>
                <w:szCs w:val="21"/>
              </w:rPr>
            </w:pPr>
            <w:r>
              <w:rPr>
                <w:rFonts w:ascii="宋体" w:hAnsi="宋体" w:cs="宋体" w:hint="eastAsia"/>
                <w:bCs/>
                <w:color w:val="000000"/>
                <w:szCs w:val="21"/>
              </w:rPr>
              <w:t>综合英语1</w:t>
            </w:r>
            <w:r>
              <w:rPr>
                <w:rFonts w:ascii="宋体" w:hAnsi="宋体" w:hint="eastAsia"/>
                <w:szCs w:val="21"/>
              </w:rPr>
              <w:t>（综合3学时</w:t>
            </w:r>
            <w:r>
              <w:rPr>
                <w:rFonts w:ascii="宋体" w:hAnsi="宋体" w:cs="宋体" w:hint="eastAsia"/>
                <w:bCs/>
                <w:color w:val="000000"/>
                <w:szCs w:val="21"/>
              </w:rPr>
              <w:t>+听说</w:t>
            </w:r>
            <w:r>
              <w:rPr>
                <w:rFonts w:ascii="宋体" w:hAnsi="宋体" w:hint="eastAsia"/>
                <w:szCs w:val="21"/>
              </w:rPr>
              <w:t>1学时）</w:t>
            </w:r>
          </w:p>
        </w:tc>
        <w:tc>
          <w:tcPr>
            <w:tcW w:w="1275" w:type="dxa"/>
            <w:tcBorders>
              <w:bottom w:val="single" w:sz="4" w:space="0" w:color="auto"/>
              <w:right w:val="single" w:sz="4" w:space="0" w:color="auto"/>
            </w:tcBorders>
            <w:tcMar>
              <w:left w:w="57" w:type="dxa"/>
              <w:right w:w="57" w:type="dxa"/>
            </w:tcMar>
            <w:vAlign w:val="center"/>
          </w:tcPr>
          <w:p w14:paraId="47C48E18" w14:textId="77777777" w:rsidR="00785EE6" w:rsidRDefault="00785EE6" w:rsidP="00A715B5">
            <w:pPr>
              <w:jc w:val="center"/>
              <w:rPr>
                <w:rFonts w:ascii="宋体" w:hAnsi="宋体"/>
                <w:sz w:val="16"/>
                <w:szCs w:val="16"/>
              </w:rPr>
            </w:pPr>
            <w:r>
              <w:rPr>
                <w:rFonts w:ascii="宋体" w:hAnsi="宋体" w:hint="eastAsia"/>
                <w:sz w:val="16"/>
                <w:szCs w:val="16"/>
              </w:rPr>
              <w:t>1151671995003</w:t>
            </w:r>
          </w:p>
        </w:tc>
        <w:tc>
          <w:tcPr>
            <w:tcW w:w="567" w:type="dxa"/>
            <w:tcBorders>
              <w:left w:val="single" w:sz="4" w:space="0" w:color="auto"/>
              <w:bottom w:val="single" w:sz="4" w:space="0" w:color="auto"/>
            </w:tcBorders>
            <w:tcMar>
              <w:left w:w="57" w:type="dxa"/>
              <w:right w:w="57" w:type="dxa"/>
            </w:tcMar>
            <w:vAlign w:val="center"/>
          </w:tcPr>
          <w:p w14:paraId="5A8C16DE"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bottom w:val="single" w:sz="4" w:space="0" w:color="auto"/>
            </w:tcBorders>
            <w:tcMar>
              <w:left w:w="57" w:type="dxa"/>
              <w:right w:w="57" w:type="dxa"/>
            </w:tcMar>
            <w:vAlign w:val="center"/>
          </w:tcPr>
          <w:p w14:paraId="4B562EEB" w14:textId="77777777" w:rsidR="00785EE6" w:rsidRDefault="00785EE6" w:rsidP="00A715B5">
            <w:pPr>
              <w:jc w:val="center"/>
              <w:rPr>
                <w:rFonts w:ascii="宋体" w:hAnsi="宋体"/>
                <w:szCs w:val="21"/>
              </w:rPr>
            </w:pPr>
            <w:r>
              <w:rPr>
                <w:rFonts w:ascii="宋体" w:hAnsi="宋体"/>
                <w:szCs w:val="21"/>
              </w:rPr>
              <w:t>4</w:t>
            </w:r>
          </w:p>
        </w:tc>
        <w:tc>
          <w:tcPr>
            <w:tcW w:w="700" w:type="dxa"/>
            <w:tcBorders>
              <w:bottom w:val="single" w:sz="4" w:space="0" w:color="auto"/>
            </w:tcBorders>
            <w:tcMar>
              <w:left w:w="57" w:type="dxa"/>
              <w:right w:w="57" w:type="dxa"/>
            </w:tcMar>
            <w:vAlign w:val="center"/>
          </w:tcPr>
          <w:p w14:paraId="4452D945" w14:textId="77777777" w:rsidR="00785EE6" w:rsidRDefault="00785EE6" w:rsidP="00A715B5">
            <w:pPr>
              <w:jc w:val="center"/>
              <w:rPr>
                <w:rFonts w:ascii="宋体" w:hAnsi="宋体"/>
                <w:szCs w:val="21"/>
              </w:rPr>
            </w:pPr>
            <w:r>
              <w:rPr>
                <w:rFonts w:ascii="宋体" w:hAnsi="宋体" w:hint="eastAsia"/>
                <w:szCs w:val="21"/>
              </w:rPr>
              <w:t>秋季</w:t>
            </w:r>
          </w:p>
        </w:tc>
        <w:tc>
          <w:tcPr>
            <w:tcW w:w="630" w:type="dxa"/>
            <w:tcBorders>
              <w:bottom w:val="single" w:sz="4" w:space="0" w:color="auto"/>
            </w:tcBorders>
            <w:tcMar>
              <w:left w:w="57" w:type="dxa"/>
              <w:right w:w="57" w:type="dxa"/>
            </w:tcMar>
            <w:vAlign w:val="center"/>
          </w:tcPr>
          <w:p w14:paraId="3965F51F"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3EF2B026" w14:textId="77777777" w:rsidTr="00A715B5">
        <w:trPr>
          <w:trHeight w:val="604"/>
          <w:jc w:val="center"/>
        </w:trPr>
        <w:tc>
          <w:tcPr>
            <w:tcW w:w="1012" w:type="dxa"/>
            <w:vMerge/>
            <w:tcMar>
              <w:left w:w="57" w:type="dxa"/>
              <w:right w:w="57" w:type="dxa"/>
            </w:tcMar>
            <w:vAlign w:val="center"/>
          </w:tcPr>
          <w:p w14:paraId="2BC6D086"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053A6BB7" w14:textId="77777777" w:rsidR="00785EE6" w:rsidRDefault="00785EE6" w:rsidP="00A715B5">
            <w:pPr>
              <w:jc w:val="center"/>
              <w:rPr>
                <w:rFonts w:ascii="宋体" w:hAnsi="宋体"/>
                <w:szCs w:val="21"/>
              </w:rPr>
            </w:pPr>
          </w:p>
        </w:tc>
        <w:tc>
          <w:tcPr>
            <w:tcW w:w="578" w:type="dxa"/>
            <w:vMerge/>
            <w:tcBorders>
              <w:left w:val="single" w:sz="4" w:space="0" w:color="auto"/>
              <w:right w:val="single" w:sz="4" w:space="0" w:color="auto"/>
            </w:tcBorders>
            <w:tcMar>
              <w:left w:w="57" w:type="dxa"/>
              <w:right w:w="57" w:type="dxa"/>
            </w:tcMar>
            <w:vAlign w:val="center"/>
          </w:tcPr>
          <w:p w14:paraId="2D430673" w14:textId="77777777" w:rsidR="00785EE6" w:rsidRDefault="00785EE6" w:rsidP="00A715B5">
            <w:pPr>
              <w:jc w:val="center"/>
              <w:rPr>
                <w:rFonts w:ascii="宋体" w:hAnsi="宋体"/>
                <w:szCs w:val="21"/>
              </w:rPr>
            </w:pPr>
          </w:p>
        </w:tc>
        <w:tc>
          <w:tcPr>
            <w:tcW w:w="2399" w:type="dxa"/>
            <w:tcBorders>
              <w:top w:val="single" w:sz="4" w:space="0" w:color="auto"/>
              <w:left w:val="single" w:sz="4" w:space="0" w:color="auto"/>
            </w:tcBorders>
            <w:tcMar>
              <w:left w:w="57" w:type="dxa"/>
              <w:right w:w="57" w:type="dxa"/>
            </w:tcMar>
            <w:vAlign w:val="center"/>
          </w:tcPr>
          <w:p w14:paraId="7F5B41BD" w14:textId="77777777" w:rsidR="00785EE6" w:rsidRDefault="00785EE6" w:rsidP="00A715B5">
            <w:pPr>
              <w:jc w:val="left"/>
              <w:rPr>
                <w:rFonts w:ascii="宋体" w:hAnsi="宋体"/>
                <w:szCs w:val="21"/>
              </w:rPr>
            </w:pPr>
            <w:r>
              <w:rPr>
                <w:rFonts w:ascii="宋体" w:hAnsi="宋体" w:cs="宋体" w:hint="eastAsia"/>
                <w:bCs/>
                <w:color w:val="000000"/>
                <w:szCs w:val="21"/>
              </w:rPr>
              <w:t>综合英语2</w:t>
            </w:r>
            <w:r>
              <w:rPr>
                <w:rFonts w:ascii="宋体" w:hAnsi="宋体" w:hint="eastAsia"/>
                <w:szCs w:val="21"/>
              </w:rPr>
              <w:t>（综合3学时</w:t>
            </w:r>
            <w:r>
              <w:rPr>
                <w:rFonts w:ascii="宋体" w:hAnsi="宋体" w:cs="宋体" w:hint="eastAsia"/>
                <w:bCs/>
                <w:color w:val="000000"/>
                <w:szCs w:val="21"/>
              </w:rPr>
              <w:t>+听说</w:t>
            </w:r>
            <w:r>
              <w:rPr>
                <w:rFonts w:ascii="宋体" w:hAnsi="宋体" w:hint="eastAsia"/>
                <w:szCs w:val="21"/>
              </w:rPr>
              <w:t>1学时）</w:t>
            </w:r>
          </w:p>
        </w:tc>
        <w:tc>
          <w:tcPr>
            <w:tcW w:w="1275" w:type="dxa"/>
            <w:tcBorders>
              <w:top w:val="single" w:sz="4" w:space="0" w:color="auto"/>
              <w:right w:val="single" w:sz="4" w:space="0" w:color="auto"/>
            </w:tcBorders>
            <w:tcMar>
              <w:left w:w="57" w:type="dxa"/>
              <w:right w:w="57" w:type="dxa"/>
            </w:tcMar>
            <w:vAlign w:val="center"/>
          </w:tcPr>
          <w:p w14:paraId="6AF5F94D" w14:textId="77777777" w:rsidR="00785EE6" w:rsidRDefault="00785EE6" w:rsidP="00A715B5">
            <w:pPr>
              <w:jc w:val="center"/>
              <w:rPr>
                <w:rFonts w:ascii="宋体" w:hAnsi="宋体"/>
                <w:sz w:val="16"/>
                <w:szCs w:val="16"/>
              </w:rPr>
            </w:pPr>
            <w:r>
              <w:rPr>
                <w:rFonts w:ascii="宋体" w:hAnsi="宋体" w:hint="eastAsia"/>
                <w:sz w:val="16"/>
                <w:szCs w:val="16"/>
              </w:rPr>
              <w:t>1151671995004</w:t>
            </w:r>
          </w:p>
        </w:tc>
        <w:tc>
          <w:tcPr>
            <w:tcW w:w="567" w:type="dxa"/>
            <w:tcBorders>
              <w:top w:val="single" w:sz="4" w:space="0" w:color="auto"/>
              <w:left w:val="single" w:sz="4" w:space="0" w:color="auto"/>
            </w:tcBorders>
            <w:tcMar>
              <w:left w:w="57" w:type="dxa"/>
              <w:right w:w="57" w:type="dxa"/>
            </w:tcMar>
            <w:vAlign w:val="center"/>
          </w:tcPr>
          <w:p w14:paraId="7969F2BC" w14:textId="77777777" w:rsidR="00785EE6" w:rsidRDefault="00785EE6" w:rsidP="00A715B5">
            <w:pPr>
              <w:jc w:val="center"/>
              <w:rPr>
                <w:rFonts w:ascii="宋体" w:hAnsi="宋体"/>
                <w:szCs w:val="21"/>
              </w:rPr>
            </w:pPr>
            <w:r>
              <w:rPr>
                <w:rFonts w:ascii="宋体" w:hAnsi="宋体" w:hint="eastAsia"/>
                <w:szCs w:val="21"/>
              </w:rPr>
              <w:t>4</w:t>
            </w:r>
          </w:p>
        </w:tc>
        <w:tc>
          <w:tcPr>
            <w:tcW w:w="848" w:type="dxa"/>
            <w:tcBorders>
              <w:top w:val="single" w:sz="4" w:space="0" w:color="auto"/>
            </w:tcBorders>
            <w:tcMar>
              <w:left w:w="57" w:type="dxa"/>
              <w:right w:w="57" w:type="dxa"/>
            </w:tcMar>
            <w:vAlign w:val="center"/>
          </w:tcPr>
          <w:p w14:paraId="7092088F" w14:textId="77777777" w:rsidR="00785EE6" w:rsidRDefault="00785EE6" w:rsidP="00A715B5">
            <w:pPr>
              <w:jc w:val="center"/>
              <w:rPr>
                <w:rFonts w:ascii="宋体" w:hAnsi="宋体"/>
                <w:szCs w:val="21"/>
              </w:rPr>
            </w:pPr>
            <w:r>
              <w:rPr>
                <w:rFonts w:ascii="宋体" w:hAnsi="宋体"/>
                <w:szCs w:val="21"/>
              </w:rPr>
              <w:t>4</w:t>
            </w:r>
          </w:p>
        </w:tc>
        <w:tc>
          <w:tcPr>
            <w:tcW w:w="700" w:type="dxa"/>
            <w:tcBorders>
              <w:top w:val="single" w:sz="4" w:space="0" w:color="auto"/>
            </w:tcBorders>
            <w:tcMar>
              <w:left w:w="57" w:type="dxa"/>
              <w:right w:w="57" w:type="dxa"/>
            </w:tcMar>
            <w:vAlign w:val="center"/>
          </w:tcPr>
          <w:p w14:paraId="2D5F564E" w14:textId="77777777" w:rsidR="00785EE6" w:rsidRDefault="00785EE6" w:rsidP="00A715B5">
            <w:pPr>
              <w:jc w:val="center"/>
              <w:rPr>
                <w:rFonts w:ascii="宋体" w:hAnsi="宋体"/>
                <w:szCs w:val="21"/>
              </w:rPr>
            </w:pPr>
            <w:r>
              <w:rPr>
                <w:rFonts w:ascii="宋体" w:hAnsi="宋体" w:hint="eastAsia"/>
                <w:szCs w:val="21"/>
              </w:rPr>
              <w:t>春季</w:t>
            </w:r>
          </w:p>
        </w:tc>
        <w:tc>
          <w:tcPr>
            <w:tcW w:w="630" w:type="dxa"/>
            <w:tcBorders>
              <w:top w:val="single" w:sz="4" w:space="0" w:color="auto"/>
            </w:tcBorders>
            <w:tcMar>
              <w:left w:w="57" w:type="dxa"/>
              <w:right w:w="57" w:type="dxa"/>
            </w:tcMar>
            <w:vAlign w:val="center"/>
          </w:tcPr>
          <w:p w14:paraId="3D7EA7A8"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w:t>
            </w:r>
            <w:r>
              <w:rPr>
                <w:rFonts w:ascii="宋体" w:hAnsi="宋体"/>
                <w:szCs w:val="21"/>
              </w:rPr>
              <w:t>4</w:t>
            </w:r>
          </w:p>
        </w:tc>
      </w:tr>
      <w:tr w:rsidR="00785EE6" w14:paraId="01BC66AE" w14:textId="77777777" w:rsidTr="00A715B5">
        <w:trPr>
          <w:trHeight w:val="312"/>
          <w:jc w:val="center"/>
        </w:trPr>
        <w:tc>
          <w:tcPr>
            <w:tcW w:w="1012" w:type="dxa"/>
            <w:vMerge w:val="restart"/>
            <w:tcMar>
              <w:left w:w="57" w:type="dxa"/>
              <w:right w:w="57" w:type="dxa"/>
            </w:tcMar>
            <w:vAlign w:val="center"/>
          </w:tcPr>
          <w:p w14:paraId="7F5C6CA8" w14:textId="77777777" w:rsidR="00785EE6" w:rsidRDefault="00785EE6" w:rsidP="00A715B5">
            <w:pPr>
              <w:jc w:val="center"/>
              <w:rPr>
                <w:rFonts w:ascii="宋体" w:hAnsi="宋体"/>
                <w:szCs w:val="21"/>
              </w:rPr>
            </w:pPr>
            <w:r>
              <w:rPr>
                <w:rFonts w:ascii="宋体" w:hAnsi="宋体" w:hint="eastAsia"/>
                <w:szCs w:val="21"/>
              </w:rPr>
              <w:t>选修课程</w:t>
            </w:r>
          </w:p>
        </w:tc>
        <w:tc>
          <w:tcPr>
            <w:tcW w:w="1570" w:type="dxa"/>
            <w:vMerge w:val="restart"/>
            <w:tcBorders>
              <w:right w:val="single" w:sz="4" w:space="0" w:color="auto"/>
            </w:tcBorders>
            <w:tcMar>
              <w:left w:w="57" w:type="dxa"/>
              <w:right w:w="57" w:type="dxa"/>
            </w:tcMar>
            <w:vAlign w:val="center"/>
          </w:tcPr>
          <w:p w14:paraId="17C1547B" w14:textId="77777777" w:rsidR="00785EE6" w:rsidRDefault="00785EE6" w:rsidP="00A715B5">
            <w:pPr>
              <w:jc w:val="center"/>
              <w:rPr>
                <w:rFonts w:ascii="宋体" w:hAnsi="宋体"/>
                <w:szCs w:val="21"/>
              </w:rPr>
            </w:pPr>
            <w:r>
              <w:rPr>
                <w:rFonts w:ascii="宋体" w:hAnsi="宋体" w:hint="eastAsia"/>
                <w:szCs w:val="21"/>
              </w:rPr>
              <w:t>语言能力提高模块</w:t>
            </w:r>
          </w:p>
        </w:tc>
        <w:tc>
          <w:tcPr>
            <w:tcW w:w="2977" w:type="dxa"/>
            <w:gridSpan w:val="2"/>
            <w:tcBorders>
              <w:left w:val="single" w:sz="4" w:space="0" w:color="auto"/>
              <w:bottom w:val="single" w:sz="4" w:space="0" w:color="auto"/>
            </w:tcBorders>
            <w:tcMar>
              <w:left w:w="57" w:type="dxa"/>
              <w:right w:w="57" w:type="dxa"/>
            </w:tcMar>
            <w:vAlign w:val="center"/>
          </w:tcPr>
          <w:p w14:paraId="6ED2B870" w14:textId="77777777" w:rsidR="00785EE6" w:rsidRDefault="00785EE6" w:rsidP="00A715B5">
            <w:pPr>
              <w:jc w:val="center"/>
              <w:rPr>
                <w:rFonts w:ascii="宋体" w:hAnsi="宋体"/>
                <w:szCs w:val="21"/>
              </w:rPr>
            </w:pPr>
            <w:r>
              <w:rPr>
                <w:rFonts w:ascii="宋体" w:hAnsi="宋体" w:hint="eastAsia"/>
                <w:szCs w:val="21"/>
              </w:rPr>
              <w:t>实用交际英语口语</w:t>
            </w:r>
          </w:p>
        </w:tc>
        <w:tc>
          <w:tcPr>
            <w:tcW w:w="1275" w:type="dxa"/>
            <w:tcBorders>
              <w:bottom w:val="single" w:sz="4" w:space="0" w:color="auto"/>
              <w:right w:val="single" w:sz="4" w:space="0" w:color="auto"/>
            </w:tcBorders>
            <w:tcMar>
              <w:left w:w="57" w:type="dxa"/>
              <w:right w:w="57" w:type="dxa"/>
            </w:tcMar>
            <w:vAlign w:val="center"/>
          </w:tcPr>
          <w:p w14:paraId="24FAA503" w14:textId="77777777" w:rsidR="00785EE6" w:rsidRDefault="00785EE6" w:rsidP="00A715B5">
            <w:pPr>
              <w:jc w:val="center"/>
              <w:rPr>
                <w:rFonts w:ascii="宋体" w:hAnsi="宋体"/>
                <w:sz w:val="16"/>
                <w:szCs w:val="16"/>
              </w:rPr>
            </w:pPr>
            <w:r>
              <w:rPr>
                <w:rFonts w:ascii="宋体" w:hAnsi="宋体" w:hint="eastAsia"/>
                <w:sz w:val="16"/>
                <w:szCs w:val="16"/>
              </w:rPr>
              <w:t>1151672015005</w:t>
            </w:r>
          </w:p>
        </w:tc>
        <w:tc>
          <w:tcPr>
            <w:tcW w:w="567" w:type="dxa"/>
            <w:tcBorders>
              <w:left w:val="single" w:sz="4" w:space="0" w:color="auto"/>
              <w:bottom w:val="single" w:sz="4" w:space="0" w:color="auto"/>
            </w:tcBorders>
            <w:tcMar>
              <w:left w:w="57" w:type="dxa"/>
              <w:right w:w="57" w:type="dxa"/>
            </w:tcMar>
            <w:vAlign w:val="center"/>
          </w:tcPr>
          <w:p w14:paraId="3E99358A" w14:textId="77777777" w:rsidR="00785EE6" w:rsidRDefault="00785EE6" w:rsidP="00A715B5">
            <w:pPr>
              <w:jc w:val="center"/>
              <w:rPr>
                <w:rFonts w:ascii="宋体" w:hAnsi="宋体"/>
                <w:szCs w:val="21"/>
              </w:rPr>
            </w:pPr>
            <w:r>
              <w:rPr>
                <w:rFonts w:ascii="宋体" w:hAnsi="宋体"/>
                <w:szCs w:val="21"/>
              </w:rPr>
              <w:t>2</w:t>
            </w:r>
          </w:p>
        </w:tc>
        <w:tc>
          <w:tcPr>
            <w:tcW w:w="848" w:type="dxa"/>
            <w:tcBorders>
              <w:bottom w:val="single" w:sz="4" w:space="0" w:color="auto"/>
            </w:tcBorders>
            <w:tcMar>
              <w:left w:w="57" w:type="dxa"/>
              <w:right w:w="57" w:type="dxa"/>
            </w:tcMar>
            <w:vAlign w:val="center"/>
          </w:tcPr>
          <w:p w14:paraId="16A7B39F" w14:textId="77777777" w:rsidR="00785EE6" w:rsidRDefault="00785EE6" w:rsidP="00A715B5">
            <w:pPr>
              <w:jc w:val="center"/>
              <w:rPr>
                <w:rFonts w:ascii="宋体" w:hAnsi="宋体"/>
                <w:szCs w:val="21"/>
              </w:rPr>
            </w:pPr>
            <w:r>
              <w:rPr>
                <w:rFonts w:ascii="宋体" w:hAnsi="宋体"/>
                <w:szCs w:val="21"/>
              </w:rPr>
              <w:t>2</w:t>
            </w:r>
          </w:p>
        </w:tc>
        <w:tc>
          <w:tcPr>
            <w:tcW w:w="700" w:type="dxa"/>
            <w:tcBorders>
              <w:bottom w:val="single" w:sz="4" w:space="0" w:color="auto"/>
            </w:tcBorders>
            <w:tcMar>
              <w:left w:w="57" w:type="dxa"/>
              <w:right w:w="57" w:type="dxa"/>
            </w:tcMar>
            <w:vAlign w:val="center"/>
          </w:tcPr>
          <w:p w14:paraId="3AA28EFD"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bottom w:val="single" w:sz="4" w:space="0" w:color="auto"/>
            </w:tcBorders>
            <w:tcMar>
              <w:left w:w="57" w:type="dxa"/>
              <w:right w:w="57" w:type="dxa"/>
            </w:tcMar>
            <w:vAlign w:val="center"/>
          </w:tcPr>
          <w:p w14:paraId="09544A8B"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F9835C2" w14:textId="77777777" w:rsidTr="00A715B5">
        <w:trPr>
          <w:trHeight w:val="312"/>
          <w:jc w:val="center"/>
        </w:trPr>
        <w:tc>
          <w:tcPr>
            <w:tcW w:w="1012" w:type="dxa"/>
            <w:vMerge/>
            <w:tcMar>
              <w:left w:w="57" w:type="dxa"/>
              <w:right w:w="57" w:type="dxa"/>
            </w:tcMar>
            <w:vAlign w:val="center"/>
          </w:tcPr>
          <w:p w14:paraId="33BBCCD2"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6AD6331"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tcBorders>
            <w:tcMar>
              <w:left w:w="57" w:type="dxa"/>
              <w:right w:w="57" w:type="dxa"/>
            </w:tcMar>
            <w:vAlign w:val="center"/>
          </w:tcPr>
          <w:p w14:paraId="04C3238C" w14:textId="77777777" w:rsidR="00785EE6" w:rsidRDefault="00785EE6" w:rsidP="00A715B5">
            <w:pPr>
              <w:jc w:val="center"/>
              <w:rPr>
                <w:rFonts w:ascii="宋体" w:hAnsi="宋体"/>
                <w:szCs w:val="21"/>
              </w:rPr>
            </w:pPr>
            <w:r>
              <w:rPr>
                <w:rFonts w:ascii="宋体" w:hAnsi="宋体" w:hint="eastAsia"/>
                <w:szCs w:val="21"/>
              </w:rPr>
              <w:t>高级英语听说</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D37760B" w14:textId="77777777" w:rsidR="00785EE6" w:rsidRDefault="00785EE6" w:rsidP="00A715B5">
            <w:pPr>
              <w:jc w:val="center"/>
              <w:rPr>
                <w:rFonts w:ascii="宋体" w:hAnsi="宋体"/>
                <w:sz w:val="16"/>
                <w:szCs w:val="16"/>
              </w:rPr>
            </w:pPr>
            <w:r>
              <w:rPr>
                <w:rFonts w:ascii="宋体" w:hAnsi="宋体" w:hint="eastAsia"/>
                <w:sz w:val="16"/>
                <w:szCs w:val="16"/>
              </w:rPr>
              <w:t>1151672011006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3B8691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4A3D904"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CC9438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02F3F3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33292B4" w14:textId="77777777" w:rsidTr="00A715B5">
        <w:trPr>
          <w:trHeight w:val="312"/>
          <w:jc w:val="center"/>
        </w:trPr>
        <w:tc>
          <w:tcPr>
            <w:tcW w:w="1012" w:type="dxa"/>
            <w:vMerge/>
            <w:tcMar>
              <w:left w:w="57" w:type="dxa"/>
              <w:right w:w="57" w:type="dxa"/>
            </w:tcMar>
            <w:vAlign w:val="center"/>
          </w:tcPr>
          <w:p w14:paraId="1D533017"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B68A951" w14:textId="77777777" w:rsidR="00785EE6" w:rsidRDefault="00785EE6" w:rsidP="00A715B5">
            <w:pPr>
              <w:jc w:val="center"/>
              <w:rPr>
                <w:rFonts w:ascii="宋体" w:hAnsi="宋体"/>
                <w:szCs w:val="21"/>
              </w:rPr>
            </w:pPr>
          </w:p>
        </w:tc>
        <w:tc>
          <w:tcPr>
            <w:tcW w:w="2977" w:type="dxa"/>
            <w:gridSpan w:val="2"/>
            <w:tcBorders>
              <w:left w:val="single" w:sz="4" w:space="0" w:color="auto"/>
              <w:bottom w:val="single" w:sz="4" w:space="0" w:color="auto"/>
            </w:tcBorders>
            <w:tcMar>
              <w:left w:w="57" w:type="dxa"/>
              <w:right w:w="57" w:type="dxa"/>
            </w:tcMar>
            <w:vAlign w:val="center"/>
          </w:tcPr>
          <w:p w14:paraId="19343C6E" w14:textId="77777777" w:rsidR="00785EE6" w:rsidRDefault="00785EE6" w:rsidP="00A715B5">
            <w:pPr>
              <w:jc w:val="center"/>
              <w:rPr>
                <w:rFonts w:ascii="宋体" w:hAnsi="宋体"/>
                <w:szCs w:val="21"/>
              </w:rPr>
            </w:pPr>
            <w:r>
              <w:rPr>
                <w:rFonts w:ascii="宋体" w:hAnsi="宋体" w:hint="eastAsia"/>
                <w:szCs w:val="21"/>
              </w:rPr>
              <w:t>演讲与陈述</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3FEFDB0" w14:textId="77777777" w:rsidR="00785EE6" w:rsidRDefault="00785EE6" w:rsidP="00A715B5">
            <w:pPr>
              <w:jc w:val="center"/>
              <w:rPr>
                <w:rFonts w:ascii="宋体" w:hAnsi="宋体"/>
                <w:sz w:val="16"/>
                <w:szCs w:val="16"/>
              </w:rPr>
            </w:pPr>
            <w:r>
              <w:rPr>
                <w:rFonts w:ascii="宋体" w:hAnsi="宋体" w:hint="eastAsia"/>
                <w:sz w:val="16"/>
                <w:szCs w:val="16"/>
              </w:rPr>
              <w:t>1151672015007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857057A"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6D7A1087"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ED90ADE"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782E25A"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45B8F98" w14:textId="77777777" w:rsidTr="00A715B5">
        <w:trPr>
          <w:trHeight w:val="312"/>
          <w:jc w:val="center"/>
        </w:trPr>
        <w:tc>
          <w:tcPr>
            <w:tcW w:w="1012" w:type="dxa"/>
            <w:vMerge/>
            <w:tcMar>
              <w:left w:w="57" w:type="dxa"/>
              <w:right w:w="57" w:type="dxa"/>
            </w:tcMar>
            <w:vAlign w:val="center"/>
          </w:tcPr>
          <w:p w14:paraId="6632CE77"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627AB95"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7AEE52BC" w14:textId="77777777" w:rsidR="00785EE6" w:rsidRDefault="00785EE6" w:rsidP="00A715B5">
            <w:pPr>
              <w:jc w:val="center"/>
              <w:rPr>
                <w:rFonts w:ascii="宋体" w:hAnsi="宋体"/>
                <w:szCs w:val="21"/>
              </w:rPr>
            </w:pPr>
            <w:r>
              <w:rPr>
                <w:rFonts w:ascii="宋体" w:hAnsi="宋体" w:hint="eastAsia"/>
                <w:szCs w:val="21"/>
              </w:rPr>
              <w:t>演讲与辩论</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3E8EDCF" w14:textId="77777777" w:rsidR="00785EE6" w:rsidRDefault="00785EE6" w:rsidP="00A715B5">
            <w:pPr>
              <w:jc w:val="center"/>
              <w:rPr>
                <w:rFonts w:ascii="宋体" w:hAnsi="宋体"/>
                <w:sz w:val="16"/>
                <w:szCs w:val="16"/>
              </w:rPr>
            </w:pPr>
            <w:r>
              <w:rPr>
                <w:rFonts w:ascii="宋体" w:hAnsi="宋体" w:hint="eastAsia"/>
                <w:sz w:val="16"/>
                <w:szCs w:val="16"/>
              </w:rPr>
              <w:t>1151672015008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39F7ED40"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7557BED"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5801E79"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F1DC6AC"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2485F45" w14:textId="77777777" w:rsidTr="00A715B5">
        <w:trPr>
          <w:trHeight w:val="312"/>
          <w:jc w:val="center"/>
        </w:trPr>
        <w:tc>
          <w:tcPr>
            <w:tcW w:w="1012" w:type="dxa"/>
            <w:vMerge/>
            <w:tcMar>
              <w:left w:w="57" w:type="dxa"/>
              <w:right w:w="57" w:type="dxa"/>
            </w:tcMar>
            <w:vAlign w:val="center"/>
          </w:tcPr>
          <w:p w14:paraId="77A0B59F"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6B649B41"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0DA50E9E" w14:textId="77777777" w:rsidR="00785EE6" w:rsidRDefault="00785EE6" w:rsidP="00A715B5">
            <w:pPr>
              <w:jc w:val="center"/>
              <w:rPr>
                <w:rFonts w:ascii="宋体" w:hAnsi="宋体"/>
                <w:szCs w:val="21"/>
              </w:rPr>
            </w:pPr>
            <w:r>
              <w:rPr>
                <w:rFonts w:ascii="宋体" w:hAnsi="宋体" w:hint="eastAsia"/>
                <w:szCs w:val="21"/>
              </w:rPr>
              <w:t>英语应用文写作</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02E7C92" w14:textId="77777777" w:rsidR="00785EE6" w:rsidRDefault="00785EE6" w:rsidP="00A715B5">
            <w:pPr>
              <w:jc w:val="center"/>
              <w:rPr>
                <w:rFonts w:ascii="宋体" w:hAnsi="宋体"/>
                <w:sz w:val="16"/>
                <w:szCs w:val="16"/>
              </w:rPr>
            </w:pPr>
            <w:r>
              <w:rPr>
                <w:rFonts w:ascii="宋体" w:hAnsi="宋体" w:hint="eastAsia"/>
                <w:sz w:val="16"/>
                <w:szCs w:val="16"/>
              </w:rPr>
              <w:t>1151672015009</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26DB737"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261AB271"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93C5D62"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BD76B9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786993C" w14:textId="77777777" w:rsidTr="00A715B5">
        <w:trPr>
          <w:trHeight w:val="312"/>
          <w:jc w:val="center"/>
        </w:trPr>
        <w:tc>
          <w:tcPr>
            <w:tcW w:w="1012" w:type="dxa"/>
            <w:vMerge/>
            <w:tcMar>
              <w:left w:w="57" w:type="dxa"/>
              <w:right w:w="57" w:type="dxa"/>
            </w:tcMar>
            <w:vAlign w:val="center"/>
          </w:tcPr>
          <w:p w14:paraId="4D7BAFDC"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D1663F0"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7F04BFEE" w14:textId="77777777" w:rsidR="00785EE6" w:rsidRDefault="00785EE6" w:rsidP="00A715B5">
            <w:pPr>
              <w:jc w:val="center"/>
              <w:rPr>
                <w:rFonts w:ascii="宋体" w:hAnsi="宋体"/>
                <w:szCs w:val="21"/>
              </w:rPr>
            </w:pPr>
            <w:r>
              <w:rPr>
                <w:rFonts w:ascii="宋体" w:hAnsi="宋体" w:hint="eastAsia"/>
                <w:szCs w:val="21"/>
              </w:rPr>
              <w:t>高级英语写作</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444142E" w14:textId="77777777" w:rsidR="00785EE6" w:rsidRDefault="00785EE6" w:rsidP="00A715B5">
            <w:pPr>
              <w:jc w:val="center"/>
              <w:rPr>
                <w:rFonts w:ascii="宋体" w:hAnsi="宋体"/>
                <w:sz w:val="16"/>
                <w:szCs w:val="16"/>
              </w:rPr>
            </w:pPr>
            <w:r>
              <w:rPr>
                <w:rFonts w:ascii="宋体" w:hAnsi="宋体" w:hint="eastAsia"/>
                <w:sz w:val="16"/>
                <w:szCs w:val="16"/>
              </w:rPr>
              <w:t>1151672015010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2C7195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5B2385A7"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CCB4549"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1D2DF7C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5A7CD38" w14:textId="77777777" w:rsidTr="00A715B5">
        <w:trPr>
          <w:trHeight w:val="312"/>
          <w:jc w:val="center"/>
        </w:trPr>
        <w:tc>
          <w:tcPr>
            <w:tcW w:w="1012" w:type="dxa"/>
            <w:vMerge/>
            <w:tcMar>
              <w:left w:w="57" w:type="dxa"/>
              <w:right w:w="57" w:type="dxa"/>
            </w:tcMar>
            <w:vAlign w:val="center"/>
          </w:tcPr>
          <w:p w14:paraId="51B13869"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6CDF508"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763DE20F" w14:textId="77777777" w:rsidR="00785EE6" w:rsidRDefault="00785EE6" w:rsidP="00A715B5">
            <w:pPr>
              <w:jc w:val="center"/>
              <w:rPr>
                <w:rFonts w:ascii="宋体" w:hAnsi="宋体"/>
                <w:szCs w:val="21"/>
              </w:rPr>
            </w:pPr>
            <w:r>
              <w:rPr>
                <w:rFonts w:ascii="宋体" w:hAnsi="宋体" w:hint="eastAsia"/>
                <w:szCs w:val="21"/>
              </w:rPr>
              <w:t>英美报刊选读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F165575" w14:textId="77777777" w:rsidR="00785EE6" w:rsidRDefault="00785EE6" w:rsidP="00A715B5">
            <w:pPr>
              <w:jc w:val="center"/>
              <w:rPr>
                <w:rFonts w:ascii="宋体" w:hAnsi="宋体"/>
                <w:sz w:val="16"/>
                <w:szCs w:val="16"/>
              </w:rPr>
            </w:pPr>
            <w:r>
              <w:rPr>
                <w:rFonts w:ascii="宋体" w:hAnsi="宋体" w:hint="eastAsia"/>
                <w:sz w:val="16"/>
                <w:szCs w:val="16"/>
              </w:rPr>
              <w:t>1151672015011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6D934A8"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65C5F1FD"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5E1526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022E49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A29C5E8" w14:textId="77777777" w:rsidTr="00A715B5">
        <w:trPr>
          <w:trHeight w:val="296"/>
          <w:jc w:val="center"/>
        </w:trPr>
        <w:tc>
          <w:tcPr>
            <w:tcW w:w="1012" w:type="dxa"/>
            <w:vMerge/>
            <w:tcMar>
              <w:left w:w="57" w:type="dxa"/>
              <w:right w:w="57" w:type="dxa"/>
            </w:tcMar>
            <w:vAlign w:val="center"/>
          </w:tcPr>
          <w:p w14:paraId="0178B3D1"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0E96FD92"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518A76B2" w14:textId="77777777" w:rsidR="00785EE6" w:rsidRDefault="00785EE6" w:rsidP="00A715B5">
            <w:pPr>
              <w:jc w:val="center"/>
              <w:rPr>
                <w:rFonts w:ascii="宋体" w:hAnsi="宋体"/>
                <w:szCs w:val="21"/>
              </w:rPr>
            </w:pPr>
            <w:r>
              <w:rPr>
                <w:rFonts w:ascii="宋体" w:hAnsi="宋体" w:hint="eastAsia"/>
                <w:szCs w:val="21"/>
              </w:rPr>
              <w:t>新闻英语</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7F879E5" w14:textId="77777777" w:rsidR="00785EE6" w:rsidRDefault="00785EE6" w:rsidP="00A715B5">
            <w:pPr>
              <w:jc w:val="center"/>
              <w:rPr>
                <w:rFonts w:ascii="宋体" w:hAnsi="宋体"/>
                <w:sz w:val="16"/>
                <w:szCs w:val="16"/>
              </w:rPr>
            </w:pPr>
            <w:r>
              <w:rPr>
                <w:rFonts w:ascii="宋体" w:hAnsi="宋体" w:hint="eastAsia"/>
                <w:sz w:val="16"/>
                <w:szCs w:val="16"/>
              </w:rPr>
              <w:t>1151672015050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26925A7"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6D63AE1"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39DA0F4"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1349AF6"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F4211D0" w14:textId="77777777" w:rsidTr="00A715B5">
        <w:trPr>
          <w:trHeight w:val="317"/>
          <w:jc w:val="center"/>
        </w:trPr>
        <w:tc>
          <w:tcPr>
            <w:tcW w:w="1012" w:type="dxa"/>
            <w:vMerge/>
            <w:tcMar>
              <w:left w:w="57" w:type="dxa"/>
              <w:right w:w="57" w:type="dxa"/>
            </w:tcMar>
            <w:vAlign w:val="center"/>
          </w:tcPr>
          <w:p w14:paraId="6F9A1664"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0559F49D"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6709EF4B" w14:textId="77777777" w:rsidR="00785EE6" w:rsidRDefault="00785EE6" w:rsidP="00A715B5">
            <w:pPr>
              <w:jc w:val="center"/>
              <w:rPr>
                <w:rFonts w:ascii="宋体" w:hAnsi="宋体"/>
                <w:szCs w:val="21"/>
              </w:rPr>
            </w:pPr>
            <w:r>
              <w:rPr>
                <w:rFonts w:ascii="宋体" w:hAnsi="宋体" w:hint="eastAsia"/>
                <w:szCs w:val="21"/>
              </w:rPr>
              <w:t>实用英语口笔译</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32DFC4C" w14:textId="77777777" w:rsidR="00785EE6" w:rsidRDefault="00785EE6" w:rsidP="00A715B5">
            <w:pPr>
              <w:jc w:val="center"/>
              <w:rPr>
                <w:rFonts w:ascii="宋体" w:hAnsi="宋体"/>
                <w:sz w:val="16"/>
                <w:szCs w:val="16"/>
              </w:rPr>
            </w:pPr>
            <w:r>
              <w:rPr>
                <w:rFonts w:ascii="宋体" w:hAnsi="宋体" w:hint="eastAsia"/>
                <w:sz w:val="16"/>
                <w:szCs w:val="16"/>
              </w:rPr>
              <w:t>1151672015012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634A03E" w14:textId="77777777" w:rsidR="00785EE6" w:rsidRDefault="00785EE6" w:rsidP="00A715B5">
            <w:pPr>
              <w:jc w:val="center"/>
              <w:rPr>
                <w:rFonts w:ascii="宋体" w:hAnsi="宋体"/>
                <w:szCs w:val="21"/>
              </w:rPr>
            </w:pPr>
            <w:r>
              <w:rPr>
                <w:rFonts w:ascii="宋体" w:hAnsi="宋体" w:hint="eastAsia"/>
                <w:szCs w:val="21"/>
              </w:rPr>
              <w:t>2</w:t>
            </w:r>
          </w:p>
        </w:tc>
        <w:tc>
          <w:tcPr>
            <w:tcW w:w="848" w:type="dxa"/>
            <w:tcBorders>
              <w:top w:val="single" w:sz="4" w:space="0" w:color="auto"/>
              <w:bottom w:val="single" w:sz="4" w:space="0" w:color="auto"/>
            </w:tcBorders>
            <w:tcMar>
              <w:left w:w="57" w:type="dxa"/>
              <w:right w:w="57" w:type="dxa"/>
            </w:tcMar>
            <w:vAlign w:val="center"/>
          </w:tcPr>
          <w:p w14:paraId="7BF41994"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E86364E"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DDE2BC5"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C400C76" w14:textId="77777777" w:rsidTr="00A715B5">
        <w:trPr>
          <w:trHeight w:val="292"/>
          <w:jc w:val="center"/>
        </w:trPr>
        <w:tc>
          <w:tcPr>
            <w:tcW w:w="1012" w:type="dxa"/>
            <w:vMerge/>
            <w:tcMar>
              <w:left w:w="57" w:type="dxa"/>
              <w:right w:w="57" w:type="dxa"/>
            </w:tcMar>
            <w:vAlign w:val="center"/>
          </w:tcPr>
          <w:p w14:paraId="14B22BF6"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24D3637"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37259826" w14:textId="77777777" w:rsidR="00785EE6" w:rsidRDefault="00785EE6" w:rsidP="00A715B5">
            <w:pPr>
              <w:jc w:val="center"/>
              <w:rPr>
                <w:rFonts w:ascii="宋体" w:hAnsi="宋体"/>
                <w:szCs w:val="21"/>
              </w:rPr>
            </w:pPr>
            <w:r>
              <w:rPr>
                <w:rFonts w:ascii="宋体" w:hAnsi="宋体" w:hint="eastAsia"/>
                <w:szCs w:val="21"/>
              </w:rPr>
              <w:t>托福考试技巧与训练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84ABE2D" w14:textId="77777777" w:rsidR="00785EE6" w:rsidRDefault="00785EE6" w:rsidP="00A715B5">
            <w:pPr>
              <w:jc w:val="center"/>
              <w:rPr>
                <w:rFonts w:ascii="宋体" w:hAnsi="宋体"/>
                <w:sz w:val="16"/>
                <w:szCs w:val="16"/>
              </w:rPr>
            </w:pPr>
            <w:r>
              <w:rPr>
                <w:rFonts w:ascii="宋体" w:hAnsi="宋体" w:hint="eastAsia"/>
                <w:sz w:val="16"/>
                <w:szCs w:val="16"/>
              </w:rPr>
              <w:t>1151672015013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66E8C0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9FFC867"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4B8170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558018C"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DBFE7BD" w14:textId="77777777" w:rsidTr="00A715B5">
        <w:trPr>
          <w:trHeight w:val="283"/>
          <w:jc w:val="center"/>
        </w:trPr>
        <w:tc>
          <w:tcPr>
            <w:tcW w:w="1012" w:type="dxa"/>
            <w:vMerge/>
            <w:tcMar>
              <w:left w:w="57" w:type="dxa"/>
              <w:right w:w="57" w:type="dxa"/>
            </w:tcMar>
            <w:vAlign w:val="center"/>
          </w:tcPr>
          <w:p w14:paraId="602AD1F9"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65C625C1"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7DA35751" w14:textId="77777777" w:rsidR="00785EE6" w:rsidRDefault="00785EE6" w:rsidP="00A715B5">
            <w:pPr>
              <w:jc w:val="center"/>
              <w:rPr>
                <w:rFonts w:ascii="宋体" w:hAnsi="宋体"/>
                <w:szCs w:val="21"/>
              </w:rPr>
            </w:pPr>
            <w:r>
              <w:rPr>
                <w:rFonts w:ascii="宋体" w:hAnsi="宋体" w:hint="eastAsia"/>
                <w:szCs w:val="21"/>
              </w:rPr>
              <w:t>托福考试读写专项辅导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E59C871" w14:textId="77777777" w:rsidR="00785EE6" w:rsidRDefault="00785EE6" w:rsidP="00A715B5">
            <w:pPr>
              <w:jc w:val="center"/>
              <w:rPr>
                <w:rFonts w:ascii="宋体" w:hAnsi="宋体"/>
                <w:sz w:val="16"/>
                <w:szCs w:val="16"/>
              </w:rPr>
            </w:pPr>
            <w:r>
              <w:rPr>
                <w:rFonts w:ascii="宋体" w:hAnsi="宋体" w:hint="eastAsia"/>
                <w:sz w:val="16"/>
                <w:szCs w:val="16"/>
              </w:rPr>
              <w:t>1151672015014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56B875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93505C8"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22B7AF6"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7918F6C5"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A02A72A" w14:textId="77777777" w:rsidTr="00A715B5">
        <w:trPr>
          <w:trHeight w:val="250"/>
          <w:jc w:val="center"/>
        </w:trPr>
        <w:tc>
          <w:tcPr>
            <w:tcW w:w="1012" w:type="dxa"/>
            <w:vMerge/>
            <w:tcMar>
              <w:left w:w="57" w:type="dxa"/>
              <w:right w:w="57" w:type="dxa"/>
            </w:tcMar>
            <w:vAlign w:val="center"/>
          </w:tcPr>
          <w:p w14:paraId="562A2762"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2A35BFC2"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6B0A3131" w14:textId="77777777" w:rsidR="00785EE6" w:rsidRDefault="00785EE6" w:rsidP="00A715B5">
            <w:pPr>
              <w:jc w:val="center"/>
              <w:rPr>
                <w:rFonts w:ascii="宋体" w:hAnsi="宋体"/>
                <w:szCs w:val="21"/>
              </w:rPr>
            </w:pPr>
            <w:r>
              <w:rPr>
                <w:rFonts w:ascii="宋体" w:hAnsi="宋体" w:hint="eastAsia"/>
                <w:szCs w:val="21"/>
              </w:rPr>
              <w:t>托福考试听说专项辅导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10E1C17" w14:textId="77777777" w:rsidR="00785EE6" w:rsidRDefault="00785EE6" w:rsidP="00A715B5">
            <w:pPr>
              <w:jc w:val="center"/>
              <w:rPr>
                <w:rFonts w:ascii="宋体" w:hAnsi="宋体"/>
                <w:sz w:val="16"/>
                <w:szCs w:val="16"/>
              </w:rPr>
            </w:pPr>
            <w:r>
              <w:rPr>
                <w:rFonts w:ascii="宋体" w:hAnsi="宋体" w:hint="eastAsia"/>
                <w:sz w:val="16"/>
                <w:szCs w:val="16"/>
              </w:rPr>
              <w:t>1151672015015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558586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9451EA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BB67FFD"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3590ADD"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EC0512E" w14:textId="77777777" w:rsidTr="00A715B5">
        <w:trPr>
          <w:trHeight w:val="357"/>
          <w:jc w:val="center"/>
        </w:trPr>
        <w:tc>
          <w:tcPr>
            <w:tcW w:w="1012" w:type="dxa"/>
            <w:vMerge/>
            <w:tcMar>
              <w:left w:w="57" w:type="dxa"/>
              <w:right w:w="57" w:type="dxa"/>
            </w:tcMar>
            <w:vAlign w:val="center"/>
          </w:tcPr>
          <w:p w14:paraId="72D3B8CB"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3F6528F9"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26E1C195" w14:textId="77777777" w:rsidR="00785EE6" w:rsidRDefault="00785EE6" w:rsidP="00A715B5">
            <w:pPr>
              <w:jc w:val="center"/>
              <w:rPr>
                <w:rFonts w:ascii="宋体" w:hAnsi="宋体"/>
                <w:szCs w:val="21"/>
              </w:rPr>
            </w:pPr>
            <w:r>
              <w:rPr>
                <w:rFonts w:ascii="宋体" w:hAnsi="宋体" w:hint="eastAsia"/>
                <w:szCs w:val="21"/>
              </w:rPr>
              <w:t>雅思考试技巧与训练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DCC44E6" w14:textId="77777777" w:rsidR="00785EE6" w:rsidRDefault="00785EE6" w:rsidP="00A715B5">
            <w:pPr>
              <w:jc w:val="center"/>
              <w:rPr>
                <w:rFonts w:ascii="宋体" w:hAnsi="宋体"/>
                <w:sz w:val="16"/>
                <w:szCs w:val="16"/>
              </w:rPr>
            </w:pPr>
            <w:r>
              <w:rPr>
                <w:rFonts w:ascii="宋体" w:hAnsi="宋体" w:hint="eastAsia"/>
                <w:sz w:val="16"/>
                <w:szCs w:val="16"/>
              </w:rPr>
              <w:t>1151672015016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07C083D"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1550074"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4FF1206"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8632647"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F4FB42D" w14:textId="77777777" w:rsidTr="00A715B5">
        <w:trPr>
          <w:trHeight w:val="284"/>
          <w:jc w:val="center"/>
        </w:trPr>
        <w:tc>
          <w:tcPr>
            <w:tcW w:w="1012" w:type="dxa"/>
            <w:vMerge/>
            <w:tcMar>
              <w:left w:w="57" w:type="dxa"/>
              <w:right w:w="57" w:type="dxa"/>
            </w:tcMar>
            <w:vAlign w:val="center"/>
          </w:tcPr>
          <w:p w14:paraId="52F70DF4"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6ADF24FA"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0D9A74C6" w14:textId="77777777" w:rsidR="00785EE6" w:rsidRDefault="00785EE6" w:rsidP="00A715B5">
            <w:pPr>
              <w:jc w:val="center"/>
              <w:rPr>
                <w:rFonts w:ascii="宋体" w:hAnsi="宋体"/>
                <w:szCs w:val="21"/>
              </w:rPr>
            </w:pPr>
            <w:r>
              <w:rPr>
                <w:rFonts w:ascii="宋体" w:hAnsi="宋体" w:hint="eastAsia"/>
                <w:bCs/>
                <w:szCs w:val="21"/>
              </w:rPr>
              <w:t>雅思听说专项辅导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97E7D68" w14:textId="77777777" w:rsidR="00785EE6" w:rsidRDefault="00785EE6" w:rsidP="00A715B5">
            <w:pPr>
              <w:jc w:val="center"/>
              <w:rPr>
                <w:rFonts w:ascii="宋体" w:hAnsi="宋体"/>
                <w:sz w:val="16"/>
                <w:szCs w:val="16"/>
              </w:rPr>
            </w:pPr>
            <w:r>
              <w:rPr>
                <w:rFonts w:ascii="宋体" w:hAnsi="宋体" w:hint="eastAsia"/>
                <w:sz w:val="16"/>
                <w:szCs w:val="16"/>
              </w:rPr>
              <w:t>1151672015017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49E08C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DC46A6D"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3333BC27"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2C5F4DD"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0ABF4E8" w14:textId="77777777" w:rsidTr="00A715B5">
        <w:trPr>
          <w:trHeight w:val="329"/>
          <w:jc w:val="center"/>
        </w:trPr>
        <w:tc>
          <w:tcPr>
            <w:tcW w:w="1012" w:type="dxa"/>
            <w:vMerge/>
            <w:tcMar>
              <w:left w:w="57" w:type="dxa"/>
              <w:right w:w="57" w:type="dxa"/>
            </w:tcMar>
            <w:vAlign w:val="center"/>
          </w:tcPr>
          <w:p w14:paraId="0FBFFFC9"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53C488E7"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35C4D950" w14:textId="77777777" w:rsidR="00785EE6" w:rsidRDefault="00785EE6" w:rsidP="00A715B5">
            <w:pPr>
              <w:jc w:val="center"/>
              <w:rPr>
                <w:rFonts w:ascii="宋体" w:hAnsi="宋体"/>
                <w:szCs w:val="21"/>
              </w:rPr>
            </w:pPr>
            <w:r>
              <w:rPr>
                <w:rFonts w:ascii="宋体" w:hAnsi="宋体" w:hint="eastAsia"/>
                <w:bCs/>
                <w:szCs w:val="21"/>
              </w:rPr>
              <w:t>雅思读写专项辅导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BD1B245" w14:textId="77777777" w:rsidR="00785EE6" w:rsidRDefault="00785EE6" w:rsidP="00A715B5">
            <w:pPr>
              <w:jc w:val="center"/>
              <w:rPr>
                <w:rFonts w:ascii="宋体" w:hAnsi="宋体"/>
                <w:sz w:val="16"/>
                <w:szCs w:val="16"/>
              </w:rPr>
            </w:pPr>
            <w:r>
              <w:rPr>
                <w:rFonts w:ascii="宋体" w:hAnsi="宋体" w:hint="eastAsia"/>
                <w:sz w:val="16"/>
                <w:szCs w:val="16"/>
              </w:rPr>
              <w:t>1151672015018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6B0E39A"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B1838F4"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B4DB05A"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E7319A7"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D120158" w14:textId="77777777" w:rsidTr="00A715B5">
        <w:trPr>
          <w:trHeight w:val="251"/>
          <w:jc w:val="center"/>
        </w:trPr>
        <w:tc>
          <w:tcPr>
            <w:tcW w:w="1012" w:type="dxa"/>
            <w:vMerge/>
            <w:tcMar>
              <w:left w:w="57" w:type="dxa"/>
              <w:right w:w="57" w:type="dxa"/>
            </w:tcMar>
            <w:vAlign w:val="center"/>
          </w:tcPr>
          <w:p w14:paraId="3FDF4EEF"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74E3FAD1"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691A1584" w14:textId="77777777" w:rsidR="00785EE6" w:rsidRDefault="00785EE6" w:rsidP="00A715B5">
            <w:pPr>
              <w:jc w:val="center"/>
              <w:rPr>
                <w:rFonts w:ascii="宋体" w:hAnsi="宋体"/>
                <w:szCs w:val="21"/>
              </w:rPr>
            </w:pPr>
            <w:r>
              <w:rPr>
                <w:rFonts w:ascii="宋体" w:hAnsi="宋体" w:hint="eastAsia"/>
                <w:szCs w:val="21"/>
              </w:rPr>
              <w:t>四级考试听力专项辅导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8B850E1" w14:textId="77777777" w:rsidR="00785EE6" w:rsidRDefault="00785EE6" w:rsidP="00A715B5">
            <w:pPr>
              <w:jc w:val="center"/>
              <w:rPr>
                <w:rFonts w:ascii="宋体" w:hAnsi="宋体"/>
                <w:sz w:val="16"/>
                <w:szCs w:val="16"/>
              </w:rPr>
            </w:pPr>
            <w:r>
              <w:rPr>
                <w:rFonts w:ascii="宋体" w:hAnsi="宋体" w:hint="eastAsia"/>
                <w:sz w:val="16"/>
                <w:szCs w:val="16"/>
              </w:rPr>
              <w:t>1151672015019</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42039F1B"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FFBA0B5"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35107B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6A0ACCD"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165506B" w14:textId="77777777" w:rsidTr="00A715B5">
        <w:trPr>
          <w:trHeight w:val="61"/>
          <w:jc w:val="center"/>
        </w:trPr>
        <w:tc>
          <w:tcPr>
            <w:tcW w:w="1012" w:type="dxa"/>
            <w:vMerge/>
            <w:tcMar>
              <w:left w:w="57" w:type="dxa"/>
              <w:right w:w="57" w:type="dxa"/>
            </w:tcMar>
            <w:vAlign w:val="center"/>
          </w:tcPr>
          <w:p w14:paraId="36CA9B1C"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15AD4AAE"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3416AFF5" w14:textId="77777777" w:rsidR="00785EE6" w:rsidRDefault="00785EE6" w:rsidP="00A715B5">
            <w:pPr>
              <w:jc w:val="center"/>
              <w:rPr>
                <w:rFonts w:ascii="宋体" w:hAnsi="宋体"/>
                <w:szCs w:val="21"/>
              </w:rPr>
            </w:pPr>
            <w:r>
              <w:rPr>
                <w:rFonts w:ascii="宋体" w:hAnsi="宋体" w:hint="eastAsia"/>
                <w:szCs w:val="21"/>
              </w:rPr>
              <w:t>四级考试口语专项辅导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65690D10" w14:textId="77777777" w:rsidR="00785EE6" w:rsidRDefault="00785EE6" w:rsidP="00A715B5">
            <w:pPr>
              <w:jc w:val="center"/>
              <w:rPr>
                <w:rFonts w:ascii="宋体" w:hAnsi="宋体"/>
                <w:sz w:val="16"/>
                <w:szCs w:val="16"/>
              </w:rPr>
            </w:pPr>
            <w:r>
              <w:rPr>
                <w:rFonts w:ascii="宋体" w:hAnsi="宋体" w:hint="eastAsia"/>
                <w:sz w:val="16"/>
                <w:szCs w:val="16"/>
              </w:rPr>
              <w:t>1151672015020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A270E76"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7626AB5"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35A4712E"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096B9DF"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F952546" w14:textId="77777777" w:rsidTr="00A715B5">
        <w:trPr>
          <w:trHeight w:val="250"/>
          <w:jc w:val="center"/>
        </w:trPr>
        <w:tc>
          <w:tcPr>
            <w:tcW w:w="1012" w:type="dxa"/>
            <w:vMerge/>
            <w:tcMar>
              <w:left w:w="57" w:type="dxa"/>
              <w:right w:w="57" w:type="dxa"/>
            </w:tcMar>
            <w:vAlign w:val="center"/>
          </w:tcPr>
          <w:p w14:paraId="16CAD963"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7F027900"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1CE8E8E1" w14:textId="77777777" w:rsidR="00785EE6" w:rsidRDefault="00785EE6" w:rsidP="00A715B5">
            <w:pPr>
              <w:jc w:val="center"/>
              <w:rPr>
                <w:rFonts w:ascii="宋体" w:hAnsi="宋体"/>
                <w:szCs w:val="21"/>
              </w:rPr>
            </w:pPr>
            <w:r>
              <w:rPr>
                <w:rFonts w:ascii="宋体" w:hAnsi="宋体" w:hint="eastAsia"/>
                <w:szCs w:val="21"/>
              </w:rPr>
              <w:t>四级考试阅读专项辅导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E3AC2F3" w14:textId="77777777" w:rsidR="00785EE6" w:rsidRDefault="00785EE6" w:rsidP="00A715B5">
            <w:pPr>
              <w:jc w:val="center"/>
              <w:rPr>
                <w:rFonts w:ascii="宋体" w:hAnsi="宋体"/>
                <w:sz w:val="16"/>
                <w:szCs w:val="16"/>
              </w:rPr>
            </w:pPr>
            <w:r>
              <w:rPr>
                <w:rFonts w:ascii="宋体" w:hAnsi="宋体" w:hint="eastAsia"/>
                <w:sz w:val="16"/>
                <w:szCs w:val="16"/>
              </w:rPr>
              <w:t>1151672015021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F55BB7F"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706BB19"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8447E42"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16AC6B18"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F1C86D3" w14:textId="77777777" w:rsidTr="00A715B5">
        <w:trPr>
          <w:trHeight w:val="297"/>
          <w:jc w:val="center"/>
        </w:trPr>
        <w:tc>
          <w:tcPr>
            <w:tcW w:w="1012" w:type="dxa"/>
            <w:vMerge/>
            <w:tcMar>
              <w:left w:w="57" w:type="dxa"/>
              <w:right w:w="57" w:type="dxa"/>
            </w:tcMar>
            <w:vAlign w:val="center"/>
          </w:tcPr>
          <w:p w14:paraId="47C3D90D"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3F6AB3D8"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7B82436D" w14:textId="77777777" w:rsidR="00785EE6" w:rsidRDefault="00785EE6" w:rsidP="00A715B5">
            <w:pPr>
              <w:jc w:val="center"/>
              <w:rPr>
                <w:rFonts w:ascii="宋体" w:hAnsi="宋体"/>
                <w:szCs w:val="21"/>
              </w:rPr>
            </w:pPr>
            <w:r>
              <w:rPr>
                <w:rFonts w:ascii="宋体" w:hAnsi="宋体" w:hint="eastAsia"/>
                <w:szCs w:val="21"/>
              </w:rPr>
              <w:t>四级考试翻译与写作专项辅导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F61A442" w14:textId="77777777" w:rsidR="00785EE6" w:rsidRDefault="00785EE6" w:rsidP="00A715B5">
            <w:pPr>
              <w:jc w:val="center"/>
              <w:rPr>
                <w:rFonts w:ascii="宋体" w:hAnsi="宋体"/>
                <w:sz w:val="16"/>
                <w:szCs w:val="16"/>
              </w:rPr>
            </w:pPr>
            <w:r>
              <w:rPr>
                <w:rFonts w:ascii="宋体" w:hAnsi="宋体" w:hint="eastAsia"/>
                <w:sz w:val="16"/>
                <w:szCs w:val="16"/>
              </w:rPr>
              <w:t>1151672015022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FE754F6"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8B34B2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31577661"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3654534"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81F8145" w14:textId="77777777" w:rsidTr="00A715B5">
        <w:trPr>
          <w:trHeight w:val="305"/>
          <w:jc w:val="center"/>
        </w:trPr>
        <w:tc>
          <w:tcPr>
            <w:tcW w:w="1012" w:type="dxa"/>
            <w:vMerge/>
            <w:tcMar>
              <w:left w:w="57" w:type="dxa"/>
              <w:right w:w="57" w:type="dxa"/>
            </w:tcMar>
            <w:vAlign w:val="center"/>
          </w:tcPr>
          <w:p w14:paraId="646D2990"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4AE05C24"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1C3BC153" w14:textId="77777777" w:rsidR="00785EE6" w:rsidRDefault="00785EE6" w:rsidP="00A715B5">
            <w:pPr>
              <w:jc w:val="center"/>
              <w:rPr>
                <w:rFonts w:ascii="宋体" w:hAnsi="宋体"/>
                <w:szCs w:val="21"/>
              </w:rPr>
            </w:pPr>
            <w:r>
              <w:rPr>
                <w:rFonts w:ascii="宋体" w:hAnsi="宋体" w:hint="eastAsia"/>
                <w:szCs w:val="21"/>
              </w:rPr>
              <w:t>六级考试专项辅导</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B744460" w14:textId="77777777" w:rsidR="00785EE6" w:rsidRDefault="00785EE6" w:rsidP="00A715B5">
            <w:pPr>
              <w:jc w:val="center"/>
              <w:rPr>
                <w:rFonts w:ascii="宋体" w:hAnsi="宋体"/>
                <w:sz w:val="16"/>
                <w:szCs w:val="16"/>
              </w:rPr>
            </w:pPr>
            <w:r>
              <w:rPr>
                <w:rFonts w:ascii="宋体" w:hAnsi="宋体" w:hint="eastAsia"/>
                <w:sz w:val="16"/>
                <w:szCs w:val="16"/>
              </w:rPr>
              <w:t>1151672015023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66FEBB1"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EB1D6D1"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78AF0F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84AC976"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01CDF6E" w14:textId="77777777" w:rsidTr="00A715B5">
        <w:trPr>
          <w:trHeight w:val="322"/>
          <w:jc w:val="center"/>
        </w:trPr>
        <w:tc>
          <w:tcPr>
            <w:tcW w:w="1012" w:type="dxa"/>
            <w:vMerge/>
            <w:tcMar>
              <w:left w:w="57" w:type="dxa"/>
              <w:right w:w="57" w:type="dxa"/>
            </w:tcMar>
            <w:vAlign w:val="center"/>
          </w:tcPr>
          <w:p w14:paraId="5BAEFFE4"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639BC723"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6A336679" w14:textId="77777777" w:rsidR="00785EE6" w:rsidRDefault="00785EE6" w:rsidP="00A715B5">
            <w:pPr>
              <w:jc w:val="center"/>
              <w:rPr>
                <w:rFonts w:ascii="宋体" w:hAnsi="宋体"/>
                <w:szCs w:val="21"/>
              </w:rPr>
            </w:pPr>
            <w:r>
              <w:rPr>
                <w:rFonts w:ascii="宋体" w:hAnsi="宋体" w:hint="eastAsia"/>
                <w:szCs w:val="21"/>
              </w:rPr>
              <w:t>四级考试技巧与训练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0EF2B37" w14:textId="77777777" w:rsidR="00785EE6" w:rsidRDefault="00785EE6" w:rsidP="00A715B5">
            <w:pPr>
              <w:jc w:val="center"/>
              <w:rPr>
                <w:rFonts w:ascii="宋体" w:hAnsi="宋体"/>
                <w:sz w:val="16"/>
                <w:szCs w:val="16"/>
              </w:rPr>
            </w:pPr>
            <w:r>
              <w:rPr>
                <w:rFonts w:ascii="宋体" w:hAnsi="宋体" w:hint="eastAsia"/>
                <w:sz w:val="16"/>
                <w:szCs w:val="16"/>
              </w:rPr>
              <w:t>1151672015024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259AF1B"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59F5548"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C978706"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C23AFD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F553340" w14:textId="77777777" w:rsidTr="00A715B5">
        <w:trPr>
          <w:trHeight w:val="339"/>
          <w:jc w:val="center"/>
        </w:trPr>
        <w:tc>
          <w:tcPr>
            <w:tcW w:w="1012" w:type="dxa"/>
            <w:vMerge/>
            <w:tcMar>
              <w:left w:w="57" w:type="dxa"/>
              <w:right w:w="57" w:type="dxa"/>
            </w:tcMar>
            <w:vAlign w:val="center"/>
          </w:tcPr>
          <w:p w14:paraId="1EB47E7E" w14:textId="77777777" w:rsidR="00785EE6" w:rsidRDefault="00785EE6" w:rsidP="00A715B5">
            <w:pPr>
              <w:jc w:val="center"/>
              <w:rPr>
                <w:rFonts w:ascii="宋体" w:hAnsi="宋体"/>
                <w:szCs w:val="21"/>
              </w:rPr>
            </w:pPr>
          </w:p>
        </w:tc>
        <w:tc>
          <w:tcPr>
            <w:tcW w:w="1570" w:type="dxa"/>
            <w:vMerge/>
            <w:tcBorders>
              <w:right w:val="single" w:sz="4" w:space="0" w:color="auto"/>
            </w:tcBorders>
            <w:tcMar>
              <w:left w:w="57" w:type="dxa"/>
              <w:right w:w="57" w:type="dxa"/>
            </w:tcMar>
            <w:vAlign w:val="center"/>
          </w:tcPr>
          <w:p w14:paraId="0D65613F" w14:textId="77777777" w:rsidR="00785EE6" w:rsidRDefault="00785EE6" w:rsidP="00A715B5">
            <w:pPr>
              <w:jc w:val="center"/>
              <w:rPr>
                <w:rFonts w:ascii="宋体" w:hAnsi="宋体"/>
                <w:szCs w:val="21"/>
              </w:rPr>
            </w:pPr>
          </w:p>
        </w:tc>
        <w:tc>
          <w:tcPr>
            <w:tcW w:w="2977" w:type="dxa"/>
            <w:gridSpan w:val="2"/>
            <w:tcBorders>
              <w:top w:val="single" w:sz="4" w:space="0" w:color="auto"/>
              <w:left w:val="single" w:sz="4" w:space="0" w:color="auto"/>
              <w:bottom w:val="single" w:sz="4" w:space="0" w:color="auto"/>
            </w:tcBorders>
            <w:tcMar>
              <w:left w:w="57" w:type="dxa"/>
              <w:right w:w="57" w:type="dxa"/>
            </w:tcMar>
            <w:vAlign w:val="center"/>
          </w:tcPr>
          <w:p w14:paraId="05506D94" w14:textId="77777777" w:rsidR="00785EE6" w:rsidRDefault="00785EE6" w:rsidP="00A715B5">
            <w:pPr>
              <w:jc w:val="center"/>
              <w:rPr>
                <w:rFonts w:ascii="宋体" w:hAnsi="宋体"/>
                <w:szCs w:val="21"/>
              </w:rPr>
            </w:pPr>
            <w:r>
              <w:rPr>
                <w:rFonts w:ascii="宋体" w:hAnsi="宋体" w:hint="eastAsia"/>
                <w:szCs w:val="21"/>
              </w:rPr>
              <w:t>六级考试技巧与训练</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9888960" w14:textId="77777777" w:rsidR="00785EE6" w:rsidRDefault="00785EE6" w:rsidP="00A715B5">
            <w:pPr>
              <w:jc w:val="center"/>
              <w:rPr>
                <w:rFonts w:ascii="宋体" w:hAnsi="宋体"/>
                <w:sz w:val="16"/>
                <w:szCs w:val="16"/>
              </w:rPr>
            </w:pPr>
            <w:r>
              <w:rPr>
                <w:rFonts w:ascii="宋体" w:hAnsi="宋体" w:hint="eastAsia"/>
                <w:sz w:val="16"/>
                <w:szCs w:val="16"/>
              </w:rPr>
              <w:t>1151672015025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60B141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20DDB77"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8A957C6"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398FE01"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B7367CA" w14:textId="77777777" w:rsidTr="00A715B5">
        <w:trPr>
          <w:trHeight w:val="312"/>
          <w:jc w:val="center"/>
        </w:trPr>
        <w:tc>
          <w:tcPr>
            <w:tcW w:w="1012" w:type="dxa"/>
            <w:vMerge/>
            <w:tcMar>
              <w:left w:w="57" w:type="dxa"/>
              <w:right w:w="57" w:type="dxa"/>
            </w:tcMar>
            <w:vAlign w:val="center"/>
          </w:tcPr>
          <w:p w14:paraId="529BCB48" w14:textId="77777777" w:rsidR="00785EE6" w:rsidRDefault="00785EE6" w:rsidP="00A715B5">
            <w:pPr>
              <w:jc w:val="center"/>
              <w:rPr>
                <w:rFonts w:ascii="宋体" w:hAnsi="宋体"/>
                <w:szCs w:val="21"/>
              </w:rPr>
            </w:pPr>
          </w:p>
        </w:tc>
        <w:tc>
          <w:tcPr>
            <w:tcW w:w="1570" w:type="dxa"/>
            <w:vMerge w:val="restart"/>
            <w:tcMar>
              <w:left w:w="57" w:type="dxa"/>
              <w:right w:w="57" w:type="dxa"/>
            </w:tcMar>
            <w:vAlign w:val="center"/>
          </w:tcPr>
          <w:p w14:paraId="3DD2695D" w14:textId="77777777" w:rsidR="00785EE6" w:rsidRDefault="00785EE6" w:rsidP="00A715B5">
            <w:pPr>
              <w:jc w:val="center"/>
              <w:rPr>
                <w:rFonts w:ascii="宋体" w:hAnsi="宋体"/>
                <w:szCs w:val="21"/>
              </w:rPr>
            </w:pPr>
            <w:r>
              <w:rPr>
                <w:rFonts w:ascii="宋体" w:hAnsi="宋体" w:hint="eastAsia"/>
                <w:szCs w:val="21"/>
              </w:rPr>
              <w:t>通用学术英语模块</w:t>
            </w:r>
          </w:p>
        </w:tc>
        <w:tc>
          <w:tcPr>
            <w:tcW w:w="2977" w:type="dxa"/>
            <w:gridSpan w:val="2"/>
            <w:tcBorders>
              <w:top w:val="single" w:sz="4" w:space="0" w:color="auto"/>
              <w:bottom w:val="single" w:sz="4" w:space="0" w:color="auto"/>
            </w:tcBorders>
            <w:tcMar>
              <w:left w:w="57" w:type="dxa"/>
              <w:right w:w="57" w:type="dxa"/>
            </w:tcMar>
            <w:vAlign w:val="center"/>
          </w:tcPr>
          <w:p w14:paraId="4C20F751" w14:textId="77777777" w:rsidR="00785EE6" w:rsidRDefault="00785EE6" w:rsidP="00A715B5">
            <w:pPr>
              <w:jc w:val="center"/>
              <w:rPr>
                <w:rFonts w:ascii="宋体" w:hAnsi="宋体"/>
                <w:szCs w:val="21"/>
              </w:rPr>
            </w:pPr>
            <w:r>
              <w:rPr>
                <w:rFonts w:ascii="宋体" w:hAnsi="宋体" w:hint="eastAsia"/>
                <w:szCs w:val="21"/>
              </w:rPr>
              <w:t>学术英语阅读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7BCB2CC" w14:textId="77777777" w:rsidR="00785EE6" w:rsidRDefault="00785EE6" w:rsidP="00A715B5">
            <w:pPr>
              <w:jc w:val="center"/>
              <w:rPr>
                <w:rFonts w:ascii="宋体" w:hAnsi="宋体"/>
                <w:sz w:val="16"/>
                <w:szCs w:val="16"/>
              </w:rPr>
            </w:pPr>
            <w:r>
              <w:rPr>
                <w:rFonts w:ascii="宋体" w:hAnsi="宋体" w:hint="eastAsia"/>
                <w:sz w:val="16"/>
                <w:szCs w:val="16"/>
              </w:rPr>
              <w:t>1151672015026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D2403D2"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9B33C3F"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C1B1621"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62CB047"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D196C71" w14:textId="77777777" w:rsidTr="00A715B5">
        <w:trPr>
          <w:trHeight w:val="312"/>
          <w:jc w:val="center"/>
        </w:trPr>
        <w:tc>
          <w:tcPr>
            <w:tcW w:w="1012" w:type="dxa"/>
            <w:vMerge/>
            <w:tcMar>
              <w:left w:w="57" w:type="dxa"/>
              <w:right w:w="57" w:type="dxa"/>
            </w:tcMar>
            <w:vAlign w:val="center"/>
          </w:tcPr>
          <w:p w14:paraId="35617B9D"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77CFF798"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005A7FF4" w14:textId="77777777" w:rsidR="00785EE6" w:rsidRDefault="00785EE6" w:rsidP="00A715B5">
            <w:pPr>
              <w:jc w:val="center"/>
              <w:rPr>
                <w:rFonts w:ascii="宋体" w:hAnsi="宋体"/>
                <w:szCs w:val="21"/>
              </w:rPr>
            </w:pPr>
            <w:r>
              <w:rPr>
                <w:rFonts w:ascii="宋体" w:hAnsi="宋体" w:hint="eastAsia"/>
                <w:szCs w:val="21"/>
              </w:rPr>
              <w:t>学术英语听说</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AEB5F53" w14:textId="77777777" w:rsidR="00785EE6" w:rsidRDefault="00785EE6" w:rsidP="00A715B5">
            <w:pPr>
              <w:jc w:val="center"/>
              <w:rPr>
                <w:rFonts w:ascii="宋体" w:hAnsi="宋体"/>
                <w:sz w:val="16"/>
                <w:szCs w:val="16"/>
              </w:rPr>
            </w:pPr>
            <w:r>
              <w:rPr>
                <w:rFonts w:ascii="宋体" w:hAnsi="宋体" w:hint="eastAsia"/>
                <w:sz w:val="16"/>
                <w:szCs w:val="16"/>
              </w:rPr>
              <w:t>1151672015027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2B4C906"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C90B33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637014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7387CD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B5BF41D" w14:textId="77777777" w:rsidTr="00A715B5">
        <w:trPr>
          <w:trHeight w:val="312"/>
          <w:jc w:val="center"/>
        </w:trPr>
        <w:tc>
          <w:tcPr>
            <w:tcW w:w="1012" w:type="dxa"/>
            <w:vMerge/>
            <w:tcMar>
              <w:left w:w="57" w:type="dxa"/>
              <w:right w:w="57" w:type="dxa"/>
            </w:tcMar>
            <w:vAlign w:val="center"/>
          </w:tcPr>
          <w:p w14:paraId="1361F0F6"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F65D2E7"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058B0F8" w14:textId="77777777" w:rsidR="00785EE6" w:rsidRDefault="00785EE6" w:rsidP="00A715B5">
            <w:pPr>
              <w:jc w:val="center"/>
              <w:rPr>
                <w:rFonts w:ascii="宋体" w:hAnsi="宋体"/>
                <w:szCs w:val="21"/>
              </w:rPr>
            </w:pPr>
            <w:r>
              <w:rPr>
                <w:rFonts w:ascii="宋体" w:hAnsi="宋体" w:hint="eastAsia"/>
                <w:szCs w:val="21"/>
              </w:rPr>
              <w:t>学术英语写作</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58A1E1F" w14:textId="77777777" w:rsidR="00785EE6" w:rsidRDefault="00785EE6" w:rsidP="00A715B5">
            <w:pPr>
              <w:jc w:val="center"/>
              <w:rPr>
                <w:rFonts w:ascii="宋体" w:hAnsi="宋体"/>
                <w:sz w:val="16"/>
                <w:szCs w:val="16"/>
              </w:rPr>
            </w:pPr>
            <w:r>
              <w:rPr>
                <w:rFonts w:ascii="宋体" w:hAnsi="宋体" w:hint="eastAsia"/>
                <w:sz w:val="16"/>
                <w:szCs w:val="16"/>
              </w:rPr>
              <w:t>1151672015028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EB240D5"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76E26B6"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7CFED5B"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ED1A2B6"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BBF8C4D" w14:textId="77777777" w:rsidTr="00A715B5">
        <w:trPr>
          <w:trHeight w:val="312"/>
          <w:jc w:val="center"/>
        </w:trPr>
        <w:tc>
          <w:tcPr>
            <w:tcW w:w="1012" w:type="dxa"/>
            <w:vMerge/>
            <w:tcMar>
              <w:left w:w="57" w:type="dxa"/>
              <w:right w:w="57" w:type="dxa"/>
            </w:tcMar>
            <w:vAlign w:val="center"/>
          </w:tcPr>
          <w:p w14:paraId="51B0C7C3"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05EC6BC5"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59EF1591" w14:textId="77777777" w:rsidR="00785EE6" w:rsidRDefault="00785EE6" w:rsidP="00A715B5">
            <w:pPr>
              <w:jc w:val="center"/>
              <w:rPr>
                <w:rFonts w:ascii="宋体" w:hAnsi="宋体"/>
                <w:szCs w:val="21"/>
              </w:rPr>
            </w:pPr>
            <w:r>
              <w:rPr>
                <w:rFonts w:ascii="宋体" w:hAnsi="宋体" w:hint="eastAsia"/>
                <w:szCs w:val="21"/>
              </w:rPr>
              <w:t>学术英语（综合）</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441B53F0" w14:textId="77777777" w:rsidR="00785EE6" w:rsidRDefault="00785EE6" w:rsidP="00A715B5">
            <w:pPr>
              <w:jc w:val="center"/>
              <w:rPr>
                <w:rFonts w:ascii="宋体" w:hAnsi="宋体"/>
                <w:sz w:val="16"/>
                <w:szCs w:val="16"/>
              </w:rPr>
            </w:pPr>
            <w:r>
              <w:rPr>
                <w:rFonts w:ascii="宋体" w:hAnsi="宋体" w:hint="eastAsia"/>
                <w:sz w:val="16"/>
                <w:szCs w:val="16"/>
              </w:rPr>
              <w:t>1151672015029</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676FE61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ADBF52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357998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2A8AB48"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0C43F88" w14:textId="77777777" w:rsidTr="00A715B5">
        <w:trPr>
          <w:trHeight w:val="312"/>
          <w:jc w:val="center"/>
        </w:trPr>
        <w:tc>
          <w:tcPr>
            <w:tcW w:w="1012" w:type="dxa"/>
            <w:vMerge/>
            <w:tcMar>
              <w:left w:w="57" w:type="dxa"/>
              <w:right w:w="57" w:type="dxa"/>
            </w:tcMar>
            <w:vAlign w:val="center"/>
          </w:tcPr>
          <w:p w14:paraId="1E7620B9"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34D20CE9"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94606DB" w14:textId="77777777" w:rsidR="00785EE6" w:rsidRDefault="00785EE6" w:rsidP="00A715B5">
            <w:pPr>
              <w:jc w:val="center"/>
              <w:rPr>
                <w:rFonts w:ascii="宋体" w:hAnsi="宋体"/>
                <w:szCs w:val="21"/>
              </w:rPr>
            </w:pPr>
            <w:r>
              <w:rPr>
                <w:rFonts w:ascii="宋体" w:hAnsi="宋体" w:hint="eastAsia"/>
                <w:szCs w:val="21"/>
              </w:rPr>
              <w:t>学术英语（社会科学）</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E81F2F4" w14:textId="77777777" w:rsidR="00785EE6" w:rsidRDefault="00785EE6" w:rsidP="00A715B5">
            <w:pPr>
              <w:jc w:val="center"/>
              <w:rPr>
                <w:rFonts w:ascii="宋体" w:hAnsi="宋体"/>
                <w:sz w:val="16"/>
                <w:szCs w:val="16"/>
              </w:rPr>
            </w:pPr>
            <w:r>
              <w:rPr>
                <w:rFonts w:ascii="宋体" w:hAnsi="宋体" w:hint="eastAsia"/>
                <w:sz w:val="16"/>
                <w:szCs w:val="16"/>
              </w:rPr>
              <w:t>1151672015030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A5223A1"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2C2D98AD"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C46FFBC"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7ACDB5CC"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D948B07" w14:textId="77777777" w:rsidTr="00A715B5">
        <w:trPr>
          <w:trHeight w:val="284"/>
          <w:jc w:val="center"/>
        </w:trPr>
        <w:tc>
          <w:tcPr>
            <w:tcW w:w="1012" w:type="dxa"/>
            <w:vMerge/>
            <w:tcMar>
              <w:left w:w="57" w:type="dxa"/>
              <w:right w:w="57" w:type="dxa"/>
            </w:tcMar>
            <w:vAlign w:val="center"/>
          </w:tcPr>
          <w:p w14:paraId="43C617F4"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191B36D"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6D9D1085" w14:textId="77777777" w:rsidR="00785EE6" w:rsidRDefault="00785EE6" w:rsidP="00A715B5">
            <w:pPr>
              <w:jc w:val="center"/>
              <w:rPr>
                <w:rFonts w:ascii="宋体" w:hAnsi="宋体"/>
                <w:szCs w:val="21"/>
              </w:rPr>
            </w:pPr>
            <w:r>
              <w:rPr>
                <w:rFonts w:ascii="宋体" w:hAnsi="宋体" w:hint="eastAsia"/>
                <w:szCs w:val="21"/>
              </w:rPr>
              <w:t>学术英语（文史哲）</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D8FB9CC" w14:textId="77777777" w:rsidR="00785EE6" w:rsidRDefault="00785EE6" w:rsidP="00A715B5">
            <w:pPr>
              <w:jc w:val="center"/>
              <w:rPr>
                <w:rFonts w:ascii="宋体" w:hAnsi="宋体"/>
                <w:sz w:val="16"/>
                <w:szCs w:val="16"/>
              </w:rPr>
            </w:pPr>
            <w:r>
              <w:rPr>
                <w:rFonts w:ascii="宋体" w:hAnsi="宋体" w:hint="eastAsia"/>
                <w:sz w:val="16"/>
                <w:szCs w:val="16"/>
              </w:rPr>
              <w:t>1151672015031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4DD7AE2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6640453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AAB1F6C"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21E15C09"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01DB3659" w14:textId="77777777" w:rsidTr="00A715B5">
        <w:trPr>
          <w:trHeight w:val="329"/>
          <w:jc w:val="center"/>
        </w:trPr>
        <w:tc>
          <w:tcPr>
            <w:tcW w:w="1012" w:type="dxa"/>
            <w:vMerge/>
            <w:tcMar>
              <w:left w:w="57" w:type="dxa"/>
              <w:right w:w="57" w:type="dxa"/>
            </w:tcMar>
            <w:vAlign w:val="center"/>
          </w:tcPr>
          <w:p w14:paraId="26A66981"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592A4B29"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469240CE" w14:textId="77777777" w:rsidR="00785EE6" w:rsidRDefault="00785EE6" w:rsidP="00A715B5">
            <w:pPr>
              <w:jc w:val="center"/>
              <w:rPr>
                <w:rFonts w:ascii="宋体" w:hAnsi="宋体"/>
                <w:szCs w:val="21"/>
              </w:rPr>
            </w:pPr>
            <w:r>
              <w:rPr>
                <w:rFonts w:ascii="宋体" w:hAnsi="宋体" w:hint="eastAsia"/>
                <w:szCs w:val="21"/>
              </w:rPr>
              <w:t>学术英语（管理科学）</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3CD01AA" w14:textId="77777777" w:rsidR="00785EE6" w:rsidRDefault="00785EE6" w:rsidP="00A715B5">
            <w:pPr>
              <w:jc w:val="center"/>
              <w:rPr>
                <w:rFonts w:ascii="宋体" w:hAnsi="宋体"/>
                <w:sz w:val="16"/>
                <w:szCs w:val="16"/>
              </w:rPr>
            </w:pPr>
            <w:r>
              <w:rPr>
                <w:rFonts w:ascii="宋体" w:hAnsi="宋体" w:hint="eastAsia"/>
                <w:sz w:val="16"/>
                <w:szCs w:val="16"/>
              </w:rPr>
              <w:t>1151672015032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AC5C701"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07028BD"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9D7970D"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ECAB6FF"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4249AF4" w14:textId="77777777" w:rsidTr="00A715B5">
        <w:trPr>
          <w:trHeight w:val="284"/>
          <w:jc w:val="center"/>
        </w:trPr>
        <w:tc>
          <w:tcPr>
            <w:tcW w:w="1012" w:type="dxa"/>
            <w:vMerge/>
            <w:tcMar>
              <w:left w:w="57" w:type="dxa"/>
              <w:right w:w="57" w:type="dxa"/>
            </w:tcMar>
            <w:vAlign w:val="center"/>
          </w:tcPr>
          <w:p w14:paraId="51C0A26A"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66238B2F"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C9F7046" w14:textId="77777777" w:rsidR="00785EE6" w:rsidRDefault="00785EE6" w:rsidP="00A715B5">
            <w:pPr>
              <w:jc w:val="center"/>
              <w:rPr>
                <w:rFonts w:ascii="宋体" w:hAnsi="宋体"/>
                <w:szCs w:val="21"/>
              </w:rPr>
            </w:pPr>
            <w:r>
              <w:rPr>
                <w:rFonts w:ascii="宋体" w:hAnsi="宋体" w:hint="eastAsia"/>
                <w:szCs w:val="21"/>
              </w:rPr>
              <w:t>学术英语（科学技术）</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BA32458" w14:textId="77777777" w:rsidR="00785EE6" w:rsidRDefault="00785EE6" w:rsidP="00A715B5">
            <w:pPr>
              <w:jc w:val="center"/>
              <w:rPr>
                <w:rFonts w:ascii="宋体" w:hAnsi="宋体"/>
                <w:sz w:val="16"/>
                <w:szCs w:val="16"/>
              </w:rPr>
            </w:pPr>
            <w:r>
              <w:rPr>
                <w:rFonts w:ascii="宋体" w:hAnsi="宋体" w:hint="eastAsia"/>
                <w:sz w:val="16"/>
                <w:szCs w:val="16"/>
              </w:rPr>
              <w:t>1151672015033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0CB601A3"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D699080"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15D94084"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A8CBC67"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6F311A08" w14:textId="77777777" w:rsidTr="00A715B5">
        <w:trPr>
          <w:trHeight w:val="312"/>
          <w:jc w:val="center"/>
        </w:trPr>
        <w:tc>
          <w:tcPr>
            <w:tcW w:w="1012" w:type="dxa"/>
            <w:vMerge/>
            <w:tcMar>
              <w:left w:w="57" w:type="dxa"/>
              <w:right w:w="57" w:type="dxa"/>
            </w:tcMar>
            <w:vAlign w:val="center"/>
          </w:tcPr>
          <w:p w14:paraId="5B594CD1" w14:textId="77777777" w:rsidR="00785EE6" w:rsidRDefault="00785EE6" w:rsidP="00A715B5">
            <w:pPr>
              <w:jc w:val="center"/>
              <w:rPr>
                <w:rFonts w:ascii="宋体" w:hAnsi="宋体"/>
                <w:szCs w:val="21"/>
              </w:rPr>
            </w:pPr>
          </w:p>
        </w:tc>
        <w:tc>
          <w:tcPr>
            <w:tcW w:w="1570" w:type="dxa"/>
            <w:vMerge w:val="restart"/>
            <w:tcMar>
              <w:left w:w="57" w:type="dxa"/>
              <w:right w:w="57" w:type="dxa"/>
            </w:tcMar>
            <w:vAlign w:val="center"/>
          </w:tcPr>
          <w:p w14:paraId="0BE4E763" w14:textId="77777777" w:rsidR="00785EE6" w:rsidRDefault="00785EE6" w:rsidP="00A715B5">
            <w:pPr>
              <w:jc w:val="center"/>
              <w:rPr>
                <w:rFonts w:ascii="宋体" w:hAnsi="宋体"/>
                <w:szCs w:val="21"/>
              </w:rPr>
            </w:pPr>
            <w:r>
              <w:rPr>
                <w:rFonts w:ascii="宋体" w:hAnsi="宋体" w:hint="eastAsia"/>
                <w:szCs w:val="21"/>
              </w:rPr>
              <w:t>跨语言文化交际模块</w:t>
            </w:r>
          </w:p>
        </w:tc>
        <w:tc>
          <w:tcPr>
            <w:tcW w:w="2977" w:type="dxa"/>
            <w:gridSpan w:val="2"/>
            <w:tcBorders>
              <w:top w:val="single" w:sz="4" w:space="0" w:color="auto"/>
              <w:bottom w:val="single" w:sz="4" w:space="0" w:color="auto"/>
            </w:tcBorders>
            <w:tcMar>
              <w:left w:w="57" w:type="dxa"/>
              <w:right w:w="57" w:type="dxa"/>
            </w:tcMar>
            <w:vAlign w:val="center"/>
          </w:tcPr>
          <w:p w14:paraId="678D854C" w14:textId="77777777" w:rsidR="00785EE6" w:rsidRDefault="00785EE6" w:rsidP="00A715B5">
            <w:pPr>
              <w:jc w:val="center"/>
              <w:rPr>
                <w:rFonts w:ascii="宋体" w:hAnsi="宋体"/>
                <w:szCs w:val="21"/>
              </w:rPr>
            </w:pPr>
            <w:r>
              <w:rPr>
                <w:rFonts w:ascii="宋体" w:hAnsi="宋体" w:hint="eastAsia"/>
                <w:szCs w:val="21"/>
              </w:rPr>
              <w:t>商务英语交流</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B3FA7A0" w14:textId="77777777" w:rsidR="00785EE6" w:rsidRDefault="00785EE6" w:rsidP="00A715B5">
            <w:pPr>
              <w:jc w:val="center"/>
              <w:rPr>
                <w:rFonts w:ascii="宋体" w:hAnsi="宋体"/>
                <w:sz w:val="16"/>
                <w:szCs w:val="16"/>
              </w:rPr>
            </w:pPr>
            <w:r>
              <w:rPr>
                <w:rFonts w:ascii="宋体" w:hAnsi="宋体" w:hint="eastAsia"/>
                <w:sz w:val="16"/>
                <w:szCs w:val="16"/>
              </w:rPr>
              <w:t>1151672015034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140E7800"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A1E476F"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6A71FFA"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14828B9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5196669" w14:textId="77777777" w:rsidTr="00A715B5">
        <w:trPr>
          <w:trHeight w:val="312"/>
          <w:jc w:val="center"/>
        </w:trPr>
        <w:tc>
          <w:tcPr>
            <w:tcW w:w="1012" w:type="dxa"/>
            <w:vMerge/>
            <w:tcMar>
              <w:left w:w="57" w:type="dxa"/>
              <w:right w:w="57" w:type="dxa"/>
            </w:tcMar>
            <w:vAlign w:val="center"/>
          </w:tcPr>
          <w:p w14:paraId="49C09560"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7C2F5013"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3E1FDEB1" w14:textId="77777777" w:rsidR="00785EE6" w:rsidRDefault="00785EE6" w:rsidP="00A715B5">
            <w:pPr>
              <w:jc w:val="center"/>
              <w:rPr>
                <w:rFonts w:ascii="宋体" w:hAnsi="宋体"/>
                <w:szCs w:val="21"/>
              </w:rPr>
            </w:pPr>
            <w:r>
              <w:rPr>
                <w:rFonts w:ascii="宋体" w:hAnsi="宋体" w:hint="eastAsia"/>
                <w:szCs w:val="21"/>
              </w:rPr>
              <w:t>国际商务礼仪</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67AEF474" w14:textId="77777777" w:rsidR="00785EE6" w:rsidRDefault="00785EE6" w:rsidP="00A715B5">
            <w:pPr>
              <w:jc w:val="center"/>
              <w:rPr>
                <w:rFonts w:ascii="宋体" w:hAnsi="宋体"/>
                <w:sz w:val="16"/>
                <w:szCs w:val="16"/>
              </w:rPr>
            </w:pPr>
            <w:r>
              <w:rPr>
                <w:rFonts w:ascii="宋体" w:hAnsi="宋体" w:hint="eastAsia"/>
                <w:sz w:val="16"/>
                <w:szCs w:val="16"/>
              </w:rPr>
              <w:t>1151672011035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3DE50345"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5BB54F2"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EB68A73"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BEA4301"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20A30FB" w14:textId="77777777" w:rsidTr="00A715B5">
        <w:trPr>
          <w:trHeight w:val="312"/>
          <w:jc w:val="center"/>
        </w:trPr>
        <w:tc>
          <w:tcPr>
            <w:tcW w:w="1012" w:type="dxa"/>
            <w:vMerge/>
            <w:tcMar>
              <w:left w:w="57" w:type="dxa"/>
              <w:right w:w="57" w:type="dxa"/>
            </w:tcMar>
            <w:vAlign w:val="center"/>
          </w:tcPr>
          <w:p w14:paraId="6A7ABD4F"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01BD6096"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592F08A6" w14:textId="77777777" w:rsidR="00785EE6" w:rsidRDefault="00785EE6" w:rsidP="00A715B5">
            <w:pPr>
              <w:jc w:val="center"/>
              <w:rPr>
                <w:rFonts w:ascii="宋体" w:hAnsi="宋体"/>
                <w:szCs w:val="21"/>
              </w:rPr>
            </w:pPr>
            <w:r>
              <w:rPr>
                <w:rFonts w:ascii="宋体" w:hAnsi="宋体" w:hint="eastAsia"/>
                <w:szCs w:val="21"/>
              </w:rPr>
              <w:t>英美文化概况</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C6B9DF2" w14:textId="77777777" w:rsidR="00785EE6" w:rsidRDefault="00785EE6" w:rsidP="00A715B5">
            <w:pPr>
              <w:jc w:val="center"/>
              <w:rPr>
                <w:rFonts w:ascii="宋体" w:hAnsi="宋体"/>
                <w:sz w:val="16"/>
                <w:szCs w:val="16"/>
              </w:rPr>
            </w:pPr>
            <w:r>
              <w:rPr>
                <w:rFonts w:ascii="宋体" w:hAnsi="宋体" w:hint="eastAsia"/>
                <w:sz w:val="16"/>
                <w:szCs w:val="16"/>
              </w:rPr>
              <w:t>1151672015036</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4797555C"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13B27B6C"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1359F46"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12C0D62"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EA5F154" w14:textId="77777777" w:rsidTr="00A715B5">
        <w:trPr>
          <w:trHeight w:val="340"/>
          <w:jc w:val="center"/>
        </w:trPr>
        <w:tc>
          <w:tcPr>
            <w:tcW w:w="1012" w:type="dxa"/>
            <w:vMerge/>
            <w:tcMar>
              <w:left w:w="57" w:type="dxa"/>
              <w:right w:w="57" w:type="dxa"/>
            </w:tcMar>
            <w:vAlign w:val="center"/>
          </w:tcPr>
          <w:p w14:paraId="6C05F8DA"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3C28C413"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02F6D091" w14:textId="77777777" w:rsidR="00785EE6" w:rsidRDefault="00785EE6" w:rsidP="00A715B5">
            <w:pPr>
              <w:jc w:val="center"/>
              <w:rPr>
                <w:rFonts w:ascii="宋体" w:hAnsi="宋体"/>
                <w:szCs w:val="21"/>
              </w:rPr>
            </w:pPr>
            <w:r>
              <w:rPr>
                <w:rFonts w:ascii="宋体" w:hAnsi="宋体" w:hint="eastAsia"/>
                <w:szCs w:val="21"/>
              </w:rPr>
              <w:t>跨文化交际</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1ABFEFA" w14:textId="77777777" w:rsidR="00785EE6" w:rsidRDefault="00785EE6" w:rsidP="00A715B5">
            <w:pPr>
              <w:jc w:val="center"/>
              <w:rPr>
                <w:rFonts w:ascii="宋体" w:hAnsi="宋体"/>
                <w:sz w:val="16"/>
                <w:szCs w:val="16"/>
              </w:rPr>
            </w:pPr>
            <w:r>
              <w:rPr>
                <w:rFonts w:ascii="宋体" w:hAnsi="宋体" w:hint="eastAsia"/>
                <w:sz w:val="16"/>
                <w:szCs w:val="16"/>
              </w:rPr>
              <w:t>1151672011037</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4E618E6B"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0FA1884C"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2F694E4"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08BABB09"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1D9CD5AB" w14:textId="77777777" w:rsidTr="00A715B5">
        <w:trPr>
          <w:trHeight w:val="273"/>
          <w:jc w:val="center"/>
        </w:trPr>
        <w:tc>
          <w:tcPr>
            <w:tcW w:w="1012" w:type="dxa"/>
            <w:vMerge/>
            <w:tcMar>
              <w:left w:w="57" w:type="dxa"/>
              <w:right w:w="57" w:type="dxa"/>
            </w:tcMar>
            <w:vAlign w:val="center"/>
          </w:tcPr>
          <w:p w14:paraId="3F281209"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7F48BA1C"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2418B205" w14:textId="77777777" w:rsidR="00785EE6" w:rsidRDefault="00785EE6" w:rsidP="00A715B5">
            <w:pPr>
              <w:jc w:val="center"/>
              <w:rPr>
                <w:rFonts w:ascii="宋体" w:hAnsi="宋体"/>
                <w:szCs w:val="21"/>
              </w:rPr>
            </w:pPr>
            <w:r>
              <w:rPr>
                <w:rFonts w:ascii="宋体" w:hAnsi="宋体" w:hint="eastAsia"/>
                <w:szCs w:val="21"/>
              </w:rPr>
              <w:t>跨文化交际技巧</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62722861" w14:textId="77777777" w:rsidR="00785EE6" w:rsidRDefault="00785EE6" w:rsidP="00A715B5">
            <w:pPr>
              <w:jc w:val="center"/>
              <w:rPr>
                <w:rFonts w:ascii="宋体" w:hAnsi="宋体"/>
                <w:sz w:val="16"/>
                <w:szCs w:val="16"/>
              </w:rPr>
            </w:pPr>
            <w:r>
              <w:rPr>
                <w:rFonts w:ascii="宋体" w:hAnsi="宋体" w:hint="eastAsia"/>
                <w:sz w:val="16"/>
                <w:szCs w:val="16"/>
              </w:rPr>
              <w:t>1151672015038</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08404C7"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3B82393"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7A39C412"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1523E88B"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49F2BD0E" w14:textId="77777777" w:rsidTr="00A715B5">
        <w:trPr>
          <w:trHeight w:val="136"/>
          <w:jc w:val="center"/>
        </w:trPr>
        <w:tc>
          <w:tcPr>
            <w:tcW w:w="1012" w:type="dxa"/>
            <w:vMerge/>
            <w:tcMar>
              <w:left w:w="57" w:type="dxa"/>
              <w:right w:w="57" w:type="dxa"/>
            </w:tcMar>
            <w:vAlign w:val="center"/>
          </w:tcPr>
          <w:p w14:paraId="24BDCB4D"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02D1C12"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7D9AA2DF" w14:textId="77777777" w:rsidR="00785EE6" w:rsidRDefault="00785EE6" w:rsidP="00A715B5">
            <w:pPr>
              <w:jc w:val="center"/>
              <w:rPr>
                <w:rFonts w:ascii="宋体" w:hAnsi="宋体"/>
                <w:szCs w:val="21"/>
              </w:rPr>
            </w:pPr>
            <w:r>
              <w:rPr>
                <w:rFonts w:ascii="宋体" w:hAnsi="宋体" w:hint="eastAsia"/>
                <w:szCs w:val="21"/>
              </w:rPr>
              <w:t>英语影视鉴赏</w:t>
            </w:r>
          </w:p>
        </w:tc>
        <w:tc>
          <w:tcPr>
            <w:tcW w:w="1275" w:type="dxa"/>
            <w:tcBorders>
              <w:top w:val="single" w:sz="4" w:space="0" w:color="auto"/>
              <w:right w:val="single" w:sz="4" w:space="0" w:color="auto"/>
            </w:tcBorders>
            <w:tcMar>
              <w:left w:w="57" w:type="dxa"/>
              <w:right w:w="57" w:type="dxa"/>
            </w:tcMar>
            <w:vAlign w:val="center"/>
          </w:tcPr>
          <w:p w14:paraId="30673807" w14:textId="77777777" w:rsidR="00785EE6" w:rsidRDefault="00785EE6" w:rsidP="00A715B5">
            <w:pPr>
              <w:jc w:val="center"/>
              <w:rPr>
                <w:rFonts w:ascii="宋体" w:hAnsi="宋体"/>
                <w:sz w:val="16"/>
                <w:szCs w:val="16"/>
              </w:rPr>
            </w:pPr>
            <w:r>
              <w:rPr>
                <w:rFonts w:ascii="宋体" w:hAnsi="宋体" w:hint="eastAsia"/>
                <w:sz w:val="16"/>
                <w:szCs w:val="16"/>
              </w:rPr>
              <w:t>1151672015039</w:t>
            </w:r>
          </w:p>
        </w:tc>
        <w:tc>
          <w:tcPr>
            <w:tcW w:w="567" w:type="dxa"/>
            <w:tcBorders>
              <w:top w:val="single" w:sz="4" w:space="0" w:color="auto"/>
              <w:left w:val="single" w:sz="4" w:space="0" w:color="auto"/>
            </w:tcBorders>
            <w:tcMar>
              <w:left w:w="57" w:type="dxa"/>
              <w:right w:w="57" w:type="dxa"/>
            </w:tcMar>
            <w:vAlign w:val="center"/>
          </w:tcPr>
          <w:p w14:paraId="02DD377E" w14:textId="77777777" w:rsidR="00785EE6" w:rsidRDefault="00785EE6" w:rsidP="00A715B5">
            <w:pPr>
              <w:jc w:val="center"/>
              <w:rPr>
                <w:rFonts w:ascii="宋体" w:hAnsi="宋体"/>
                <w:szCs w:val="21"/>
              </w:rPr>
            </w:pPr>
            <w:r>
              <w:rPr>
                <w:rFonts w:ascii="宋体" w:hAnsi="宋体" w:hint="eastAsia"/>
                <w:szCs w:val="21"/>
              </w:rPr>
              <w:t>2</w:t>
            </w:r>
          </w:p>
        </w:tc>
        <w:tc>
          <w:tcPr>
            <w:tcW w:w="848" w:type="dxa"/>
            <w:tcBorders>
              <w:top w:val="single" w:sz="4" w:space="0" w:color="auto"/>
            </w:tcBorders>
            <w:tcMar>
              <w:left w:w="57" w:type="dxa"/>
              <w:right w:w="57" w:type="dxa"/>
            </w:tcMar>
            <w:vAlign w:val="center"/>
          </w:tcPr>
          <w:p w14:paraId="7BA6932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tcBorders>
            <w:tcMar>
              <w:left w:w="57" w:type="dxa"/>
              <w:right w:w="57" w:type="dxa"/>
            </w:tcMar>
            <w:vAlign w:val="center"/>
          </w:tcPr>
          <w:p w14:paraId="4068D3E1"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tcBorders>
            <w:tcMar>
              <w:left w:w="57" w:type="dxa"/>
              <w:right w:w="57" w:type="dxa"/>
            </w:tcMar>
            <w:vAlign w:val="center"/>
          </w:tcPr>
          <w:p w14:paraId="109547DE"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72B5C3A0" w14:textId="77777777" w:rsidTr="00A715B5">
        <w:trPr>
          <w:trHeight w:val="306"/>
          <w:jc w:val="center"/>
        </w:trPr>
        <w:tc>
          <w:tcPr>
            <w:tcW w:w="1012" w:type="dxa"/>
            <w:vMerge/>
            <w:tcMar>
              <w:left w:w="57" w:type="dxa"/>
              <w:right w:w="57" w:type="dxa"/>
            </w:tcMar>
            <w:vAlign w:val="center"/>
          </w:tcPr>
          <w:p w14:paraId="004B9EC7"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7016DFDA"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3896AACE" w14:textId="77777777" w:rsidR="00785EE6" w:rsidRDefault="00785EE6" w:rsidP="00A715B5">
            <w:pPr>
              <w:jc w:val="center"/>
              <w:rPr>
                <w:rFonts w:ascii="宋体" w:hAnsi="宋体"/>
                <w:szCs w:val="21"/>
              </w:rPr>
            </w:pPr>
            <w:r>
              <w:rPr>
                <w:rFonts w:ascii="宋体" w:hAnsi="宋体" w:hint="eastAsia"/>
                <w:szCs w:val="21"/>
              </w:rPr>
              <w:t>希腊神话与圣经故事</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7236566" w14:textId="77777777" w:rsidR="00785EE6" w:rsidRDefault="00785EE6" w:rsidP="00A715B5">
            <w:pPr>
              <w:jc w:val="center"/>
              <w:rPr>
                <w:rFonts w:ascii="宋体" w:hAnsi="宋体"/>
                <w:sz w:val="16"/>
                <w:szCs w:val="16"/>
              </w:rPr>
            </w:pPr>
            <w:r>
              <w:rPr>
                <w:rFonts w:ascii="宋体" w:hAnsi="宋体" w:hint="eastAsia"/>
                <w:sz w:val="16"/>
                <w:szCs w:val="16"/>
              </w:rPr>
              <w:t>1151672011040</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3F5B53F"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34371EC2"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41A3CF78"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445B040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372CF3D9" w14:textId="77777777" w:rsidTr="00A715B5">
        <w:trPr>
          <w:trHeight w:val="306"/>
          <w:jc w:val="center"/>
        </w:trPr>
        <w:tc>
          <w:tcPr>
            <w:tcW w:w="1012" w:type="dxa"/>
            <w:vMerge/>
            <w:tcMar>
              <w:left w:w="57" w:type="dxa"/>
              <w:right w:w="57" w:type="dxa"/>
            </w:tcMar>
            <w:vAlign w:val="center"/>
          </w:tcPr>
          <w:p w14:paraId="421EB77A"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2F71A1F5"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355EF74A" w14:textId="77777777" w:rsidR="00785EE6" w:rsidRDefault="00785EE6" w:rsidP="00A715B5">
            <w:pPr>
              <w:jc w:val="center"/>
              <w:rPr>
                <w:rFonts w:ascii="宋体" w:hAnsi="宋体"/>
                <w:szCs w:val="21"/>
              </w:rPr>
            </w:pPr>
            <w:r>
              <w:rPr>
                <w:rFonts w:ascii="宋体" w:hAnsi="宋体" w:hint="eastAsia"/>
                <w:szCs w:val="21"/>
              </w:rPr>
              <w:t>中国文化概况</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1741B012" w14:textId="77777777" w:rsidR="00785EE6" w:rsidRDefault="00785EE6" w:rsidP="00A715B5">
            <w:pPr>
              <w:jc w:val="center"/>
              <w:rPr>
                <w:rFonts w:ascii="宋体" w:hAnsi="宋体"/>
                <w:sz w:val="16"/>
                <w:szCs w:val="16"/>
              </w:rPr>
            </w:pPr>
            <w:r>
              <w:rPr>
                <w:rFonts w:ascii="宋体" w:hAnsi="宋体" w:hint="eastAsia"/>
                <w:sz w:val="16"/>
                <w:szCs w:val="16"/>
              </w:rPr>
              <w:t>1151672015041</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4E0C6261"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C26F3C9"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0D6349FA"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519BB23"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06243FB" w14:textId="77777777" w:rsidTr="00A715B5">
        <w:trPr>
          <w:trHeight w:val="306"/>
          <w:jc w:val="center"/>
        </w:trPr>
        <w:tc>
          <w:tcPr>
            <w:tcW w:w="1012" w:type="dxa"/>
            <w:vMerge/>
            <w:tcMar>
              <w:left w:w="57" w:type="dxa"/>
              <w:right w:w="57" w:type="dxa"/>
            </w:tcMar>
            <w:vAlign w:val="center"/>
          </w:tcPr>
          <w:p w14:paraId="5293A645"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055E8820"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1698EC0D" w14:textId="77777777" w:rsidR="00785EE6" w:rsidRDefault="00785EE6" w:rsidP="00A715B5">
            <w:pPr>
              <w:jc w:val="center"/>
              <w:rPr>
                <w:rFonts w:ascii="宋体" w:hAnsi="宋体"/>
                <w:szCs w:val="21"/>
              </w:rPr>
            </w:pPr>
            <w:r>
              <w:rPr>
                <w:rFonts w:ascii="宋体" w:hAnsi="宋体" w:hint="eastAsia"/>
                <w:szCs w:val="21"/>
              </w:rPr>
              <w:t>中国文化英语阅读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03A45996" w14:textId="77777777" w:rsidR="00785EE6" w:rsidRDefault="00785EE6" w:rsidP="00A715B5">
            <w:pPr>
              <w:jc w:val="center"/>
              <w:rPr>
                <w:rFonts w:ascii="宋体" w:hAnsi="宋体"/>
                <w:sz w:val="16"/>
                <w:szCs w:val="16"/>
              </w:rPr>
            </w:pPr>
            <w:r>
              <w:rPr>
                <w:rFonts w:ascii="宋体" w:hAnsi="宋体" w:hint="eastAsia"/>
                <w:sz w:val="16"/>
                <w:szCs w:val="16"/>
              </w:rPr>
              <w:t>1151672015042</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530D7F12"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7D0BC7E"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2DDBF748"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AAA3FE6"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A9C71D5" w14:textId="77777777" w:rsidTr="00A715B5">
        <w:trPr>
          <w:trHeight w:val="182"/>
          <w:jc w:val="center"/>
        </w:trPr>
        <w:tc>
          <w:tcPr>
            <w:tcW w:w="1012" w:type="dxa"/>
            <w:vMerge/>
            <w:tcMar>
              <w:left w:w="57" w:type="dxa"/>
              <w:right w:w="57" w:type="dxa"/>
            </w:tcMar>
            <w:vAlign w:val="center"/>
          </w:tcPr>
          <w:p w14:paraId="74D6BD76"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6D2F4A6E"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4A4753D3" w14:textId="77777777" w:rsidR="00785EE6" w:rsidRDefault="00785EE6" w:rsidP="00A715B5">
            <w:pPr>
              <w:jc w:val="center"/>
              <w:rPr>
                <w:rFonts w:ascii="宋体" w:hAnsi="宋体"/>
                <w:szCs w:val="21"/>
              </w:rPr>
            </w:pPr>
            <w:r>
              <w:rPr>
                <w:rFonts w:ascii="宋体" w:hAnsi="宋体" w:hint="eastAsia"/>
                <w:szCs w:val="21"/>
              </w:rPr>
              <w:t>英美文学选读</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2D6794DA" w14:textId="77777777" w:rsidR="00785EE6" w:rsidRDefault="00785EE6" w:rsidP="00A715B5">
            <w:pPr>
              <w:jc w:val="center"/>
              <w:rPr>
                <w:rFonts w:ascii="宋体" w:hAnsi="宋体"/>
                <w:sz w:val="16"/>
                <w:szCs w:val="16"/>
              </w:rPr>
            </w:pPr>
            <w:r>
              <w:rPr>
                <w:rFonts w:ascii="宋体" w:hAnsi="宋体" w:hint="eastAsia"/>
                <w:sz w:val="16"/>
                <w:szCs w:val="16"/>
              </w:rPr>
              <w:t>1151672011043</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79C648CE"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46E41054"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36534C58"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34A4A00A"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F0AC401" w14:textId="77777777" w:rsidTr="00A715B5">
        <w:trPr>
          <w:trHeight w:val="181"/>
          <w:jc w:val="center"/>
        </w:trPr>
        <w:tc>
          <w:tcPr>
            <w:tcW w:w="1012" w:type="dxa"/>
            <w:vMerge/>
            <w:tcMar>
              <w:left w:w="57" w:type="dxa"/>
              <w:right w:w="57" w:type="dxa"/>
            </w:tcMar>
            <w:vAlign w:val="center"/>
          </w:tcPr>
          <w:p w14:paraId="4EC7B5D2" w14:textId="77777777" w:rsidR="00785EE6" w:rsidRDefault="00785EE6" w:rsidP="00A715B5">
            <w:pPr>
              <w:jc w:val="center"/>
              <w:rPr>
                <w:rFonts w:ascii="宋体" w:hAnsi="宋体"/>
                <w:szCs w:val="21"/>
              </w:rPr>
            </w:pPr>
          </w:p>
        </w:tc>
        <w:tc>
          <w:tcPr>
            <w:tcW w:w="1570" w:type="dxa"/>
            <w:vMerge/>
            <w:tcMar>
              <w:left w:w="57" w:type="dxa"/>
              <w:right w:w="57" w:type="dxa"/>
            </w:tcMar>
            <w:vAlign w:val="center"/>
          </w:tcPr>
          <w:p w14:paraId="5E971107"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64752E48" w14:textId="77777777" w:rsidR="00785EE6" w:rsidRDefault="00785EE6" w:rsidP="00A715B5">
            <w:pPr>
              <w:jc w:val="center"/>
              <w:rPr>
                <w:rFonts w:ascii="宋体" w:hAnsi="宋体"/>
                <w:szCs w:val="21"/>
              </w:rPr>
            </w:pPr>
            <w:r>
              <w:rPr>
                <w:rFonts w:ascii="宋体" w:hAnsi="宋体" w:hint="eastAsia"/>
                <w:szCs w:val="21"/>
              </w:rPr>
              <w:t>英美现当代小说赏析</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7E7D59D8" w14:textId="77777777" w:rsidR="00785EE6" w:rsidRDefault="00785EE6" w:rsidP="00A715B5">
            <w:pPr>
              <w:jc w:val="center"/>
              <w:rPr>
                <w:rFonts w:ascii="宋体" w:hAnsi="宋体"/>
                <w:sz w:val="16"/>
                <w:szCs w:val="16"/>
              </w:rPr>
            </w:pPr>
            <w:r>
              <w:rPr>
                <w:rFonts w:ascii="宋体" w:hAnsi="宋体" w:hint="eastAsia"/>
                <w:sz w:val="16"/>
                <w:szCs w:val="16"/>
              </w:rPr>
              <w:t>1151672015044</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9EC9D92"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7565A54E"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5783952D"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6DFEB24A"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22AB9E8F" w14:textId="77777777" w:rsidTr="00A715B5">
        <w:trPr>
          <w:trHeight w:val="319"/>
          <w:jc w:val="center"/>
        </w:trPr>
        <w:tc>
          <w:tcPr>
            <w:tcW w:w="1012" w:type="dxa"/>
            <w:vMerge/>
            <w:tcMar>
              <w:left w:w="57" w:type="dxa"/>
              <w:right w:w="57" w:type="dxa"/>
            </w:tcMar>
            <w:vAlign w:val="center"/>
          </w:tcPr>
          <w:p w14:paraId="3B0E55C5" w14:textId="77777777" w:rsidR="00785EE6" w:rsidRDefault="00785EE6" w:rsidP="00A715B5">
            <w:pPr>
              <w:jc w:val="center"/>
              <w:rPr>
                <w:rFonts w:ascii="宋体" w:hAnsi="宋体"/>
                <w:szCs w:val="21"/>
              </w:rPr>
            </w:pPr>
          </w:p>
        </w:tc>
        <w:tc>
          <w:tcPr>
            <w:tcW w:w="1570" w:type="dxa"/>
            <w:vMerge/>
            <w:tcBorders>
              <w:bottom w:val="single" w:sz="4" w:space="0" w:color="auto"/>
            </w:tcBorders>
            <w:tcMar>
              <w:left w:w="57" w:type="dxa"/>
              <w:right w:w="57" w:type="dxa"/>
            </w:tcMar>
            <w:vAlign w:val="center"/>
          </w:tcPr>
          <w:p w14:paraId="2FFD46A0" w14:textId="77777777" w:rsidR="00785EE6" w:rsidRDefault="00785EE6" w:rsidP="00A715B5">
            <w:pPr>
              <w:jc w:val="center"/>
              <w:rPr>
                <w:rFonts w:ascii="宋体" w:hAnsi="宋体"/>
                <w:szCs w:val="21"/>
              </w:rPr>
            </w:pPr>
          </w:p>
        </w:tc>
        <w:tc>
          <w:tcPr>
            <w:tcW w:w="2977" w:type="dxa"/>
            <w:gridSpan w:val="2"/>
            <w:tcBorders>
              <w:top w:val="single" w:sz="4" w:space="0" w:color="auto"/>
              <w:bottom w:val="single" w:sz="4" w:space="0" w:color="auto"/>
            </w:tcBorders>
            <w:tcMar>
              <w:left w:w="57" w:type="dxa"/>
              <w:right w:w="57" w:type="dxa"/>
            </w:tcMar>
            <w:vAlign w:val="center"/>
          </w:tcPr>
          <w:p w14:paraId="228B3CB9" w14:textId="77777777" w:rsidR="00785EE6" w:rsidRDefault="00785EE6" w:rsidP="00A715B5">
            <w:pPr>
              <w:jc w:val="center"/>
              <w:rPr>
                <w:rFonts w:ascii="宋体" w:hAnsi="宋体"/>
                <w:szCs w:val="21"/>
              </w:rPr>
            </w:pPr>
            <w:r>
              <w:rPr>
                <w:rFonts w:ascii="宋体" w:hAnsi="宋体" w:hint="eastAsia"/>
                <w:szCs w:val="21"/>
              </w:rPr>
              <w:t>文学翻译赏鉴</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52A53B74" w14:textId="77777777" w:rsidR="00785EE6" w:rsidRDefault="00785EE6" w:rsidP="00A715B5">
            <w:pPr>
              <w:jc w:val="center"/>
              <w:rPr>
                <w:rFonts w:ascii="宋体" w:hAnsi="宋体"/>
                <w:sz w:val="16"/>
                <w:szCs w:val="16"/>
              </w:rPr>
            </w:pPr>
            <w:r>
              <w:rPr>
                <w:rFonts w:ascii="宋体" w:hAnsi="宋体" w:hint="eastAsia"/>
                <w:sz w:val="16"/>
                <w:szCs w:val="16"/>
              </w:rPr>
              <w:t>1151672015045</w:t>
            </w:r>
          </w:p>
        </w:tc>
        <w:tc>
          <w:tcPr>
            <w:tcW w:w="567" w:type="dxa"/>
            <w:tcBorders>
              <w:top w:val="single" w:sz="4" w:space="0" w:color="auto"/>
              <w:left w:val="single" w:sz="4" w:space="0" w:color="auto"/>
              <w:bottom w:val="single" w:sz="4" w:space="0" w:color="auto"/>
            </w:tcBorders>
            <w:tcMar>
              <w:left w:w="57" w:type="dxa"/>
              <w:right w:w="57" w:type="dxa"/>
            </w:tcMar>
            <w:vAlign w:val="center"/>
          </w:tcPr>
          <w:p w14:paraId="27E6BE76" w14:textId="77777777" w:rsidR="00785EE6" w:rsidRDefault="00785EE6" w:rsidP="00A715B5">
            <w:pPr>
              <w:jc w:val="center"/>
              <w:rPr>
                <w:rFonts w:ascii="宋体" w:hAnsi="宋体"/>
                <w:szCs w:val="21"/>
              </w:rPr>
            </w:pPr>
            <w:r>
              <w:rPr>
                <w:rFonts w:ascii="宋体" w:hAnsi="宋体"/>
                <w:szCs w:val="21"/>
              </w:rPr>
              <w:t>2</w:t>
            </w:r>
          </w:p>
        </w:tc>
        <w:tc>
          <w:tcPr>
            <w:tcW w:w="848" w:type="dxa"/>
            <w:tcBorders>
              <w:top w:val="single" w:sz="4" w:space="0" w:color="auto"/>
              <w:bottom w:val="single" w:sz="4" w:space="0" w:color="auto"/>
            </w:tcBorders>
            <w:tcMar>
              <w:left w:w="57" w:type="dxa"/>
              <w:right w:w="57" w:type="dxa"/>
            </w:tcMar>
            <w:vAlign w:val="center"/>
          </w:tcPr>
          <w:p w14:paraId="5A258F3B" w14:textId="77777777" w:rsidR="00785EE6" w:rsidRDefault="00785EE6" w:rsidP="00A715B5">
            <w:pPr>
              <w:jc w:val="center"/>
              <w:rPr>
                <w:rFonts w:ascii="宋体" w:hAnsi="宋体"/>
                <w:szCs w:val="21"/>
              </w:rPr>
            </w:pPr>
            <w:r>
              <w:rPr>
                <w:rFonts w:ascii="宋体" w:hAnsi="宋体"/>
                <w:szCs w:val="21"/>
              </w:rPr>
              <w:t>2</w:t>
            </w:r>
          </w:p>
        </w:tc>
        <w:tc>
          <w:tcPr>
            <w:tcW w:w="700" w:type="dxa"/>
            <w:tcBorders>
              <w:top w:val="single" w:sz="4" w:space="0" w:color="auto"/>
              <w:bottom w:val="single" w:sz="4" w:space="0" w:color="auto"/>
            </w:tcBorders>
            <w:tcMar>
              <w:left w:w="57" w:type="dxa"/>
              <w:right w:w="57" w:type="dxa"/>
            </w:tcMar>
            <w:vAlign w:val="center"/>
          </w:tcPr>
          <w:p w14:paraId="6DF4A685"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DA51F38" w14:textId="77777777" w:rsidR="00785EE6" w:rsidRDefault="00785EE6" w:rsidP="00A715B5">
            <w:pPr>
              <w:jc w:val="center"/>
              <w:rPr>
                <w:rFonts w:ascii="宋体" w:hAnsi="宋体"/>
                <w:szCs w:val="21"/>
              </w:rPr>
            </w:pPr>
            <w:r>
              <w:rPr>
                <w:rFonts w:ascii="宋体" w:hAnsi="宋体"/>
                <w:szCs w:val="21"/>
              </w:rPr>
              <w:t>0</w:t>
            </w:r>
            <w:r>
              <w:rPr>
                <w:rFonts w:ascii="宋体" w:hAnsi="宋体" w:hint="eastAsia"/>
                <w:szCs w:val="21"/>
              </w:rPr>
              <w:t>-2</w:t>
            </w:r>
          </w:p>
        </w:tc>
      </w:tr>
      <w:tr w:rsidR="00785EE6" w14:paraId="597DA2CF" w14:textId="77777777" w:rsidTr="00A715B5">
        <w:trPr>
          <w:trHeight w:val="267"/>
          <w:jc w:val="center"/>
        </w:trPr>
        <w:tc>
          <w:tcPr>
            <w:tcW w:w="1012" w:type="dxa"/>
            <w:vMerge w:val="restart"/>
            <w:tcMar>
              <w:left w:w="57" w:type="dxa"/>
              <w:right w:w="57" w:type="dxa"/>
            </w:tcMar>
            <w:vAlign w:val="center"/>
          </w:tcPr>
          <w:p w14:paraId="2CEE870D" w14:textId="77777777" w:rsidR="00785EE6" w:rsidRDefault="00785EE6" w:rsidP="00A715B5">
            <w:pPr>
              <w:jc w:val="center"/>
              <w:rPr>
                <w:rFonts w:ascii="宋体" w:hAnsi="宋体"/>
                <w:szCs w:val="21"/>
              </w:rPr>
            </w:pPr>
            <w:r>
              <w:rPr>
                <w:rFonts w:ascii="宋体" w:hAnsi="宋体" w:hint="eastAsia"/>
                <w:szCs w:val="21"/>
              </w:rPr>
              <w:t>课外学习</w:t>
            </w:r>
          </w:p>
        </w:tc>
        <w:tc>
          <w:tcPr>
            <w:tcW w:w="4547" w:type="dxa"/>
            <w:gridSpan w:val="3"/>
            <w:tcBorders>
              <w:bottom w:val="single" w:sz="4" w:space="0" w:color="auto"/>
            </w:tcBorders>
            <w:tcMar>
              <w:left w:w="57" w:type="dxa"/>
              <w:right w:w="57" w:type="dxa"/>
            </w:tcMar>
            <w:vAlign w:val="center"/>
          </w:tcPr>
          <w:p w14:paraId="55BFD2EA" w14:textId="77777777" w:rsidR="00785EE6" w:rsidRDefault="00785EE6" w:rsidP="00A715B5">
            <w:pPr>
              <w:jc w:val="center"/>
              <w:rPr>
                <w:rFonts w:ascii="宋体" w:hAnsi="宋体"/>
                <w:szCs w:val="21"/>
              </w:rPr>
            </w:pPr>
            <w:r>
              <w:rPr>
                <w:rFonts w:ascii="宋体" w:hAnsi="宋体" w:hint="eastAsia"/>
                <w:szCs w:val="21"/>
              </w:rPr>
              <w:t>数字化平台上机说写</w:t>
            </w:r>
          </w:p>
        </w:tc>
        <w:tc>
          <w:tcPr>
            <w:tcW w:w="1275" w:type="dxa"/>
            <w:tcBorders>
              <w:bottom w:val="single" w:sz="4" w:space="0" w:color="auto"/>
              <w:right w:val="single" w:sz="4" w:space="0" w:color="auto"/>
            </w:tcBorders>
            <w:tcMar>
              <w:left w:w="57" w:type="dxa"/>
              <w:right w:w="57" w:type="dxa"/>
            </w:tcMar>
            <w:vAlign w:val="center"/>
          </w:tcPr>
          <w:p w14:paraId="3B0B4901" w14:textId="77777777" w:rsidR="00785EE6" w:rsidRDefault="00785EE6" w:rsidP="00A715B5">
            <w:pPr>
              <w:jc w:val="center"/>
              <w:rPr>
                <w:rFonts w:ascii="宋体" w:hAnsi="宋体"/>
                <w:sz w:val="16"/>
                <w:szCs w:val="16"/>
              </w:rPr>
            </w:pPr>
          </w:p>
        </w:tc>
        <w:tc>
          <w:tcPr>
            <w:tcW w:w="567" w:type="dxa"/>
            <w:tcBorders>
              <w:left w:val="single" w:sz="4" w:space="0" w:color="auto"/>
              <w:bottom w:val="single" w:sz="4" w:space="0" w:color="auto"/>
            </w:tcBorders>
            <w:tcMar>
              <w:left w:w="57" w:type="dxa"/>
              <w:right w:w="57" w:type="dxa"/>
            </w:tcMar>
            <w:vAlign w:val="center"/>
          </w:tcPr>
          <w:p w14:paraId="3AFC77B7" w14:textId="77777777" w:rsidR="00785EE6" w:rsidRDefault="00785EE6" w:rsidP="00A715B5">
            <w:pPr>
              <w:jc w:val="center"/>
              <w:rPr>
                <w:rFonts w:ascii="宋体" w:hAnsi="宋体"/>
                <w:szCs w:val="21"/>
              </w:rPr>
            </w:pPr>
            <w:r>
              <w:rPr>
                <w:rFonts w:ascii="宋体" w:hAnsi="宋体" w:hint="eastAsia"/>
                <w:szCs w:val="21"/>
              </w:rPr>
              <w:t>0</w:t>
            </w:r>
          </w:p>
        </w:tc>
        <w:tc>
          <w:tcPr>
            <w:tcW w:w="848" w:type="dxa"/>
            <w:tcBorders>
              <w:bottom w:val="single" w:sz="4" w:space="0" w:color="auto"/>
            </w:tcBorders>
            <w:tcMar>
              <w:left w:w="57" w:type="dxa"/>
              <w:right w:w="57" w:type="dxa"/>
            </w:tcMar>
            <w:vAlign w:val="center"/>
          </w:tcPr>
          <w:p w14:paraId="028984D8" w14:textId="77777777" w:rsidR="00785EE6" w:rsidRDefault="00785EE6" w:rsidP="00A715B5">
            <w:pPr>
              <w:jc w:val="center"/>
              <w:rPr>
                <w:rFonts w:ascii="宋体" w:hAnsi="宋体"/>
                <w:szCs w:val="21"/>
              </w:rPr>
            </w:pPr>
            <w:r>
              <w:rPr>
                <w:rFonts w:ascii="宋体" w:hAnsi="宋体"/>
                <w:szCs w:val="21"/>
              </w:rPr>
              <w:t>1</w:t>
            </w:r>
          </w:p>
        </w:tc>
        <w:tc>
          <w:tcPr>
            <w:tcW w:w="700" w:type="dxa"/>
            <w:tcBorders>
              <w:bottom w:val="single" w:sz="4" w:space="0" w:color="auto"/>
            </w:tcBorders>
            <w:tcMar>
              <w:left w:w="57" w:type="dxa"/>
              <w:right w:w="57" w:type="dxa"/>
            </w:tcMar>
            <w:vAlign w:val="center"/>
          </w:tcPr>
          <w:p w14:paraId="70BA1261"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bottom w:val="single" w:sz="4" w:space="0" w:color="auto"/>
            </w:tcBorders>
            <w:tcMar>
              <w:left w:w="57" w:type="dxa"/>
              <w:right w:w="57" w:type="dxa"/>
            </w:tcMar>
            <w:vAlign w:val="center"/>
          </w:tcPr>
          <w:p w14:paraId="2D60111F" w14:textId="77777777" w:rsidR="00785EE6" w:rsidRDefault="00785EE6" w:rsidP="00A715B5">
            <w:pPr>
              <w:jc w:val="center"/>
              <w:rPr>
                <w:rFonts w:ascii="宋体" w:hAnsi="宋体"/>
                <w:szCs w:val="21"/>
              </w:rPr>
            </w:pPr>
          </w:p>
        </w:tc>
      </w:tr>
      <w:tr w:rsidR="00785EE6" w14:paraId="6D54B8D6" w14:textId="77777777" w:rsidTr="00A715B5">
        <w:trPr>
          <w:trHeight w:val="323"/>
          <w:jc w:val="center"/>
        </w:trPr>
        <w:tc>
          <w:tcPr>
            <w:tcW w:w="1012" w:type="dxa"/>
            <w:vMerge/>
            <w:tcMar>
              <w:left w:w="57" w:type="dxa"/>
              <w:right w:w="57" w:type="dxa"/>
            </w:tcMar>
            <w:vAlign w:val="center"/>
          </w:tcPr>
          <w:p w14:paraId="43DBC327" w14:textId="77777777" w:rsidR="00785EE6" w:rsidRDefault="00785EE6" w:rsidP="00A715B5">
            <w:pPr>
              <w:jc w:val="center"/>
              <w:rPr>
                <w:rFonts w:ascii="宋体" w:hAnsi="宋体"/>
                <w:szCs w:val="21"/>
              </w:rPr>
            </w:pPr>
          </w:p>
        </w:tc>
        <w:tc>
          <w:tcPr>
            <w:tcW w:w="4547" w:type="dxa"/>
            <w:gridSpan w:val="3"/>
            <w:tcBorders>
              <w:top w:val="single" w:sz="4" w:space="0" w:color="auto"/>
              <w:bottom w:val="single" w:sz="4" w:space="0" w:color="auto"/>
            </w:tcBorders>
            <w:tcMar>
              <w:left w:w="57" w:type="dxa"/>
              <w:right w:w="57" w:type="dxa"/>
            </w:tcMar>
            <w:vAlign w:val="center"/>
          </w:tcPr>
          <w:p w14:paraId="60DA94D8" w14:textId="77777777" w:rsidR="00785EE6" w:rsidRDefault="00785EE6" w:rsidP="00A715B5">
            <w:pPr>
              <w:jc w:val="center"/>
              <w:rPr>
                <w:rFonts w:ascii="宋体" w:hAnsi="宋体"/>
                <w:szCs w:val="21"/>
              </w:rPr>
            </w:pPr>
            <w:r>
              <w:rPr>
                <w:rFonts w:ascii="宋体" w:hAnsi="宋体" w:hint="eastAsia"/>
                <w:szCs w:val="21"/>
              </w:rPr>
              <w:t>数字化平台上机写译</w:t>
            </w:r>
          </w:p>
        </w:tc>
        <w:tc>
          <w:tcPr>
            <w:tcW w:w="1275" w:type="dxa"/>
            <w:tcBorders>
              <w:top w:val="single" w:sz="4" w:space="0" w:color="auto"/>
              <w:bottom w:val="single" w:sz="4" w:space="0" w:color="auto"/>
              <w:right w:val="single" w:sz="4" w:space="0" w:color="auto"/>
            </w:tcBorders>
            <w:tcMar>
              <w:left w:w="57" w:type="dxa"/>
              <w:right w:w="57" w:type="dxa"/>
            </w:tcMar>
            <w:vAlign w:val="center"/>
          </w:tcPr>
          <w:p w14:paraId="3C8D0EF7" w14:textId="77777777" w:rsidR="00785EE6" w:rsidRDefault="00785EE6" w:rsidP="00A715B5">
            <w:pPr>
              <w:jc w:val="center"/>
              <w:rPr>
                <w:rFonts w:ascii="宋体" w:hAnsi="宋体"/>
                <w:sz w:val="16"/>
                <w:szCs w:val="16"/>
              </w:rPr>
            </w:pPr>
          </w:p>
        </w:tc>
        <w:tc>
          <w:tcPr>
            <w:tcW w:w="567" w:type="dxa"/>
            <w:tcBorders>
              <w:top w:val="single" w:sz="4" w:space="0" w:color="auto"/>
              <w:left w:val="single" w:sz="4" w:space="0" w:color="auto"/>
              <w:bottom w:val="single" w:sz="4" w:space="0" w:color="auto"/>
            </w:tcBorders>
            <w:tcMar>
              <w:left w:w="57" w:type="dxa"/>
              <w:right w:w="57" w:type="dxa"/>
            </w:tcMar>
            <w:vAlign w:val="center"/>
          </w:tcPr>
          <w:p w14:paraId="0A83F42C" w14:textId="77777777" w:rsidR="00785EE6" w:rsidRDefault="00785EE6" w:rsidP="00A715B5">
            <w:pPr>
              <w:jc w:val="center"/>
              <w:rPr>
                <w:rFonts w:ascii="宋体" w:hAnsi="宋体"/>
                <w:szCs w:val="21"/>
              </w:rPr>
            </w:pPr>
            <w:r>
              <w:rPr>
                <w:rFonts w:ascii="宋体" w:hAnsi="宋体" w:hint="eastAsia"/>
                <w:szCs w:val="21"/>
              </w:rPr>
              <w:t>0</w:t>
            </w:r>
          </w:p>
        </w:tc>
        <w:tc>
          <w:tcPr>
            <w:tcW w:w="848" w:type="dxa"/>
            <w:tcBorders>
              <w:top w:val="single" w:sz="4" w:space="0" w:color="auto"/>
              <w:bottom w:val="single" w:sz="4" w:space="0" w:color="auto"/>
            </w:tcBorders>
            <w:tcMar>
              <w:left w:w="57" w:type="dxa"/>
              <w:right w:w="57" w:type="dxa"/>
            </w:tcMar>
            <w:vAlign w:val="center"/>
          </w:tcPr>
          <w:p w14:paraId="033AF8AE" w14:textId="77777777" w:rsidR="00785EE6" w:rsidRDefault="00785EE6" w:rsidP="00A715B5">
            <w:pPr>
              <w:jc w:val="center"/>
              <w:rPr>
                <w:rFonts w:ascii="宋体" w:hAnsi="宋体"/>
                <w:szCs w:val="21"/>
              </w:rPr>
            </w:pPr>
            <w:r>
              <w:rPr>
                <w:rFonts w:ascii="宋体" w:hAnsi="宋体" w:hint="eastAsia"/>
                <w:szCs w:val="21"/>
              </w:rPr>
              <w:t>1</w:t>
            </w:r>
          </w:p>
        </w:tc>
        <w:tc>
          <w:tcPr>
            <w:tcW w:w="700" w:type="dxa"/>
            <w:tcBorders>
              <w:top w:val="single" w:sz="4" w:space="0" w:color="auto"/>
              <w:bottom w:val="single" w:sz="4" w:space="0" w:color="auto"/>
            </w:tcBorders>
            <w:tcMar>
              <w:left w:w="57" w:type="dxa"/>
              <w:right w:w="57" w:type="dxa"/>
            </w:tcMar>
            <w:vAlign w:val="center"/>
          </w:tcPr>
          <w:p w14:paraId="0862E3A3"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bottom w:val="single" w:sz="4" w:space="0" w:color="auto"/>
            </w:tcBorders>
            <w:tcMar>
              <w:left w:w="57" w:type="dxa"/>
              <w:right w:w="57" w:type="dxa"/>
            </w:tcMar>
            <w:vAlign w:val="center"/>
          </w:tcPr>
          <w:p w14:paraId="54C38F13" w14:textId="77777777" w:rsidR="00785EE6" w:rsidRDefault="00785EE6" w:rsidP="00A715B5">
            <w:pPr>
              <w:jc w:val="center"/>
              <w:rPr>
                <w:rFonts w:ascii="宋体" w:hAnsi="宋体"/>
                <w:szCs w:val="21"/>
              </w:rPr>
            </w:pPr>
          </w:p>
        </w:tc>
      </w:tr>
      <w:tr w:rsidR="00785EE6" w14:paraId="70EB89F6" w14:textId="77777777" w:rsidTr="00A715B5">
        <w:trPr>
          <w:trHeight w:val="297"/>
          <w:jc w:val="center"/>
        </w:trPr>
        <w:tc>
          <w:tcPr>
            <w:tcW w:w="1012" w:type="dxa"/>
            <w:vMerge/>
            <w:tcMar>
              <w:left w:w="57" w:type="dxa"/>
              <w:right w:w="57" w:type="dxa"/>
            </w:tcMar>
            <w:vAlign w:val="center"/>
          </w:tcPr>
          <w:p w14:paraId="6643DEB4" w14:textId="77777777" w:rsidR="00785EE6" w:rsidRDefault="00785EE6" w:rsidP="00A715B5">
            <w:pPr>
              <w:jc w:val="center"/>
              <w:rPr>
                <w:rFonts w:ascii="宋体" w:hAnsi="宋体"/>
                <w:szCs w:val="21"/>
              </w:rPr>
            </w:pPr>
          </w:p>
        </w:tc>
        <w:tc>
          <w:tcPr>
            <w:tcW w:w="4547" w:type="dxa"/>
            <w:gridSpan w:val="3"/>
            <w:tcBorders>
              <w:top w:val="single" w:sz="4" w:space="0" w:color="auto"/>
            </w:tcBorders>
            <w:tcMar>
              <w:left w:w="57" w:type="dxa"/>
              <w:right w:w="57" w:type="dxa"/>
            </w:tcMar>
            <w:vAlign w:val="center"/>
          </w:tcPr>
          <w:p w14:paraId="54C38E0F" w14:textId="77777777" w:rsidR="00785EE6" w:rsidRDefault="00785EE6" w:rsidP="00A715B5">
            <w:pPr>
              <w:jc w:val="center"/>
              <w:rPr>
                <w:rFonts w:ascii="宋体" w:hAnsi="宋体"/>
                <w:szCs w:val="21"/>
              </w:rPr>
            </w:pPr>
            <w:r>
              <w:rPr>
                <w:rFonts w:ascii="宋体" w:hAnsi="宋体" w:hint="eastAsia"/>
                <w:szCs w:val="21"/>
              </w:rPr>
              <w:t>在线自主学习课程（</w:t>
            </w:r>
            <w:r>
              <w:rPr>
                <w:rFonts w:ascii="宋体" w:hAnsi="宋体"/>
                <w:szCs w:val="21"/>
              </w:rPr>
              <w:t>听力</w:t>
            </w:r>
            <w:r>
              <w:rPr>
                <w:rFonts w:ascii="宋体" w:hAnsi="宋体" w:hint="eastAsia"/>
                <w:szCs w:val="21"/>
              </w:rPr>
              <w:t>1-4）</w:t>
            </w:r>
          </w:p>
        </w:tc>
        <w:tc>
          <w:tcPr>
            <w:tcW w:w="1275" w:type="dxa"/>
            <w:tcBorders>
              <w:top w:val="single" w:sz="4" w:space="0" w:color="auto"/>
              <w:right w:val="single" w:sz="4" w:space="0" w:color="auto"/>
            </w:tcBorders>
            <w:tcMar>
              <w:left w:w="57" w:type="dxa"/>
              <w:right w:w="57" w:type="dxa"/>
            </w:tcMar>
            <w:vAlign w:val="center"/>
          </w:tcPr>
          <w:p w14:paraId="6D2DBA27" w14:textId="77777777" w:rsidR="00785EE6" w:rsidRDefault="00785EE6" w:rsidP="00A715B5">
            <w:pPr>
              <w:jc w:val="center"/>
              <w:rPr>
                <w:rFonts w:ascii="宋体" w:hAnsi="宋体"/>
                <w:sz w:val="16"/>
                <w:szCs w:val="16"/>
              </w:rPr>
            </w:pPr>
          </w:p>
        </w:tc>
        <w:tc>
          <w:tcPr>
            <w:tcW w:w="567" w:type="dxa"/>
            <w:tcBorders>
              <w:top w:val="single" w:sz="4" w:space="0" w:color="auto"/>
              <w:left w:val="single" w:sz="4" w:space="0" w:color="auto"/>
            </w:tcBorders>
            <w:tcMar>
              <w:left w:w="57" w:type="dxa"/>
              <w:right w:w="57" w:type="dxa"/>
            </w:tcMar>
            <w:vAlign w:val="center"/>
          </w:tcPr>
          <w:p w14:paraId="0E4B48CE" w14:textId="77777777" w:rsidR="00785EE6" w:rsidRDefault="00785EE6" w:rsidP="00A715B5">
            <w:pPr>
              <w:jc w:val="center"/>
              <w:rPr>
                <w:rFonts w:ascii="宋体" w:hAnsi="宋体"/>
                <w:szCs w:val="21"/>
              </w:rPr>
            </w:pPr>
            <w:r>
              <w:rPr>
                <w:rFonts w:ascii="宋体" w:hAnsi="宋体" w:hint="eastAsia"/>
                <w:szCs w:val="21"/>
              </w:rPr>
              <w:t>0</w:t>
            </w:r>
          </w:p>
        </w:tc>
        <w:tc>
          <w:tcPr>
            <w:tcW w:w="848" w:type="dxa"/>
            <w:tcBorders>
              <w:top w:val="single" w:sz="4" w:space="0" w:color="auto"/>
            </w:tcBorders>
            <w:tcMar>
              <w:left w:w="57" w:type="dxa"/>
              <w:right w:w="57" w:type="dxa"/>
            </w:tcMar>
            <w:vAlign w:val="center"/>
          </w:tcPr>
          <w:p w14:paraId="7934CA31" w14:textId="77777777" w:rsidR="00785EE6" w:rsidRDefault="00785EE6" w:rsidP="00A715B5">
            <w:pPr>
              <w:jc w:val="center"/>
              <w:rPr>
                <w:rFonts w:ascii="宋体" w:hAnsi="宋体"/>
                <w:szCs w:val="21"/>
              </w:rPr>
            </w:pPr>
            <w:r>
              <w:rPr>
                <w:rFonts w:ascii="宋体" w:hAnsi="宋体" w:hint="eastAsia"/>
                <w:szCs w:val="21"/>
              </w:rPr>
              <w:t>0</w:t>
            </w:r>
          </w:p>
        </w:tc>
        <w:tc>
          <w:tcPr>
            <w:tcW w:w="700" w:type="dxa"/>
            <w:tcBorders>
              <w:top w:val="single" w:sz="4" w:space="0" w:color="auto"/>
            </w:tcBorders>
            <w:tcMar>
              <w:left w:w="57" w:type="dxa"/>
              <w:right w:w="57" w:type="dxa"/>
            </w:tcMar>
            <w:vAlign w:val="center"/>
          </w:tcPr>
          <w:p w14:paraId="793DC550" w14:textId="77777777" w:rsidR="00785EE6" w:rsidRDefault="00785EE6" w:rsidP="00A715B5">
            <w:pPr>
              <w:jc w:val="center"/>
              <w:rPr>
                <w:rFonts w:ascii="宋体" w:hAnsi="宋体"/>
                <w:szCs w:val="21"/>
              </w:rPr>
            </w:pPr>
            <w:r>
              <w:rPr>
                <w:rFonts w:ascii="宋体" w:hAnsi="宋体" w:hint="eastAsia"/>
                <w:szCs w:val="21"/>
              </w:rPr>
              <w:t>春秋</w:t>
            </w:r>
          </w:p>
        </w:tc>
        <w:tc>
          <w:tcPr>
            <w:tcW w:w="630" w:type="dxa"/>
            <w:tcBorders>
              <w:top w:val="single" w:sz="4" w:space="0" w:color="auto"/>
            </w:tcBorders>
            <w:tcMar>
              <w:left w:w="57" w:type="dxa"/>
              <w:right w:w="57" w:type="dxa"/>
            </w:tcMar>
            <w:vAlign w:val="center"/>
          </w:tcPr>
          <w:p w14:paraId="51C796A8" w14:textId="77777777" w:rsidR="00785EE6" w:rsidRDefault="00785EE6" w:rsidP="00A715B5">
            <w:pPr>
              <w:jc w:val="center"/>
              <w:rPr>
                <w:rFonts w:ascii="宋体" w:hAnsi="宋体"/>
                <w:szCs w:val="21"/>
              </w:rPr>
            </w:pPr>
          </w:p>
        </w:tc>
      </w:tr>
    </w:tbl>
    <w:p w14:paraId="1718A7E4" w14:textId="77777777" w:rsidR="00785EE6" w:rsidRDefault="00785EE6" w:rsidP="004A4326">
      <w:pPr>
        <w:spacing w:beforeLines="50" w:before="156" w:line="320" w:lineRule="exact"/>
        <w:ind w:firstLineChars="200" w:firstLine="440"/>
        <w:rPr>
          <w:rFonts w:ascii="宋体" w:hAnsi="宋体"/>
          <w:sz w:val="22"/>
          <w:szCs w:val="22"/>
        </w:rPr>
      </w:pPr>
      <w:r>
        <w:rPr>
          <w:rFonts w:ascii="宋体" w:hAnsi="宋体" w:hint="eastAsia"/>
          <w:sz w:val="22"/>
          <w:szCs w:val="22"/>
        </w:rPr>
        <w:t>注：</w:t>
      </w:r>
    </w:p>
    <w:p w14:paraId="27EDA3AE"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1.课外学习是针对普通类学生的要求，指第一学年语言基础学习阶段的课外辅助学习，包括数字化平台上机学习和在线自主学习两种形式。其中，上机学习要求每周完成1学时在语言实训中心的课程；在线自主学习要求学生自学完成听力教材（1-4册）内容（每学期完成2册）。以上两种形式学习的情况计入语言基础课程期末总成绩，分别占总成绩的10%。</w:t>
      </w:r>
    </w:p>
    <w:p w14:paraId="62AD197C" w14:textId="77777777" w:rsidR="00785EE6" w:rsidRDefault="00785EE6" w:rsidP="00785EE6">
      <w:pPr>
        <w:spacing w:line="360" w:lineRule="exact"/>
        <w:ind w:firstLineChars="200" w:firstLine="440"/>
        <w:rPr>
          <w:rFonts w:ascii="宋体" w:hAnsi="宋体"/>
          <w:sz w:val="22"/>
          <w:szCs w:val="22"/>
        </w:rPr>
      </w:pPr>
      <w:r>
        <w:rPr>
          <w:rFonts w:ascii="宋体" w:hAnsi="宋体" w:hint="eastAsia"/>
          <w:sz w:val="22"/>
          <w:szCs w:val="22"/>
        </w:rPr>
        <w:t>2.上述课程列表中的“选修课程”同时可以作为“人文与艺术”类通识选修课程（见通识教育选修课程目录中的外语类课程），与大学英语课程学习要求的2学分选修课程不重复选择、不重复计算。</w:t>
      </w:r>
    </w:p>
    <w:p w14:paraId="25B78AA2" w14:textId="77777777" w:rsidR="00785EE6" w:rsidRDefault="00785EE6" w:rsidP="00785EE6">
      <w:pPr>
        <w:spacing w:line="360" w:lineRule="exact"/>
        <w:ind w:firstLineChars="200" w:firstLine="440"/>
        <w:rPr>
          <w:rFonts w:ascii="宋体" w:hAnsi="宋体"/>
          <w:sz w:val="22"/>
          <w:szCs w:val="22"/>
        </w:rPr>
      </w:pPr>
    </w:p>
    <w:p w14:paraId="0D4E2180" w14:textId="77777777" w:rsidR="00785EE6" w:rsidRDefault="00785EE6" w:rsidP="00785EE6">
      <w:pPr>
        <w:spacing w:line="360" w:lineRule="exact"/>
        <w:ind w:firstLineChars="200" w:firstLine="440"/>
        <w:rPr>
          <w:rFonts w:ascii="宋体" w:hAnsi="宋体"/>
          <w:sz w:val="22"/>
          <w:szCs w:val="22"/>
        </w:rPr>
      </w:pPr>
    </w:p>
    <w:p w14:paraId="0967EB45" w14:textId="77777777" w:rsidR="00B90FCC" w:rsidRPr="00E56369" w:rsidRDefault="00B90FCC"/>
    <w:sectPr w:rsidR="00B90FCC" w:rsidRPr="00E56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7B384" w14:textId="77777777" w:rsidR="00607D61" w:rsidRDefault="00607D61" w:rsidP="00785EE6">
      <w:r>
        <w:separator/>
      </w:r>
    </w:p>
  </w:endnote>
  <w:endnote w:type="continuationSeparator" w:id="0">
    <w:p w14:paraId="4676D661" w14:textId="77777777" w:rsidR="00607D61" w:rsidRDefault="00607D61" w:rsidP="0078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8F6A5" w14:textId="77777777" w:rsidR="00607D61" w:rsidRDefault="00607D61" w:rsidP="00785EE6">
      <w:r>
        <w:separator/>
      </w:r>
    </w:p>
  </w:footnote>
  <w:footnote w:type="continuationSeparator" w:id="0">
    <w:p w14:paraId="42AB2EFB" w14:textId="77777777" w:rsidR="00607D61" w:rsidRDefault="00607D61" w:rsidP="00785E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E6"/>
    <w:rsid w:val="00007CDE"/>
    <w:rsid w:val="004A4326"/>
    <w:rsid w:val="00607D61"/>
    <w:rsid w:val="00777CE1"/>
    <w:rsid w:val="00785EE6"/>
    <w:rsid w:val="00A02949"/>
    <w:rsid w:val="00B90FCC"/>
    <w:rsid w:val="00C94138"/>
    <w:rsid w:val="00E5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F950"/>
  <w15:docId w15:val="{EE9ECD3D-7EB2-43E8-BF97-3341FA21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E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E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85EE6"/>
    <w:rPr>
      <w:sz w:val="18"/>
      <w:szCs w:val="18"/>
    </w:rPr>
  </w:style>
  <w:style w:type="paragraph" w:styleId="a5">
    <w:name w:val="footer"/>
    <w:basedOn w:val="a"/>
    <w:link w:val="a6"/>
    <w:uiPriority w:val="99"/>
    <w:unhideWhenUsed/>
    <w:rsid w:val="00785E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85EE6"/>
    <w:rPr>
      <w:sz w:val="18"/>
      <w:szCs w:val="18"/>
    </w:rPr>
  </w:style>
  <w:style w:type="paragraph" w:customStyle="1" w:styleId="2">
    <w:name w:val="列出段落2"/>
    <w:basedOn w:val="a"/>
    <w:qFormat/>
    <w:rsid w:val="00785EE6"/>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张 伯望</cp:lastModifiedBy>
  <cp:revision>2</cp:revision>
  <dcterms:created xsi:type="dcterms:W3CDTF">2019-08-12T06:04:00Z</dcterms:created>
  <dcterms:modified xsi:type="dcterms:W3CDTF">2019-08-12T06:04:00Z</dcterms:modified>
</cp:coreProperties>
</file>