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28876331"/>
        <w:docPartObj>
          <w:docPartGallery w:val="Cover Pages"/>
          <w:docPartUnique/>
        </w:docPartObj>
      </w:sdtPr>
      <w:sdtEndPr/>
      <w:sdtContent>
        <w:p w14:paraId="29341D87" w14:textId="77777777" w:rsidR="006E6A6A" w:rsidRDefault="006E6A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86186" wp14:editId="1702156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60"/>
                                  <w:gridCol w:w="1756"/>
                                </w:tblGrid>
                                <w:tr w:rsidR="00BA3100" w14:paraId="6AF1641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EC0E38D" w14:textId="77777777" w:rsidR="00BA3100" w:rsidRDefault="00BA310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3E1051A" wp14:editId="5A8D8C03">
                                            <wp:extent cx="3962400" cy="2538984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database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962400" cy="25389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8E69162" w14:textId="77777777" w:rsidR="00BA3100" w:rsidRDefault="00D6733A" w:rsidP="007D2C4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Week </w:t>
                                          </w:r>
                                          <w:r w:rsidR="003900C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#</w:t>
                                          </w:r>
                                          <w:r w:rsidR="00D813EB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3</w:t>
                                          </w:r>
                                          <w:r w:rsidR="00BA310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0642B80" w14:textId="386A16C6" w:rsidR="00BA3100" w:rsidRDefault="00994F8A" w:rsidP="003900C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2</w:t>
                                          </w:r>
                                          <w:r w:rsidR="00D6733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F54FC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Percent</w:t>
                                          </w:r>
                                          <w:r w:rsidR="00D813EB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D6733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Verdana" w:eastAsia="Times New Roman" w:hAnsi="Verdana" w:cs="Helvetica"/>
                                          <w:color w:val="217A94"/>
                                          <w:sz w:val="21"/>
                                          <w:szCs w:val="21"/>
                                          <w:bdr w:val="none" w:sz="0" w:space="0" w:color="auto" w:frame="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DE5B19B" w14:textId="77777777" w:rsidR="00BA3100" w:rsidRPr="00C536DF" w:rsidRDefault="007D2C45" w:rsidP="00D813EB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Use SELECT</w:t>
                                          </w:r>
                                          <w:r w:rsidR="00D813EB"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 xml:space="preserve"> command and Scalar Functions </w:t>
                                          </w: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to get the desired results.</w:t>
                                          </w:r>
                                          <w:r w:rsidR="00F54FC4" w:rsidRPr="00F54FC4"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FDB548F" w14:textId="77777777" w:rsidR="00BA3100" w:rsidRDefault="00BA3100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Maziar Shajari</w:t>
                                          </w:r>
                                        </w:p>
                                      </w:sdtContent>
                                    </w:sdt>
                                    <w:p w14:paraId="7C47D633" w14:textId="77777777" w:rsidR="00BA3100" w:rsidRDefault="00E9630E" w:rsidP="008D4BDB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D4BDB">
                                            <w:rPr>
                                              <w:color w:val="44546A" w:themeColor="text2"/>
                                            </w:rPr>
                                            <w:t>Advanced database</w:t>
                                          </w:r>
                                          <w:r w:rsidR="00A76581">
                                            <w:rPr>
                                              <w:color w:val="44546A" w:themeColor="text2"/>
                                            </w:rPr>
                                            <w:t>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9992F5A" w14:textId="77777777" w:rsidR="00BA3100" w:rsidRDefault="00BA310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D3861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0"/>
                            <w:gridCol w:w="1756"/>
                          </w:tblGrid>
                          <w:tr w:rsidR="00BA3100" w14:paraId="6AF1641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EC0E38D" w14:textId="77777777" w:rsidR="00BA3100" w:rsidRDefault="00BA310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3E1051A" wp14:editId="5A8D8C03">
                                      <wp:extent cx="3962400" cy="2538984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database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62400" cy="25389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E69162" w14:textId="77777777" w:rsidR="00BA3100" w:rsidRDefault="00D6733A" w:rsidP="007D2C4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Week </w:t>
                                    </w:r>
                                    <w:r w:rsidR="003900C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#</w:t>
                                    </w:r>
                                    <w:r w:rsidR="00D813EB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 w:rsidR="00BA310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642B80" w14:textId="386A16C6" w:rsidR="00BA3100" w:rsidRDefault="00994F8A" w:rsidP="003900C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D6733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F54FC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Percent</w:t>
                                    </w:r>
                                    <w:r w:rsidR="00D813EB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D6733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Verdana" w:eastAsia="Times New Roman" w:hAnsi="Verdana" w:cs="Helvetica"/>
                                    <w:color w:val="217A94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E5B19B" w14:textId="77777777" w:rsidR="00BA3100" w:rsidRPr="00C536DF" w:rsidRDefault="007D2C45" w:rsidP="00D813EB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Use SELECT</w:t>
                                    </w:r>
                                    <w:r w:rsidR="00D813EB"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 xml:space="preserve"> command and Scalar Functions </w:t>
                                    </w: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to get the desired results.</w:t>
                                    </w:r>
                                    <w:r w:rsidR="00F54FC4" w:rsidRPr="00F54FC4"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DB548F" w14:textId="77777777" w:rsidR="00BA3100" w:rsidRDefault="00BA3100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Maziar Shajari</w:t>
                                    </w:r>
                                  </w:p>
                                </w:sdtContent>
                              </w:sdt>
                              <w:p w14:paraId="7C47D633" w14:textId="77777777" w:rsidR="00BA3100" w:rsidRDefault="00E9630E" w:rsidP="008D4BDB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BDB">
                                      <w:rPr>
                                        <w:color w:val="44546A" w:themeColor="text2"/>
                                      </w:rPr>
                                      <w:t>Advanced database</w:t>
                                    </w:r>
                                    <w:r w:rsidR="00A76581">
                                      <w:rPr>
                                        <w:color w:val="44546A" w:themeColor="text2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9992F5A" w14:textId="77777777" w:rsidR="00BA3100" w:rsidRDefault="00BA310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4D24088" w14:textId="4A86FB51" w:rsidR="003E5B8B" w:rsidRPr="0001483A" w:rsidRDefault="003E5B8B" w:rsidP="007754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lastRenderedPageBreak/>
        <w:t xml:space="preserve">You </w:t>
      </w:r>
      <w:proofErr w:type="gramStart"/>
      <w:r w:rsidRPr="0001483A">
        <w:rPr>
          <w:b/>
          <w:bCs/>
          <w:sz w:val="24"/>
          <w:szCs w:val="24"/>
        </w:rPr>
        <w:t>have to</w:t>
      </w:r>
      <w:proofErr w:type="gramEnd"/>
      <w:r w:rsidRPr="0001483A">
        <w:rPr>
          <w:b/>
          <w:bCs/>
          <w:sz w:val="24"/>
          <w:szCs w:val="24"/>
        </w:rPr>
        <w:t xml:space="preserve"> use everything you have already learned</w:t>
      </w:r>
      <w:r w:rsidR="000B7E1C" w:rsidRPr="0001483A">
        <w:rPr>
          <w:b/>
          <w:bCs/>
          <w:sz w:val="24"/>
          <w:szCs w:val="24"/>
        </w:rPr>
        <w:t>,</w:t>
      </w:r>
      <w:r w:rsidRPr="0001483A">
        <w:rPr>
          <w:b/>
          <w:bCs/>
          <w:sz w:val="24"/>
          <w:szCs w:val="24"/>
        </w:rPr>
        <w:t xml:space="preserve"> to complete your assignment. </w:t>
      </w:r>
      <w:r w:rsidR="00893CE6">
        <w:rPr>
          <w:b/>
          <w:bCs/>
          <w:sz w:val="24"/>
          <w:szCs w:val="24"/>
        </w:rPr>
        <w:t>(such as standard query format)</w:t>
      </w:r>
    </w:p>
    <w:p w14:paraId="2237E07C" w14:textId="2685FB39" w:rsidR="00893CE6" w:rsidRDefault="00617193" w:rsidP="007D2C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t>Do not forget to have a</w:t>
      </w:r>
      <w:r w:rsidR="00C14936">
        <w:rPr>
          <w:b/>
          <w:bCs/>
          <w:sz w:val="24"/>
          <w:szCs w:val="24"/>
        </w:rPr>
        <w:t xml:space="preserve"> title paragraph for your assignment</w:t>
      </w:r>
      <w:r w:rsidR="00893CE6">
        <w:rPr>
          <w:b/>
          <w:bCs/>
          <w:sz w:val="24"/>
          <w:szCs w:val="24"/>
        </w:rPr>
        <w:t>’s report</w:t>
      </w:r>
      <w:r w:rsidRPr="0001483A">
        <w:rPr>
          <w:b/>
          <w:bCs/>
          <w:sz w:val="24"/>
          <w:szCs w:val="24"/>
        </w:rPr>
        <w:t>.</w:t>
      </w:r>
      <w:r w:rsidR="00893CE6">
        <w:rPr>
          <w:b/>
          <w:bCs/>
          <w:sz w:val="24"/>
          <w:szCs w:val="24"/>
        </w:rPr>
        <w:t xml:space="preserve"> Include all member names if you are doing the assignment as a group.</w:t>
      </w:r>
      <w:r w:rsidR="00FB2D5E">
        <w:rPr>
          <w:b/>
          <w:bCs/>
          <w:sz w:val="24"/>
          <w:szCs w:val="24"/>
        </w:rPr>
        <w:t xml:space="preserve"> </w:t>
      </w:r>
    </w:p>
    <w:p w14:paraId="7D03719A" w14:textId="39083A43" w:rsidR="00893CE6" w:rsidRDefault="00893CE6" w:rsidP="007D2C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Only one report must be submitted if you are doing it as a group.</w:t>
      </w:r>
    </w:p>
    <w:p w14:paraId="5C104473" w14:textId="77777777" w:rsidR="00893CE6" w:rsidRDefault="00893CE6" w:rsidP="007D2C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FB2D5E">
        <w:rPr>
          <w:b/>
          <w:bCs/>
          <w:sz w:val="24"/>
          <w:szCs w:val="24"/>
        </w:rPr>
        <w:t>o not forget to add a brief comment for each query.</w:t>
      </w:r>
      <w:r w:rsidR="00617193" w:rsidRPr="0001483A">
        <w:rPr>
          <w:b/>
          <w:bCs/>
          <w:sz w:val="24"/>
          <w:szCs w:val="24"/>
        </w:rPr>
        <w:t xml:space="preserve"> </w:t>
      </w:r>
    </w:p>
    <w:p w14:paraId="21028BE2" w14:textId="229E4E2A" w:rsidR="003E5B8B" w:rsidRDefault="00A42170" w:rsidP="007D2C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Submit the report file with a proper format </w:t>
      </w:r>
      <w:r w:rsidR="00893CE6">
        <w:rPr>
          <w:b/>
          <w:bCs/>
          <w:sz w:val="24"/>
          <w:szCs w:val="24"/>
        </w:rPr>
        <w:t xml:space="preserve">(Review it before submitting) </w:t>
      </w:r>
      <w:r>
        <w:rPr>
          <w:b/>
          <w:bCs/>
          <w:sz w:val="24"/>
          <w:szCs w:val="24"/>
        </w:rPr>
        <w:t>(</w:t>
      </w:r>
      <w:r w:rsidR="00893CE6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ave the queries and the results</w:t>
      </w:r>
      <w:r w:rsidR="00893CE6">
        <w:rPr>
          <w:b/>
          <w:bCs/>
          <w:sz w:val="24"/>
          <w:szCs w:val="24"/>
        </w:rPr>
        <w:t xml:space="preserve"> (Both)</w:t>
      </w:r>
      <w:r>
        <w:rPr>
          <w:b/>
          <w:bCs/>
          <w:sz w:val="24"/>
          <w:szCs w:val="24"/>
        </w:rPr>
        <w:t xml:space="preserve"> properly separated from each other</w:t>
      </w:r>
      <w:r w:rsidR="00893CE6">
        <w:rPr>
          <w:b/>
          <w:bCs/>
          <w:sz w:val="24"/>
          <w:szCs w:val="24"/>
        </w:rPr>
        <w:t xml:space="preserve"> before each result</w:t>
      </w:r>
      <w:r>
        <w:rPr>
          <w:b/>
          <w:bCs/>
          <w:sz w:val="24"/>
          <w:szCs w:val="24"/>
        </w:rPr>
        <w:t>)</w:t>
      </w:r>
      <w:r w:rsidR="00893CE6">
        <w:rPr>
          <w:b/>
          <w:bCs/>
          <w:sz w:val="24"/>
          <w:szCs w:val="24"/>
        </w:rPr>
        <w:t>.</w:t>
      </w:r>
    </w:p>
    <w:p w14:paraId="2E2971A8" w14:textId="3B7314B2" w:rsidR="00893CE6" w:rsidRPr="0001483A" w:rsidRDefault="00893CE6" w:rsidP="007D2C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the report file extension to .txt or doc.</w:t>
      </w:r>
    </w:p>
    <w:p w14:paraId="79BD14D8" w14:textId="77777777" w:rsidR="00FF4ADD" w:rsidRDefault="00FF4ADD" w:rsidP="00B104C7"/>
    <w:p w14:paraId="65D5A810" w14:textId="26E0B2AC" w:rsidR="007D2C45" w:rsidRDefault="007D2C45" w:rsidP="00B104C7">
      <w:r>
        <w:t xml:space="preserve">We are going to work with </w:t>
      </w:r>
      <w:r w:rsidR="00B104C7">
        <w:rPr>
          <w:b/>
          <w:bCs/>
        </w:rPr>
        <w:t>Adventurework</w:t>
      </w:r>
      <w:r w:rsidR="00B104C7">
        <w:t xml:space="preserve"> </w:t>
      </w:r>
      <w:r>
        <w:t xml:space="preserve">database. Therefore, open </w:t>
      </w:r>
      <w:r w:rsidR="00B104C7">
        <w:rPr>
          <w:b/>
          <w:bCs/>
        </w:rPr>
        <w:t>Adventurework</w:t>
      </w:r>
      <w:r w:rsidR="00A63704">
        <w:t xml:space="preserve"> </w:t>
      </w:r>
      <w:r>
        <w:t>database as your default database.</w:t>
      </w:r>
      <w:r w:rsidR="00A63704">
        <w:t xml:space="preserve"> Do not forget to use the SQL standards.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4"/>
        <w:gridCol w:w="6001"/>
        <w:gridCol w:w="720"/>
        <w:gridCol w:w="2155"/>
      </w:tblGrid>
      <w:tr w:rsidR="0058039B" w14:paraId="27E586E0" w14:textId="77777777" w:rsidTr="00FE0752">
        <w:tc>
          <w:tcPr>
            <w:tcW w:w="474" w:type="dxa"/>
          </w:tcPr>
          <w:p w14:paraId="509D68EB" w14:textId="77777777" w:rsidR="0058039B" w:rsidRDefault="0058039B" w:rsidP="003900C1">
            <w:r>
              <w:t>#</w:t>
            </w:r>
          </w:p>
        </w:tc>
        <w:tc>
          <w:tcPr>
            <w:tcW w:w="6001" w:type="dxa"/>
          </w:tcPr>
          <w:p w14:paraId="41CEE9EB" w14:textId="77777777" w:rsidR="0058039B" w:rsidRDefault="0058039B" w:rsidP="003900C1">
            <w:r>
              <w:t>Question</w:t>
            </w:r>
          </w:p>
        </w:tc>
        <w:tc>
          <w:tcPr>
            <w:tcW w:w="720" w:type="dxa"/>
          </w:tcPr>
          <w:p w14:paraId="39F0C173" w14:textId="77777777" w:rsidR="0058039B" w:rsidRDefault="0058039B" w:rsidP="003900C1">
            <w:r>
              <w:t>mark</w:t>
            </w:r>
          </w:p>
        </w:tc>
        <w:tc>
          <w:tcPr>
            <w:tcW w:w="2155" w:type="dxa"/>
          </w:tcPr>
          <w:p w14:paraId="643A33E3" w14:textId="77777777" w:rsidR="0058039B" w:rsidRDefault="0058039B" w:rsidP="003900C1">
            <w:r>
              <w:t>Table</w:t>
            </w:r>
          </w:p>
        </w:tc>
      </w:tr>
      <w:tr w:rsidR="0058039B" w14:paraId="50C6F0BF" w14:textId="77777777" w:rsidTr="00FE0752">
        <w:tc>
          <w:tcPr>
            <w:tcW w:w="474" w:type="dxa"/>
          </w:tcPr>
          <w:p w14:paraId="2B73F912" w14:textId="77777777" w:rsidR="0058039B" w:rsidRDefault="0058039B" w:rsidP="003900C1">
            <w:r>
              <w:t>1</w:t>
            </w:r>
          </w:p>
        </w:tc>
        <w:tc>
          <w:tcPr>
            <w:tcW w:w="6001" w:type="dxa"/>
          </w:tcPr>
          <w:p w14:paraId="1B26FC23" w14:textId="65E5522D" w:rsidR="00FF4ADD" w:rsidRDefault="0058039B" w:rsidP="00553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t xml:space="preserve"> </w:t>
            </w:r>
            <w:r w:rsidR="000F711B" w:rsidRPr="00FF4ADD">
              <w:rPr>
                <w:rFonts w:ascii="Consolas" w:hAnsi="Consolas" w:cs="Consolas"/>
                <w:sz w:val="24"/>
                <w:szCs w:val="24"/>
              </w:rPr>
              <w:t xml:space="preserve">We want the </w:t>
            </w:r>
            <w:proofErr w:type="spellStart"/>
            <w:r w:rsidR="000F711B">
              <w:rPr>
                <w:rFonts w:ascii="Consolas" w:hAnsi="Consolas" w:cs="Consolas"/>
                <w:sz w:val="24"/>
                <w:szCs w:val="24"/>
              </w:rPr>
              <w:t>AddressID</w:t>
            </w:r>
            <w:proofErr w:type="spellEnd"/>
            <w:r w:rsidR="000F711B">
              <w:rPr>
                <w:rFonts w:ascii="Consolas" w:hAnsi="Consolas" w:cs="Consolas"/>
                <w:sz w:val="24"/>
                <w:szCs w:val="24"/>
              </w:rPr>
              <w:t>, AddressLine1,</w:t>
            </w:r>
            <w:r w:rsidR="005531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0F711B">
              <w:rPr>
                <w:rFonts w:ascii="Consolas" w:hAnsi="Consolas" w:cs="Consolas"/>
                <w:sz w:val="24"/>
                <w:szCs w:val="24"/>
              </w:rPr>
              <w:t xml:space="preserve">AddressLine2, and City of the </w:t>
            </w:r>
            <w:r w:rsidR="0055316F">
              <w:rPr>
                <w:rFonts w:ascii="Consolas" w:hAnsi="Consolas" w:cs="Consolas"/>
                <w:sz w:val="24"/>
                <w:szCs w:val="24"/>
              </w:rPr>
              <w:t xml:space="preserve">persons </w:t>
            </w:r>
            <w:r w:rsidR="002F417E">
              <w:rPr>
                <w:rFonts w:ascii="Consolas" w:hAnsi="Consolas" w:cs="Consolas"/>
                <w:sz w:val="24"/>
                <w:szCs w:val="24"/>
              </w:rPr>
              <w:t xml:space="preserve">who live in Los Angeles </w:t>
            </w:r>
            <w:r w:rsidR="0055316F">
              <w:rPr>
                <w:rFonts w:ascii="Consolas" w:hAnsi="Consolas" w:cs="Consolas"/>
                <w:sz w:val="24"/>
                <w:szCs w:val="24"/>
              </w:rPr>
              <w:t xml:space="preserve">without any null values in their AddressLine2. </w:t>
            </w:r>
          </w:p>
          <w:p w14:paraId="41A380F7" w14:textId="77777777" w:rsidR="00FF4ADD" w:rsidRDefault="00FF4ADD" w:rsidP="00553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56C3F853" w14:textId="1B8F6E0A" w:rsidR="0058039B" w:rsidRDefault="0055316F" w:rsidP="00553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How many are they?</w:t>
            </w:r>
            <w:r w:rsidR="00A76581">
              <w:rPr>
                <w:rFonts w:ascii="Consolas" w:hAnsi="Consolas" w:cs="Consolas"/>
                <w:sz w:val="24"/>
                <w:szCs w:val="24"/>
              </w:rPr>
              <w:t xml:space="preserve"> Do not use (Count) function.</w:t>
            </w:r>
            <w:r w:rsidR="00F91C43">
              <w:rPr>
                <w:rFonts w:ascii="Consolas" w:hAnsi="Consolas" w:cs="Consolas"/>
                <w:sz w:val="24"/>
                <w:szCs w:val="24"/>
              </w:rPr>
              <w:t xml:space="preserve"> Just seeing it in the report section (text) is enough.</w:t>
            </w:r>
          </w:p>
          <w:p w14:paraId="7C0453D9" w14:textId="4D11AC8F" w:rsidR="002F417E" w:rsidRDefault="002F417E" w:rsidP="00553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A15C630" w14:textId="50FAA4FA" w:rsidR="002F417E" w:rsidRDefault="002F417E" w:rsidP="00553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 rows affected)</w:t>
            </w:r>
          </w:p>
          <w:p w14:paraId="215F9210" w14:textId="298E64F6" w:rsidR="002F417E" w:rsidRDefault="002F417E" w:rsidP="0055316F">
            <w:pPr>
              <w:autoSpaceDE w:val="0"/>
              <w:autoSpaceDN w:val="0"/>
              <w:adjustRightInd w:val="0"/>
            </w:pPr>
          </w:p>
        </w:tc>
        <w:tc>
          <w:tcPr>
            <w:tcW w:w="720" w:type="dxa"/>
          </w:tcPr>
          <w:p w14:paraId="6A732C5A" w14:textId="77777777" w:rsidR="0058039B" w:rsidRDefault="000D3CEE" w:rsidP="003900C1">
            <w:r>
              <w:t>1</w:t>
            </w:r>
          </w:p>
        </w:tc>
        <w:tc>
          <w:tcPr>
            <w:tcW w:w="2155" w:type="dxa"/>
          </w:tcPr>
          <w:p w14:paraId="5F796FE8" w14:textId="77777777" w:rsidR="0058039B" w:rsidRPr="00FE0752" w:rsidRDefault="00E53B65" w:rsidP="000F71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Person</w:t>
            </w:r>
            <w:r w:rsidRPr="00FE0752">
              <w:rPr>
                <w:rFonts w:ascii="Consolas" w:hAnsi="Consolas" w:cs="Consolas"/>
                <w:color w:val="80808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sz w:val="20"/>
                <w:szCs w:val="20"/>
              </w:rPr>
              <w:t>Address</w:t>
            </w:r>
            <w:proofErr w:type="spellEnd"/>
          </w:p>
        </w:tc>
      </w:tr>
      <w:tr w:rsidR="0058039B" w14:paraId="33264D43" w14:textId="77777777" w:rsidTr="00FE0752">
        <w:tc>
          <w:tcPr>
            <w:tcW w:w="474" w:type="dxa"/>
          </w:tcPr>
          <w:p w14:paraId="7B0EA494" w14:textId="77777777" w:rsidR="0058039B" w:rsidRDefault="0058039B" w:rsidP="003900C1">
            <w:r>
              <w:t>2</w:t>
            </w:r>
          </w:p>
        </w:tc>
        <w:tc>
          <w:tcPr>
            <w:tcW w:w="6001" w:type="dxa"/>
          </w:tcPr>
          <w:p w14:paraId="7BCCAFC2" w14:textId="77777777" w:rsidR="00C56DCC" w:rsidRDefault="00C56DCC" w:rsidP="00C56D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FF4ADD">
              <w:rPr>
                <w:rFonts w:ascii="Consolas" w:hAnsi="Consolas" w:cs="Consolas"/>
                <w:sz w:val="24"/>
                <w:szCs w:val="24"/>
              </w:rPr>
              <w:t>We want the</w:t>
            </w:r>
            <w: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AddressID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, AddressLine1, AddressLine2, and City of the persons without any null values in their AddressLine2 who are living in </w:t>
            </w:r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Los Angeles or Toronto.</w:t>
            </w:r>
          </w:p>
          <w:p w14:paraId="767F9830" w14:textId="1CDD9C32" w:rsidR="0058039B" w:rsidRPr="000D3CEE" w:rsidRDefault="002F417E" w:rsidP="00C56D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(4 rows affected)</w:t>
            </w:r>
          </w:p>
        </w:tc>
        <w:tc>
          <w:tcPr>
            <w:tcW w:w="720" w:type="dxa"/>
          </w:tcPr>
          <w:p w14:paraId="17FE6D3D" w14:textId="77777777" w:rsidR="0058039B" w:rsidRDefault="00CC3496" w:rsidP="003900C1">
            <w:r>
              <w:t>1</w:t>
            </w:r>
          </w:p>
        </w:tc>
        <w:tc>
          <w:tcPr>
            <w:tcW w:w="2155" w:type="dxa"/>
          </w:tcPr>
          <w:p w14:paraId="16B1841F" w14:textId="77777777" w:rsidR="0058039B" w:rsidRPr="00FE0752" w:rsidRDefault="00E53B65" w:rsidP="003900C1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Person</w:t>
            </w:r>
            <w:r w:rsidRPr="00FE0752">
              <w:rPr>
                <w:rFonts w:ascii="Consolas" w:hAnsi="Consolas" w:cs="Consolas"/>
                <w:color w:val="80808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sz w:val="20"/>
                <w:szCs w:val="20"/>
              </w:rPr>
              <w:t>Address</w:t>
            </w:r>
            <w:proofErr w:type="spellEnd"/>
          </w:p>
        </w:tc>
      </w:tr>
      <w:tr w:rsidR="0058039B" w14:paraId="20B21787" w14:textId="77777777" w:rsidTr="00FE0752">
        <w:tc>
          <w:tcPr>
            <w:tcW w:w="474" w:type="dxa"/>
          </w:tcPr>
          <w:p w14:paraId="5F6EDF6D" w14:textId="77777777" w:rsidR="0058039B" w:rsidRDefault="0058039B" w:rsidP="0058039B">
            <w:r>
              <w:t>3</w:t>
            </w:r>
          </w:p>
        </w:tc>
        <w:tc>
          <w:tcPr>
            <w:tcW w:w="6001" w:type="dxa"/>
          </w:tcPr>
          <w:p w14:paraId="3B7E3B81" w14:textId="77777777" w:rsidR="00C56DCC" w:rsidRDefault="00C56DCC" w:rsidP="00C56D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FF4ADD">
              <w:rPr>
                <w:rFonts w:ascii="Consolas" w:hAnsi="Consolas" w:cs="Consolas"/>
                <w:sz w:val="24"/>
                <w:szCs w:val="24"/>
              </w:rPr>
              <w:t xml:space="preserve">We want the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AddressID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, AddressLine1, AddressLine2, and City of the persons without any null values in their AddressLine2 who are living in </w:t>
            </w:r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Los Angeles</w:t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Toronto</w:t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or Downey.</w:t>
            </w:r>
          </w:p>
          <w:p w14:paraId="74BD94B5" w14:textId="39C70B1F" w:rsidR="0058039B" w:rsidRPr="00C43297" w:rsidRDefault="002F417E" w:rsidP="0058039B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(7 rows affected)</w:t>
            </w:r>
          </w:p>
        </w:tc>
        <w:tc>
          <w:tcPr>
            <w:tcW w:w="720" w:type="dxa"/>
          </w:tcPr>
          <w:p w14:paraId="27FEE395" w14:textId="77777777" w:rsidR="0058039B" w:rsidRDefault="000470AE" w:rsidP="0058039B">
            <w:r>
              <w:t>1</w:t>
            </w:r>
          </w:p>
        </w:tc>
        <w:tc>
          <w:tcPr>
            <w:tcW w:w="2155" w:type="dxa"/>
          </w:tcPr>
          <w:p w14:paraId="786DA078" w14:textId="77777777" w:rsidR="0058039B" w:rsidRPr="00FE0752" w:rsidRDefault="00E53B65" w:rsidP="0058039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Person</w:t>
            </w:r>
            <w:r w:rsidR="00C56DCC" w:rsidRPr="00FE0752">
              <w:rPr>
                <w:rFonts w:ascii="Consolas" w:hAnsi="Consolas" w:cs="Consolas"/>
                <w:color w:val="80808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sz w:val="20"/>
                <w:szCs w:val="20"/>
              </w:rPr>
              <w:t>Address</w:t>
            </w:r>
            <w:proofErr w:type="spellEnd"/>
          </w:p>
        </w:tc>
      </w:tr>
      <w:tr w:rsidR="0058039B" w14:paraId="074DCC18" w14:textId="77777777" w:rsidTr="00FE0752">
        <w:tc>
          <w:tcPr>
            <w:tcW w:w="474" w:type="dxa"/>
          </w:tcPr>
          <w:p w14:paraId="6B3D5A4D" w14:textId="77777777" w:rsidR="0058039B" w:rsidRDefault="0058039B" w:rsidP="0058039B">
            <w:r>
              <w:t>4</w:t>
            </w:r>
          </w:p>
        </w:tc>
        <w:tc>
          <w:tcPr>
            <w:tcW w:w="6001" w:type="dxa"/>
          </w:tcPr>
          <w:p w14:paraId="2BBE2805" w14:textId="299BBDEC" w:rsidR="00F83CDD" w:rsidRDefault="00F83CDD" w:rsidP="00E53B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A) </w:t>
            </w:r>
            <w:r w:rsidR="00E53B65" w:rsidRPr="00E53B65">
              <w:rPr>
                <w:rFonts w:ascii="Consolas" w:hAnsi="Consolas" w:cs="Consolas"/>
                <w:sz w:val="24"/>
                <w:szCs w:val="24"/>
              </w:rPr>
              <w:t xml:space="preserve">We need all information in </w:t>
            </w:r>
            <w:proofErr w:type="spellStart"/>
            <w:r w:rsidR="00E53B65" w:rsidRPr="00E53B65">
              <w:rPr>
                <w:rFonts w:ascii="Consolas" w:hAnsi="Consolas" w:cs="Consolas"/>
                <w:sz w:val="24"/>
                <w:szCs w:val="24"/>
              </w:rPr>
              <w:t>ProductCostHistory</w:t>
            </w:r>
            <w:proofErr w:type="spellEnd"/>
            <w:r w:rsidR="00E53B65" w:rsidRPr="00E53B65">
              <w:rPr>
                <w:rFonts w:ascii="Consolas" w:hAnsi="Consolas" w:cs="Consolas"/>
                <w:sz w:val="24"/>
                <w:szCs w:val="24"/>
              </w:rPr>
              <w:t xml:space="preserve"> with th</w:t>
            </w:r>
            <w:r w:rsidR="006242F3">
              <w:rPr>
                <w:rFonts w:ascii="Consolas" w:hAnsi="Consolas" w:cs="Consolas"/>
                <w:sz w:val="20"/>
                <w:szCs w:val="20"/>
              </w:rPr>
              <w:t>e</w:t>
            </w:r>
            <w:r w:rsidR="00E53B6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E53B65">
              <w:rPr>
                <w:rFonts w:ascii="Consolas" w:hAnsi="Consolas" w:cs="Consolas"/>
                <w:sz w:val="24"/>
                <w:szCs w:val="24"/>
              </w:rPr>
              <w:t>StandardCost</w:t>
            </w:r>
            <w:proofErr w:type="spellEnd"/>
            <w:r w:rsidR="00E53B65">
              <w:rPr>
                <w:rFonts w:ascii="Consolas" w:hAnsi="Consolas" w:cs="Consolas"/>
                <w:sz w:val="24"/>
                <w:szCs w:val="24"/>
              </w:rPr>
              <w:t xml:space="preserve"> between 100 and 120 sorted by the </w:t>
            </w:r>
            <w:proofErr w:type="spellStart"/>
            <w:r w:rsidR="00E53B65">
              <w:rPr>
                <w:rFonts w:ascii="Consolas" w:hAnsi="Consolas" w:cs="Consolas"/>
                <w:sz w:val="24"/>
                <w:szCs w:val="24"/>
              </w:rPr>
              <w:t>ModifiedDate</w:t>
            </w:r>
            <w:proofErr w:type="spellEnd"/>
            <w:r w:rsidR="00E53B65">
              <w:rPr>
                <w:rFonts w:ascii="Consolas" w:hAnsi="Consolas" w:cs="Consolas"/>
                <w:sz w:val="24"/>
                <w:szCs w:val="24"/>
              </w:rPr>
              <w:t>.</w:t>
            </w:r>
          </w:p>
          <w:p w14:paraId="39121EF5" w14:textId="77777777" w:rsidR="0058039B" w:rsidRDefault="00E53B65" w:rsidP="00E53B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14:paraId="073A805D" w14:textId="3AC3565B" w:rsidR="00E53B65" w:rsidRDefault="00F83CDD" w:rsidP="00E53B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B) </w:t>
            </w:r>
            <w:r w:rsidR="00E53B65">
              <w:rPr>
                <w:rFonts w:ascii="Consolas" w:hAnsi="Consolas" w:cs="Consolas"/>
                <w:sz w:val="24"/>
                <w:szCs w:val="24"/>
              </w:rPr>
              <w:t xml:space="preserve">Write </w:t>
            </w:r>
            <w:r w:rsidR="00B96229">
              <w:rPr>
                <w:rFonts w:ascii="Consolas" w:hAnsi="Consolas" w:cs="Consolas"/>
                <w:sz w:val="24"/>
                <w:szCs w:val="24"/>
              </w:rPr>
              <w:t>the</w:t>
            </w:r>
            <w:r w:rsidR="00E53B65">
              <w:rPr>
                <w:rFonts w:ascii="Consolas" w:hAnsi="Consolas" w:cs="Consolas"/>
                <w:sz w:val="24"/>
                <w:szCs w:val="24"/>
              </w:rPr>
              <w:t xml:space="preserve"> second </w:t>
            </w:r>
            <w:proofErr w:type="gramStart"/>
            <w:r w:rsidR="00E53B65">
              <w:rPr>
                <w:rFonts w:ascii="Consolas" w:hAnsi="Consolas" w:cs="Consolas"/>
                <w:sz w:val="24"/>
                <w:szCs w:val="24"/>
              </w:rPr>
              <w:t>query</w:t>
            </w:r>
            <w:r w:rsidR="00B96229">
              <w:rPr>
                <w:rFonts w:ascii="Consolas" w:hAnsi="Consolas" w:cs="Consolas"/>
                <w:sz w:val="24"/>
                <w:szCs w:val="24"/>
              </w:rPr>
              <w:t>,</w:t>
            </w:r>
            <w:r w:rsidR="00E53B65">
              <w:rPr>
                <w:rFonts w:ascii="Consolas" w:hAnsi="Consolas" w:cs="Consolas"/>
                <w:sz w:val="24"/>
                <w:szCs w:val="24"/>
              </w:rPr>
              <w:t xml:space="preserve"> and</w:t>
            </w:r>
            <w:proofErr w:type="gramEnd"/>
            <w:r w:rsidR="00E53B65">
              <w:rPr>
                <w:rFonts w:ascii="Consolas" w:hAnsi="Consolas" w:cs="Consolas"/>
                <w:sz w:val="24"/>
                <w:szCs w:val="24"/>
              </w:rPr>
              <w:t xml:space="preserve"> show all </w:t>
            </w:r>
            <w:proofErr w:type="spellStart"/>
            <w:r w:rsidR="00E53B65">
              <w:rPr>
                <w:rFonts w:ascii="Consolas" w:hAnsi="Consolas" w:cs="Consolas"/>
                <w:sz w:val="24"/>
                <w:szCs w:val="24"/>
              </w:rPr>
              <w:t>standardco</w:t>
            </w:r>
            <w:r w:rsidR="00FF4ADD">
              <w:rPr>
                <w:rFonts w:ascii="Consolas" w:hAnsi="Consolas" w:cs="Consolas"/>
                <w:sz w:val="24"/>
                <w:szCs w:val="24"/>
              </w:rPr>
              <w:t>s</w:t>
            </w:r>
            <w:r w:rsidR="00E53B65">
              <w:rPr>
                <w:rFonts w:ascii="Consolas" w:hAnsi="Consolas" w:cs="Consolas"/>
                <w:sz w:val="24"/>
                <w:szCs w:val="24"/>
              </w:rPr>
              <w:t>t</w:t>
            </w:r>
            <w:r w:rsidR="00B96229">
              <w:rPr>
                <w:rFonts w:ascii="Consolas" w:hAnsi="Consolas" w:cs="Consolas"/>
                <w:sz w:val="24"/>
                <w:szCs w:val="24"/>
              </w:rPr>
              <w:t>s</w:t>
            </w:r>
            <w:proofErr w:type="spellEnd"/>
            <w:r w:rsidR="00E53B65">
              <w:rPr>
                <w:rFonts w:ascii="Consolas" w:hAnsi="Consolas" w:cs="Consolas"/>
                <w:sz w:val="24"/>
                <w:szCs w:val="24"/>
              </w:rPr>
              <w:t xml:space="preserve"> more than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2</w:t>
            </w:r>
            <w:r w:rsidR="00E53B65">
              <w:rPr>
                <w:rFonts w:ascii="Consolas" w:hAnsi="Consolas" w:cs="Consolas"/>
                <w:sz w:val="24"/>
                <w:szCs w:val="24"/>
              </w:rPr>
              <w:t>000.</w:t>
            </w:r>
          </w:p>
          <w:p w14:paraId="6A5B1DB7" w14:textId="77777777" w:rsidR="00F83CDD" w:rsidRPr="00E53B65" w:rsidRDefault="00F83CDD" w:rsidP="00E53B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720" w:type="dxa"/>
          </w:tcPr>
          <w:p w14:paraId="448FDC95" w14:textId="77777777" w:rsidR="0058039B" w:rsidRDefault="0035017A" w:rsidP="0058039B">
            <w:r>
              <w:lastRenderedPageBreak/>
              <w:t>2</w:t>
            </w:r>
          </w:p>
        </w:tc>
        <w:tc>
          <w:tcPr>
            <w:tcW w:w="2155" w:type="dxa"/>
          </w:tcPr>
          <w:p w14:paraId="5E0E1792" w14:textId="77777777" w:rsidR="00FE0752" w:rsidRPr="00FE0752" w:rsidRDefault="00E53B65" w:rsidP="00E53B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Production</w:t>
            </w:r>
            <w:r w:rsidR="00FE0752" w:rsidRPr="00FE0752">
              <w:rPr>
                <w:rFonts w:ascii="Consolas" w:hAnsi="Consolas" w:cs="Consolas"/>
                <w:color w:val="808080"/>
                <w:sz w:val="20"/>
                <w:szCs w:val="20"/>
              </w:rPr>
              <w:t>.</w:t>
            </w:r>
            <w:r w:rsidR="00FE0752" w:rsidRPr="00FE0752">
              <w:rPr>
                <w:rFonts w:ascii="Consolas" w:hAnsi="Consolas" w:cs="Consolas"/>
                <w:sz w:val="20"/>
                <w:szCs w:val="20"/>
              </w:rPr>
              <w:t>ProductCostHistory</w:t>
            </w:r>
            <w:proofErr w:type="spellEnd"/>
          </w:p>
          <w:p w14:paraId="5DAB14E7" w14:textId="77777777" w:rsidR="0058039B" w:rsidRPr="00FE0752" w:rsidRDefault="0058039B" w:rsidP="0058039B">
            <w:pPr>
              <w:rPr>
                <w:sz w:val="20"/>
                <w:szCs w:val="20"/>
              </w:rPr>
            </w:pPr>
          </w:p>
        </w:tc>
      </w:tr>
      <w:tr w:rsidR="004C7589" w14:paraId="7E6D9FDC" w14:textId="77777777" w:rsidTr="00FE0752">
        <w:tc>
          <w:tcPr>
            <w:tcW w:w="474" w:type="dxa"/>
          </w:tcPr>
          <w:p w14:paraId="4E9B76F4" w14:textId="77777777" w:rsidR="004C7589" w:rsidRDefault="004C7589" w:rsidP="004C7589">
            <w:r>
              <w:t>5</w:t>
            </w:r>
          </w:p>
        </w:tc>
        <w:tc>
          <w:tcPr>
            <w:tcW w:w="6001" w:type="dxa"/>
          </w:tcPr>
          <w:p w14:paraId="1946F389" w14:textId="77777777" w:rsidR="004C7589" w:rsidRDefault="00E670D2" w:rsidP="00087B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8349ED">
              <w:rPr>
                <w:rFonts w:ascii="Consolas" w:hAnsi="Consolas" w:cs="Consolas"/>
                <w:sz w:val="24"/>
                <w:szCs w:val="24"/>
              </w:rPr>
              <w:t xml:space="preserve">Write a T-SQL command to show </w:t>
            </w:r>
            <w:r w:rsidR="008349ED">
              <w:rPr>
                <w:rFonts w:ascii="Consolas" w:hAnsi="Consolas" w:cs="Consolas"/>
                <w:sz w:val="24"/>
                <w:szCs w:val="24"/>
              </w:rPr>
              <w:t xml:space="preserve">10 first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BusinessEntityID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, FirstName,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LastName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ModifiedDate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of the persons with </w:t>
            </w:r>
            <w:proofErr w:type="spellStart"/>
            <w:r w:rsidR="008349ED">
              <w:rPr>
                <w:rFonts w:ascii="Consolas" w:hAnsi="Consolas" w:cs="Consolas"/>
                <w:sz w:val="24"/>
                <w:szCs w:val="24"/>
              </w:rPr>
              <w:t>last</w:t>
            </w:r>
            <w:r>
              <w:rPr>
                <w:rFonts w:ascii="Consolas" w:hAnsi="Consolas" w:cs="Consolas"/>
                <w:sz w:val="24"/>
                <w:szCs w:val="24"/>
              </w:rPr>
              <w:t>n</w:t>
            </w:r>
            <w:r w:rsidR="008349ED">
              <w:rPr>
                <w:rFonts w:ascii="Consolas" w:hAnsi="Consolas" w:cs="Consolas"/>
                <w:sz w:val="24"/>
                <w:szCs w:val="24"/>
              </w:rPr>
              <w:t>ames</w:t>
            </w:r>
            <w:proofErr w:type="spellEnd"/>
            <w:r w:rsidR="008349ED">
              <w:rPr>
                <w:rFonts w:ascii="Consolas" w:hAnsi="Consolas" w:cs="Consolas"/>
                <w:sz w:val="24"/>
                <w:szCs w:val="24"/>
              </w:rPr>
              <w:t xml:space="preserve"> ending with </w:t>
            </w:r>
            <w:r>
              <w:rPr>
                <w:rFonts w:ascii="Consolas" w:hAnsi="Consolas" w:cs="Consolas"/>
                <w:sz w:val="24"/>
                <w:szCs w:val="24"/>
              </w:rPr>
              <w:t>‘</w:t>
            </w:r>
            <w:r w:rsidR="008349ED" w:rsidRPr="00E670D2">
              <w:rPr>
                <w:rFonts w:ascii="Consolas" w:hAnsi="Consolas" w:cs="Consolas"/>
                <w:color w:val="FF0000"/>
                <w:sz w:val="24"/>
                <w:szCs w:val="24"/>
              </w:rPr>
              <w:t>ll</w:t>
            </w:r>
            <w:r w:rsidR="008349ED">
              <w:rPr>
                <w:rFonts w:ascii="Consolas" w:hAnsi="Consolas" w:cs="Consolas"/>
                <w:sz w:val="24"/>
                <w:szCs w:val="24"/>
              </w:rPr>
              <w:t xml:space="preserve">’ </w:t>
            </w:r>
            <w:r w:rsidR="00E13D7E">
              <w:rPr>
                <w:rFonts w:ascii="Consolas" w:hAnsi="Consolas" w:cs="Consolas"/>
                <w:sz w:val="24"/>
                <w:szCs w:val="24"/>
              </w:rPr>
              <w:t>and starting with ‘</w:t>
            </w:r>
            <w:r w:rsidR="00E13D7E" w:rsidRPr="00E13D7E">
              <w:rPr>
                <w:rFonts w:ascii="Consolas" w:hAnsi="Consolas" w:cs="Consolas"/>
                <w:color w:val="FF0000"/>
                <w:sz w:val="24"/>
                <w:szCs w:val="24"/>
              </w:rPr>
              <w:t>Ru</w:t>
            </w:r>
            <w:r w:rsidR="00E13D7E">
              <w:rPr>
                <w:rFonts w:ascii="Consolas" w:hAnsi="Consolas" w:cs="Consolas"/>
                <w:sz w:val="24"/>
                <w:szCs w:val="24"/>
              </w:rPr>
              <w:t xml:space="preserve">’ </w:t>
            </w:r>
            <w:r w:rsidR="008349ED">
              <w:rPr>
                <w:rFonts w:ascii="Consolas" w:hAnsi="Consolas" w:cs="Consolas"/>
                <w:sz w:val="24"/>
                <w:szCs w:val="24"/>
              </w:rPr>
              <w:t xml:space="preserve">and </w:t>
            </w:r>
            <w:proofErr w:type="spellStart"/>
            <w:r w:rsidR="008349ED">
              <w:rPr>
                <w:rFonts w:ascii="Consolas" w:hAnsi="Consolas" w:cs="Consolas"/>
                <w:sz w:val="24"/>
                <w:szCs w:val="24"/>
              </w:rPr>
              <w:t>firstname</w:t>
            </w:r>
            <w:proofErr w:type="spellEnd"/>
            <w:r w:rsidR="008349ED">
              <w:rPr>
                <w:rFonts w:ascii="Consolas" w:hAnsi="Consolas" w:cs="Consolas"/>
                <w:sz w:val="24"/>
                <w:szCs w:val="24"/>
              </w:rPr>
              <w:t xml:space="preserve"> starting with ‘</w:t>
            </w:r>
            <w:r w:rsidR="008349ED" w:rsidRPr="00087B8B">
              <w:rPr>
                <w:rFonts w:ascii="Consolas" w:hAnsi="Consolas" w:cs="Consolas"/>
                <w:color w:val="FF0000"/>
                <w:sz w:val="24"/>
                <w:szCs w:val="24"/>
              </w:rPr>
              <w:t>B</w:t>
            </w:r>
            <w:r w:rsidR="008349ED">
              <w:rPr>
                <w:rFonts w:ascii="Consolas" w:hAnsi="Consolas" w:cs="Consolas"/>
                <w:sz w:val="24"/>
                <w:szCs w:val="24"/>
              </w:rPr>
              <w:t>’</w:t>
            </w:r>
            <w:r>
              <w:rPr>
                <w:rFonts w:ascii="Consolas" w:hAnsi="Consolas" w:cs="Consolas"/>
                <w:sz w:val="24"/>
                <w:szCs w:val="24"/>
              </w:rPr>
              <w:t>.</w:t>
            </w:r>
          </w:p>
          <w:p w14:paraId="3D2F5E5C" w14:textId="3A5CE842" w:rsidR="000865FC" w:rsidRPr="00087B8B" w:rsidRDefault="000865FC" w:rsidP="00087B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43C297" w14:textId="77777777" w:rsidR="004C7589" w:rsidRDefault="004C7589" w:rsidP="004C7589">
            <w:r>
              <w:t>1</w:t>
            </w:r>
          </w:p>
        </w:tc>
        <w:tc>
          <w:tcPr>
            <w:tcW w:w="2155" w:type="dxa"/>
          </w:tcPr>
          <w:p w14:paraId="0B8D0C86" w14:textId="77777777" w:rsidR="00E670D2" w:rsidRPr="00FF4ADD" w:rsidRDefault="00E670D2" w:rsidP="00E670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4ADD">
              <w:rPr>
                <w:rFonts w:ascii="Consolas" w:hAnsi="Consolas" w:cs="Consolas"/>
                <w:sz w:val="20"/>
                <w:szCs w:val="20"/>
              </w:rPr>
              <w:t>[Person</w:t>
            </w:r>
            <w:proofErr w:type="gramStart"/>
            <w:r w:rsidRPr="00FF4ADD">
              <w:rPr>
                <w:rFonts w:ascii="Consolas" w:hAnsi="Consolas" w:cs="Consolas"/>
                <w:sz w:val="20"/>
                <w:szCs w:val="20"/>
              </w:rPr>
              <w:t>].[</w:t>
            </w:r>
            <w:proofErr w:type="gramEnd"/>
            <w:r w:rsidRPr="00FF4ADD">
              <w:rPr>
                <w:rFonts w:ascii="Consolas" w:hAnsi="Consolas" w:cs="Consolas"/>
                <w:sz w:val="20"/>
                <w:szCs w:val="20"/>
              </w:rPr>
              <w:t>Person]</w:t>
            </w:r>
          </w:p>
          <w:p w14:paraId="3D263936" w14:textId="77777777" w:rsidR="004C7589" w:rsidRPr="00FF4ADD" w:rsidRDefault="004C7589" w:rsidP="004C7589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4C7589" w14:paraId="6B149BF5" w14:textId="77777777" w:rsidTr="00FE0752">
        <w:tc>
          <w:tcPr>
            <w:tcW w:w="474" w:type="dxa"/>
          </w:tcPr>
          <w:p w14:paraId="4E9AB38E" w14:textId="77777777" w:rsidR="004C7589" w:rsidRDefault="004C7589" w:rsidP="004C7589">
            <w:r>
              <w:t>6</w:t>
            </w:r>
          </w:p>
        </w:tc>
        <w:tc>
          <w:tcPr>
            <w:tcW w:w="6001" w:type="dxa"/>
          </w:tcPr>
          <w:p w14:paraId="1FE73983" w14:textId="77777777" w:rsidR="004C7589" w:rsidRDefault="000732F4" w:rsidP="000732F4">
            <w:r w:rsidRPr="008349ED">
              <w:rPr>
                <w:rFonts w:ascii="Consolas" w:hAnsi="Consolas" w:cs="Consolas"/>
                <w:sz w:val="24"/>
                <w:szCs w:val="24"/>
              </w:rPr>
              <w:t xml:space="preserve">Write a T-SQL command to show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10 first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BusinessEntityID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, FirstName,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LastName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ModifiedDate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of the persons with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lastnames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ending with ‘</w:t>
            </w:r>
            <w:r w:rsidRPr="00E670D2">
              <w:rPr>
                <w:rFonts w:ascii="Consolas" w:hAnsi="Consolas" w:cs="Consolas"/>
                <w:color w:val="FF0000"/>
                <w:sz w:val="24"/>
                <w:szCs w:val="24"/>
              </w:rPr>
              <w:t>ll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’ and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Firstname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with exactly three characters.</w:t>
            </w:r>
          </w:p>
        </w:tc>
        <w:tc>
          <w:tcPr>
            <w:tcW w:w="720" w:type="dxa"/>
          </w:tcPr>
          <w:p w14:paraId="049611CA" w14:textId="77777777" w:rsidR="004C7589" w:rsidRDefault="00012B56" w:rsidP="004C7589">
            <w:r>
              <w:t>1</w:t>
            </w:r>
          </w:p>
        </w:tc>
        <w:tc>
          <w:tcPr>
            <w:tcW w:w="2155" w:type="dxa"/>
          </w:tcPr>
          <w:p w14:paraId="0C351288" w14:textId="77777777" w:rsidR="004C7589" w:rsidRPr="00FF4ADD" w:rsidRDefault="000732F4" w:rsidP="00FF4A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4ADD">
              <w:rPr>
                <w:rFonts w:ascii="Consolas" w:hAnsi="Consolas" w:cs="Consolas"/>
                <w:sz w:val="20"/>
                <w:szCs w:val="20"/>
              </w:rPr>
              <w:t>[Person</w:t>
            </w:r>
            <w:proofErr w:type="gramStart"/>
            <w:r w:rsidRPr="00FF4ADD">
              <w:rPr>
                <w:rFonts w:ascii="Consolas" w:hAnsi="Consolas" w:cs="Consolas"/>
                <w:sz w:val="20"/>
                <w:szCs w:val="20"/>
              </w:rPr>
              <w:t>].[</w:t>
            </w:r>
            <w:proofErr w:type="gramEnd"/>
            <w:r w:rsidRPr="00FF4ADD">
              <w:rPr>
                <w:rFonts w:ascii="Consolas" w:hAnsi="Consolas" w:cs="Consolas"/>
                <w:sz w:val="20"/>
                <w:szCs w:val="20"/>
              </w:rPr>
              <w:t>Person]</w:t>
            </w:r>
          </w:p>
        </w:tc>
      </w:tr>
      <w:tr w:rsidR="004C7589" w14:paraId="4BCFBDA9" w14:textId="77777777" w:rsidTr="00FE0752">
        <w:tc>
          <w:tcPr>
            <w:tcW w:w="474" w:type="dxa"/>
          </w:tcPr>
          <w:p w14:paraId="10AFFAD2" w14:textId="77777777" w:rsidR="004C7589" w:rsidRDefault="004C7589" w:rsidP="004C7589">
            <w:r>
              <w:t>7</w:t>
            </w:r>
          </w:p>
        </w:tc>
        <w:tc>
          <w:tcPr>
            <w:tcW w:w="6001" w:type="dxa"/>
          </w:tcPr>
          <w:p w14:paraId="4A3604A8" w14:textId="77777777" w:rsidR="00C43297" w:rsidRDefault="003D433D" w:rsidP="003D433D">
            <w:pPr>
              <w:rPr>
                <w:rFonts w:ascii="Consolas" w:hAnsi="Consolas" w:cs="Consolas"/>
                <w:sz w:val="24"/>
                <w:szCs w:val="24"/>
              </w:rPr>
            </w:pPr>
            <w:r w:rsidRPr="008349ED">
              <w:rPr>
                <w:rFonts w:ascii="Consolas" w:hAnsi="Consolas" w:cs="Consolas"/>
                <w:sz w:val="24"/>
                <w:szCs w:val="24"/>
              </w:rPr>
              <w:t xml:space="preserve">Write a T-SQL command to show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10 first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BusinessEntityID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, FirstName,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LastName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ModifiedDate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, Today’s date As ‘Today’, and Total days past from the modified date till current date (change the column name to ‘Days Past’) of the persons with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lastnames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ending with ‘</w:t>
            </w:r>
            <w:r w:rsidRPr="00E670D2">
              <w:rPr>
                <w:rFonts w:ascii="Consolas" w:hAnsi="Consolas" w:cs="Consolas"/>
                <w:color w:val="FF0000"/>
                <w:sz w:val="24"/>
                <w:szCs w:val="24"/>
              </w:rPr>
              <w:t>ll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’ and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Firstname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with exactly three characters.</w:t>
            </w:r>
          </w:p>
          <w:p w14:paraId="155D8DFB" w14:textId="77777777" w:rsidR="007B33A2" w:rsidRDefault="007B33A2" w:rsidP="003D433D">
            <w:r>
              <w:rPr>
                <w:rFonts w:ascii="Consolas" w:hAnsi="Consolas" w:cs="Consolas"/>
                <w:sz w:val="24"/>
                <w:szCs w:val="24"/>
              </w:rPr>
              <w:t xml:space="preserve">*You have to use scalar functions such as </w:t>
            </w:r>
            <w:proofErr w:type="spellStart"/>
            <w:proofErr w:type="gramStart"/>
            <w:r>
              <w:rPr>
                <w:rFonts w:ascii="Consolas" w:hAnsi="Consolas" w:cs="Consolas"/>
                <w:sz w:val="24"/>
                <w:szCs w:val="24"/>
              </w:rPr>
              <w:t>getdate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sz w:val="24"/>
                <w:szCs w:val="24"/>
              </w:rPr>
              <w:t>) and cast().</w:t>
            </w:r>
          </w:p>
        </w:tc>
        <w:tc>
          <w:tcPr>
            <w:tcW w:w="720" w:type="dxa"/>
          </w:tcPr>
          <w:p w14:paraId="411C8DB5" w14:textId="77777777" w:rsidR="004C7589" w:rsidRDefault="007B33A2" w:rsidP="004C7589">
            <w:r>
              <w:t>2</w:t>
            </w:r>
          </w:p>
        </w:tc>
        <w:tc>
          <w:tcPr>
            <w:tcW w:w="2155" w:type="dxa"/>
          </w:tcPr>
          <w:p w14:paraId="7F752314" w14:textId="77777777" w:rsidR="004C7589" w:rsidRPr="00FE0752" w:rsidRDefault="003D433D" w:rsidP="00FF4AD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F4ADD">
              <w:rPr>
                <w:rFonts w:ascii="Consolas" w:hAnsi="Consolas" w:cs="Consolas"/>
                <w:sz w:val="20"/>
                <w:szCs w:val="20"/>
              </w:rPr>
              <w:t>[Person</w:t>
            </w:r>
            <w:proofErr w:type="gramStart"/>
            <w:r w:rsidRPr="00FF4ADD">
              <w:rPr>
                <w:rFonts w:ascii="Consolas" w:hAnsi="Consolas" w:cs="Consolas"/>
                <w:sz w:val="20"/>
                <w:szCs w:val="20"/>
              </w:rPr>
              <w:t>].[</w:t>
            </w:r>
            <w:proofErr w:type="gramEnd"/>
            <w:r w:rsidRPr="00FF4ADD">
              <w:rPr>
                <w:rFonts w:ascii="Consolas" w:hAnsi="Consolas" w:cs="Consolas"/>
                <w:sz w:val="20"/>
                <w:szCs w:val="20"/>
              </w:rPr>
              <w:t>Person]</w:t>
            </w:r>
          </w:p>
        </w:tc>
      </w:tr>
      <w:tr w:rsidR="004C7589" w14:paraId="1DBEC445" w14:textId="77777777" w:rsidTr="00FE0752">
        <w:tc>
          <w:tcPr>
            <w:tcW w:w="474" w:type="dxa"/>
          </w:tcPr>
          <w:p w14:paraId="7BABDEEC" w14:textId="77777777" w:rsidR="004C7589" w:rsidRDefault="0035017A" w:rsidP="004C7589">
            <w:r>
              <w:t>8</w:t>
            </w:r>
          </w:p>
        </w:tc>
        <w:tc>
          <w:tcPr>
            <w:tcW w:w="6001" w:type="dxa"/>
          </w:tcPr>
          <w:p w14:paraId="0B93FE78" w14:textId="77777777" w:rsidR="004C7589" w:rsidRDefault="00637E55" w:rsidP="004C7589">
            <w:r>
              <w:t>Assignment format</w:t>
            </w:r>
            <w:r w:rsidR="0055316F">
              <w:t xml:space="preserve"> &amp; SQL standards</w:t>
            </w:r>
          </w:p>
        </w:tc>
        <w:tc>
          <w:tcPr>
            <w:tcW w:w="720" w:type="dxa"/>
          </w:tcPr>
          <w:p w14:paraId="47960973" w14:textId="77777777" w:rsidR="004C7589" w:rsidRDefault="00637E55" w:rsidP="004C7589">
            <w:r>
              <w:t>1</w:t>
            </w:r>
          </w:p>
        </w:tc>
        <w:tc>
          <w:tcPr>
            <w:tcW w:w="2155" w:type="dxa"/>
          </w:tcPr>
          <w:p w14:paraId="61F56208" w14:textId="77777777" w:rsidR="004C7589" w:rsidRPr="00FE0752" w:rsidRDefault="00637E55" w:rsidP="004C7589">
            <w:pPr>
              <w:rPr>
                <w:sz w:val="20"/>
                <w:szCs w:val="20"/>
              </w:rPr>
            </w:pPr>
            <w:r w:rsidRPr="00FE0752">
              <w:rPr>
                <w:sz w:val="20"/>
                <w:szCs w:val="20"/>
              </w:rPr>
              <w:t>-</w:t>
            </w:r>
          </w:p>
        </w:tc>
      </w:tr>
      <w:tr w:rsidR="004C7589" w14:paraId="2B8590F8" w14:textId="77777777" w:rsidTr="00FE0752">
        <w:tc>
          <w:tcPr>
            <w:tcW w:w="474" w:type="dxa"/>
          </w:tcPr>
          <w:p w14:paraId="3A7C4C1B" w14:textId="77777777" w:rsidR="004C7589" w:rsidRDefault="004C7589" w:rsidP="004C7589"/>
        </w:tc>
        <w:tc>
          <w:tcPr>
            <w:tcW w:w="6001" w:type="dxa"/>
          </w:tcPr>
          <w:p w14:paraId="4D8074C2" w14:textId="77777777" w:rsidR="004C7589" w:rsidRDefault="00637E55" w:rsidP="004C7589">
            <w:r>
              <w:t>SUM</w:t>
            </w:r>
          </w:p>
        </w:tc>
        <w:tc>
          <w:tcPr>
            <w:tcW w:w="720" w:type="dxa"/>
          </w:tcPr>
          <w:p w14:paraId="540C2538" w14:textId="77777777" w:rsidR="004C7589" w:rsidRDefault="00637E55" w:rsidP="004C7589">
            <w:r>
              <w:t>10</w:t>
            </w:r>
          </w:p>
        </w:tc>
        <w:tc>
          <w:tcPr>
            <w:tcW w:w="2155" w:type="dxa"/>
          </w:tcPr>
          <w:p w14:paraId="70FCC103" w14:textId="77777777" w:rsidR="004C7589" w:rsidRPr="00FE0752" w:rsidRDefault="004C7589" w:rsidP="004C7589">
            <w:pPr>
              <w:rPr>
                <w:sz w:val="20"/>
                <w:szCs w:val="20"/>
              </w:rPr>
            </w:pPr>
          </w:p>
        </w:tc>
      </w:tr>
      <w:tr w:rsidR="004C7589" w14:paraId="678BF898" w14:textId="77777777" w:rsidTr="00FE0752">
        <w:tc>
          <w:tcPr>
            <w:tcW w:w="474" w:type="dxa"/>
          </w:tcPr>
          <w:p w14:paraId="3E173DC1" w14:textId="77777777" w:rsidR="004C7589" w:rsidRDefault="004C7589" w:rsidP="004C7589"/>
        </w:tc>
        <w:tc>
          <w:tcPr>
            <w:tcW w:w="6001" w:type="dxa"/>
          </w:tcPr>
          <w:p w14:paraId="1CA8EFC7" w14:textId="77777777" w:rsidR="004C7589" w:rsidRDefault="004C7589" w:rsidP="004C7589"/>
        </w:tc>
        <w:tc>
          <w:tcPr>
            <w:tcW w:w="720" w:type="dxa"/>
          </w:tcPr>
          <w:p w14:paraId="180376E5" w14:textId="77777777" w:rsidR="004C7589" w:rsidRDefault="004C7589" w:rsidP="004C7589"/>
        </w:tc>
        <w:tc>
          <w:tcPr>
            <w:tcW w:w="2155" w:type="dxa"/>
          </w:tcPr>
          <w:p w14:paraId="57F4DB40" w14:textId="77777777" w:rsidR="004C7589" w:rsidRPr="00FE0752" w:rsidRDefault="004C7589" w:rsidP="004C7589">
            <w:pPr>
              <w:rPr>
                <w:sz w:val="20"/>
                <w:szCs w:val="20"/>
              </w:rPr>
            </w:pPr>
          </w:p>
        </w:tc>
      </w:tr>
    </w:tbl>
    <w:p w14:paraId="7FCCD0F5" w14:textId="77777777" w:rsidR="007D2C45" w:rsidRDefault="007D2C45" w:rsidP="003900C1"/>
    <w:p w14:paraId="6F793CDD" w14:textId="77777777" w:rsidR="007D2C45" w:rsidRDefault="007D2C45" w:rsidP="003900C1"/>
    <w:p w14:paraId="1920DFDA" w14:textId="77777777" w:rsidR="007D2C45" w:rsidRDefault="007D2C45" w:rsidP="003900C1"/>
    <w:sectPr w:rsidR="007D2C45" w:rsidSect="006E6A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B0835"/>
    <w:multiLevelType w:val="hybridMultilevel"/>
    <w:tmpl w:val="13C60186"/>
    <w:lvl w:ilvl="0" w:tplc="CBAC0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C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2F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6B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00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C2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82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6E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E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104EB5"/>
    <w:multiLevelType w:val="hybridMultilevel"/>
    <w:tmpl w:val="344EF02A"/>
    <w:lvl w:ilvl="0" w:tplc="94621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25E54"/>
    <w:multiLevelType w:val="hybridMultilevel"/>
    <w:tmpl w:val="025CC1BC"/>
    <w:lvl w:ilvl="0" w:tplc="F462E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EA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89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87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26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EB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7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CD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C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B5BA9"/>
    <w:multiLevelType w:val="hybridMultilevel"/>
    <w:tmpl w:val="36CA53E8"/>
    <w:lvl w:ilvl="0" w:tplc="6204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B8A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507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0F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2D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AB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8A8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EC5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4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27AAC"/>
    <w:multiLevelType w:val="hybridMultilevel"/>
    <w:tmpl w:val="D8ACBD90"/>
    <w:lvl w:ilvl="0" w:tplc="CB807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C0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0F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A1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4A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0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2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AD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28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C86C37"/>
    <w:multiLevelType w:val="hybridMultilevel"/>
    <w:tmpl w:val="9402750C"/>
    <w:lvl w:ilvl="0" w:tplc="BB203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8E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3E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4F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AC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E7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5A0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26D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CC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05749"/>
    <w:multiLevelType w:val="hybridMultilevel"/>
    <w:tmpl w:val="C72211C8"/>
    <w:lvl w:ilvl="0" w:tplc="6E1A4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56C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206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0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420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25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E5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45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EF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D4089F"/>
    <w:multiLevelType w:val="multilevel"/>
    <w:tmpl w:val="E5A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jSyNDIwMLUwsbRQ0lEKTi0uzszPAykwMqgFAK/t5jstAAAA"/>
  </w:docVars>
  <w:rsids>
    <w:rsidRoot w:val="006E6A6A"/>
    <w:rsid w:val="00012B56"/>
    <w:rsid w:val="0001341D"/>
    <w:rsid w:val="0001483A"/>
    <w:rsid w:val="00022F55"/>
    <w:rsid w:val="000470AE"/>
    <w:rsid w:val="00056AA7"/>
    <w:rsid w:val="000606B1"/>
    <w:rsid w:val="000732F4"/>
    <w:rsid w:val="000865FC"/>
    <w:rsid w:val="00087B8B"/>
    <w:rsid w:val="000A383B"/>
    <w:rsid w:val="000A51B8"/>
    <w:rsid w:val="000B7E1C"/>
    <w:rsid w:val="000C1303"/>
    <w:rsid w:val="000C41DD"/>
    <w:rsid w:val="000D3CEE"/>
    <w:rsid w:val="000F5E73"/>
    <w:rsid w:val="000F711B"/>
    <w:rsid w:val="000F7FFC"/>
    <w:rsid w:val="00123274"/>
    <w:rsid w:val="0016408B"/>
    <w:rsid w:val="0017154B"/>
    <w:rsid w:val="00197054"/>
    <w:rsid w:val="001C778E"/>
    <w:rsid w:val="001D0BB9"/>
    <w:rsid w:val="0021423C"/>
    <w:rsid w:val="00222649"/>
    <w:rsid w:val="002D6779"/>
    <w:rsid w:val="002F417E"/>
    <w:rsid w:val="00306716"/>
    <w:rsid w:val="0035017A"/>
    <w:rsid w:val="00371CB8"/>
    <w:rsid w:val="003900C1"/>
    <w:rsid w:val="003B644C"/>
    <w:rsid w:val="003D433D"/>
    <w:rsid w:val="003D44BE"/>
    <w:rsid w:val="003E5B8B"/>
    <w:rsid w:val="00433F2F"/>
    <w:rsid w:val="00466BC3"/>
    <w:rsid w:val="004917D8"/>
    <w:rsid w:val="004C7589"/>
    <w:rsid w:val="004E27FE"/>
    <w:rsid w:val="005213B8"/>
    <w:rsid w:val="00547FD7"/>
    <w:rsid w:val="0055316F"/>
    <w:rsid w:val="0058039B"/>
    <w:rsid w:val="00581656"/>
    <w:rsid w:val="00583DD4"/>
    <w:rsid w:val="005A734A"/>
    <w:rsid w:val="005C709C"/>
    <w:rsid w:val="005E7B44"/>
    <w:rsid w:val="00617193"/>
    <w:rsid w:val="006242F3"/>
    <w:rsid w:val="00637E55"/>
    <w:rsid w:val="006A4DF0"/>
    <w:rsid w:val="006C1A84"/>
    <w:rsid w:val="006C4B3D"/>
    <w:rsid w:val="006E6A6A"/>
    <w:rsid w:val="006F405B"/>
    <w:rsid w:val="007106FF"/>
    <w:rsid w:val="00734FA2"/>
    <w:rsid w:val="00751123"/>
    <w:rsid w:val="00761C5A"/>
    <w:rsid w:val="00771E9B"/>
    <w:rsid w:val="007754A8"/>
    <w:rsid w:val="007864F8"/>
    <w:rsid w:val="007B33A2"/>
    <w:rsid w:val="007B47F0"/>
    <w:rsid w:val="007D2C45"/>
    <w:rsid w:val="00807BA3"/>
    <w:rsid w:val="00827B46"/>
    <w:rsid w:val="008349ED"/>
    <w:rsid w:val="00893CE6"/>
    <w:rsid w:val="008B4CE5"/>
    <w:rsid w:val="008D2114"/>
    <w:rsid w:val="008D4BDB"/>
    <w:rsid w:val="008E22A3"/>
    <w:rsid w:val="00953995"/>
    <w:rsid w:val="00956027"/>
    <w:rsid w:val="009819B5"/>
    <w:rsid w:val="00987F08"/>
    <w:rsid w:val="00994F8A"/>
    <w:rsid w:val="009E4DA0"/>
    <w:rsid w:val="009E6DF7"/>
    <w:rsid w:val="00A05932"/>
    <w:rsid w:val="00A17BB2"/>
    <w:rsid w:val="00A42170"/>
    <w:rsid w:val="00A63704"/>
    <w:rsid w:val="00A76581"/>
    <w:rsid w:val="00A96642"/>
    <w:rsid w:val="00AA20E8"/>
    <w:rsid w:val="00AB3689"/>
    <w:rsid w:val="00AB41E6"/>
    <w:rsid w:val="00B104C7"/>
    <w:rsid w:val="00B12628"/>
    <w:rsid w:val="00B137EA"/>
    <w:rsid w:val="00B40AAD"/>
    <w:rsid w:val="00B755C6"/>
    <w:rsid w:val="00B96229"/>
    <w:rsid w:val="00BA3100"/>
    <w:rsid w:val="00BD1003"/>
    <w:rsid w:val="00BD5747"/>
    <w:rsid w:val="00BE2076"/>
    <w:rsid w:val="00BE5D09"/>
    <w:rsid w:val="00C14556"/>
    <w:rsid w:val="00C14936"/>
    <w:rsid w:val="00C43297"/>
    <w:rsid w:val="00C536DF"/>
    <w:rsid w:val="00C56DCC"/>
    <w:rsid w:val="00C90D27"/>
    <w:rsid w:val="00CB4C32"/>
    <w:rsid w:val="00CC3496"/>
    <w:rsid w:val="00CD4CBB"/>
    <w:rsid w:val="00CD6218"/>
    <w:rsid w:val="00CE6B53"/>
    <w:rsid w:val="00CE7CFB"/>
    <w:rsid w:val="00CF4110"/>
    <w:rsid w:val="00D160CA"/>
    <w:rsid w:val="00D50468"/>
    <w:rsid w:val="00D6733A"/>
    <w:rsid w:val="00D813EB"/>
    <w:rsid w:val="00DB3E4E"/>
    <w:rsid w:val="00DD5FFF"/>
    <w:rsid w:val="00E13D7E"/>
    <w:rsid w:val="00E32268"/>
    <w:rsid w:val="00E53B65"/>
    <w:rsid w:val="00E670D2"/>
    <w:rsid w:val="00E91ABA"/>
    <w:rsid w:val="00E9630E"/>
    <w:rsid w:val="00EF2E4E"/>
    <w:rsid w:val="00F24122"/>
    <w:rsid w:val="00F3444D"/>
    <w:rsid w:val="00F54C17"/>
    <w:rsid w:val="00F54FC4"/>
    <w:rsid w:val="00F6170F"/>
    <w:rsid w:val="00F663E7"/>
    <w:rsid w:val="00F83CDD"/>
    <w:rsid w:val="00F91C43"/>
    <w:rsid w:val="00FB2D5E"/>
    <w:rsid w:val="00FB7813"/>
    <w:rsid w:val="00FD6217"/>
    <w:rsid w:val="00FE0752"/>
    <w:rsid w:val="00FE7D8F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276B"/>
  <w15:chartTrackingRefBased/>
  <w15:docId w15:val="{01637F63-57A2-41F2-9E69-FD61410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2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6A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6A6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5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3F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78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C778E"/>
  </w:style>
  <w:style w:type="character" w:customStyle="1" w:styleId="pln">
    <w:name w:val="pln"/>
    <w:basedOn w:val="DefaultParagraphFont"/>
    <w:rsid w:val="001C778E"/>
  </w:style>
  <w:style w:type="character" w:customStyle="1" w:styleId="pun">
    <w:name w:val="pun"/>
    <w:basedOn w:val="DefaultParagraphFont"/>
    <w:rsid w:val="001C778E"/>
  </w:style>
  <w:style w:type="character" w:customStyle="1" w:styleId="Heading3Char">
    <w:name w:val="Heading 3 Char"/>
    <w:basedOn w:val="DefaultParagraphFont"/>
    <w:link w:val="Heading3"/>
    <w:uiPriority w:val="9"/>
    <w:rsid w:val="004E27F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580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9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7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7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5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8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2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5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1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1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Use SELECT command and Scalar Functions to get the desired results.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9C0E89A34C5418A8CEBE1547ABEAC" ma:contentTypeVersion="7" ma:contentTypeDescription="Create a new document." ma:contentTypeScope="" ma:versionID="6f2eee9c297a964b14609b2247aa5462">
  <xsd:schema xmlns:xsd="http://www.w3.org/2001/XMLSchema" xmlns:xs="http://www.w3.org/2001/XMLSchema" xmlns:p="http://schemas.microsoft.com/office/2006/metadata/properties" xmlns:ns2="4ea3f39b-fcc5-4fb1-bd50-87bf474628f8" targetNamespace="http://schemas.microsoft.com/office/2006/metadata/properties" ma:root="true" ma:fieldsID="f152e3c8745bd7d08f3864269c5828f7" ns2:_="">
    <xsd:import namespace="4ea3f39b-fcc5-4fb1-bd50-87bf474628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3f39b-fcc5-4fb1-bd50-87bf474628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7F218B-7D51-441B-8A91-15FEFF108851}"/>
</file>

<file path=customXml/itemProps3.xml><?xml version="1.0" encoding="utf-8"?>
<ds:datastoreItem xmlns:ds="http://schemas.openxmlformats.org/officeDocument/2006/customXml" ds:itemID="{5DC98FC3-6318-4CBB-ADBB-B063C5BD6FA9}"/>
</file>

<file path=customXml/itemProps4.xml><?xml version="1.0" encoding="utf-8"?>
<ds:datastoreItem xmlns:ds="http://schemas.openxmlformats.org/officeDocument/2006/customXml" ds:itemID="{153FDE0D-A7E9-4926-A32D-D59A8E71F4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#3 Assignment</vt:lpstr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#3 Assignment</dc:title>
  <dc:subject>2 Percent Assignment</dc:subject>
  <dc:creator>Maziar Shajari</dc:creator>
  <cp:keywords/>
  <dc:description/>
  <cp:lastModifiedBy>Maziar Shajari</cp:lastModifiedBy>
  <cp:revision>2</cp:revision>
  <dcterms:created xsi:type="dcterms:W3CDTF">2021-02-03T18:59:00Z</dcterms:created>
  <dcterms:modified xsi:type="dcterms:W3CDTF">2021-02-03T18:59:00Z</dcterms:modified>
  <cp:category>Advanced databases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0x0101009429C0E89A34C5418A8CEBE1547ABEAC</vt:lpwstr>
  </property>
</Properties>
</file>