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C3B54" w14:textId="77777777" w:rsidR="00680F62" w:rsidRDefault="000067DF">
      <w:pPr>
        <w:spacing w:after="0"/>
        <w:jc w:val="center"/>
      </w:pPr>
      <w:r>
        <w:rPr>
          <w:noProof/>
        </w:rPr>
        <w:drawing>
          <wp:inline distT="0" distB="0" distL="0" distR="0" wp14:anchorId="261D9748" wp14:editId="58417DF2">
            <wp:extent cx="5943600" cy="7909560"/>
            <wp:effectExtent l="0" t="0" r="0" b="0"/>
            <wp:docPr id="1" name="Picture 1" descr="中国木拱廊桥智能设计系统技术与使用说明封面，含木拱结构示意图。" title="报告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polish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C2CE" w14:textId="77777777" w:rsidR="00680F62" w:rsidRDefault="000067DF">
      <w:r>
        <w:br w:type="page"/>
      </w:r>
    </w:p>
    <w:p w14:paraId="415A4901" w14:textId="77777777" w:rsidR="00680F62" w:rsidRDefault="000067DF">
      <w:pPr>
        <w:spacing w:after="60"/>
      </w:pPr>
      <w:r>
        <w:rPr>
          <w:b/>
          <w:color w:val="C8923E"/>
          <w:sz w:val="17"/>
        </w:rPr>
        <w:lastRenderedPageBreak/>
        <w:t>DOCUMENT PROFILE</w:t>
      </w:r>
    </w:p>
    <w:p w14:paraId="3FAF81FB" w14:textId="77777777" w:rsidR="00680F62" w:rsidRDefault="000067DF">
      <w:pPr>
        <w:spacing w:after="100"/>
      </w:pPr>
      <w:r>
        <w:rPr>
          <w:b/>
          <w:color w:val="102A43"/>
          <w:sz w:val="44"/>
        </w:rPr>
        <w:t>文档概览</w:t>
      </w:r>
    </w:p>
    <w:p w14:paraId="4B1A5320" w14:textId="77777777" w:rsidR="00680F62" w:rsidRDefault="000067DF">
      <w:pPr>
        <w:spacing w:after="280"/>
      </w:pPr>
      <w:r>
        <w:rPr>
          <w:color w:val="627D98"/>
          <w:sz w:val="21"/>
        </w:rPr>
        <w:t>交付范围、事实边界与阅读说明</w:t>
      </w:r>
    </w:p>
    <w:p w14:paraId="4BF3BD67" w14:textId="77777777" w:rsidR="00680F62" w:rsidRDefault="00680F62">
      <w:pPr>
        <w:pBdr>
          <w:bottom w:val="single" w:sz="14" w:space="0" w:color="C8923E"/>
        </w:pBdr>
        <w:spacing w:after="280"/>
      </w:pP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80F62" w14:paraId="4CD7392B" w14:textId="77777777">
        <w:trPr>
          <w:cantSplit/>
          <w:tblHeader/>
        </w:trPr>
        <w:tc>
          <w:tcPr>
            <w:tcW w:w="22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FCE5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1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CD49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680F62" w14:paraId="174AD0E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03AE" w14:textId="77777777" w:rsidR="00680F62" w:rsidRDefault="000067DF">
            <w:pPr>
              <w:spacing w:after="0"/>
            </w:pPr>
            <w:r>
              <w:rPr>
                <w:sz w:val="18"/>
              </w:rPr>
              <w:t>文档目标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1AFB" w14:textId="77777777" w:rsidR="00680F62" w:rsidRDefault="000067DF">
            <w:pPr>
              <w:spacing w:after="0"/>
            </w:pPr>
            <w:r>
              <w:rPr>
                <w:sz w:val="18"/>
              </w:rPr>
              <w:t>说明当前代码库中已经实现的系统框架、技术方案、功能流程、使用方法、部署方式与验证状态</w:t>
            </w:r>
          </w:p>
        </w:tc>
      </w:tr>
      <w:tr w:rsidR="00680F62" w14:paraId="02A5976E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C67F" w14:textId="77777777" w:rsidR="00680F62" w:rsidRDefault="000067DF">
            <w:pPr>
              <w:spacing w:after="0"/>
            </w:pPr>
            <w:r>
              <w:rPr>
                <w:sz w:val="18"/>
              </w:rPr>
              <w:t>事实边界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BFCB" w14:textId="77777777" w:rsidR="00680F62" w:rsidRDefault="000067DF">
            <w:pPr>
              <w:spacing w:after="0"/>
            </w:pPr>
            <w:r>
              <w:rPr>
                <w:sz w:val="18"/>
              </w:rPr>
              <w:t>以基准日期的代码、配置、测试和专项文档为准；未接入生产链路的研究模型不作为已交付能力</w:t>
            </w:r>
          </w:p>
        </w:tc>
      </w:tr>
      <w:tr w:rsidR="00680F62" w14:paraId="577D0F1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11C8" w14:textId="77777777" w:rsidR="00680F62" w:rsidRDefault="000067DF">
            <w:pPr>
              <w:spacing w:after="0"/>
            </w:pPr>
            <w:r>
              <w:rPr>
                <w:sz w:val="18"/>
              </w:rPr>
              <w:t>使用限制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EFB0" w14:textId="77777777" w:rsidR="00680F62" w:rsidRDefault="000067DF">
            <w:pPr>
              <w:spacing w:after="0"/>
            </w:pPr>
            <w:r>
              <w:rPr>
                <w:sz w:val="18"/>
              </w:rPr>
              <w:t>安全分析、寿命估计和优化结果属于方案阶段筛选信息，不能替代法定结构鉴定、施工图审查或专家复核</w:t>
            </w:r>
          </w:p>
        </w:tc>
      </w:tr>
      <w:tr w:rsidR="00680F62" w14:paraId="7FDCA9C5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1BF4" w14:textId="77777777" w:rsidR="00680F62" w:rsidRDefault="000067DF">
            <w:pPr>
              <w:spacing w:after="0"/>
            </w:pPr>
            <w:r>
              <w:rPr>
                <w:sz w:val="18"/>
              </w:rPr>
              <w:t>待补内容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52BC" w14:textId="77777777" w:rsidR="00680F62" w:rsidRDefault="000067DF">
            <w:pPr>
              <w:spacing w:after="0"/>
            </w:pPr>
            <w:r>
              <w:rPr>
                <w:sz w:val="18"/>
              </w:rPr>
              <w:t>甲方名称、项目编号、部署域名、正式账号体系、验收签字页等交付信息待项目确认后补充</w:t>
            </w:r>
          </w:p>
        </w:tc>
      </w:tr>
    </w:tbl>
    <w:p w14:paraId="4F69E29A" w14:textId="77777777" w:rsidR="00680F62" w:rsidRDefault="00680F62">
      <w:pPr>
        <w:spacing w:after="60"/>
      </w:pPr>
    </w:p>
    <w:p w14:paraId="2C27077C" w14:textId="77777777" w:rsidR="00680F62" w:rsidRDefault="000067DF">
      <w:pPr>
        <w:keepLines/>
        <w:pBdr>
          <w:left w:val="single" w:sz="18" w:space="8" w:color="C8923E"/>
        </w:pBdr>
        <w:shd w:val="clear" w:color="auto" w:fill="EDF4F8"/>
        <w:spacing w:after="240" w:line="276" w:lineRule="auto"/>
        <w:ind w:left="230" w:right="115"/>
      </w:pPr>
      <w:r>
        <w:rPr>
          <w:b/>
          <w:color w:val="102A43"/>
          <w:sz w:val="20"/>
        </w:rPr>
        <w:t>事实边界</w:t>
      </w:r>
      <w:r>
        <w:rPr>
          <w:b/>
          <w:color w:val="102A43"/>
          <w:sz w:val="20"/>
        </w:rPr>
        <w:t xml:space="preserve">  </w:t>
      </w:r>
      <w:r>
        <w:rPr>
          <w:sz w:val="20"/>
        </w:rPr>
        <w:t>本报告先覆盖系统已经具备的部分。标记为</w:t>
      </w:r>
      <w:r>
        <w:rPr>
          <w:sz w:val="20"/>
        </w:rPr>
        <w:t>“</w:t>
      </w:r>
      <w:r>
        <w:rPr>
          <w:sz w:val="20"/>
        </w:rPr>
        <w:t>待确认</w:t>
      </w:r>
      <w:r>
        <w:rPr>
          <w:sz w:val="20"/>
        </w:rPr>
        <w:t>”“</w:t>
      </w:r>
      <w:r>
        <w:rPr>
          <w:sz w:val="20"/>
        </w:rPr>
        <w:t>待标定</w:t>
      </w:r>
      <w:r>
        <w:rPr>
          <w:sz w:val="20"/>
        </w:rPr>
        <w:t>”</w:t>
      </w:r>
      <w:r>
        <w:rPr>
          <w:sz w:val="20"/>
        </w:rPr>
        <w:t>或</w:t>
      </w:r>
      <w:r>
        <w:rPr>
          <w:sz w:val="20"/>
        </w:rPr>
        <w:t>“</w:t>
      </w:r>
      <w:r>
        <w:rPr>
          <w:sz w:val="20"/>
        </w:rPr>
        <w:t>研究原型</w:t>
      </w:r>
      <w:r>
        <w:rPr>
          <w:sz w:val="20"/>
        </w:rPr>
        <w:t>”</w:t>
      </w:r>
      <w:r>
        <w:rPr>
          <w:sz w:val="20"/>
        </w:rPr>
        <w:t>的内容，不计入当前正式功能承诺。</w:t>
      </w:r>
    </w:p>
    <w:p w14:paraId="7056FC35" w14:textId="77777777" w:rsidR="00680F62" w:rsidRDefault="000067DF">
      <w:pPr>
        <w:spacing w:before="80"/>
      </w:pPr>
      <w:r>
        <w:rPr>
          <w:b/>
          <w:color w:val="1F5F99"/>
          <w:sz w:val="26"/>
        </w:rPr>
        <w:t>阅读导览</w:t>
      </w:r>
    </w:p>
    <w:p w14:paraId="54166720" w14:textId="77777777" w:rsidR="00680F62" w:rsidRDefault="000067DF">
      <w:pPr>
        <w:numPr>
          <w:ilvl w:val="0"/>
          <w:numId w:val="10"/>
        </w:numPr>
      </w:pPr>
      <w:r>
        <w:t>建设方：优先阅读第</w:t>
      </w:r>
      <w:r>
        <w:t xml:space="preserve"> 1</w:t>
      </w:r>
      <w:r>
        <w:t>、</w:t>
      </w:r>
      <w:r>
        <w:t>2</w:t>
      </w:r>
      <w:r>
        <w:t>、</w:t>
      </w:r>
      <w:r>
        <w:t>8</w:t>
      </w:r>
      <w:r>
        <w:t>、</w:t>
      </w:r>
      <w:r>
        <w:t xml:space="preserve">9 </w:t>
      </w:r>
      <w:r>
        <w:t>章，了解交付范围、架构、验证和边界。</w:t>
      </w:r>
    </w:p>
    <w:p w14:paraId="7A7F29C9" w14:textId="77777777" w:rsidR="00680F62" w:rsidRDefault="000067DF">
      <w:pPr>
        <w:numPr>
          <w:ilvl w:val="0"/>
          <w:numId w:val="10"/>
        </w:numPr>
      </w:pPr>
      <w:r>
        <w:t>业务使用人员：重点阅读第</w:t>
      </w:r>
      <w:r>
        <w:t xml:space="preserve"> 4</w:t>
      </w:r>
      <w:r>
        <w:t>、</w:t>
      </w:r>
      <w:r>
        <w:t xml:space="preserve">6 </w:t>
      </w:r>
      <w:r>
        <w:t>章，掌握功能与完整操作流程。</w:t>
      </w:r>
    </w:p>
    <w:p w14:paraId="7B730B30" w14:textId="77777777" w:rsidR="00680F62" w:rsidRDefault="000067DF">
      <w:pPr>
        <w:numPr>
          <w:ilvl w:val="0"/>
          <w:numId w:val="10"/>
        </w:numPr>
      </w:pPr>
      <w:r>
        <w:t>运维人员：重点阅读第</w:t>
      </w:r>
      <w:r>
        <w:t xml:space="preserve"> 3</w:t>
      </w:r>
      <w:r>
        <w:t>、</w:t>
      </w:r>
      <w:r>
        <w:t xml:space="preserve">7 </w:t>
      </w:r>
      <w:r>
        <w:t>章，核对技术栈、部署配置和健康检查。</w:t>
      </w:r>
    </w:p>
    <w:p w14:paraId="0781245B" w14:textId="77777777" w:rsidR="00680F62" w:rsidRDefault="000067DF">
      <w:pPr>
        <w:numPr>
          <w:ilvl w:val="0"/>
          <w:numId w:val="10"/>
        </w:numPr>
      </w:pPr>
      <w:r>
        <w:t>研发人员：重点阅读第</w:t>
      </w:r>
      <w:r>
        <w:t xml:space="preserve"> 5 </w:t>
      </w:r>
      <w:r>
        <w:t>章和附录，了解算法、数据链路及接口依据。</w:t>
      </w:r>
    </w:p>
    <w:p w14:paraId="005C6A8A" w14:textId="77777777" w:rsidR="00680F62" w:rsidRDefault="000067DF">
      <w:r>
        <w:br w:type="page"/>
      </w:r>
    </w:p>
    <w:p w14:paraId="746FDB70" w14:textId="77777777" w:rsidR="00680F62" w:rsidRDefault="000067DF">
      <w:pPr>
        <w:spacing w:after="60"/>
      </w:pPr>
      <w:r>
        <w:rPr>
          <w:b/>
          <w:color w:val="C8923E"/>
          <w:sz w:val="17"/>
        </w:rPr>
        <w:lastRenderedPageBreak/>
        <w:t>NAVIGATION</w:t>
      </w:r>
    </w:p>
    <w:p w14:paraId="02425772" w14:textId="77777777" w:rsidR="00680F62" w:rsidRDefault="000067DF">
      <w:pPr>
        <w:spacing w:after="100"/>
      </w:pPr>
      <w:r>
        <w:rPr>
          <w:b/>
          <w:color w:val="102A43"/>
          <w:sz w:val="44"/>
        </w:rPr>
        <w:t>目录</w:t>
      </w:r>
    </w:p>
    <w:p w14:paraId="462166BD" w14:textId="77777777" w:rsidR="00680F62" w:rsidRDefault="000067DF">
      <w:pPr>
        <w:spacing w:after="280"/>
      </w:pPr>
      <w:r>
        <w:rPr>
          <w:color w:val="627D98"/>
          <w:sz w:val="21"/>
        </w:rPr>
        <w:t>按章节快速定位系统架构、功能、操作和交付边界</w:t>
      </w:r>
    </w:p>
    <w:p w14:paraId="0A6F2E97" w14:textId="77777777" w:rsidR="00680F62" w:rsidRDefault="00680F62">
      <w:pPr>
        <w:pBdr>
          <w:bottom w:val="single" w:sz="14" w:space="0" w:color="C8923E"/>
        </w:pBdr>
        <w:spacing w:after="280"/>
      </w:pPr>
    </w:p>
    <w:p w14:paraId="7D9C8EAE" w14:textId="62BE22D8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7525488" w:history="1">
        <w:r w:rsidRPr="000B53FC">
          <w:rPr>
            <w:rStyle w:val="aff9"/>
            <w:rFonts w:hint="eastAsia"/>
            <w:noProof/>
          </w:rPr>
          <w:t xml:space="preserve">1 </w:t>
        </w:r>
        <w:r w:rsidRPr="000B53FC">
          <w:rPr>
            <w:rStyle w:val="aff9"/>
            <w:rFonts w:hint="eastAsia"/>
            <w:noProof/>
          </w:rPr>
          <w:t>项目与系统概述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1A9E3F" w14:textId="7985A0D6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89" w:history="1">
        <w:r w:rsidRPr="000B53FC">
          <w:rPr>
            <w:rStyle w:val="aff9"/>
            <w:rFonts w:hint="eastAsia"/>
            <w:noProof/>
          </w:rPr>
          <w:t xml:space="preserve">2 </w:t>
        </w:r>
        <w:r w:rsidRPr="000B53FC">
          <w:rPr>
            <w:rStyle w:val="aff9"/>
            <w:rFonts w:hint="eastAsia"/>
            <w:noProof/>
          </w:rPr>
          <w:t>系统总体框架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5CC99" w14:textId="1B3DCCCE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90" w:history="1">
        <w:r w:rsidRPr="000B53FC">
          <w:rPr>
            <w:rStyle w:val="aff9"/>
            <w:rFonts w:hint="eastAsia"/>
            <w:noProof/>
          </w:rPr>
          <w:t xml:space="preserve">3 </w:t>
        </w:r>
        <w:r w:rsidRPr="000B53FC">
          <w:rPr>
            <w:rStyle w:val="aff9"/>
            <w:rFonts w:hint="eastAsia"/>
            <w:noProof/>
          </w:rPr>
          <w:t>技术架构说明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F6F136" w14:textId="2B74854F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91" w:history="1">
        <w:r w:rsidRPr="000B53FC">
          <w:rPr>
            <w:rStyle w:val="aff9"/>
            <w:rFonts w:hint="eastAsia"/>
            <w:noProof/>
          </w:rPr>
          <w:t xml:space="preserve">4 </w:t>
        </w:r>
        <w:r w:rsidRPr="000B53FC">
          <w:rPr>
            <w:rStyle w:val="aff9"/>
            <w:rFonts w:hint="eastAsia"/>
            <w:noProof/>
          </w:rPr>
          <w:t>已实现功能说明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90601D" w14:textId="7C3D446E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92" w:history="1">
        <w:r w:rsidRPr="000B53FC">
          <w:rPr>
            <w:rStyle w:val="aff9"/>
            <w:rFonts w:hint="eastAsia"/>
            <w:noProof/>
          </w:rPr>
          <w:t xml:space="preserve">5 </w:t>
        </w:r>
        <w:r w:rsidRPr="000B53FC">
          <w:rPr>
            <w:rStyle w:val="aff9"/>
            <w:rFonts w:hint="eastAsia"/>
            <w:noProof/>
          </w:rPr>
          <w:t>算法与数据处理说明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C3F48D" w14:textId="5A5F977B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93" w:history="1">
        <w:r w:rsidRPr="000B53FC">
          <w:rPr>
            <w:rStyle w:val="aff9"/>
            <w:rFonts w:hint="eastAsia"/>
            <w:noProof/>
          </w:rPr>
          <w:t xml:space="preserve">6 </w:t>
        </w:r>
        <w:r w:rsidRPr="000B53FC">
          <w:rPr>
            <w:rStyle w:val="aff9"/>
            <w:rFonts w:hint="eastAsia"/>
            <w:noProof/>
          </w:rPr>
          <w:t>系统使用说明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9B204" w14:textId="4D152210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94" w:history="1">
        <w:r w:rsidRPr="000B53FC">
          <w:rPr>
            <w:rStyle w:val="aff9"/>
            <w:rFonts w:hint="eastAsia"/>
            <w:noProof/>
          </w:rPr>
          <w:t xml:space="preserve">7 </w:t>
        </w:r>
        <w:r w:rsidRPr="000B53FC">
          <w:rPr>
            <w:rStyle w:val="aff9"/>
            <w:rFonts w:hint="eastAsia"/>
            <w:noProof/>
          </w:rPr>
          <w:t>部署与运行说明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F39C4" w14:textId="3295B801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95" w:history="1">
        <w:r w:rsidRPr="000B53FC">
          <w:rPr>
            <w:rStyle w:val="aff9"/>
            <w:rFonts w:hint="eastAsia"/>
            <w:noProof/>
          </w:rPr>
          <w:t xml:space="preserve">8 </w:t>
        </w:r>
        <w:r w:rsidRPr="000B53FC">
          <w:rPr>
            <w:rStyle w:val="aff9"/>
            <w:rFonts w:hint="eastAsia"/>
            <w:noProof/>
          </w:rPr>
          <w:t>验证状态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7E6D9" w14:textId="60F76551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96" w:history="1">
        <w:r w:rsidRPr="000B53FC">
          <w:rPr>
            <w:rStyle w:val="aff9"/>
            <w:rFonts w:hint="eastAsia"/>
            <w:noProof/>
          </w:rPr>
          <w:t xml:space="preserve">9 </w:t>
        </w:r>
        <w:r w:rsidRPr="000B53FC">
          <w:rPr>
            <w:rStyle w:val="aff9"/>
            <w:rFonts w:hint="eastAsia"/>
            <w:noProof/>
          </w:rPr>
          <w:t>已知边界与后续事项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BFFA15" w14:textId="4E53F82C" w:rsidR="000067DF" w:rsidRDefault="000067DF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7525497" w:history="1">
        <w:r w:rsidRPr="000B53FC">
          <w:rPr>
            <w:rStyle w:val="aff9"/>
            <w:rFonts w:hint="eastAsia"/>
            <w:noProof/>
          </w:rPr>
          <w:t xml:space="preserve">10 </w:t>
        </w:r>
        <w:r w:rsidRPr="000B53FC">
          <w:rPr>
            <w:rStyle w:val="aff9"/>
            <w:rFonts w:hint="eastAsia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_Toc237525497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5B1DBC" w14:textId="1DE9DD02" w:rsidR="00680F62" w:rsidRDefault="000067DF">
      <w:pPr>
        <w:spacing w:before="40" w:after="160"/>
      </w:pPr>
      <w:r>
        <w:fldChar w:fldCharType="end"/>
      </w:r>
    </w:p>
    <w:p w14:paraId="5090AF0E" w14:textId="77777777" w:rsidR="00680F62" w:rsidRDefault="000067DF">
      <w:pPr>
        <w:pBdr>
          <w:top w:val="single" w:sz="5" w:space="8" w:color="D6E0E8"/>
        </w:pBdr>
        <w:spacing w:before="440" w:after="0"/>
      </w:pPr>
      <w:r>
        <w:rPr>
          <w:i/>
          <w:color w:val="627D98"/>
          <w:sz w:val="19"/>
        </w:rPr>
        <w:t>提示：本报告仅描述基准日期时已经实现并验证的内容；研究原型与待配置能力均单列边界。</w:t>
      </w:r>
    </w:p>
    <w:p w14:paraId="59988C4B" w14:textId="77777777" w:rsidR="00680F62" w:rsidRDefault="000067DF">
      <w:r>
        <w:br w:type="page"/>
      </w:r>
    </w:p>
    <w:p w14:paraId="4C4AFBC7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0" w:name="_Toc237525488"/>
      <w:r>
        <w:lastRenderedPageBreak/>
        <w:t xml:space="preserve">1 </w:t>
      </w:r>
      <w:r>
        <w:t>项目与系统概述</w:t>
      </w:r>
      <w:bookmarkEnd w:id="0"/>
    </w:p>
    <w:p w14:paraId="73A9D5A9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1.1 </w:t>
      </w:r>
      <w:r>
        <w:t>建设目标</w:t>
      </w:r>
    </w:p>
    <w:p w14:paraId="5576A277" w14:textId="77777777" w:rsidR="00680F62" w:rsidRDefault="000067DF">
      <w:r>
        <w:t>中国木拱廊桥智能设计系统面向木拱廊桥研究、参数化方案设计和成果复核场景。在当前版本中，用户可以通过自然语言或表单输入桥梁基本参数，完成参数归一化、方案估算、结构图纸生成、结果查看、安全与寿命筛选、候选方案比较、</w:t>
      </w:r>
      <w:r>
        <w:t xml:space="preserve">Excel </w:t>
      </w:r>
      <w:r>
        <w:t>导出以及可选的</w:t>
      </w:r>
      <w:r>
        <w:t xml:space="preserve"> BIMFACE </w:t>
      </w:r>
      <w:r>
        <w:t>三维模型查看。</w:t>
      </w:r>
    </w:p>
    <w:p w14:paraId="434382A0" w14:textId="77777777" w:rsidR="00680F62" w:rsidRDefault="000067DF">
      <w:r>
        <w:t>系统的主要价值是把分散的设计参数、规则计算、结构表达和方案比较集中到一个可追溯的工作台中，缩短方案阶段的重复计算与信息整理时间。</w:t>
      </w:r>
    </w:p>
    <w:p w14:paraId="0FF71456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1.2 </w:t>
      </w:r>
      <w:r>
        <w:t>当前使用对象</w:t>
      </w:r>
    </w:p>
    <w:p w14:paraId="14D3E36A" w14:textId="77777777" w:rsidR="00680F62" w:rsidRDefault="000067DF">
      <w:pPr>
        <w:numPr>
          <w:ilvl w:val="0"/>
          <w:numId w:val="11"/>
        </w:numPr>
      </w:pPr>
      <w:r>
        <w:t>木拱廊桥研究与设计人员：录入或调整方案参数，查看构件建议和图纸。</w:t>
      </w:r>
    </w:p>
    <w:p w14:paraId="1FC80784" w14:textId="77777777" w:rsidR="00680F62" w:rsidRDefault="000067DF">
      <w:pPr>
        <w:numPr>
          <w:ilvl w:val="0"/>
          <w:numId w:val="11"/>
        </w:numPr>
      </w:pPr>
      <w:r>
        <w:t>成果复核人员：查看参数、结果、筛选指标及导出成果。</w:t>
      </w:r>
    </w:p>
    <w:p w14:paraId="57D51AA9" w14:textId="77777777" w:rsidR="00680F62" w:rsidRDefault="000067DF">
      <w:pPr>
        <w:numPr>
          <w:ilvl w:val="0"/>
          <w:numId w:val="11"/>
        </w:numPr>
      </w:pPr>
      <w:r>
        <w:t>系统管理员和运维人员：维护账号、权限、菜单、基础数据和运行环境。</w:t>
      </w:r>
    </w:p>
    <w:p w14:paraId="256C98B7" w14:textId="77777777" w:rsidR="00680F62" w:rsidRDefault="000067DF">
      <w:pPr>
        <w:numPr>
          <w:ilvl w:val="0"/>
          <w:numId w:val="11"/>
        </w:numPr>
      </w:pPr>
      <w:r>
        <w:t>后续算法研发人员：使用标注、数据整理和试验训练工具继续完善节点几何模型。</w:t>
      </w:r>
    </w:p>
    <w:p w14:paraId="522B7DB8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1.3 </w:t>
      </w:r>
      <w:r>
        <w:t>当前已实现范围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680F62" w14:paraId="23E2B2B1" w14:textId="77777777">
        <w:trPr>
          <w:cantSplit/>
          <w:tblHeader/>
        </w:trPr>
        <w:tc>
          <w:tcPr>
            <w:tcW w:w="15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E27E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能力域</w:t>
            </w:r>
          </w:p>
        </w:tc>
        <w:tc>
          <w:tcPr>
            <w:tcW w:w="31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F621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47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4194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680F62" w14:paraId="6395379C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07AB" w14:textId="77777777" w:rsidR="00680F62" w:rsidRDefault="000067DF">
            <w:pPr>
              <w:spacing w:after="0"/>
            </w:pPr>
            <w:r>
              <w:rPr>
                <w:sz w:val="18"/>
              </w:rPr>
              <w:t>用户、角色、菜单和权限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FD05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已具备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70BF" w14:textId="77777777" w:rsidR="00680F62" w:rsidRDefault="000067DF">
            <w:pPr>
              <w:spacing w:after="0"/>
            </w:pPr>
            <w:r>
              <w:rPr>
                <w:sz w:val="18"/>
              </w:rPr>
              <w:t>继承</w:t>
            </w:r>
            <w:r>
              <w:rPr>
                <w:sz w:val="18"/>
              </w:rPr>
              <w:t xml:space="preserve"> Django-Vue3-Admin </w:t>
            </w:r>
            <w:r>
              <w:rPr>
                <w:sz w:val="18"/>
              </w:rPr>
              <w:t>的前后端分离</w:t>
            </w:r>
            <w:r>
              <w:rPr>
                <w:sz w:val="18"/>
              </w:rPr>
              <w:t xml:space="preserve"> RBAC </w:t>
            </w:r>
            <w:r>
              <w:rPr>
                <w:sz w:val="18"/>
              </w:rPr>
              <w:t>基础能力</w:t>
            </w:r>
          </w:p>
        </w:tc>
      </w:tr>
      <w:tr w:rsidR="00680F62" w14:paraId="20E4E3D8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4EFC" w14:textId="77777777" w:rsidR="00680F62" w:rsidRDefault="000067DF">
            <w:pPr>
              <w:spacing w:after="0"/>
            </w:pPr>
            <w:r>
              <w:rPr>
                <w:sz w:val="18"/>
              </w:rPr>
              <w:t>自然语言参数转换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084B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已具备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EAB4" w14:textId="77777777" w:rsidR="00680F62" w:rsidRDefault="000067DF">
            <w:pPr>
              <w:spacing w:after="0"/>
            </w:pPr>
            <w:r>
              <w:rPr>
                <w:sz w:val="18"/>
              </w:rPr>
              <w:t>采用本地确定性规则提取参数，不依赖本地大模型服务</w:t>
            </w:r>
          </w:p>
        </w:tc>
      </w:tr>
      <w:tr w:rsidR="00680F62" w14:paraId="66552DD1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90E4" w14:textId="77777777" w:rsidR="00680F62" w:rsidRDefault="000067DF">
            <w:pPr>
              <w:spacing w:after="0"/>
            </w:pPr>
            <w:r>
              <w:rPr>
                <w:sz w:val="18"/>
              </w:rPr>
              <w:t>参数化方案估算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2FE0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已具备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954B" w14:textId="77777777" w:rsidR="00680F62" w:rsidRDefault="000067DF">
            <w:pPr>
              <w:spacing w:after="0"/>
            </w:pPr>
            <w:r>
              <w:rPr>
                <w:sz w:val="18"/>
              </w:rPr>
              <w:t>根据跨度、桥宽、矢高和构件数量等参数执行规则计算</w:t>
            </w:r>
          </w:p>
        </w:tc>
      </w:tr>
      <w:tr w:rsidR="00680F62" w14:paraId="0724B11C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A761" w14:textId="77777777" w:rsidR="00680F62" w:rsidRDefault="000067DF">
            <w:pPr>
              <w:spacing w:after="0"/>
            </w:pPr>
            <w:r>
              <w:rPr>
                <w:sz w:val="18"/>
              </w:rPr>
              <w:t>结构图纸生成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2920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已具备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9840" w14:textId="77777777" w:rsidR="00680F62" w:rsidRDefault="000067DF">
            <w:pPr>
              <w:spacing w:after="0"/>
            </w:pPr>
            <w:r>
              <w:rPr>
                <w:sz w:val="18"/>
              </w:rPr>
              <w:t>服务端生成</w:t>
            </w:r>
            <w:r>
              <w:rPr>
                <w:sz w:val="18"/>
              </w:rPr>
              <w:t xml:space="preserve"> PNG </w:t>
            </w:r>
            <w:r>
              <w:rPr>
                <w:sz w:val="18"/>
              </w:rPr>
              <w:t>工程表达图，前端支持缩放、复位和下载</w:t>
            </w:r>
          </w:p>
        </w:tc>
      </w:tr>
      <w:tr w:rsidR="00680F62" w14:paraId="50E49FF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3B31" w14:textId="77777777" w:rsidR="00680F62" w:rsidRDefault="000067DF">
            <w:pPr>
              <w:spacing w:after="0"/>
            </w:pPr>
            <w:r>
              <w:rPr>
                <w:sz w:val="18"/>
              </w:rPr>
              <w:t>结果查看与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>导出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8D3C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已具备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06BE" w14:textId="77777777" w:rsidR="00680F62" w:rsidRDefault="000067DF">
            <w:pPr>
              <w:spacing w:after="0"/>
            </w:pPr>
            <w:r>
              <w:rPr>
                <w:sz w:val="18"/>
              </w:rPr>
              <w:t>展示构件直径、构件长度、矢跨比和可信度等结果</w:t>
            </w:r>
          </w:p>
        </w:tc>
      </w:tr>
      <w:tr w:rsidR="00680F62" w14:paraId="2235F068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5A6F" w14:textId="77777777" w:rsidR="00680F62" w:rsidRDefault="000067DF">
            <w:pPr>
              <w:spacing w:after="0"/>
            </w:pPr>
            <w:r>
              <w:rPr>
                <w:sz w:val="18"/>
              </w:rPr>
              <w:t>安全筛选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4BC3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已具备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3FFF" w14:textId="77777777" w:rsidR="00680F62" w:rsidRDefault="000067DF">
            <w:pPr>
              <w:spacing w:after="0"/>
            </w:pPr>
            <w:r>
              <w:rPr>
                <w:sz w:val="18"/>
              </w:rPr>
              <w:t>提供可靠度代理、构件指标和腐朽风险提示，仅用于方案筛选</w:t>
            </w:r>
          </w:p>
        </w:tc>
      </w:tr>
      <w:tr w:rsidR="00680F62" w14:paraId="4FD3AD2B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864C" w14:textId="77777777" w:rsidR="00680F62" w:rsidRDefault="000067DF">
            <w:pPr>
              <w:spacing w:after="0"/>
            </w:pPr>
            <w:r>
              <w:rPr>
                <w:sz w:val="18"/>
              </w:rPr>
              <w:lastRenderedPageBreak/>
              <w:t>贝叶斯寿命估计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D425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已具备</w:t>
            </w:r>
            <w:r>
              <w:rPr>
                <w:b/>
                <w:color w:val="2B6B45"/>
                <w:sz w:val="18"/>
              </w:rPr>
              <w:t xml:space="preserve"> V1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74AC" w14:textId="77777777" w:rsidR="00680F62" w:rsidRDefault="000067DF">
            <w:pPr>
              <w:spacing w:after="0"/>
            </w:pPr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Weibull–Gamma </w:t>
            </w:r>
            <w:r>
              <w:rPr>
                <w:sz w:val="18"/>
              </w:rPr>
              <w:t>生存模型；先验和情景因子仍需项目数据标定</w:t>
            </w:r>
          </w:p>
        </w:tc>
      </w:tr>
      <w:tr w:rsidR="00680F62" w14:paraId="7BF10670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3DCA" w14:textId="77777777" w:rsidR="00680F62" w:rsidRDefault="000067DF">
            <w:pPr>
              <w:spacing w:after="0"/>
            </w:pPr>
            <w:r>
              <w:rPr>
                <w:sz w:val="18"/>
              </w:rPr>
              <w:t>多目标候选方案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28D3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已具备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1A92" w14:textId="77777777" w:rsidR="00680F62" w:rsidRDefault="000067DF">
            <w:pPr>
              <w:spacing w:after="0"/>
            </w:pPr>
            <w:r>
              <w:rPr>
                <w:sz w:val="18"/>
              </w:rPr>
              <w:t>基于规则评分生成候选方案并支持回填，不等同于正式结构优化</w:t>
            </w:r>
          </w:p>
        </w:tc>
      </w:tr>
      <w:tr w:rsidR="00680F62" w14:paraId="23DF4EFD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E7C1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BIMFACE </w:t>
            </w:r>
            <w:r>
              <w:rPr>
                <w:sz w:val="18"/>
              </w:rPr>
              <w:t>三维查看</w:t>
            </w:r>
          </w:p>
        </w:tc>
        <w:tc>
          <w:tcPr>
            <w:tcW w:w="310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B4B4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7A5A00"/>
                <w:sz w:val="18"/>
              </w:rPr>
              <w:t>条件具备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0BD9" w14:textId="77777777" w:rsidR="00680F62" w:rsidRDefault="000067DF">
            <w:pPr>
              <w:spacing w:after="0"/>
            </w:pPr>
            <w:r>
              <w:rPr>
                <w:sz w:val="18"/>
              </w:rPr>
              <w:t>需要配置有效的</w:t>
            </w:r>
            <w:r>
              <w:rPr>
                <w:sz w:val="18"/>
              </w:rPr>
              <w:t xml:space="preserve"> BIMFACE </w:t>
            </w:r>
            <w:r>
              <w:rPr>
                <w:sz w:val="18"/>
              </w:rPr>
              <w:t>凭据、文件编号和外网访问</w:t>
            </w:r>
          </w:p>
        </w:tc>
      </w:tr>
      <w:tr w:rsidR="00680F62" w14:paraId="60BB17CB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FA81" w14:textId="77777777" w:rsidR="00680F62" w:rsidRDefault="000067DF">
            <w:pPr>
              <w:spacing w:after="0"/>
            </w:pPr>
            <w:r>
              <w:rPr>
                <w:sz w:val="18"/>
              </w:rPr>
              <w:t>节点标注与试验训练</w:t>
            </w:r>
          </w:p>
        </w:tc>
        <w:tc>
          <w:tcPr>
            <w:tcW w:w="3100" w:type="dxa"/>
            <w:shd w:val="clear" w:color="auto" w:fill="E8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025A" w14:textId="77777777" w:rsidR="00680F62" w:rsidRDefault="000067DF">
            <w:pPr>
              <w:spacing w:after="0"/>
              <w:jc w:val="center"/>
            </w:pPr>
            <w:r>
              <w:rPr>
                <w:b/>
                <w:color w:val="2B6B45"/>
                <w:sz w:val="18"/>
              </w:rPr>
              <w:t>工具已具备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0838" w14:textId="77777777" w:rsidR="00680F62" w:rsidRDefault="000067DF">
            <w:pPr>
              <w:spacing w:after="0"/>
            </w:pPr>
            <w:r>
              <w:rPr>
                <w:sz w:val="18"/>
              </w:rPr>
              <w:t>标注、数据整理、分组验证和试验训练链路可用，模型未接入生产预测</w:t>
            </w:r>
          </w:p>
        </w:tc>
      </w:tr>
    </w:tbl>
    <w:p w14:paraId="048CC395" w14:textId="77777777" w:rsidR="00680F62" w:rsidRDefault="00680F62">
      <w:pPr>
        <w:spacing w:after="60"/>
      </w:pPr>
    </w:p>
    <w:p w14:paraId="2737CFC5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1.4 </w:t>
      </w:r>
      <w:r>
        <w:t>关键术语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80F62" w14:paraId="70E8A47A" w14:textId="77777777">
        <w:trPr>
          <w:cantSplit/>
          <w:tblHeader/>
        </w:trPr>
        <w:tc>
          <w:tcPr>
            <w:tcW w:w="22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8B97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71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DD39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本报告中的含义</w:t>
            </w:r>
          </w:p>
        </w:tc>
      </w:tr>
      <w:tr w:rsidR="00680F62" w14:paraId="5DA2F6A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D52E" w14:textId="77777777" w:rsidR="00680F62" w:rsidRDefault="000067DF">
            <w:pPr>
              <w:spacing w:after="0"/>
            </w:pPr>
            <w:r>
              <w:rPr>
                <w:sz w:val="18"/>
              </w:rPr>
              <w:t>三节苗、五节苗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1F19" w14:textId="77777777" w:rsidR="00680F62" w:rsidRDefault="000067DF">
            <w:pPr>
              <w:spacing w:after="0"/>
            </w:pPr>
            <w:r>
              <w:rPr>
                <w:sz w:val="18"/>
              </w:rPr>
              <w:t>系统当前图纸和参数中使用的木拱构架组成类型</w:t>
            </w:r>
          </w:p>
        </w:tc>
      </w:tr>
      <w:tr w:rsidR="00680F62" w14:paraId="531BBF99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F03C" w14:textId="77777777" w:rsidR="00680F62" w:rsidRDefault="000067DF">
            <w:pPr>
              <w:spacing w:after="0"/>
            </w:pPr>
            <w:r>
              <w:rPr>
                <w:sz w:val="18"/>
              </w:rPr>
              <w:t>n1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n2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2024" w14:textId="77777777" w:rsidR="00680F62" w:rsidRDefault="000067DF">
            <w:pPr>
              <w:spacing w:after="0"/>
            </w:pPr>
            <w:r>
              <w:rPr>
                <w:sz w:val="18"/>
              </w:rPr>
              <w:t>三节苗和五节苗的离散数量参数</w:t>
            </w:r>
          </w:p>
        </w:tc>
      </w:tr>
      <w:tr w:rsidR="00680F62" w14:paraId="18F6397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2519" w14:textId="77777777" w:rsidR="00680F62" w:rsidRDefault="000067DF">
            <w:pPr>
              <w:spacing w:after="0"/>
            </w:pPr>
            <w:r>
              <w:rPr>
                <w:sz w:val="18"/>
              </w:rPr>
              <w:t>矢跨比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2C18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拱矢高与单孔净跨之比</w:t>
            </w:r>
          </w:p>
        </w:tc>
      </w:tr>
      <w:tr w:rsidR="00680F62" w14:paraId="0ADFFCA3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3150" w14:textId="77777777" w:rsidR="00680F62" w:rsidRDefault="000067DF">
            <w:pPr>
              <w:spacing w:after="0"/>
            </w:pPr>
            <w:r>
              <w:rPr>
                <w:sz w:val="18"/>
              </w:rPr>
              <w:t>可信度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A9AC" w14:textId="77777777" w:rsidR="00680F62" w:rsidRDefault="000067DF">
            <w:pPr>
              <w:spacing w:after="0"/>
            </w:pPr>
            <w:r>
              <w:rPr>
                <w:sz w:val="18"/>
              </w:rPr>
              <w:t>当前规则估算输出的方案一致性提示，不是统计学置信度或工程鉴定结论</w:t>
            </w:r>
          </w:p>
        </w:tc>
      </w:tr>
      <w:tr w:rsidR="00680F62" w14:paraId="598AD6B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A1D3" w14:textId="77777777" w:rsidR="00680F62" w:rsidRDefault="000067DF">
            <w:pPr>
              <w:spacing w:after="0"/>
            </w:pPr>
            <w:r>
              <w:rPr>
                <w:sz w:val="18"/>
              </w:rPr>
              <w:t>右删失证据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06B9" w14:textId="77777777" w:rsidR="00680F62" w:rsidRDefault="000067DF">
            <w:pPr>
              <w:spacing w:after="0"/>
            </w:pPr>
            <w:r>
              <w:rPr>
                <w:sz w:val="18"/>
              </w:rPr>
              <w:t>构筑物已服役至当前年限且仍在役，用于更新寿命分布的信息</w:t>
            </w:r>
          </w:p>
        </w:tc>
      </w:tr>
      <w:tr w:rsidR="00680F62" w14:paraId="62BEEB6F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75A8" w14:textId="77777777" w:rsidR="00680F62" w:rsidRDefault="000067DF">
            <w:pPr>
              <w:spacing w:after="0"/>
            </w:pPr>
            <w:r>
              <w:rPr>
                <w:sz w:val="18"/>
              </w:rPr>
              <w:t>筛选模型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85B2" w14:textId="77777777" w:rsidR="00680F62" w:rsidRDefault="000067DF">
            <w:pPr>
              <w:spacing w:after="0"/>
            </w:pPr>
            <w:r>
              <w:rPr>
                <w:sz w:val="18"/>
              </w:rPr>
              <w:t>用于方案比较和风险提示的计算模型，不能直接作为最终工程结论</w:t>
            </w:r>
          </w:p>
        </w:tc>
      </w:tr>
    </w:tbl>
    <w:p w14:paraId="515ADF22" w14:textId="77777777" w:rsidR="00680F62" w:rsidRDefault="00680F62">
      <w:pPr>
        <w:spacing w:after="60"/>
      </w:pPr>
    </w:p>
    <w:p w14:paraId="262F0514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1" w:name="_Toc237525489"/>
      <w:r>
        <w:lastRenderedPageBreak/>
        <w:t xml:space="preserve">2 </w:t>
      </w:r>
      <w:r>
        <w:t>系统总体框架</w:t>
      </w:r>
      <w:bookmarkEnd w:id="1"/>
    </w:p>
    <w:p w14:paraId="74E28F0D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2.1 </w:t>
      </w:r>
      <w:r>
        <w:t>总体逻辑架构</w:t>
      </w:r>
    </w:p>
    <w:p w14:paraId="3296EE2B" w14:textId="77777777" w:rsidR="00680F62" w:rsidRDefault="000067DF">
      <w:r>
        <w:t>系统采用浏览器</w:t>
      </w:r>
      <w:r>
        <w:t>/</w:t>
      </w:r>
      <w:r>
        <w:t>服务器模式和前后端分离架构。浏览器端提供设计工作台与管理界面；</w:t>
      </w:r>
      <w:r>
        <w:t xml:space="preserve">Django </w:t>
      </w:r>
      <w:r>
        <w:t>服务负责平台管理和业务基础能力；</w:t>
      </w:r>
      <w:r>
        <w:t xml:space="preserve">FastAPI </w:t>
      </w:r>
      <w:r>
        <w:t>算法服务负责桥梁参数处理、图纸生成、筛选计算和成果导出；</w:t>
      </w:r>
      <w:r>
        <w:t xml:space="preserve">PostgreSQL </w:t>
      </w:r>
      <w:r>
        <w:t>与</w:t>
      </w:r>
      <w:r>
        <w:t xml:space="preserve"> Redis </w:t>
      </w:r>
      <w:r>
        <w:t>分别承担业务数据和缓存</w:t>
      </w:r>
      <w:r>
        <w:t>/</w:t>
      </w:r>
      <w:r>
        <w:t>消息基础设施；离线工具链承担标注、数据整理和试验训练。</w:t>
      </w:r>
    </w:p>
    <w:p w14:paraId="633BB89E" w14:textId="77777777" w:rsidR="00680F62" w:rsidRDefault="000067DF">
      <w:pPr>
        <w:spacing w:after="200"/>
        <w:jc w:val="center"/>
      </w:pPr>
      <w:r>
        <w:rPr>
          <w:noProof/>
        </w:rPr>
        <w:drawing>
          <wp:inline distT="0" distB="0" distL="0" distR="0" wp14:anchorId="6389901E" wp14:editId="2F6ABB9F">
            <wp:extent cx="5833872" cy="3438914"/>
            <wp:effectExtent l="0" t="0" r="0" b="0"/>
            <wp:docPr id="2" name="Picture 2" descr="浏览器经Nginx分别访问Django平台和FastAPI算法服务，连接数据基础设施和可选BIMFACE服务。" title="系统逻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polis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343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6CCE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2.2 </w:t>
      </w:r>
      <w:r>
        <w:t>运行拓扑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750"/>
        <w:gridCol w:w="1450"/>
        <w:gridCol w:w="3460"/>
      </w:tblGrid>
      <w:tr w:rsidR="00680F62" w14:paraId="38991A6A" w14:textId="77777777">
        <w:trPr>
          <w:cantSplit/>
          <w:tblHeader/>
        </w:trPr>
        <w:tc>
          <w:tcPr>
            <w:tcW w:w="17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C16D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w="275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3AFA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w="145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747F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容器内端口</w:t>
            </w:r>
          </w:p>
        </w:tc>
        <w:tc>
          <w:tcPr>
            <w:tcW w:w="34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E05D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对外方式</w:t>
            </w:r>
          </w:p>
        </w:tc>
      </w:tr>
      <w:tr w:rsidR="00680F62" w14:paraId="3F61F01F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2B0C" w14:textId="77777777" w:rsidR="00680F62" w:rsidRDefault="000067DF">
            <w:pPr>
              <w:spacing w:after="0"/>
            </w:pPr>
            <w:r>
              <w:rPr>
                <w:sz w:val="18"/>
              </w:rPr>
              <w:t>bridge-web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63B2" w14:textId="77777777" w:rsidR="00680F62" w:rsidRDefault="000067DF">
            <w:pPr>
              <w:spacing w:after="0"/>
            </w:pPr>
            <w:r>
              <w:rPr>
                <w:sz w:val="18"/>
              </w:rPr>
              <w:t>前端静态资源、统一反向代理、媒体文件访问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7290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6000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E26B" w14:textId="77777777" w:rsidR="00680F62" w:rsidRDefault="000067DF">
            <w:pPr>
              <w:spacing w:after="0"/>
            </w:pPr>
            <w:r>
              <w:rPr>
                <w:sz w:val="18"/>
              </w:rPr>
              <w:t>默认映射到主机</w:t>
            </w:r>
            <w:r>
              <w:rPr>
                <w:sz w:val="18"/>
              </w:rPr>
              <w:t xml:space="preserve"> 80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6000</w:t>
            </w:r>
          </w:p>
        </w:tc>
      </w:tr>
      <w:tr w:rsidR="00680F62" w14:paraId="7740A936" w14:textId="77777777">
        <w:trPr>
          <w:cantSplit/>
        </w:trPr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B984" w14:textId="77777777" w:rsidR="00680F62" w:rsidRDefault="000067DF">
            <w:pPr>
              <w:spacing w:after="0"/>
            </w:pPr>
            <w:r>
              <w:rPr>
                <w:sz w:val="18"/>
              </w:rPr>
              <w:t>bridge-backend</w:t>
            </w:r>
          </w:p>
        </w:tc>
        <w:tc>
          <w:tcPr>
            <w:tcW w:w="2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D824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Django </w:t>
            </w:r>
            <w:r>
              <w:rPr>
                <w:sz w:val="18"/>
              </w:rPr>
              <w:t>管理平台和业务接口</w:t>
            </w:r>
          </w:p>
        </w:tc>
        <w:tc>
          <w:tcPr>
            <w:tcW w:w="1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B917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8002</w:t>
            </w:r>
          </w:p>
        </w:tc>
        <w:tc>
          <w:tcPr>
            <w:tcW w:w="34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834A" w14:textId="77777777" w:rsidR="00680F62" w:rsidRDefault="000067DF">
            <w:pPr>
              <w:spacing w:after="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Nginx </w:t>
            </w:r>
            <w:r>
              <w:rPr>
                <w:rFonts w:ascii="Consolas" w:hAnsi="Consolas"/>
                <w:color w:val="1F5F99"/>
                <w:sz w:val="18"/>
              </w:rPr>
              <w:t>/api/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代理</w:t>
            </w:r>
          </w:p>
        </w:tc>
      </w:tr>
      <w:tr w:rsidR="00680F62" w14:paraId="5BA0496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7C39" w14:textId="77777777" w:rsidR="00680F62" w:rsidRDefault="000067DF">
            <w:pPr>
              <w:spacing w:after="0"/>
            </w:pPr>
            <w:r>
              <w:rPr>
                <w:sz w:val="18"/>
              </w:rPr>
              <w:t>bridge-algorithm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5713" w14:textId="77777777" w:rsidR="00680F62" w:rsidRDefault="000067DF">
            <w:pPr>
              <w:spacing w:after="0"/>
            </w:pPr>
            <w:r>
              <w:rPr>
                <w:sz w:val="18"/>
              </w:rPr>
              <w:t>桥梁算法、图纸、分析、导出和</w:t>
            </w:r>
            <w:r>
              <w:rPr>
                <w:sz w:val="18"/>
              </w:rPr>
              <w:t xml:space="preserve"> BIMFACE </w:t>
            </w:r>
            <w:r>
              <w:rPr>
                <w:sz w:val="18"/>
              </w:rPr>
              <w:t>代理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2881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8001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A3F9" w14:textId="77777777" w:rsidR="00680F62" w:rsidRDefault="000067DF">
            <w:pPr>
              <w:spacing w:after="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Nginx </w:t>
            </w:r>
            <w:r>
              <w:rPr>
                <w:rFonts w:ascii="Consolas" w:hAnsi="Consolas"/>
                <w:color w:val="1F5F99"/>
                <w:sz w:val="18"/>
              </w:rPr>
              <w:t>/bridge-api/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代理</w:t>
            </w:r>
          </w:p>
        </w:tc>
      </w:tr>
      <w:tr w:rsidR="00680F62" w14:paraId="2E847936" w14:textId="77777777">
        <w:trPr>
          <w:cantSplit/>
        </w:trPr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7B8A" w14:textId="77777777" w:rsidR="00680F62" w:rsidRDefault="000067DF">
            <w:pPr>
              <w:spacing w:after="0"/>
            </w:pPr>
            <w:r>
              <w:rPr>
                <w:sz w:val="18"/>
              </w:rPr>
              <w:t>bridge-redis</w:t>
            </w:r>
          </w:p>
        </w:tc>
        <w:tc>
          <w:tcPr>
            <w:tcW w:w="2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1A6C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缓存与异步基础设施</w:t>
            </w:r>
          </w:p>
        </w:tc>
        <w:tc>
          <w:tcPr>
            <w:tcW w:w="14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9168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6379</w:t>
            </w:r>
          </w:p>
        </w:tc>
        <w:tc>
          <w:tcPr>
            <w:tcW w:w="34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F30A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仅容器网络内部使用</w:t>
            </w:r>
          </w:p>
        </w:tc>
      </w:tr>
      <w:tr w:rsidR="00680F62" w14:paraId="6DEA6E0C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D766" w14:textId="77777777" w:rsidR="00680F62" w:rsidRDefault="000067DF">
            <w:pPr>
              <w:spacing w:after="0"/>
            </w:pPr>
            <w:r>
              <w:rPr>
                <w:sz w:val="18"/>
              </w:rPr>
              <w:lastRenderedPageBreak/>
              <w:t>PostgreSQL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222C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业务数据库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BBB8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由部署环境确定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2B22" w14:textId="77777777" w:rsidR="00680F62" w:rsidRDefault="000067DF">
            <w:pPr>
              <w:spacing w:after="0"/>
            </w:pPr>
            <w:r>
              <w:rPr>
                <w:sz w:val="18"/>
              </w:rPr>
              <w:t>当前</w:t>
            </w:r>
            <w:r>
              <w:rPr>
                <w:sz w:val="18"/>
              </w:rPr>
              <w:t xml:space="preserve"> Compose </w:t>
            </w:r>
            <w:r>
              <w:rPr>
                <w:sz w:val="18"/>
              </w:rPr>
              <w:t>通过环境变量连接外部实例</w:t>
            </w:r>
          </w:p>
        </w:tc>
      </w:tr>
    </w:tbl>
    <w:p w14:paraId="558CB320" w14:textId="77777777" w:rsidR="00680F62" w:rsidRDefault="00680F62">
      <w:pPr>
        <w:spacing w:after="60"/>
      </w:pPr>
    </w:p>
    <w:p w14:paraId="11C0BAB4" w14:textId="77777777" w:rsidR="00680F62" w:rsidRDefault="000067DF">
      <w:r>
        <w:t>各服务通过</w:t>
      </w:r>
      <w:r>
        <w:t xml:space="preserve"> </w:t>
      </w:r>
      <w:r>
        <w:rPr>
          <w:rFonts w:ascii="Consolas" w:hAnsi="Consolas"/>
          <w:color w:val="1F5F99"/>
          <w:sz w:val="20"/>
        </w:rPr>
        <w:t>bridge-network</w:t>
      </w:r>
      <w:r>
        <w:t xml:space="preserve"> </w:t>
      </w:r>
      <w:r>
        <w:t>容器网络通信。生产配置通过环境变量注入，报告不记录密码、令牌或平台密钥。</w:t>
      </w:r>
    </w:p>
    <w:p w14:paraId="29C74A55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2.3 </w:t>
      </w:r>
      <w:r>
        <w:t>模块职责</w:t>
      </w:r>
    </w:p>
    <w:p w14:paraId="5D7B6888" w14:textId="77777777" w:rsidR="00680F62" w:rsidRDefault="000067DF">
      <w:pPr>
        <w:pStyle w:val="31"/>
      </w:pPr>
      <w:r>
        <w:t xml:space="preserve">2.3.1 </w:t>
      </w:r>
      <w:r>
        <w:t>前端应用</w:t>
      </w:r>
    </w:p>
    <w:p w14:paraId="62661873" w14:textId="77777777" w:rsidR="00680F62" w:rsidRDefault="000067DF">
      <w:r>
        <w:t>前端负责登录后的菜单导航、权限可见性、设计参数交互、当前浏览器会话内的工作状态保存、各结果页签展示以及文件下载。桥梁设计工作台使用同一份方案状态驱动</w:t>
      </w:r>
      <w:r>
        <w:t xml:space="preserve">“3D </w:t>
      </w:r>
      <w:r>
        <w:t>模型、结构图纸、设计参数、预测结果、安全分析、优化设计</w:t>
      </w:r>
      <w:r>
        <w:t>”</w:t>
      </w:r>
      <w:r>
        <w:t>六个功能区。当前尚未实现桥梁方案的服务端永久存档和版本管理。</w:t>
      </w:r>
    </w:p>
    <w:p w14:paraId="01C4D4F7" w14:textId="77777777" w:rsidR="00680F62" w:rsidRDefault="000067DF">
      <w:r>
        <w:t>当前路由与页签采用双向同步：菜单路由变化会切换对应页签，页签变化也会更新路由。因此生成图纸后跳转到</w:t>
      </w:r>
      <w:r>
        <w:t>“</w:t>
      </w:r>
      <w:r>
        <w:t>结构图纸</w:t>
      </w:r>
      <w:r>
        <w:t>”</w:t>
      </w:r>
      <w:r>
        <w:t>时，左侧菜单会同步高亮结构图纸，不再停留在</w:t>
      </w:r>
      <w:r>
        <w:t xml:space="preserve">“3D </w:t>
      </w:r>
      <w:r>
        <w:t>模型</w:t>
      </w:r>
      <w:r>
        <w:t>”</w:t>
      </w:r>
      <w:r>
        <w:t>。</w:t>
      </w:r>
    </w:p>
    <w:p w14:paraId="772AAB65" w14:textId="77777777" w:rsidR="00680F62" w:rsidRDefault="000067DF">
      <w:pPr>
        <w:pStyle w:val="31"/>
      </w:pPr>
      <w:r>
        <w:t xml:space="preserve">2.3.2 Django </w:t>
      </w:r>
      <w:r>
        <w:t>管理平台</w:t>
      </w:r>
    </w:p>
    <w:p w14:paraId="3AFE2D37" w14:textId="77777777" w:rsidR="00680F62" w:rsidRDefault="000067DF">
      <w:r>
        <w:t xml:space="preserve">Django </w:t>
      </w:r>
      <w:r>
        <w:t>服务提供账号认证、</w:t>
      </w:r>
      <w:r>
        <w:t xml:space="preserve">JWT </w:t>
      </w:r>
      <w:r>
        <w:t>会话、用户、角色、菜单、组织</w:t>
      </w:r>
      <w:r>
        <w:t>/</w:t>
      </w:r>
      <w:r>
        <w:t>部门和常用后台管理能力，并为前端动态路由和权限控制提供基础数据。桥梁算法计算未直接耦合到</w:t>
      </w:r>
      <w:r>
        <w:t xml:space="preserve"> Django </w:t>
      </w:r>
      <w:r>
        <w:t>进程，而是由独立</w:t>
      </w:r>
      <w:r>
        <w:t xml:space="preserve"> FastAPI </w:t>
      </w:r>
      <w:r>
        <w:t>服务承载，便于独立扩展和测试。</w:t>
      </w:r>
    </w:p>
    <w:p w14:paraId="44197A8F" w14:textId="77777777" w:rsidR="00680F62" w:rsidRDefault="000067DF">
      <w:pPr>
        <w:pStyle w:val="31"/>
      </w:pPr>
      <w:r>
        <w:t xml:space="preserve">2.3.3 </w:t>
      </w:r>
      <w:r>
        <w:t>桥梁算法服务</w:t>
      </w:r>
    </w:p>
    <w:p w14:paraId="207FA927" w14:textId="77777777" w:rsidR="00680F62" w:rsidRDefault="000067DF">
      <w:r>
        <w:t>算法服务提供参数提取与归一化、方案规则估算、图纸绘制、安全筛选、寿命估计、候选方案生成、</w:t>
      </w:r>
      <w:r>
        <w:t xml:space="preserve">Excel </w:t>
      </w:r>
      <w:r>
        <w:t>导出、</w:t>
      </w:r>
      <w:r>
        <w:t xml:space="preserve">BIMFACE </w:t>
      </w:r>
      <w:r>
        <w:t>访问令牌代理和节点标注工具入口。其核心接口见附录</w:t>
      </w:r>
      <w:r>
        <w:t xml:space="preserve"> A</w:t>
      </w:r>
      <w:r>
        <w:t>。</w:t>
      </w:r>
    </w:p>
    <w:p w14:paraId="5C88F18B" w14:textId="77777777" w:rsidR="00680F62" w:rsidRDefault="000067DF">
      <w:pPr>
        <w:pStyle w:val="31"/>
      </w:pPr>
      <w:r>
        <w:t xml:space="preserve">2.3.4 </w:t>
      </w:r>
      <w:r>
        <w:t>离线数据与模型工具</w:t>
      </w:r>
    </w:p>
    <w:p w14:paraId="0CA73A11" w14:textId="77777777" w:rsidR="00680F62" w:rsidRDefault="000067DF">
      <w:r>
        <w:t>离线工具包括浏览器标注页面、标注</w:t>
      </w:r>
      <w:r>
        <w:t xml:space="preserve"> JSON </w:t>
      </w:r>
      <w:r>
        <w:t>修复、对称目标构造、训练数据准备、分组交叉验证和试验模型训练。该链路用于五节苗牛头节点几何研发，与生产预测服务相互隔离。</w:t>
      </w:r>
    </w:p>
    <w:p w14:paraId="066B461E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lastRenderedPageBreak/>
        <w:t xml:space="preserve">2.4 </w:t>
      </w:r>
      <w:r>
        <w:t>主要数据流</w:t>
      </w:r>
    </w:p>
    <w:p w14:paraId="5C6D9941" w14:textId="77777777" w:rsidR="00680F62" w:rsidRDefault="000067DF">
      <w:pPr>
        <w:spacing w:after="200"/>
        <w:jc w:val="center"/>
      </w:pPr>
      <w:r>
        <w:rPr>
          <w:noProof/>
        </w:rPr>
        <w:drawing>
          <wp:inline distT="0" distB="0" distL="0" distR="0" wp14:anchorId="2CAC8BBE" wp14:editId="7279CEB6">
            <wp:extent cx="5833872" cy="1842275"/>
            <wp:effectExtent l="0" t="0" r="0" b="0"/>
            <wp:docPr id="3" name="Picture 3" descr="从参数输入、归一化、规则估算到成果生成和辅助分析的五步流程。" title="现有方案工作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-polish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18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40D4" w14:textId="77777777" w:rsidR="00680F62" w:rsidRDefault="000067DF">
      <w:pPr>
        <w:numPr>
          <w:ilvl w:val="0"/>
          <w:numId w:val="12"/>
        </w:numPr>
      </w:pPr>
      <w:r>
        <w:t>用户用自然语言或表单提交长度、跨度、桥宽、孔数、</w:t>
      </w:r>
      <w:r>
        <w:t>n1</w:t>
      </w:r>
      <w:r>
        <w:t>、</w:t>
      </w:r>
      <w:r>
        <w:t xml:space="preserve">n2 </w:t>
      </w:r>
      <w:r>
        <w:t>和可选矢高。</w:t>
      </w:r>
    </w:p>
    <w:p w14:paraId="72CD0CA2" w14:textId="77777777" w:rsidR="00680F62" w:rsidRDefault="000067DF">
      <w:pPr>
        <w:numPr>
          <w:ilvl w:val="0"/>
          <w:numId w:val="12"/>
        </w:numPr>
      </w:pPr>
      <w:r>
        <w:t>算法服务对参数进行提取、默认值补齐和范围归一化。</w:t>
      </w:r>
    </w:p>
    <w:p w14:paraId="3F6A9A5D" w14:textId="77777777" w:rsidR="00680F62" w:rsidRDefault="000067DF">
      <w:pPr>
        <w:numPr>
          <w:ilvl w:val="0"/>
          <w:numId w:val="12"/>
        </w:numPr>
      </w:pPr>
      <w:r>
        <w:t>规则估算器计算矢跨比、构件直径建议、构件长度及方案可信度提示。</w:t>
      </w:r>
    </w:p>
    <w:p w14:paraId="77B0B0D5" w14:textId="77777777" w:rsidR="00680F62" w:rsidRDefault="000067DF">
      <w:pPr>
        <w:numPr>
          <w:ilvl w:val="0"/>
          <w:numId w:val="12"/>
        </w:numPr>
      </w:pPr>
      <w:r>
        <w:t>前端将结果保存在当前工作台状态中，并按操作跳转到参数、结果或图纸页面。</w:t>
      </w:r>
    </w:p>
    <w:p w14:paraId="507CCD6B" w14:textId="77777777" w:rsidR="00680F62" w:rsidRDefault="000067DF">
      <w:pPr>
        <w:numPr>
          <w:ilvl w:val="0"/>
          <w:numId w:val="12"/>
        </w:numPr>
      </w:pPr>
      <w:r>
        <w:t>图纸接口依据当前参数和节点几何比例生成</w:t>
      </w:r>
      <w:r>
        <w:t xml:space="preserve"> PNG</w:t>
      </w:r>
      <w:r>
        <w:t>；导出接口生成</w:t>
      </w:r>
      <w:r>
        <w:t xml:space="preserve"> Excel</w:t>
      </w:r>
      <w:r>
        <w:t>。</w:t>
      </w:r>
    </w:p>
    <w:p w14:paraId="5EE16D64" w14:textId="77777777" w:rsidR="00680F62" w:rsidRDefault="000067DF">
      <w:pPr>
        <w:numPr>
          <w:ilvl w:val="0"/>
          <w:numId w:val="12"/>
        </w:numPr>
      </w:pPr>
      <w:r>
        <w:t>安全分析接口基于当前方案和寿命场景返回筛选指标。</w:t>
      </w:r>
    </w:p>
    <w:p w14:paraId="092E8846" w14:textId="77777777" w:rsidR="00680F62" w:rsidRDefault="000067DF">
      <w:pPr>
        <w:numPr>
          <w:ilvl w:val="0"/>
          <w:numId w:val="12"/>
        </w:numPr>
      </w:pPr>
      <w:r>
        <w:t>优化接口生成若干候选参数组合，执行相同估算与评分后排序，用户可选择回填。</w:t>
      </w:r>
    </w:p>
    <w:p w14:paraId="592E8AF8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2" w:name="_Toc237525490"/>
      <w:r>
        <w:lastRenderedPageBreak/>
        <w:t xml:space="preserve">3 </w:t>
      </w:r>
      <w:r>
        <w:t>技术架构说明</w:t>
      </w:r>
      <w:bookmarkEnd w:id="2"/>
    </w:p>
    <w:p w14:paraId="69962601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3.1 </w:t>
      </w:r>
      <w:r>
        <w:t>技术栈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680F62" w14:paraId="612D4743" w14:textId="77777777">
        <w:trPr>
          <w:cantSplit/>
          <w:tblHeader/>
        </w:trPr>
        <w:tc>
          <w:tcPr>
            <w:tcW w:w="15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F35E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31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326A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主要技术</w:t>
            </w:r>
          </w:p>
        </w:tc>
        <w:tc>
          <w:tcPr>
            <w:tcW w:w="47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0179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当前版本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680F62" w14:paraId="458F04E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BA0C" w14:textId="77777777" w:rsidR="00680F62" w:rsidRDefault="000067DF">
            <w:pPr>
              <w:spacing w:after="0"/>
            </w:pPr>
            <w:r>
              <w:rPr>
                <w:sz w:val="18"/>
              </w:rPr>
              <w:t>前端框架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16A2" w14:textId="77777777" w:rsidR="00680F62" w:rsidRDefault="000067DF">
            <w:pPr>
              <w:spacing w:after="0"/>
            </w:pPr>
            <w:r>
              <w:rPr>
                <w:sz w:val="18"/>
              </w:rPr>
              <w:t>Vue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TypeScript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Vite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0823" w14:textId="77777777" w:rsidR="00680F62" w:rsidRDefault="000067DF">
            <w:pPr>
              <w:spacing w:after="0"/>
            </w:pPr>
            <w:r>
              <w:rPr>
                <w:sz w:val="18"/>
              </w:rPr>
              <w:t>Vue 3.4.x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TypeScript 4.9.x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Vite 5.4.x</w:t>
            </w:r>
          </w:p>
        </w:tc>
      </w:tr>
      <w:tr w:rsidR="00680F62" w14:paraId="1C7DB008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D1C2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与状态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D007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Element </w:t>
            </w:r>
            <w:r>
              <w:rPr>
                <w:sz w:val="18"/>
              </w:rPr>
              <w:t>Plus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Pinia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Vue Router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Axios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5A22" w14:textId="77777777" w:rsidR="00680F62" w:rsidRDefault="000067DF">
            <w:pPr>
              <w:spacing w:after="0"/>
            </w:pPr>
            <w:r>
              <w:rPr>
                <w:sz w:val="18"/>
              </w:rPr>
              <w:t>Element Plus 2.8.x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Pinia 2.x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Vue Router 4.4.x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Axios 1.7.x</w:t>
            </w:r>
          </w:p>
        </w:tc>
      </w:tr>
      <w:tr w:rsidR="00680F62" w14:paraId="3DDBFE2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E90B" w14:textId="77777777" w:rsidR="00680F62" w:rsidRDefault="000067DF">
            <w:pPr>
              <w:spacing w:after="0"/>
            </w:pPr>
            <w:r>
              <w:rPr>
                <w:sz w:val="18"/>
              </w:rPr>
              <w:t>管理后台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FF11" w14:textId="77777777" w:rsidR="00680F62" w:rsidRDefault="000067DF">
            <w:pPr>
              <w:spacing w:after="0"/>
            </w:pPr>
            <w:r>
              <w:rPr>
                <w:sz w:val="18"/>
              </w:rPr>
              <w:t>Django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Django REST Framework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3898" w14:textId="77777777" w:rsidR="00680F62" w:rsidRDefault="000067DF">
            <w:pPr>
              <w:spacing w:after="0"/>
            </w:pPr>
            <w:r>
              <w:rPr>
                <w:sz w:val="18"/>
              </w:rPr>
              <w:t>Django 4.2.14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DRF 3.15.2</w:t>
            </w:r>
          </w:p>
        </w:tc>
      </w:tr>
      <w:tr w:rsidR="00680F62" w14:paraId="7638E208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FD54" w14:textId="77777777" w:rsidR="00680F62" w:rsidRDefault="000067DF">
            <w:pPr>
              <w:spacing w:after="0"/>
            </w:pPr>
            <w:r>
              <w:rPr>
                <w:sz w:val="18"/>
              </w:rPr>
              <w:t>认证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4D38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Simple JWT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1EAE" w14:textId="77777777" w:rsidR="00680F62" w:rsidRDefault="000067DF">
            <w:pPr>
              <w:spacing w:after="0"/>
            </w:pPr>
            <w:r>
              <w:rPr>
                <w:sz w:val="18"/>
              </w:rPr>
              <w:t>djangorestframework-simplejwt 5.4.0</w:t>
            </w:r>
          </w:p>
        </w:tc>
      </w:tr>
      <w:tr w:rsidR="00680F62" w14:paraId="2BFACCD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5187" w14:textId="77777777" w:rsidR="00680F62" w:rsidRDefault="000067DF">
            <w:pPr>
              <w:spacing w:after="0"/>
            </w:pPr>
            <w:r>
              <w:rPr>
                <w:sz w:val="18"/>
              </w:rPr>
              <w:t>算法接口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955C" w14:textId="77777777" w:rsidR="00680F62" w:rsidRDefault="000067DF">
            <w:pPr>
              <w:spacing w:after="0"/>
            </w:pPr>
            <w:r>
              <w:rPr>
                <w:sz w:val="18"/>
              </w:rPr>
              <w:t>FastAPI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Pydantic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Uvicorn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EB3A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FastAPI </w:t>
            </w:r>
            <w:r>
              <w:rPr>
                <w:sz w:val="18"/>
              </w:rPr>
              <w:t>0.115.6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Pydantic 2.10.4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Uvicorn 0.30.3</w:t>
            </w:r>
          </w:p>
        </w:tc>
      </w:tr>
      <w:tr w:rsidR="00680F62" w14:paraId="7A2399BF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137F" w14:textId="77777777" w:rsidR="00680F62" w:rsidRDefault="000067DF">
            <w:pPr>
              <w:spacing w:after="0"/>
            </w:pPr>
            <w:r>
              <w:rPr>
                <w:sz w:val="18"/>
              </w:rPr>
              <w:t>图像与文档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BC3E" w14:textId="77777777" w:rsidR="00680F62" w:rsidRDefault="000067DF">
            <w:pPr>
              <w:spacing w:after="0"/>
            </w:pPr>
            <w:r>
              <w:rPr>
                <w:sz w:val="18"/>
              </w:rPr>
              <w:t>Pillow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OpenPyXL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467A" w14:textId="77777777" w:rsidR="00680F62" w:rsidRDefault="000067DF">
            <w:pPr>
              <w:spacing w:after="0"/>
            </w:pPr>
            <w:r>
              <w:rPr>
                <w:sz w:val="18"/>
              </w:rPr>
              <w:t>Pillow 10.4.0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OpenPyXL 3.1.5</w:t>
            </w:r>
          </w:p>
        </w:tc>
      </w:tr>
      <w:tr w:rsidR="00680F62" w14:paraId="59FBE8A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3616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Web </w:t>
            </w:r>
            <w:r>
              <w:rPr>
                <w:sz w:val="18"/>
              </w:rPr>
              <w:t>网关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D403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Nginx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781E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前端镜像内统一代理</w:t>
            </w:r>
          </w:p>
        </w:tc>
      </w:tr>
      <w:tr w:rsidR="00680F62" w14:paraId="57250825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E24D" w14:textId="77777777" w:rsidR="00680F62" w:rsidRDefault="000067DF">
            <w:pPr>
              <w:spacing w:after="0"/>
            </w:pPr>
            <w:r>
              <w:rPr>
                <w:sz w:val="18"/>
              </w:rPr>
              <w:t>数据与缓存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6E14" w14:textId="77777777" w:rsidR="00680F62" w:rsidRDefault="000067DF">
            <w:pPr>
              <w:spacing w:after="0"/>
            </w:pPr>
            <w:r>
              <w:rPr>
                <w:sz w:val="18"/>
              </w:rPr>
              <w:t>PostgreSQL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C164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PostgreSQL </w:t>
            </w:r>
            <w:r>
              <w:rPr>
                <w:sz w:val="18"/>
              </w:rPr>
              <w:t>由部署环境提供；</w:t>
            </w:r>
            <w:r>
              <w:rPr>
                <w:sz w:val="18"/>
              </w:rPr>
              <w:t>Redis 7 Alpine</w:t>
            </w:r>
          </w:p>
        </w:tc>
      </w:tr>
      <w:tr w:rsidR="00680F62" w14:paraId="6620B11F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6615" w14:textId="77777777" w:rsidR="00680F62" w:rsidRDefault="000067DF">
            <w:pPr>
              <w:spacing w:after="0"/>
            </w:pPr>
            <w:r>
              <w:rPr>
                <w:sz w:val="18"/>
              </w:rPr>
              <w:t>容器化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0A05" w14:textId="77777777" w:rsidR="00680F62" w:rsidRDefault="000067DF">
            <w:pPr>
              <w:spacing w:after="0"/>
            </w:pPr>
            <w:r>
              <w:rPr>
                <w:sz w:val="18"/>
              </w:rPr>
              <w:t>Docker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Docker Compose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4C36" w14:textId="77777777" w:rsidR="00680F62" w:rsidRDefault="000067DF">
            <w:pPr>
              <w:spacing w:after="0"/>
            </w:pPr>
            <w:r>
              <w:rPr>
                <w:sz w:val="18"/>
              </w:rPr>
              <w:t>四服务编排加外部数据库连接</w:t>
            </w:r>
          </w:p>
        </w:tc>
      </w:tr>
      <w:tr w:rsidR="00680F62" w14:paraId="514EA223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D5B2" w14:textId="77777777" w:rsidR="00680F62" w:rsidRDefault="000067DF">
            <w:pPr>
              <w:spacing w:after="0"/>
            </w:pPr>
            <w:r>
              <w:rPr>
                <w:sz w:val="18"/>
              </w:rPr>
              <w:t>研发验证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C290" w14:textId="77777777" w:rsidR="00680F62" w:rsidRDefault="000067DF">
            <w:pPr>
              <w:spacing w:after="0"/>
            </w:pPr>
            <w:r>
              <w:rPr>
                <w:sz w:val="18"/>
              </w:rPr>
              <w:t>pytest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Playwright</w:t>
            </w:r>
            <w:r>
              <w:rPr>
                <w:sz w:val="18"/>
              </w:rPr>
              <w:t>、前端构建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DF14A" w14:textId="77777777" w:rsidR="00680F62" w:rsidRDefault="000067DF">
            <w:pPr>
              <w:spacing w:after="0"/>
            </w:pPr>
            <w:r>
              <w:rPr>
                <w:sz w:val="18"/>
              </w:rPr>
              <w:t>算法单元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集成测试、浏览器测试依赖、</w:t>
            </w:r>
            <w:r>
              <w:rPr>
                <w:sz w:val="18"/>
              </w:rPr>
              <w:t xml:space="preserve">Vite </w:t>
            </w:r>
            <w:r>
              <w:rPr>
                <w:sz w:val="18"/>
              </w:rPr>
              <w:t>生产构建</w:t>
            </w:r>
          </w:p>
        </w:tc>
      </w:tr>
    </w:tbl>
    <w:p w14:paraId="50AEF507" w14:textId="77777777" w:rsidR="00680F62" w:rsidRDefault="00680F62">
      <w:pPr>
        <w:spacing w:after="60"/>
      </w:pPr>
    </w:p>
    <w:p w14:paraId="62FADEFD" w14:textId="77777777" w:rsidR="00680F62" w:rsidRDefault="000067DF">
      <w:r>
        <w:t>版本号以依赖清单中的锁定或声明值为准。</w:t>
      </w:r>
    </w:p>
    <w:p w14:paraId="4D497AC2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3.2 </w:t>
      </w:r>
      <w:r>
        <w:t>前端实现</w:t>
      </w:r>
    </w:p>
    <w:p w14:paraId="16F73F11" w14:textId="77777777" w:rsidR="00680F62" w:rsidRDefault="000067DF">
      <w:r>
        <w:t>设计工作台采用</w:t>
      </w:r>
      <w:r>
        <w:t xml:space="preserve"> Vue </w:t>
      </w:r>
      <w:r>
        <w:t>组合式</w:t>
      </w:r>
      <w:r>
        <w:t xml:space="preserve"> API </w:t>
      </w:r>
      <w:r>
        <w:t>组织状态和动作，使用</w:t>
      </w:r>
      <w:r>
        <w:t xml:space="preserve"> Element Plus </w:t>
      </w:r>
      <w:r>
        <w:t>实现表单、标签页、结果卡片、表格与提示。方案参数、分析条件和最近结果会写入浏览器本地状态，用于页面路由切换后的恢复。</w:t>
      </w:r>
    </w:p>
    <w:p w14:paraId="263B39CE" w14:textId="77777777" w:rsidR="00680F62" w:rsidRDefault="000067DF">
      <w:r>
        <w:t>前端通过统一</w:t>
      </w:r>
      <w:r>
        <w:t xml:space="preserve"> API </w:t>
      </w:r>
      <w:r>
        <w:t>封装调用桥梁算法服务，响应类型对参数、预测结果、安全结果、优化结果和</w:t>
      </w:r>
      <w:r>
        <w:t xml:space="preserve"> BIMFACE </w:t>
      </w:r>
      <w:r>
        <w:t>数据进行约束。工作台状态保存在浏览器</w:t>
      </w:r>
      <w:r>
        <w:t xml:space="preserve"> </w:t>
      </w:r>
      <w:r>
        <w:rPr>
          <w:rFonts w:ascii="Consolas" w:hAnsi="Consolas"/>
          <w:color w:val="1F5F99"/>
          <w:sz w:val="20"/>
        </w:rPr>
        <w:t>sessionStorage</w:t>
      </w:r>
      <w:r>
        <w:t xml:space="preserve"> </w:t>
      </w:r>
      <w:r>
        <w:t>中；刷新后参数和结构化结果可以恢复，但</w:t>
      </w:r>
      <w:r>
        <w:t xml:space="preserve"> PNG </w:t>
      </w:r>
      <w:r>
        <w:t>图纸需要重新生成。当前工作台的菜单路径与页签映射集中维护，以减少功能区切换时的状态不同步。</w:t>
      </w:r>
    </w:p>
    <w:p w14:paraId="49256A61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lastRenderedPageBreak/>
        <w:t xml:space="preserve">3.3 </w:t>
      </w:r>
      <w:r>
        <w:t>后台管理实现</w:t>
      </w:r>
    </w:p>
    <w:p w14:paraId="3B6EDD36" w14:textId="77777777" w:rsidR="00680F62" w:rsidRDefault="000067DF">
      <w:r>
        <w:t>后台基于</w:t>
      </w:r>
      <w:r>
        <w:t xml:space="preserve"> Django-Vue3-Admin </w:t>
      </w:r>
      <w:r>
        <w:t>的模块化结构，采用</w:t>
      </w:r>
      <w:r>
        <w:t xml:space="preserve"> Django REST Framework </w:t>
      </w:r>
      <w:r>
        <w:t>暴露接口，通过</w:t>
      </w:r>
      <w:r>
        <w:t xml:space="preserve"> JWT </w:t>
      </w:r>
      <w:r>
        <w:t>维持登录状态。菜单与路由由后台权限数据驱动，适合按甲方组织和岗位配置可见功能。数据库、跨域范围、主机名和</w:t>
      </w:r>
      <w:r>
        <w:t xml:space="preserve"> Redis </w:t>
      </w:r>
      <w:r>
        <w:t>等均通过部署环境配置。</w:t>
      </w:r>
    </w:p>
    <w:p w14:paraId="27292F85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3.4 </w:t>
      </w:r>
      <w:r>
        <w:t>算法服务实现</w:t>
      </w:r>
    </w:p>
    <w:p w14:paraId="7210BF0E" w14:textId="77777777" w:rsidR="00680F62" w:rsidRDefault="000067DF">
      <w:r>
        <w:t>算法服务独立部署，采用同步</w:t>
      </w:r>
      <w:r>
        <w:t xml:space="preserve"> HTTP </w:t>
      </w:r>
      <w:r>
        <w:t>接口。不同能力按接口隔离：</w:t>
      </w:r>
    </w:p>
    <w:p w14:paraId="077E6FB4" w14:textId="77777777" w:rsidR="00680F62" w:rsidRDefault="000067DF">
      <w:pPr>
        <w:numPr>
          <w:ilvl w:val="0"/>
          <w:numId w:val="13"/>
        </w:numPr>
      </w:pPr>
      <w:r>
        <w:rPr>
          <w:rFonts w:ascii="Consolas" w:hAnsi="Consolas"/>
          <w:color w:val="1F5F99"/>
          <w:sz w:val="20"/>
        </w:rPr>
        <w:t>/predict</w:t>
      </w:r>
      <w:r>
        <w:t>：接收结构化参数并返回归一化参数和规则估算结果；</w:t>
      </w:r>
    </w:p>
    <w:p w14:paraId="18900A5C" w14:textId="77777777" w:rsidR="00680F62" w:rsidRDefault="000067DF">
      <w:pPr>
        <w:numPr>
          <w:ilvl w:val="0"/>
          <w:numId w:val="13"/>
        </w:numPr>
      </w:pPr>
      <w:r>
        <w:rPr>
          <w:rFonts w:ascii="Consolas" w:hAnsi="Consolas"/>
          <w:color w:val="1F5F99"/>
          <w:sz w:val="20"/>
        </w:rPr>
        <w:t>/chat</w:t>
      </w:r>
      <w:r>
        <w:t>：把自然语言转成结构化参数，并同时返回方案、结果和图纸；</w:t>
      </w:r>
    </w:p>
    <w:p w14:paraId="68EA2736" w14:textId="77777777" w:rsidR="00680F62" w:rsidRDefault="000067DF">
      <w:pPr>
        <w:numPr>
          <w:ilvl w:val="0"/>
          <w:numId w:val="13"/>
        </w:numPr>
      </w:pPr>
      <w:r>
        <w:rPr>
          <w:rFonts w:ascii="Consolas" w:hAnsi="Consolas"/>
          <w:color w:val="1F5F99"/>
          <w:sz w:val="20"/>
        </w:rPr>
        <w:t>/visualize</w:t>
      </w:r>
      <w:r>
        <w:t>：生成当前方案的</w:t>
      </w:r>
      <w:r>
        <w:t xml:space="preserve"> PNG </w:t>
      </w:r>
      <w:r>
        <w:t>图纸；</w:t>
      </w:r>
    </w:p>
    <w:p w14:paraId="79EF40DE" w14:textId="77777777" w:rsidR="00680F62" w:rsidRDefault="000067DF">
      <w:pPr>
        <w:numPr>
          <w:ilvl w:val="0"/>
          <w:numId w:val="13"/>
        </w:numPr>
      </w:pPr>
      <w:r>
        <w:rPr>
          <w:rFonts w:ascii="Consolas" w:hAnsi="Consolas"/>
          <w:color w:val="1F5F99"/>
          <w:sz w:val="20"/>
        </w:rPr>
        <w:t>/analyze</w:t>
      </w:r>
      <w:r>
        <w:t>：生成可靠度代理、腐朽风险和寿命筛选信息；</w:t>
      </w:r>
    </w:p>
    <w:p w14:paraId="6A988752" w14:textId="77777777" w:rsidR="00680F62" w:rsidRDefault="000067DF">
      <w:pPr>
        <w:numPr>
          <w:ilvl w:val="0"/>
          <w:numId w:val="13"/>
        </w:numPr>
      </w:pPr>
      <w:r>
        <w:rPr>
          <w:rFonts w:ascii="Consolas" w:hAnsi="Consolas"/>
          <w:color w:val="1F5F99"/>
          <w:sz w:val="20"/>
        </w:rPr>
        <w:t>/optimize</w:t>
      </w:r>
      <w:r>
        <w:t>：生成和比较候选方案；</w:t>
      </w:r>
    </w:p>
    <w:p w14:paraId="788C4C99" w14:textId="77777777" w:rsidR="00680F62" w:rsidRDefault="000067DF">
      <w:pPr>
        <w:numPr>
          <w:ilvl w:val="0"/>
          <w:numId w:val="13"/>
        </w:numPr>
      </w:pPr>
      <w:r>
        <w:rPr>
          <w:rFonts w:ascii="Consolas" w:hAnsi="Consolas"/>
          <w:color w:val="1F5F99"/>
          <w:sz w:val="20"/>
        </w:rPr>
        <w:t>/export/excel</w:t>
      </w:r>
      <w:r>
        <w:t>：导出桥梁设计结果；</w:t>
      </w:r>
    </w:p>
    <w:p w14:paraId="3963746E" w14:textId="77777777" w:rsidR="00680F62" w:rsidRDefault="000067DF">
      <w:pPr>
        <w:numPr>
          <w:ilvl w:val="0"/>
          <w:numId w:val="13"/>
        </w:numPr>
      </w:pPr>
      <w:r>
        <w:rPr>
          <w:rFonts w:ascii="Consolas" w:hAnsi="Consolas"/>
          <w:color w:val="1F5F99"/>
          <w:sz w:val="20"/>
        </w:rPr>
        <w:t>/bimface/*</w:t>
      </w:r>
      <w:r>
        <w:t>：在服务端保管平台配置并代理模型访问；</w:t>
      </w:r>
    </w:p>
    <w:p w14:paraId="37767AB3" w14:textId="77777777" w:rsidR="00680F62" w:rsidRDefault="000067DF">
      <w:pPr>
        <w:numPr>
          <w:ilvl w:val="0"/>
          <w:numId w:val="13"/>
        </w:numPr>
      </w:pPr>
      <w:r>
        <w:rPr>
          <w:rFonts w:ascii="Consolas" w:hAnsi="Consolas"/>
          <w:color w:val="1F5F99"/>
          <w:sz w:val="20"/>
        </w:rPr>
        <w:t>/annotation</w:t>
      </w:r>
      <w:r>
        <w:t>：提供节点几何标注工具。</w:t>
      </w:r>
    </w:p>
    <w:p w14:paraId="574DFD97" w14:textId="77777777" w:rsidR="00680F62" w:rsidRDefault="000067DF">
      <w:r>
        <w:t>算法服务不要求</w:t>
      </w:r>
      <w:r>
        <w:t xml:space="preserve"> Ollama </w:t>
      </w:r>
      <w:r>
        <w:t>或其他本地大模型进程。自然语言参数转换是可复现的规则路由，部署依赖更少，输入相同时输出保持一致。</w:t>
      </w:r>
    </w:p>
    <w:p w14:paraId="66067E84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3.5 </w:t>
      </w:r>
      <w:r>
        <w:t>节点几何与试验训练链路</w:t>
      </w:r>
    </w:p>
    <w:p w14:paraId="2230870A" w14:textId="77777777" w:rsidR="00680F62" w:rsidRDefault="000067DF">
      <w:r>
        <w:t>当前生产图纸使用可配置的五节苗节点几何比例；没有模型结果时回退到</w:t>
      </w:r>
      <w:r>
        <w:t xml:space="preserve"> </w:t>
      </w:r>
      <w:r>
        <w:rPr>
          <w:rFonts w:ascii="Consolas" w:hAnsi="Consolas"/>
          <w:color w:val="1F5F99"/>
          <w:sz w:val="20"/>
        </w:rPr>
        <w:t>alpha=2/3</w:t>
      </w:r>
      <w:r>
        <w:t>、</w:t>
      </w:r>
      <w:r>
        <w:rPr>
          <w:rFonts w:ascii="Consolas" w:hAnsi="Consolas"/>
          <w:color w:val="1F5F99"/>
          <w:sz w:val="20"/>
        </w:rPr>
        <w:t>beta=1/4</w:t>
      </w:r>
      <w:r>
        <w:t>。研发链路已经能够：</w:t>
      </w:r>
    </w:p>
    <w:p w14:paraId="3AB9527D" w14:textId="77777777" w:rsidR="00680F62" w:rsidRDefault="000067DF">
      <w:pPr>
        <w:numPr>
          <w:ilvl w:val="0"/>
          <w:numId w:val="14"/>
        </w:numPr>
      </w:pPr>
      <w:r>
        <w:t>对每张原图标注</w:t>
      </w:r>
      <w:r>
        <w:t xml:space="preserve"> 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、</w:t>
      </w:r>
      <w:r>
        <w:t>Q1</w:t>
      </w:r>
      <w:r>
        <w:t>、</w:t>
      </w:r>
      <w:r>
        <w:t>Q2</w:t>
      </w:r>
      <w:r>
        <w:t>、</w:t>
      </w:r>
      <w:r>
        <w:t>Q3</w:t>
      </w:r>
      <w:r>
        <w:t>、</w:t>
      </w:r>
      <w:r>
        <w:t xml:space="preserve">Q4 </w:t>
      </w:r>
      <w:r>
        <w:t>八个节点；</w:t>
      </w:r>
    </w:p>
    <w:p w14:paraId="729E66AA" w14:textId="77777777" w:rsidR="00680F62" w:rsidRDefault="000067DF">
      <w:pPr>
        <w:numPr>
          <w:ilvl w:val="0"/>
          <w:numId w:val="14"/>
        </w:numPr>
      </w:pPr>
      <w:r>
        <w:t>保存和恢复</w:t>
      </w:r>
      <w:r>
        <w:t xml:space="preserve"> JSON</w:t>
      </w:r>
      <w:r>
        <w:t>，并校验原图文件名匹配；</w:t>
      </w:r>
    </w:p>
    <w:p w14:paraId="41D57F1E" w14:textId="77777777" w:rsidR="00680F62" w:rsidRDefault="000067DF">
      <w:pPr>
        <w:numPr>
          <w:ilvl w:val="0"/>
          <w:numId w:val="14"/>
        </w:numPr>
      </w:pPr>
      <w:r>
        <w:t>保留左右观测值，同时构造对称训练目标；</w:t>
      </w:r>
    </w:p>
    <w:p w14:paraId="367A8960" w14:textId="77777777" w:rsidR="00680F62" w:rsidRDefault="000067DF">
      <w:pPr>
        <w:numPr>
          <w:ilvl w:val="0"/>
          <w:numId w:val="14"/>
        </w:numPr>
      </w:pPr>
      <w:r>
        <w:t>按</w:t>
      </w:r>
      <w:r>
        <w:t xml:space="preserve"> </w:t>
      </w:r>
      <w:r>
        <w:rPr>
          <w:rFonts w:ascii="Consolas" w:hAnsi="Consolas"/>
          <w:color w:val="1F5F99"/>
          <w:sz w:val="20"/>
        </w:rPr>
        <w:t>split_group_key</w:t>
      </w:r>
      <w:r>
        <w:t xml:space="preserve"> </w:t>
      </w:r>
      <w:r>
        <w:t>分组，避免同一桥或同一测绘谱系跨训练</w:t>
      </w:r>
      <w:r>
        <w:t>/</w:t>
      </w:r>
      <w:r>
        <w:t>测试折；</w:t>
      </w:r>
    </w:p>
    <w:p w14:paraId="15F4FBCC" w14:textId="77777777" w:rsidR="00680F62" w:rsidRDefault="000067DF">
      <w:pPr>
        <w:numPr>
          <w:ilvl w:val="0"/>
          <w:numId w:val="14"/>
        </w:numPr>
      </w:pPr>
      <w:r>
        <w:lastRenderedPageBreak/>
        <w:t>执行外层</w:t>
      </w:r>
      <w:r>
        <w:t xml:space="preserve"> Leave-One-Group-Out </w:t>
      </w:r>
      <w:r>
        <w:t>和内层</w:t>
      </w:r>
      <w:r>
        <w:t xml:space="preserve"> GroupKFold </w:t>
      </w:r>
      <w:r>
        <w:t>试验验证。</w:t>
      </w:r>
    </w:p>
    <w:p w14:paraId="726C855E" w14:textId="77777777" w:rsidR="00680F62" w:rsidRDefault="000067DF">
      <w:r>
        <w:t>现有试验样本为</w:t>
      </w:r>
      <w:r>
        <w:t xml:space="preserve"> 35 </w:t>
      </w:r>
      <w:r>
        <w:t>条、</w:t>
      </w:r>
      <w:r>
        <w:t xml:space="preserve">29 </w:t>
      </w:r>
      <w:r>
        <w:t>个独立分组，输入特征暂为跨度。已选出的</w:t>
      </w:r>
      <w:r>
        <w:t xml:space="preserve"> Ridge </w:t>
      </w:r>
      <w:r>
        <w:t>试验结果标记为</w:t>
      </w:r>
      <w:r>
        <w:t xml:space="preserve"> </w:t>
      </w:r>
      <w:r>
        <w:rPr>
          <w:rFonts w:ascii="Consolas" w:hAnsi="Consolas"/>
          <w:color w:val="1F5F99"/>
          <w:sz w:val="20"/>
        </w:rPr>
        <w:t>pilot_not_for_production</w:t>
      </w:r>
      <w:r>
        <w:t>，尚未接入在线预测。</w:t>
      </w:r>
    </w:p>
    <w:p w14:paraId="48455332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3.6 </w:t>
      </w:r>
      <w:r>
        <w:t>接口与文件格式</w:t>
      </w:r>
    </w:p>
    <w:p w14:paraId="26957C4F" w14:textId="77777777" w:rsidR="00680F62" w:rsidRDefault="000067DF">
      <w:r>
        <w:t>业务接口主要使用</w:t>
      </w:r>
      <w:r>
        <w:t xml:space="preserve"> JSON</w:t>
      </w:r>
      <w:r>
        <w:t>。图纸以</w:t>
      </w:r>
      <w:r>
        <w:t xml:space="preserve"> Base64 </w:t>
      </w:r>
      <w:r>
        <w:t>或</w:t>
      </w:r>
      <w:r>
        <w:t xml:space="preserve"> PNG </w:t>
      </w:r>
      <w:r>
        <w:t>形式返回，</w:t>
      </w:r>
      <w:r>
        <w:t xml:space="preserve">Excel </w:t>
      </w:r>
      <w:r>
        <w:t>以</w:t>
      </w:r>
      <w:r>
        <w:t xml:space="preserve"> XLSX </w:t>
      </w:r>
      <w:r>
        <w:t>文件流返回。标注数据使用</w:t>
      </w:r>
      <w:r>
        <w:t xml:space="preserve"> JSON</w:t>
      </w:r>
      <w:r>
        <w:t>；训练准备结果使用</w:t>
      </w:r>
      <w:r>
        <w:t xml:space="preserve"> CSV/JSON </w:t>
      </w:r>
      <w:r>
        <w:t>等便于审计的文件格式。接口异常通过</w:t>
      </w:r>
      <w:r>
        <w:t xml:space="preserve"> HTTP </w:t>
      </w:r>
      <w:r>
        <w:t>状态码和错误信息向前端反馈。</w:t>
      </w:r>
    </w:p>
    <w:p w14:paraId="4FCE9FB1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3" w:name="_Toc237525491"/>
      <w:r>
        <w:lastRenderedPageBreak/>
        <w:t xml:space="preserve">4 </w:t>
      </w:r>
      <w:r>
        <w:t>已实现功能说明</w:t>
      </w:r>
      <w:bookmarkEnd w:id="3"/>
    </w:p>
    <w:p w14:paraId="44D11D98" w14:textId="77777777" w:rsidR="00680F62" w:rsidRDefault="000067DF">
      <w:pPr>
        <w:spacing w:after="240"/>
        <w:jc w:val="center"/>
      </w:pPr>
      <w:r>
        <w:rPr>
          <w:noProof/>
        </w:rPr>
        <w:drawing>
          <wp:inline distT="0" distB="0" distL="0" distR="0" wp14:anchorId="45FC2263" wp14:editId="74C01CFC">
            <wp:extent cx="5833872" cy="2333549"/>
            <wp:effectExtent l="0" t="0" r="0" b="0"/>
            <wp:docPr id="4" name="Picture 4" descr="3D模型、结构图纸、设计参数、预测结果、安全分析和优化设计六个功能区。" title="六大业务功能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-polis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23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3752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4.1 </w:t>
      </w:r>
      <w:r>
        <w:t>登录与菜单</w:t>
      </w:r>
    </w:p>
    <w:p w14:paraId="507C1C3B" w14:textId="77777777" w:rsidR="00680F62" w:rsidRDefault="000067DF">
      <w:r>
        <w:t>用户通过系统登录页进入平台。登录后，系统根据账号所属角色生成可访问菜单。桥梁设计相关功能以独立菜单路径呈现，同时在同一工作台中保持当前方案状态。</w:t>
      </w:r>
    </w:p>
    <w:p w14:paraId="4453DC4C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4.2 </w:t>
      </w:r>
      <w:r>
        <w:t>自然语言设计输入</w:t>
      </w:r>
    </w:p>
    <w:p w14:paraId="603739C8" w14:textId="77777777" w:rsidR="00680F62" w:rsidRDefault="000067DF">
      <w:r>
        <w:t>用户可以输入包含总长、净跨、桥面宽度、孔数、三节苗数量、五节苗数量和矢高等内容的中文描述。系统使用关键词与数字规则提取参数，随后进行标准化并生成方案。</w:t>
      </w:r>
    </w:p>
    <w:p w14:paraId="41B09642" w14:textId="77777777" w:rsidR="00680F62" w:rsidRDefault="000067DF">
      <w:r>
        <w:t>示例：</w:t>
      </w:r>
    </w:p>
    <w:p w14:paraId="2E812B55" w14:textId="77777777" w:rsidR="00680F62" w:rsidRDefault="000067DF">
      <w:pPr>
        <w:keepLines/>
        <w:pBdr>
          <w:left w:val="single" w:sz="18" w:space="8" w:color="C8923E"/>
        </w:pBdr>
        <w:shd w:val="clear" w:color="auto" w:fill="EDF4F8"/>
        <w:spacing w:after="240" w:line="276" w:lineRule="auto"/>
        <w:ind w:left="230" w:right="115"/>
      </w:pPr>
      <w:r>
        <w:rPr>
          <w:b/>
          <w:color w:val="102A43"/>
          <w:sz w:val="20"/>
        </w:rPr>
        <w:t>交付说明</w:t>
      </w:r>
      <w:r>
        <w:rPr>
          <w:b/>
          <w:color w:val="102A43"/>
          <w:sz w:val="20"/>
        </w:rPr>
        <w:t xml:space="preserve">  </w:t>
      </w:r>
      <w:r>
        <w:rPr>
          <w:sz w:val="20"/>
        </w:rPr>
        <w:t>设计一座总长</w:t>
      </w:r>
      <w:r>
        <w:rPr>
          <w:sz w:val="20"/>
        </w:rPr>
        <w:t xml:space="preserve"> 54 </w:t>
      </w:r>
      <w:r>
        <w:rPr>
          <w:sz w:val="20"/>
        </w:rPr>
        <w:t>米、单孔净跨</w:t>
      </w:r>
      <w:r>
        <w:rPr>
          <w:sz w:val="20"/>
        </w:rPr>
        <w:t xml:space="preserve"> 18 </w:t>
      </w:r>
      <w:r>
        <w:rPr>
          <w:sz w:val="20"/>
        </w:rPr>
        <w:t>米、桥面宽</w:t>
      </w:r>
      <w:r>
        <w:rPr>
          <w:sz w:val="20"/>
        </w:rPr>
        <w:t xml:space="preserve"> 4.8 </w:t>
      </w:r>
      <w:r>
        <w:rPr>
          <w:sz w:val="20"/>
        </w:rPr>
        <w:t>米的</w:t>
      </w:r>
      <w:r>
        <w:rPr>
          <w:sz w:val="20"/>
        </w:rPr>
        <w:t xml:space="preserve"> 3 </w:t>
      </w:r>
      <w:r>
        <w:rPr>
          <w:sz w:val="20"/>
        </w:rPr>
        <w:t>孔木拱廊桥。</w:t>
      </w:r>
    </w:p>
    <w:p w14:paraId="2C682F0D" w14:textId="77777777" w:rsidR="00680F62" w:rsidRDefault="000067DF">
      <w:r>
        <w:t>本功能不调用生成式模型，不产生开放式设计推理。未明确给出的字段会按系统默认值补齐，用户应在</w:t>
      </w:r>
      <w:r>
        <w:t>“</w:t>
      </w:r>
      <w:r>
        <w:t>设计参数</w:t>
      </w:r>
      <w:r>
        <w:t>”</w:t>
      </w:r>
      <w:r>
        <w:t>中复核后再使用结果。</w:t>
      </w:r>
    </w:p>
    <w:p w14:paraId="33E1D107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4.3 </w:t>
      </w:r>
      <w:r>
        <w:t>设计参数</w:t>
      </w:r>
    </w:p>
    <w:p w14:paraId="791CC212" w14:textId="77777777" w:rsidR="00680F62" w:rsidRDefault="000067DF">
      <w:r>
        <w:t>当前表单支持：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80F62" w14:paraId="10CE6D8D" w14:textId="77777777">
        <w:trPr>
          <w:cantSplit/>
          <w:tblHeader/>
        </w:trPr>
        <w:tc>
          <w:tcPr>
            <w:tcW w:w="22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2625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5226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当前输入范围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规则</w:t>
            </w:r>
          </w:p>
        </w:tc>
      </w:tr>
      <w:tr w:rsidR="00680F62" w14:paraId="4C34C08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635B" w14:textId="77777777" w:rsidR="00680F62" w:rsidRDefault="000067DF">
            <w:pPr>
              <w:spacing w:after="0"/>
            </w:pPr>
            <w:r>
              <w:rPr>
                <w:sz w:val="18"/>
              </w:rPr>
              <w:t>桥梁总长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8F8B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120 m</w:t>
            </w:r>
          </w:p>
        </w:tc>
      </w:tr>
      <w:tr w:rsidR="00680F62" w14:paraId="4F23E6A1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FC1E" w14:textId="77777777" w:rsidR="00680F62" w:rsidRDefault="000067DF">
            <w:pPr>
              <w:spacing w:after="0"/>
            </w:pPr>
            <w:r>
              <w:rPr>
                <w:sz w:val="18"/>
              </w:rPr>
              <w:lastRenderedPageBreak/>
              <w:t>单孔净跨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C9EA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40 m</w:t>
            </w:r>
          </w:p>
        </w:tc>
      </w:tr>
      <w:tr w:rsidR="00680F62" w14:paraId="3B72E9E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996A" w14:textId="77777777" w:rsidR="00680F62" w:rsidRDefault="000067DF">
            <w:pPr>
              <w:spacing w:after="0"/>
            </w:pPr>
            <w:r>
              <w:rPr>
                <w:sz w:val="18"/>
              </w:rPr>
              <w:t>桥面宽度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32B4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8 m</w:t>
            </w:r>
          </w:p>
        </w:tc>
      </w:tr>
      <w:tr w:rsidR="00680F62" w14:paraId="7DFA716F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F379" w14:textId="77777777" w:rsidR="00680F62" w:rsidRDefault="000067DF">
            <w:pPr>
              <w:spacing w:after="0"/>
            </w:pPr>
            <w:r>
              <w:rPr>
                <w:sz w:val="18"/>
              </w:rPr>
              <w:t>孔数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3768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6</w:t>
            </w:r>
          </w:p>
        </w:tc>
      </w:tr>
      <w:tr w:rsidR="00680F62" w14:paraId="708DEB0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BBAB" w14:textId="77777777" w:rsidR="00680F62" w:rsidRDefault="000067DF">
            <w:pPr>
              <w:spacing w:after="0"/>
            </w:pPr>
            <w:r>
              <w:rPr>
                <w:sz w:val="18"/>
              </w:rPr>
              <w:t>三节苗数量</w:t>
            </w:r>
            <w:r>
              <w:rPr>
                <w:sz w:val="18"/>
              </w:rPr>
              <w:t xml:space="preserve"> n1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4AD6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11</w:t>
            </w:r>
          </w:p>
        </w:tc>
      </w:tr>
      <w:tr w:rsidR="00680F62" w14:paraId="4F87A711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4BFB" w14:textId="77777777" w:rsidR="00680F62" w:rsidRDefault="000067DF">
            <w:pPr>
              <w:spacing w:after="0"/>
            </w:pPr>
            <w:r>
              <w:rPr>
                <w:sz w:val="18"/>
              </w:rPr>
              <w:t>五节苗数量</w:t>
            </w:r>
            <w:r>
              <w:rPr>
                <w:sz w:val="18"/>
              </w:rPr>
              <w:t xml:space="preserve"> n2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586F7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10</w:t>
            </w:r>
          </w:p>
        </w:tc>
      </w:tr>
      <w:tr w:rsidR="00680F62" w14:paraId="4126D3A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2266" w14:textId="77777777" w:rsidR="00680F62" w:rsidRDefault="000067DF">
            <w:pPr>
              <w:spacing w:after="0"/>
            </w:pPr>
            <w:r>
              <w:rPr>
                <w:sz w:val="18"/>
              </w:rPr>
              <w:t>矢高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7A1E" w14:textId="77777777" w:rsidR="00680F62" w:rsidRDefault="000067DF">
            <w:pPr>
              <w:spacing w:after="0"/>
            </w:pPr>
            <w:r>
              <w:rPr>
                <w:sz w:val="18"/>
              </w:rPr>
              <w:t>可选；未填时按跨度计算默认值</w:t>
            </w:r>
          </w:p>
        </w:tc>
      </w:tr>
    </w:tbl>
    <w:p w14:paraId="09925FCC" w14:textId="77777777" w:rsidR="00680F62" w:rsidRDefault="00680F62">
      <w:pPr>
        <w:spacing w:after="60"/>
      </w:pPr>
    </w:p>
    <w:p w14:paraId="4F71DC71" w14:textId="77777777" w:rsidR="00680F62" w:rsidRDefault="000067DF">
      <w:r>
        <w:t>用户修改参数后可重新执行预测。系统会对数值进行边界限制和标准化，以减少无效输入进入后续计算。</w:t>
      </w:r>
    </w:p>
    <w:p w14:paraId="5E22B1E4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4.4 </w:t>
      </w:r>
      <w:r>
        <w:t>预测结果</w:t>
      </w:r>
    </w:p>
    <w:p w14:paraId="740F65AC" w14:textId="77777777" w:rsidR="00680F62" w:rsidRDefault="000067DF">
      <w:r>
        <w:t>结果页展示：</w:t>
      </w:r>
    </w:p>
    <w:p w14:paraId="0DBC5C44" w14:textId="77777777" w:rsidR="00680F62" w:rsidRDefault="000067DF">
      <w:pPr>
        <w:numPr>
          <w:ilvl w:val="0"/>
          <w:numId w:val="15"/>
        </w:numPr>
      </w:pPr>
      <w:r>
        <w:t>矢跨比和矢高；</w:t>
      </w:r>
    </w:p>
    <w:p w14:paraId="0E2C5C05" w14:textId="77777777" w:rsidR="00680F62" w:rsidRDefault="000067DF">
      <w:pPr>
        <w:numPr>
          <w:ilvl w:val="0"/>
          <w:numId w:val="15"/>
        </w:numPr>
      </w:pPr>
      <w:r>
        <w:t>三节苗平弦、斜弦的建议直径范围；</w:t>
      </w:r>
    </w:p>
    <w:p w14:paraId="56D2F1F3" w14:textId="77777777" w:rsidR="00680F62" w:rsidRDefault="000067DF">
      <w:pPr>
        <w:numPr>
          <w:ilvl w:val="0"/>
          <w:numId w:val="15"/>
        </w:numPr>
      </w:pPr>
      <w:r>
        <w:t>五节苗平弦、两类斜弦的建议直径范围；</w:t>
      </w:r>
    </w:p>
    <w:p w14:paraId="7598D1B6" w14:textId="77777777" w:rsidR="00680F62" w:rsidRDefault="000067DF">
      <w:pPr>
        <w:numPr>
          <w:ilvl w:val="0"/>
          <w:numId w:val="15"/>
        </w:numPr>
      </w:pPr>
      <w:r>
        <w:t>主要构件长度估算；</w:t>
      </w:r>
    </w:p>
    <w:p w14:paraId="02B23C8A" w14:textId="77777777" w:rsidR="00680F62" w:rsidRDefault="000067DF">
      <w:pPr>
        <w:numPr>
          <w:ilvl w:val="0"/>
          <w:numId w:val="15"/>
        </w:numPr>
      </w:pPr>
      <w:r>
        <w:t>规则方案的可信度分值、等级和方法标识；</w:t>
      </w:r>
    </w:p>
    <w:p w14:paraId="0AC932B5" w14:textId="77777777" w:rsidR="00680F62" w:rsidRDefault="000067DF">
      <w:pPr>
        <w:numPr>
          <w:ilvl w:val="0"/>
          <w:numId w:val="15"/>
        </w:numPr>
      </w:pPr>
      <w:r>
        <w:t>当前节点几何来源；</w:t>
      </w:r>
    </w:p>
    <w:p w14:paraId="63AB028D" w14:textId="77777777" w:rsidR="00680F62" w:rsidRDefault="000067DF">
      <w:pPr>
        <w:numPr>
          <w:ilvl w:val="0"/>
          <w:numId w:val="15"/>
        </w:numPr>
      </w:pPr>
      <w:r>
        <w:t xml:space="preserve">Excel </w:t>
      </w:r>
      <w:r>
        <w:t>导出入口。</w:t>
      </w:r>
    </w:p>
    <w:p w14:paraId="328DBFEB" w14:textId="77777777" w:rsidR="00680F62" w:rsidRDefault="000067DF">
      <w:r>
        <w:t>当前在线结果由规则估算器生成。界面或历史资料中出现的</w:t>
      </w:r>
      <w:r>
        <w:t xml:space="preserve"> “SSA-XGBoost + </w:t>
      </w:r>
      <w:r>
        <w:t xml:space="preserve">CF-BPNN” </w:t>
      </w:r>
      <w:r>
        <w:t>名称不代表当前已加载对应模型；正式交付说明以实际生产代码为准。</w:t>
      </w:r>
    </w:p>
    <w:p w14:paraId="030869B9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4.5 </w:t>
      </w:r>
      <w:r>
        <w:t>结构图纸</w:t>
      </w:r>
    </w:p>
    <w:p w14:paraId="74CC9F64" w14:textId="77777777" w:rsidR="00680F62" w:rsidRDefault="000067DF">
      <w:r>
        <w:t>系统根据当前参数绘制木拱廊桥工程表达图，包含侧立面、节点和参数标题等信息。用户可以：</w:t>
      </w:r>
    </w:p>
    <w:p w14:paraId="690BC094" w14:textId="77777777" w:rsidR="00680F62" w:rsidRDefault="000067DF">
      <w:pPr>
        <w:numPr>
          <w:ilvl w:val="0"/>
          <w:numId w:val="16"/>
        </w:numPr>
      </w:pPr>
      <w:r>
        <w:t>首次进入图纸页时自动生成图纸；</w:t>
      </w:r>
    </w:p>
    <w:p w14:paraId="02E7EB46" w14:textId="77777777" w:rsidR="00680F62" w:rsidRDefault="000067DF">
      <w:pPr>
        <w:numPr>
          <w:ilvl w:val="0"/>
          <w:numId w:val="16"/>
        </w:numPr>
      </w:pPr>
      <w:r>
        <w:lastRenderedPageBreak/>
        <w:t>通过滚轮或按钮缩放，缩放范围约为</w:t>
      </w:r>
      <w:r>
        <w:t xml:space="preserve"> 0.6</w:t>
      </w:r>
      <w:r>
        <w:t>～</w:t>
      </w:r>
      <w:r>
        <w:t>2.0</w:t>
      </w:r>
      <w:r>
        <w:t>；</w:t>
      </w:r>
    </w:p>
    <w:p w14:paraId="1639996D" w14:textId="77777777" w:rsidR="00680F62" w:rsidRDefault="000067DF">
      <w:pPr>
        <w:numPr>
          <w:ilvl w:val="0"/>
          <w:numId w:val="16"/>
        </w:numPr>
      </w:pPr>
      <w:r>
        <w:t>恢复</w:t>
      </w:r>
      <w:r>
        <w:t xml:space="preserve"> 1:1 </w:t>
      </w:r>
      <w:r>
        <w:t>显示；</w:t>
      </w:r>
    </w:p>
    <w:p w14:paraId="3ABF9888" w14:textId="77777777" w:rsidR="00680F62" w:rsidRDefault="000067DF">
      <w:pPr>
        <w:numPr>
          <w:ilvl w:val="0"/>
          <w:numId w:val="16"/>
        </w:numPr>
      </w:pPr>
      <w:r>
        <w:t>下载</w:t>
      </w:r>
      <w:r>
        <w:t xml:space="preserve"> PNG </w:t>
      </w:r>
      <w:r>
        <w:t>文件；</w:t>
      </w:r>
    </w:p>
    <w:p w14:paraId="634B7125" w14:textId="77777777" w:rsidR="00680F62" w:rsidRDefault="000067DF">
      <w:pPr>
        <w:numPr>
          <w:ilvl w:val="0"/>
          <w:numId w:val="16"/>
        </w:numPr>
      </w:pPr>
      <w:r>
        <w:t>修改参数后重新生成。</w:t>
      </w:r>
    </w:p>
    <w:p w14:paraId="60408D2E" w14:textId="77777777" w:rsidR="00680F62" w:rsidRDefault="000067DF">
      <w:r>
        <w:t>生成完成后，前端会切换到</w:t>
      </w:r>
      <w:r>
        <w:t>“</w:t>
      </w:r>
      <w:r>
        <w:t>结构图纸</w:t>
      </w:r>
      <w:r>
        <w:t>”</w:t>
      </w:r>
      <w:r>
        <w:t>路径，并同步菜单高亮。</w:t>
      </w:r>
    </w:p>
    <w:p w14:paraId="2774F767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4.6 </w:t>
      </w:r>
      <w:r>
        <w:t>安全分析</w:t>
      </w:r>
    </w:p>
    <w:p w14:paraId="4D43EE27" w14:textId="77777777" w:rsidR="00680F62" w:rsidRDefault="000067DF">
      <w:r>
        <w:t>安全分析支持选择木材俗名、当前服役年限、暴露环境、维护水平和是否防腐处理。输出包括整体评分、可靠度代理、构件失效指标、易损部位、建议检查周期、腐朽风险和寿命估计。</w:t>
      </w:r>
    </w:p>
    <w:p w14:paraId="42142FCD" w14:textId="77777777" w:rsidR="00680F62" w:rsidRDefault="000067DF">
      <w:r>
        <w:t>所有结果均属于方案阶段筛选。系统没有替代现场检测、材料试验、荷载复核、节点承载力验算及正式鉴定流程。</w:t>
      </w:r>
    </w:p>
    <w:p w14:paraId="1B7A98F3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4.7 </w:t>
      </w:r>
      <w:r>
        <w:t>贝叶斯寿命估计</w:t>
      </w:r>
    </w:p>
    <w:p w14:paraId="494A7513" w14:textId="77777777" w:rsidR="00680F62" w:rsidRDefault="000067DF">
      <w:r>
        <w:t>寿命模块采用解析</w:t>
      </w:r>
      <w:r>
        <w:t xml:space="preserve"> Weibull–Gamma </w:t>
      </w:r>
      <w:r>
        <w:t>贝叶斯生存模型，输出：</w:t>
      </w:r>
    </w:p>
    <w:p w14:paraId="487A28BA" w14:textId="77777777" w:rsidR="00680F62" w:rsidRDefault="000067DF">
      <w:pPr>
        <w:numPr>
          <w:ilvl w:val="0"/>
          <w:numId w:val="17"/>
        </w:numPr>
      </w:pPr>
      <w:r>
        <w:t>场景调整后的先验寿命；</w:t>
      </w:r>
    </w:p>
    <w:p w14:paraId="117944B6" w14:textId="77777777" w:rsidR="00680F62" w:rsidRDefault="000067DF">
      <w:pPr>
        <w:numPr>
          <w:ilvl w:val="0"/>
          <w:numId w:val="17"/>
        </w:numPr>
      </w:pPr>
      <w:r>
        <w:t>预计总寿命中位数和均值；</w:t>
      </w:r>
    </w:p>
    <w:p w14:paraId="744DA520" w14:textId="77777777" w:rsidR="00680F62" w:rsidRDefault="000067DF">
      <w:pPr>
        <w:numPr>
          <w:ilvl w:val="0"/>
          <w:numId w:val="17"/>
        </w:numPr>
      </w:pPr>
      <w:r>
        <w:t xml:space="preserve">90% </w:t>
      </w:r>
      <w:r>
        <w:t>先验或后验预测区间；</w:t>
      </w:r>
    </w:p>
    <w:p w14:paraId="61C4A081" w14:textId="77777777" w:rsidR="00680F62" w:rsidRDefault="000067DF">
      <w:pPr>
        <w:numPr>
          <w:ilvl w:val="0"/>
          <w:numId w:val="17"/>
        </w:numPr>
      </w:pPr>
      <w:r>
        <w:t>预计剩余寿命及区间；</w:t>
      </w:r>
    </w:p>
    <w:p w14:paraId="4F4E53A6" w14:textId="77777777" w:rsidR="00680F62" w:rsidRDefault="000067DF">
      <w:pPr>
        <w:numPr>
          <w:ilvl w:val="0"/>
          <w:numId w:val="17"/>
        </w:numPr>
      </w:pPr>
      <w:r>
        <w:t>未来</w:t>
      </w:r>
      <w:r>
        <w:t xml:space="preserve"> 10 </w:t>
      </w:r>
      <w:r>
        <w:t>年存续概率；</w:t>
      </w:r>
    </w:p>
    <w:p w14:paraId="0AEBD888" w14:textId="77777777" w:rsidR="00680F62" w:rsidRDefault="000067DF">
      <w:pPr>
        <w:numPr>
          <w:ilvl w:val="0"/>
          <w:numId w:val="17"/>
        </w:numPr>
      </w:pPr>
      <w:r>
        <w:t>已使用证据、未使用因素和缺失因素。</w:t>
      </w:r>
    </w:p>
    <w:p w14:paraId="14DE88FD" w14:textId="77777777" w:rsidR="00680F62" w:rsidRDefault="000067DF">
      <w:r>
        <w:t>当输入当前服役年限时，系统把</w:t>
      </w:r>
      <w:r>
        <w:t>“</w:t>
      </w:r>
      <w:r>
        <w:t>已服役至该年限且仍在役</w:t>
      </w:r>
      <w:r>
        <w:t>”</w:t>
      </w:r>
      <w:r>
        <w:t>作为右删失证据更新分布。当前先验中位数、暴露</w:t>
      </w:r>
      <w:r>
        <w:t>/</w:t>
      </w:r>
      <w:r>
        <w:t>维护</w:t>
      </w:r>
      <w:r>
        <w:t>/</w:t>
      </w:r>
      <w:r>
        <w:t>防腐情景因子和腐朽终点阈值尚未用本项目长期巡检数据标定，因此结果只能用于方案比较。</w:t>
      </w:r>
    </w:p>
    <w:p w14:paraId="383A1280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lastRenderedPageBreak/>
        <w:t xml:space="preserve">4.8 </w:t>
      </w:r>
      <w:r>
        <w:t>优化设计</w:t>
      </w:r>
    </w:p>
    <w:p w14:paraId="26E48202" w14:textId="77777777" w:rsidR="00680F62" w:rsidRDefault="000067DF">
      <w:r>
        <w:t>系统围绕</w:t>
      </w:r>
      <w:r>
        <w:t xml:space="preserve"> n1</w:t>
      </w:r>
      <w:r>
        <w:t>、</w:t>
      </w:r>
      <w:r>
        <w:t xml:space="preserve">n2 </w:t>
      </w:r>
      <w:r>
        <w:t>和矢跨比生成若干候选组合，分别计算安全、经济性、拱形质量、冗余度和综合分值，并按综合分值排序。用户可以查看候选方案相对原方案的参数和指标变化，然后把选定方案回填到当前设计。</w:t>
      </w:r>
    </w:p>
    <w:p w14:paraId="275C4179" w14:textId="77777777" w:rsidR="00680F62" w:rsidRDefault="000067DF">
      <w:r>
        <w:t>当前能力属于离散候选生成与启发式多目标评分，不是基于完整结构分析约束的数学优化，也不自动确认工程最优解。</w:t>
      </w:r>
    </w:p>
    <w:p w14:paraId="19488205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4.9 </w:t>
      </w:r>
      <w:r>
        <w:t>三维模型</w:t>
      </w:r>
    </w:p>
    <w:p w14:paraId="0DB0C31A" w14:textId="77777777" w:rsidR="00680F62" w:rsidRDefault="000067DF">
      <w:r>
        <w:t>三维功能通过</w:t>
      </w:r>
      <w:r>
        <w:t xml:space="preserve"> BIMFACE </w:t>
      </w:r>
      <w:r>
        <w:t>查看预先上传并配置的模型，不会根据当前参数实时生成三维桥梁。系统从算法服务获取</w:t>
      </w:r>
      <w:r>
        <w:t xml:space="preserve"> View Token</w:t>
      </w:r>
      <w:r>
        <w:t>，前端已具备构件点击、标注和属性面板框架；当前后端构件属性接口返回空属性数组，真实属性展示仍需</w:t>
      </w:r>
      <w:r>
        <w:t xml:space="preserve"> BIM </w:t>
      </w:r>
      <w:r>
        <w:t>数据和接口补齐。该功能需要：</w:t>
      </w:r>
    </w:p>
    <w:p w14:paraId="51396249" w14:textId="77777777" w:rsidR="00680F62" w:rsidRDefault="000067DF">
      <w:pPr>
        <w:numPr>
          <w:ilvl w:val="0"/>
          <w:numId w:val="18"/>
        </w:numPr>
      </w:pPr>
      <w:r>
        <w:t>配置有效的</w:t>
      </w:r>
      <w:r>
        <w:t xml:space="preserve"> BIMFACE </w:t>
      </w:r>
      <w:r>
        <w:t>应用密钥和文件编号；</w:t>
      </w:r>
    </w:p>
    <w:p w14:paraId="217C59F2" w14:textId="77777777" w:rsidR="00680F62" w:rsidRDefault="000067DF">
      <w:pPr>
        <w:numPr>
          <w:ilvl w:val="0"/>
          <w:numId w:val="18"/>
        </w:numPr>
      </w:pPr>
      <w:r>
        <w:t>算法服务能够访问</w:t>
      </w:r>
      <w:r>
        <w:t xml:space="preserve"> BIMFACE </w:t>
      </w:r>
      <w:r>
        <w:t>网络；</w:t>
      </w:r>
    </w:p>
    <w:p w14:paraId="3A936112" w14:textId="77777777" w:rsidR="00680F62" w:rsidRDefault="000067DF">
      <w:pPr>
        <w:numPr>
          <w:ilvl w:val="0"/>
          <w:numId w:val="18"/>
        </w:numPr>
      </w:pPr>
      <w:r>
        <w:t>指定文件已完成平台转换。</w:t>
      </w:r>
    </w:p>
    <w:p w14:paraId="42FFC64E" w14:textId="77777777" w:rsidR="00680F62" w:rsidRDefault="000067DF">
      <w:r>
        <w:t>模型缺失或网络不可用时，不影响参数、图纸、结果、分析和导出等本地功能。</w:t>
      </w:r>
    </w:p>
    <w:p w14:paraId="69678536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4.10 </w:t>
      </w:r>
      <w:r>
        <w:t>标注工具</w:t>
      </w:r>
    </w:p>
    <w:p w14:paraId="436E5184" w14:textId="77777777" w:rsidR="00680F62" w:rsidRDefault="000067DF">
      <w:r>
        <w:t>节点标注工具面向研发人员，支持载入原图、八点标注、拖动修正、缩放、平移、标签隐藏、</w:t>
      </w:r>
      <w:r>
        <w:t xml:space="preserve">JSON </w:t>
      </w:r>
      <w:r>
        <w:t>保存与恢复以及批量复核。多孔桥按单孔分别形成标注</w:t>
      </w:r>
      <w:r>
        <w:t xml:space="preserve"> JSON</w:t>
      </w:r>
      <w:r>
        <w:t>。恢复标注时必须校验</w:t>
      </w:r>
      <w:r>
        <w:t xml:space="preserve"> </w:t>
      </w:r>
      <w:r>
        <w:rPr>
          <w:rFonts w:ascii="Consolas" w:hAnsi="Consolas"/>
          <w:color w:val="1F5F99"/>
          <w:sz w:val="20"/>
        </w:rPr>
        <w:t>source_image</w:t>
      </w:r>
      <w:r>
        <w:t xml:space="preserve"> </w:t>
      </w:r>
      <w:r>
        <w:t>与当前原图文件名一致，防止错配。</w:t>
      </w:r>
    </w:p>
    <w:p w14:paraId="7A3A1A2E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4" w:name="_Toc237525492"/>
      <w:r>
        <w:lastRenderedPageBreak/>
        <w:t xml:space="preserve">5 </w:t>
      </w:r>
      <w:r>
        <w:t>算法与数据处理说明</w:t>
      </w:r>
      <w:bookmarkEnd w:id="4"/>
    </w:p>
    <w:p w14:paraId="220B3FC3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5.1 </w:t>
      </w:r>
      <w:r>
        <w:t>规则化自然语言参数提取</w:t>
      </w:r>
    </w:p>
    <w:p w14:paraId="2499E8CB" w14:textId="77777777" w:rsidR="00680F62" w:rsidRDefault="000067DF">
      <w:r>
        <w:t>系统通过关键词匹配识别总长、跨度、桥宽、孔数、</w:t>
      </w:r>
      <w:r>
        <w:t>n1</w:t>
      </w:r>
      <w:r>
        <w:t>、</w:t>
      </w:r>
      <w:r>
        <w:t xml:space="preserve">n2 </w:t>
      </w:r>
      <w:r>
        <w:t>和矢高，并对常见中文表达进行数值提取。提取后统一进入参数归一化函数，因此自然语言入口与表单入口共用同一计算链路。</w:t>
      </w:r>
    </w:p>
    <w:p w14:paraId="3F847C21" w14:textId="77777777" w:rsidR="00680F62" w:rsidRDefault="000067DF">
      <w:r>
        <w:t>该实现具备低依赖、可解释、可复现的特点。边界是目前不理解复杂上下文，也不使用对话历史补全含糊条件；用户应在参数页确认提取结果。</w:t>
      </w:r>
    </w:p>
    <w:p w14:paraId="589AC34C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5.2 </w:t>
      </w:r>
      <w:r>
        <w:t>规则估算器</w:t>
      </w:r>
    </w:p>
    <w:p w14:paraId="4443151F" w14:textId="77777777" w:rsidR="00680F62" w:rsidRDefault="000067DF">
      <w:r>
        <w:t>当前在线估算器依据跨度、桥宽、构件数量和矢高计算构件直径范围与几何长度。缺省矢高约取跨度的</w:t>
      </w:r>
      <w:r>
        <w:t xml:space="preserve"> 0.18</w:t>
      </w:r>
      <w:r>
        <w:t>，并设置最小值；构件长度使用水平分段和几何距离计算；直径建议按跨度基值、桥面宽度和节点数量因子调整。</w:t>
      </w:r>
    </w:p>
    <w:p w14:paraId="5C8E3049" w14:textId="77777777" w:rsidR="00680F62" w:rsidRDefault="000067DF">
      <w:r>
        <w:t>可信度分值用于提示参数与当前规则适用区间的接近程度。它不是模型交叉验证精度，也不是结构可靠指标。</w:t>
      </w:r>
    </w:p>
    <w:p w14:paraId="55DF3B2F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5.3 </w:t>
      </w:r>
      <w:r>
        <w:t>节点几何</w:t>
      </w:r>
    </w:p>
    <w:p w14:paraId="6FEE4BAB" w14:textId="77777777" w:rsidR="00680F62" w:rsidRDefault="000067DF">
      <w:r>
        <w:t>五节苗节点通过无量纲比例重建。外侧斜杆比例</w:t>
      </w:r>
      <w:r>
        <w:t xml:space="preserve"> </w:t>
      </w:r>
      <w:r>
        <w:rPr>
          <w:rFonts w:ascii="Consolas" w:hAnsi="Consolas"/>
          <w:color w:val="1F5F99"/>
          <w:sz w:val="20"/>
        </w:rPr>
        <w:t>alpha</w:t>
      </w:r>
      <w:r>
        <w:t xml:space="preserve"> </w:t>
      </w:r>
      <w:r>
        <w:t>和内侧平杆比例</w:t>
      </w:r>
      <w:r>
        <w:t xml:space="preserve"> </w:t>
      </w:r>
      <w:r>
        <w:rPr>
          <w:rFonts w:ascii="Consolas" w:hAnsi="Consolas"/>
          <w:color w:val="1F5F99"/>
          <w:sz w:val="20"/>
        </w:rPr>
        <w:t>beta</w:t>
      </w:r>
      <w:r>
        <w:t xml:space="preserve"> </w:t>
      </w:r>
      <w:r>
        <w:t>可由几何结果提供；缺失时采用固定回退值。该方式保证旧结果仍可绘图，并为以后接入经验证的模型保留接口。</w:t>
      </w:r>
    </w:p>
    <w:p w14:paraId="23D9D7E8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5.4 </w:t>
      </w:r>
      <w:r>
        <w:t>安全筛选指标</w:t>
      </w:r>
    </w:p>
    <w:p w14:paraId="773CB1A0" w14:textId="77777777" w:rsidR="00680F62" w:rsidRDefault="000067DF">
      <w:r>
        <w:t>安全接口基于方案参数和规则结果计算平均可靠度代理、构件指标与评分，并附带腐朽风险提示。指标没有接入完整荷载组合、材料离散性、连接刚度、缺陷检测或有限元结果，不应写入正式鉴定结论。</w:t>
      </w:r>
    </w:p>
    <w:p w14:paraId="6E7738DD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5.5 Weibull–Gamma </w:t>
      </w:r>
      <w:r>
        <w:t>寿命模型</w:t>
      </w:r>
    </w:p>
    <w:p w14:paraId="6ECD6C4B" w14:textId="77777777" w:rsidR="00680F62" w:rsidRDefault="000067DF">
      <w:r>
        <w:t>寿命模型设条件寿命服从</w:t>
      </w:r>
      <w:r>
        <w:t xml:space="preserve"> Weibull </w:t>
      </w:r>
      <w:r>
        <w:t>分布，风险率参数服从</w:t>
      </w:r>
      <w:r>
        <w:t xml:space="preserve"> Gamma </w:t>
      </w:r>
      <w:r>
        <w:t>先验。两者组合后可解析得到生存函数和分位数，无需在线执行</w:t>
      </w:r>
      <w:r>
        <w:t xml:space="preserve"> MCMC</w:t>
      </w:r>
      <w:r>
        <w:t>。对于已服役年限</w:t>
      </w:r>
      <w:r>
        <w:t xml:space="preserve"> </w:t>
      </w:r>
      <w:r>
        <w:rPr>
          <w:rFonts w:ascii="Consolas" w:hAnsi="Consolas"/>
          <w:color w:val="1F5F99"/>
          <w:sz w:val="20"/>
        </w:rPr>
        <w:t>c</w:t>
      </w:r>
      <w:r>
        <w:t>，使用右删失条件</w:t>
      </w:r>
      <w:r>
        <w:t xml:space="preserve"> </w:t>
      </w:r>
      <w:r>
        <w:rPr>
          <w:rFonts w:ascii="Consolas" w:hAnsi="Consolas"/>
          <w:color w:val="1F5F99"/>
          <w:sz w:val="20"/>
        </w:rPr>
        <w:t>T&gt;c</w:t>
      </w:r>
      <w:r>
        <w:t xml:space="preserve"> </w:t>
      </w:r>
      <w:r>
        <w:t>更新条件生存概率。</w:t>
      </w:r>
    </w:p>
    <w:p w14:paraId="59C07CBE" w14:textId="77777777" w:rsidR="00680F62" w:rsidRDefault="000067DF">
      <w:r>
        <w:t>模型</w:t>
      </w:r>
      <w:r>
        <w:t xml:space="preserve"> V1 </w:t>
      </w:r>
      <w:r>
        <w:t>明确区分：</w:t>
      </w:r>
    </w:p>
    <w:p w14:paraId="487E7CD5" w14:textId="77777777" w:rsidR="00680F62" w:rsidRDefault="000067DF">
      <w:pPr>
        <w:numPr>
          <w:ilvl w:val="0"/>
          <w:numId w:val="19"/>
        </w:numPr>
      </w:pPr>
      <w:r>
        <w:rPr>
          <w:rFonts w:ascii="Consolas" w:hAnsi="Consolas"/>
          <w:color w:val="1F5F99"/>
          <w:sz w:val="20"/>
        </w:rPr>
        <w:lastRenderedPageBreak/>
        <w:t>prior_predictive</w:t>
      </w:r>
      <w:r>
        <w:t>：没有服役年限证据时的先验预测；</w:t>
      </w:r>
    </w:p>
    <w:p w14:paraId="3787E23A" w14:textId="77777777" w:rsidR="00680F62" w:rsidRDefault="000067DF">
      <w:pPr>
        <w:numPr>
          <w:ilvl w:val="0"/>
          <w:numId w:val="19"/>
        </w:numPr>
      </w:pPr>
      <w:r>
        <w:rPr>
          <w:rFonts w:ascii="Consolas" w:hAnsi="Consolas"/>
          <w:color w:val="1F5F99"/>
          <w:sz w:val="20"/>
        </w:rPr>
        <w:t>right_censored_update</w:t>
      </w:r>
      <w:r>
        <w:t>：使用当前在役年限更新后的预测；</w:t>
      </w:r>
    </w:p>
    <w:p w14:paraId="72FEA5A8" w14:textId="77777777" w:rsidR="00680F62" w:rsidRDefault="000067DF">
      <w:pPr>
        <w:numPr>
          <w:ilvl w:val="0"/>
          <w:numId w:val="19"/>
        </w:numPr>
      </w:pPr>
      <w:r>
        <w:rPr>
          <w:rFonts w:ascii="Consolas" w:hAnsi="Consolas"/>
          <w:color w:val="1F5F99"/>
          <w:sz w:val="20"/>
        </w:rPr>
        <w:t>posterior_updated</w:t>
      </w:r>
      <w:r>
        <w:t>：是否发生了证据更新；</w:t>
      </w:r>
    </w:p>
    <w:p w14:paraId="2E260F06" w14:textId="77777777" w:rsidR="00680F62" w:rsidRDefault="000067DF">
      <w:pPr>
        <w:numPr>
          <w:ilvl w:val="0"/>
          <w:numId w:val="19"/>
        </w:numPr>
      </w:pPr>
      <w:r>
        <w:rPr>
          <w:rFonts w:ascii="Consolas" w:hAnsi="Consolas"/>
          <w:color w:val="1F5F99"/>
          <w:sz w:val="20"/>
        </w:rPr>
        <w:t>missing_factors</w:t>
      </w:r>
      <w:r>
        <w:t>：尚缺的树种学信息、气候湿度、腐朽深度和终点阈值等。</w:t>
      </w:r>
    </w:p>
    <w:p w14:paraId="051B2FBA" w14:textId="77777777" w:rsidR="00680F62" w:rsidRDefault="000067DF">
      <w:r>
        <w:t>跨度、桥宽和矢高当前不会被错误地用作腐朽寿命依据。</w:t>
      </w:r>
    </w:p>
    <w:p w14:paraId="7F029E2D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5.6 </w:t>
      </w:r>
      <w:r>
        <w:t>候选方案评分</w:t>
      </w:r>
    </w:p>
    <w:p w14:paraId="227B199D" w14:textId="77777777" w:rsidR="00680F62" w:rsidRDefault="000067DF">
      <w:r>
        <w:t>优化模块对每个候选执行同一规则估算，并按安全</w:t>
      </w:r>
      <w:r>
        <w:t xml:space="preserve"> 40%</w:t>
      </w:r>
      <w:r>
        <w:t>、经济性</w:t>
      </w:r>
      <w:r>
        <w:t xml:space="preserve"> 25%</w:t>
      </w:r>
      <w:r>
        <w:t>、拱形质量</w:t>
      </w:r>
      <w:r>
        <w:t xml:space="preserve"> 20%</w:t>
      </w:r>
      <w:r>
        <w:t>、冗余度</w:t>
      </w:r>
      <w:r>
        <w:t xml:space="preserve"> 15% </w:t>
      </w:r>
      <w:r>
        <w:t>形成综合分值。当前权重和指标是系统内置的方案筛选规则，正式项目可在甲方确认评价口径后再标定。</w:t>
      </w:r>
    </w:p>
    <w:p w14:paraId="679259D9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5.7 </w:t>
      </w:r>
      <w:r>
        <w:t>数据质量控制</w:t>
      </w:r>
    </w:p>
    <w:p w14:paraId="748DD469" w14:textId="77777777" w:rsidR="00680F62" w:rsidRDefault="000067DF">
      <w:r>
        <w:t>节点数据处理保留原始左右观测，以便检查历史结构不对称；训练目标使用左右均值形成对称几何输出。训练</w:t>
      </w:r>
      <w:r>
        <w:t>/</w:t>
      </w:r>
      <w:r>
        <w:t>验证必须以</w:t>
      </w:r>
      <w:r>
        <w:t xml:space="preserve"> </w:t>
      </w:r>
      <w:r>
        <w:rPr>
          <w:rFonts w:ascii="Consolas" w:hAnsi="Consolas"/>
          <w:color w:val="1F5F99"/>
          <w:sz w:val="20"/>
        </w:rPr>
        <w:t>split_group_key</w:t>
      </w:r>
      <w:r>
        <w:t xml:space="preserve"> </w:t>
      </w:r>
      <w:r>
        <w:t>分组，禁止同一桥或同一测绘谱系出现在不同数据折中。当前模型研发结论仅限内部试验，不进入生产承诺。</w:t>
      </w:r>
    </w:p>
    <w:p w14:paraId="001AC6A5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5" w:name="_Toc237525493"/>
      <w:r>
        <w:lastRenderedPageBreak/>
        <w:t xml:space="preserve">6 </w:t>
      </w:r>
      <w:r>
        <w:t>系统使用说明</w:t>
      </w:r>
      <w:bookmarkEnd w:id="5"/>
    </w:p>
    <w:p w14:paraId="1E435D38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6.1 </w:t>
      </w:r>
      <w:r>
        <w:t>使用前准备</w:t>
      </w:r>
    </w:p>
    <w:p w14:paraId="195BE671" w14:textId="77777777" w:rsidR="00680F62" w:rsidRDefault="000067DF">
      <w:pPr>
        <w:numPr>
          <w:ilvl w:val="0"/>
          <w:numId w:val="20"/>
        </w:numPr>
      </w:pPr>
      <w:r>
        <w:t>使用甲方分配的系统地址和账号登录。</w:t>
      </w:r>
    </w:p>
    <w:p w14:paraId="75A44EA5" w14:textId="77777777" w:rsidR="00680F62" w:rsidRDefault="000067DF">
      <w:pPr>
        <w:numPr>
          <w:ilvl w:val="0"/>
          <w:numId w:val="20"/>
        </w:numPr>
      </w:pPr>
      <w:r>
        <w:t>建议使用当前主流版本的</w:t>
      </w:r>
      <w:r>
        <w:t xml:space="preserve"> Chrome </w:t>
      </w:r>
      <w:r>
        <w:t>或</w:t>
      </w:r>
      <w:r>
        <w:t xml:space="preserve"> Edge</w:t>
      </w:r>
      <w:r>
        <w:t>。</w:t>
      </w:r>
    </w:p>
    <w:p w14:paraId="3B6A08BA" w14:textId="77777777" w:rsidR="00680F62" w:rsidRDefault="000067DF">
      <w:pPr>
        <w:numPr>
          <w:ilvl w:val="0"/>
          <w:numId w:val="20"/>
        </w:numPr>
      </w:pPr>
      <w:r>
        <w:t>确认账号已获得桥梁设计相关菜单权限。</w:t>
      </w:r>
    </w:p>
    <w:p w14:paraId="6DDD99EA" w14:textId="77777777" w:rsidR="00680F62" w:rsidRDefault="000067DF">
      <w:pPr>
        <w:numPr>
          <w:ilvl w:val="0"/>
          <w:numId w:val="20"/>
        </w:numPr>
      </w:pPr>
      <w:r>
        <w:t>如需三维模型，确认部署环境已完成</w:t>
      </w:r>
      <w:r>
        <w:t xml:space="preserve"> BIMFACE </w:t>
      </w:r>
      <w:r>
        <w:t>配置。</w:t>
      </w:r>
    </w:p>
    <w:p w14:paraId="696697BF" w14:textId="77777777" w:rsidR="00680F62" w:rsidRDefault="000067DF">
      <w:pPr>
        <w:numPr>
          <w:ilvl w:val="0"/>
          <w:numId w:val="20"/>
        </w:numPr>
      </w:pPr>
      <w:r>
        <w:t>如需下载成果，确认浏览器允许文件下载。</w:t>
      </w:r>
    </w:p>
    <w:p w14:paraId="1FD87067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6.2 </w:t>
      </w:r>
      <w:r>
        <w:t>快速完成一个方案</w:t>
      </w:r>
    </w:p>
    <w:p w14:paraId="4D5CD61D" w14:textId="77777777" w:rsidR="00680F62" w:rsidRDefault="000067DF">
      <w:pPr>
        <w:numPr>
          <w:ilvl w:val="0"/>
          <w:numId w:val="21"/>
        </w:numPr>
      </w:pPr>
      <w:r>
        <w:t>进入</w:t>
      </w:r>
      <w:r>
        <w:t>“</w:t>
      </w:r>
      <w:r>
        <w:t>木拱廊桥智能设计</w:t>
      </w:r>
      <w:r>
        <w:t>”</w:t>
      </w:r>
      <w:r>
        <w:t>工作台。</w:t>
      </w:r>
    </w:p>
    <w:p w14:paraId="7D8F074C" w14:textId="77777777" w:rsidR="00680F62" w:rsidRDefault="000067DF">
      <w:pPr>
        <w:numPr>
          <w:ilvl w:val="0"/>
          <w:numId w:val="21"/>
        </w:numPr>
      </w:pPr>
      <w:r>
        <w:t>在</w:t>
      </w:r>
      <w:r>
        <w:t xml:space="preserve"> 3D/</w:t>
      </w:r>
      <w:r>
        <w:t>对话区域输入设计描述，或直接打开</w:t>
      </w:r>
      <w:r>
        <w:t>“</w:t>
      </w:r>
      <w:r>
        <w:t>设计参数</w:t>
      </w:r>
      <w:r>
        <w:t>”</w:t>
      </w:r>
      <w:r>
        <w:t>。</w:t>
      </w:r>
    </w:p>
    <w:p w14:paraId="7317FCF8" w14:textId="77777777" w:rsidR="00680F62" w:rsidRDefault="000067DF">
      <w:pPr>
        <w:numPr>
          <w:ilvl w:val="0"/>
          <w:numId w:val="21"/>
        </w:numPr>
      </w:pPr>
      <w:r>
        <w:t>检查总长、净跨、桥宽、孔数、</w:t>
      </w:r>
      <w:r>
        <w:t>n1</w:t>
      </w:r>
      <w:r>
        <w:t>、</w:t>
      </w:r>
      <w:r>
        <w:t xml:space="preserve">n2 </w:t>
      </w:r>
      <w:r>
        <w:t>和矢高。</w:t>
      </w:r>
    </w:p>
    <w:p w14:paraId="7A50BACA" w14:textId="77777777" w:rsidR="00680F62" w:rsidRDefault="000067DF">
      <w:pPr>
        <w:numPr>
          <w:ilvl w:val="0"/>
          <w:numId w:val="21"/>
        </w:numPr>
      </w:pPr>
      <w:r>
        <w:t>点击预测或重新计算，进入</w:t>
      </w:r>
      <w:r>
        <w:t>“</w:t>
      </w:r>
      <w:r>
        <w:t>预测结果</w:t>
      </w:r>
      <w:r>
        <w:t>”</w:t>
      </w:r>
      <w:r>
        <w:t>查看建议。</w:t>
      </w:r>
    </w:p>
    <w:p w14:paraId="061ACB9A" w14:textId="77777777" w:rsidR="00680F62" w:rsidRDefault="000067DF">
      <w:pPr>
        <w:numPr>
          <w:ilvl w:val="0"/>
          <w:numId w:val="21"/>
        </w:numPr>
      </w:pPr>
      <w:r>
        <w:t>进入</w:t>
      </w:r>
      <w:r>
        <w:t>“</w:t>
      </w:r>
      <w:r>
        <w:t>结构图纸</w:t>
      </w:r>
      <w:r>
        <w:t>”</w:t>
      </w:r>
      <w:r>
        <w:t>，等待图纸生成并检查标题参数。</w:t>
      </w:r>
    </w:p>
    <w:p w14:paraId="4D017BEE" w14:textId="77777777" w:rsidR="00680F62" w:rsidRDefault="000067DF">
      <w:pPr>
        <w:numPr>
          <w:ilvl w:val="0"/>
          <w:numId w:val="21"/>
        </w:numPr>
      </w:pPr>
      <w:r>
        <w:t>需要时下载</w:t>
      </w:r>
      <w:r>
        <w:t xml:space="preserve"> PNG </w:t>
      </w:r>
      <w:r>
        <w:t>图纸或从结果页导出</w:t>
      </w:r>
      <w:r>
        <w:t xml:space="preserve"> Excel</w:t>
      </w:r>
      <w:r>
        <w:t>。</w:t>
      </w:r>
    </w:p>
    <w:p w14:paraId="4CFC4103" w14:textId="77777777" w:rsidR="00680F62" w:rsidRDefault="000067DF">
      <w:pPr>
        <w:numPr>
          <w:ilvl w:val="0"/>
          <w:numId w:val="21"/>
        </w:numPr>
      </w:pPr>
      <w:r>
        <w:t>进入</w:t>
      </w:r>
      <w:r>
        <w:t>“</w:t>
      </w:r>
      <w:r>
        <w:t>安全分析</w:t>
      </w:r>
      <w:r>
        <w:t>”</w:t>
      </w:r>
      <w:r>
        <w:t>，补充服役和养护场景后执行筛选。</w:t>
      </w:r>
    </w:p>
    <w:p w14:paraId="0456EAFB" w14:textId="77777777" w:rsidR="00680F62" w:rsidRDefault="000067DF">
      <w:pPr>
        <w:numPr>
          <w:ilvl w:val="0"/>
          <w:numId w:val="21"/>
        </w:numPr>
      </w:pPr>
      <w:r>
        <w:t>进入</w:t>
      </w:r>
      <w:r>
        <w:t>“</w:t>
      </w:r>
      <w:r>
        <w:t>优化设计</w:t>
      </w:r>
      <w:r>
        <w:t>”</w:t>
      </w:r>
      <w:r>
        <w:t>，比较候选方案；选择方案后回到结果和图纸复核。</w:t>
      </w:r>
    </w:p>
    <w:p w14:paraId="15815F53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6.3 </w:t>
      </w:r>
      <w:r>
        <w:t>使用自然语言生成方案</w:t>
      </w:r>
    </w:p>
    <w:p w14:paraId="1F32B936" w14:textId="77777777" w:rsidR="00680F62" w:rsidRDefault="000067DF">
      <w:r>
        <w:t>输入时建议明确写出单位和字段名称。例如：</w:t>
      </w:r>
    </w:p>
    <w:p w14:paraId="77F82016" w14:textId="77777777" w:rsidR="00680F62" w:rsidRDefault="000067DF">
      <w:pPr>
        <w:keepLines/>
        <w:pBdr>
          <w:left w:val="single" w:sz="18" w:space="8" w:color="C8923E"/>
        </w:pBdr>
        <w:shd w:val="clear" w:color="auto" w:fill="EDF4F8"/>
        <w:spacing w:after="240" w:line="276" w:lineRule="auto"/>
        <w:ind w:left="230" w:right="115"/>
      </w:pPr>
      <w:r>
        <w:rPr>
          <w:b/>
          <w:color w:val="102A43"/>
          <w:sz w:val="20"/>
        </w:rPr>
        <w:t>交付说明</w:t>
      </w:r>
      <w:r>
        <w:rPr>
          <w:b/>
          <w:color w:val="102A43"/>
          <w:sz w:val="20"/>
        </w:rPr>
        <w:t xml:space="preserve">  </w:t>
      </w:r>
      <w:r>
        <w:rPr>
          <w:sz w:val="20"/>
        </w:rPr>
        <w:t>总长</w:t>
      </w:r>
      <w:r>
        <w:rPr>
          <w:sz w:val="20"/>
        </w:rPr>
        <w:t xml:space="preserve"> 42 </w:t>
      </w:r>
      <w:r>
        <w:rPr>
          <w:sz w:val="20"/>
        </w:rPr>
        <w:t>米，单孔净跨</w:t>
      </w:r>
      <w:r>
        <w:rPr>
          <w:sz w:val="20"/>
        </w:rPr>
        <w:t xml:space="preserve"> 14 </w:t>
      </w:r>
      <w:r>
        <w:rPr>
          <w:sz w:val="20"/>
        </w:rPr>
        <w:t>米，桥宽</w:t>
      </w:r>
      <w:r>
        <w:rPr>
          <w:sz w:val="20"/>
        </w:rPr>
        <w:t xml:space="preserve"> 4.5 </w:t>
      </w:r>
      <w:r>
        <w:rPr>
          <w:sz w:val="20"/>
        </w:rPr>
        <w:t>米，</w:t>
      </w:r>
      <w:r>
        <w:rPr>
          <w:sz w:val="20"/>
        </w:rPr>
        <w:t xml:space="preserve">3 </w:t>
      </w:r>
      <w:r>
        <w:rPr>
          <w:sz w:val="20"/>
        </w:rPr>
        <w:t>孔，三节苗</w:t>
      </w:r>
      <w:r>
        <w:rPr>
          <w:sz w:val="20"/>
        </w:rPr>
        <w:t xml:space="preserve"> 8 </w:t>
      </w:r>
      <w:r>
        <w:rPr>
          <w:sz w:val="20"/>
        </w:rPr>
        <w:t>根，五节苗</w:t>
      </w:r>
      <w:r>
        <w:rPr>
          <w:sz w:val="20"/>
        </w:rPr>
        <w:t xml:space="preserve"> 7 </w:t>
      </w:r>
      <w:r>
        <w:rPr>
          <w:sz w:val="20"/>
        </w:rPr>
        <w:t>根，矢高</w:t>
      </w:r>
      <w:r>
        <w:rPr>
          <w:sz w:val="20"/>
        </w:rPr>
        <w:t xml:space="preserve"> 2.6 </w:t>
      </w:r>
      <w:r>
        <w:rPr>
          <w:sz w:val="20"/>
        </w:rPr>
        <w:t>米。</w:t>
      </w:r>
    </w:p>
    <w:p w14:paraId="04F3D32C" w14:textId="77777777" w:rsidR="00680F62" w:rsidRDefault="000067DF">
      <w:r>
        <w:t>提交后按以下顺序复核：</w:t>
      </w:r>
    </w:p>
    <w:p w14:paraId="18F8F71C" w14:textId="77777777" w:rsidR="00680F62" w:rsidRDefault="000067DF">
      <w:pPr>
        <w:numPr>
          <w:ilvl w:val="0"/>
          <w:numId w:val="22"/>
        </w:numPr>
      </w:pPr>
      <w:r>
        <w:t>孔数与总长是否一致；</w:t>
      </w:r>
    </w:p>
    <w:p w14:paraId="222CA286" w14:textId="77777777" w:rsidR="00680F62" w:rsidRDefault="000067DF">
      <w:pPr>
        <w:numPr>
          <w:ilvl w:val="0"/>
          <w:numId w:val="22"/>
        </w:numPr>
      </w:pPr>
      <w:r>
        <w:lastRenderedPageBreak/>
        <w:t>净跨是否被正确识别；</w:t>
      </w:r>
    </w:p>
    <w:p w14:paraId="2563AEBF" w14:textId="77777777" w:rsidR="00680F62" w:rsidRDefault="000067DF">
      <w:pPr>
        <w:numPr>
          <w:ilvl w:val="0"/>
          <w:numId w:val="22"/>
        </w:numPr>
      </w:pPr>
      <w:r>
        <w:t>桥宽和矢高单位是否为米；</w:t>
      </w:r>
    </w:p>
    <w:p w14:paraId="7C339479" w14:textId="77777777" w:rsidR="00680F62" w:rsidRDefault="000067DF">
      <w:pPr>
        <w:numPr>
          <w:ilvl w:val="0"/>
          <w:numId w:val="22"/>
        </w:numPr>
      </w:pPr>
      <w:r>
        <w:t>n1</w:t>
      </w:r>
      <w:r>
        <w:t>、</w:t>
      </w:r>
      <w:r>
        <w:t xml:space="preserve">n2 </w:t>
      </w:r>
      <w:r>
        <w:t>是否符合方案意图；</w:t>
      </w:r>
    </w:p>
    <w:p w14:paraId="61D3E3E9" w14:textId="77777777" w:rsidR="00680F62" w:rsidRDefault="000067DF">
      <w:pPr>
        <w:numPr>
          <w:ilvl w:val="0"/>
          <w:numId w:val="22"/>
        </w:numPr>
      </w:pPr>
      <w:r>
        <w:t>未在文字中提供的字段是否需要修改默认值。</w:t>
      </w:r>
    </w:p>
    <w:p w14:paraId="18DB4886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6.4 </w:t>
      </w:r>
      <w:r>
        <w:t>手工调整参数</w:t>
      </w:r>
    </w:p>
    <w:p w14:paraId="2F79FF38" w14:textId="77777777" w:rsidR="00680F62" w:rsidRDefault="000067DF">
      <w:r>
        <w:t>进入</w:t>
      </w:r>
      <w:r>
        <w:t>“</w:t>
      </w:r>
      <w:r>
        <w:t>设计参数</w:t>
      </w:r>
      <w:r>
        <w:t>”</w:t>
      </w:r>
      <w:r>
        <w:t>后直接修改字段。超出范围的值会被控件或服务端归一化。修改后必须重新预测；旧图纸和旧分析结果不应作为新参数的结果使用。</w:t>
      </w:r>
    </w:p>
    <w:p w14:paraId="7640C635" w14:textId="77777777" w:rsidR="00680F62" w:rsidRDefault="000067DF">
      <w:r>
        <w:t>如只改变寿命场景（当前年限、暴露、维护、防腐），重新执行安全分析即可；如改变桥梁几何，建议依次重新执行预测、图纸、安全分析和优化。</w:t>
      </w:r>
    </w:p>
    <w:p w14:paraId="2E00C84E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6.5 </w:t>
      </w:r>
      <w:r>
        <w:t>查看和下载图纸</w:t>
      </w:r>
    </w:p>
    <w:p w14:paraId="6F112549" w14:textId="77777777" w:rsidR="00680F62" w:rsidRDefault="000067DF">
      <w:pPr>
        <w:numPr>
          <w:ilvl w:val="0"/>
          <w:numId w:val="23"/>
        </w:numPr>
      </w:pPr>
      <w:r>
        <w:t>打开</w:t>
      </w:r>
      <w:r>
        <w:t>“</w:t>
      </w:r>
      <w:r>
        <w:t>结构图纸</w:t>
      </w:r>
      <w:r>
        <w:t>”</w:t>
      </w:r>
      <w:r>
        <w:t>。</w:t>
      </w:r>
    </w:p>
    <w:p w14:paraId="7FD05043" w14:textId="77777777" w:rsidR="00680F62" w:rsidRDefault="000067DF">
      <w:pPr>
        <w:numPr>
          <w:ilvl w:val="0"/>
          <w:numId w:val="23"/>
        </w:numPr>
      </w:pPr>
      <w:r>
        <w:t>若当前已有预测结果，系统会自动请求图纸。</w:t>
      </w:r>
    </w:p>
    <w:p w14:paraId="75A40629" w14:textId="77777777" w:rsidR="00680F62" w:rsidRDefault="000067DF">
      <w:pPr>
        <w:numPr>
          <w:ilvl w:val="0"/>
          <w:numId w:val="23"/>
        </w:numPr>
      </w:pPr>
      <w:r>
        <w:t>用缩放按钮或滚轮检查节点与标题栏。</w:t>
      </w:r>
    </w:p>
    <w:p w14:paraId="308D3B6C" w14:textId="77777777" w:rsidR="00680F62" w:rsidRDefault="000067DF">
      <w:pPr>
        <w:numPr>
          <w:ilvl w:val="0"/>
          <w:numId w:val="23"/>
        </w:numPr>
      </w:pPr>
      <w:r>
        <w:t>点击</w:t>
      </w:r>
      <w:r>
        <w:t xml:space="preserve"> 1:1 </w:t>
      </w:r>
      <w:r>
        <w:t>恢复原比例。</w:t>
      </w:r>
    </w:p>
    <w:p w14:paraId="352D60B2" w14:textId="77777777" w:rsidR="00680F62" w:rsidRDefault="000067DF">
      <w:pPr>
        <w:numPr>
          <w:ilvl w:val="0"/>
          <w:numId w:val="23"/>
        </w:numPr>
      </w:pPr>
      <w:r>
        <w:t>点击下载保存</w:t>
      </w:r>
      <w:r>
        <w:t xml:space="preserve"> PNG</w:t>
      </w:r>
      <w:r>
        <w:t>。</w:t>
      </w:r>
    </w:p>
    <w:p w14:paraId="28E36AED" w14:textId="77777777" w:rsidR="00680F62" w:rsidRDefault="000067DF">
      <w:r>
        <w:t>若图纸与参数不一致，先回到参数页重新预测，再重新生成图纸。</w:t>
      </w:r>
    </w:p>
    <w:p w14:paraId="3789CCE8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6.6 </w:t>
      </w:r>
      <w:r>
        <w:t>查看结果和导出</w:t>
      </w:r>
      <w:r>
        <w:t xml:space="preserve"> Excel</w:t>
      </w:r>
    </w:p>
    <w:p w14:paraId="3C86ACB5" w14:textId="77777777" w:rsidR="00680F62" w:rsidRDefault="000067DF">
      <w:r>
        <w:t>结果页按构件类型给出直径区间和长度估算。导出前确认页面显示的参数是当前方案，然后点击</w:t>
      </w:r>
      <w:r>
        <w:t xml:space="preserve"> Excel </w:t>
      </w:r>
      <w:r>
        <w:t>导出。导出文件包含方案参数和设计结果，可用于后续整理，但仍需专业人员审查。</w:t>
      </w:r>
    </w:p>
    <w:p w14:paraId="159C8016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6.7 </w:t>
      </w:r>
      <w:r>
        <w:t>执行安全与寿命筛选</w:t>
      </w:r>
    </w:p>
    <w:p w14:paraId="2FEA87C9" w14:textId="77777777" w:rsidR="00680F62" w:rsidRDefault="000067DF">
      <w:pPr>
        <w:numPr>
          <w:ilvl w:val="0"/>
          <w:numId w:val="24"/>
        </w:numPr>
      </w:pPr>
      <w:r>
        <w:t>选择木材类型；系统中的中文名称为俗名，不代表已确认植物学种和材性等级。</w:t>
      </w:r>
    </w:p>
    <w:p w14:paraId="536801E9" w14:textId="77777777" w:rsidR="00680F62" w:rsidRDefault="000067DF">
      <w:pPr>
        <w:numPr>
          <w:ilvl w:val="0"/>
          <w:numId w:val="24"/>
        </w:numPr>
      </w:pPr>
      <w:r>
        <w:t>填写当前服役年限；新建方案可填</w:t>
      </w:r>
      <w:r>
        <w:t xml:space="preserve"> 0</w:t>
      </w:r>
      <w:r>
        <w:t>。</w:t>
      </w:r>
    </w:p>
    <w:p w14:paraId="581E23F4" w14:textId="77777777" w:rsidR="00680F62" w:rsidRDefault="000067DF">
      <w:pPr>
        <w:numPr>
          <w:ilvl w:val="0"/>
          <w:numId w:val="24"/>
        </w:numPr>
      </w:pPr>
      <w:r>
        <w:lastRenderedPageBreak/>
        <w:t>选择暴露环境、维护水平和防腐处理状态。</w:t>
      </w:r>
    </w:p>
    <w:p w14:paraId="17563F74" w14:textId="77777777" w:rsidR="00680F62" w:rsidRDefault="000067DF">
      <w:pPr>
        <w:numPr>
          <w:ilvl w:val="0"/>
          <w:numId w:val="24"/>
        </w:numPr>
      </w:pPr>
      <w:r>
        <w:t>点击分析。</w:t>
      </w:r>
    </w:p>
    <w:p w14:paraId="62CD09A0" w14:textId="77777777" w:rsidR="00680F62" w:rsidRDefault="000067DF">
      <w:pPr>
        <w:numPr>
          <w:ilvl w:val="0"/>
          <w:numId w:val="24"/>
        </w:numPr>
      </w:pPr>
      <w:r>
        <w:t>先看模型状态和置信说明，再看寿命中位数与</w:t>
      </w:r>
      <w:r>
        <w:t xml:space="preserve"> 90% </w:t>
      </w:r>
      <w:r>
        <w:t>预测区间。</w:t>
      </w:r>
    </w:p>
    <w:p w14:paraId="6EF719B6" w14:textId="77777777" w:rsidR="00680F62" w:rsidRDefault="000067DF">
      <w:pPr>
        <w:numPr>
          <w:ilvl w:val="0"/>
          <w:numId w:val="24"/>
        </w:numPr>
      </w:pPr>
      <w:r>
        <w:t>检查</w:t>
      </w:r>
      <w:r>
        <w:t>“</w:t>
      </w:r>
      <w:r>
        <w:t>缺失因素</w:t>
      </w:r>
      <w:r>
        <w:t>”</w:t>
      </w:r>
      <w:r>
        <w:t>，不要只引用单一寿命数值。</w:t>
      </w:r>
    </w:p>
    <w:p w14:paraId="18A24C1D" w14:textId="77777777" w:rsidR="00680F62" w:rsidRDefault="000067DF">
      <w:r>
        <w:t>对既有桥梁，若缺少检测和巡检数据，系统结果不能代替现场鉴定。</w:t>
      </w:r>
    </w:p>
    <w:p w14:paraId="254EA4B7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6.8 </w:t>
      </w:r>
      <w:r>
        <w:t>比较并应用候选方案</w:t>
      </w:r>
    </w:p>
    <w:p w14:paraId="5511D273" w14:textId="77777777" w:rsidR="00680F62" w:rsidRDefault="000067DF">
      <w:pPr>
        <w:numPr>
          <w:ilvl w:val="0"/>
          <w:numId w:val="25"/>
        </w:numPr>
      </w:pPr>
      <w:r>
        <w:t>在</w:t>
      </w:r>
      <w:r>
        <w:t>“</w:t>
      </w:r>
      <w:r>
        <w:t>优化设计</w:t>
      </w:r>
      <w:r>
        <w:t>”</w:t>
      </w:r>
      <w:r>
        <w:t>中生成候选方案。</w:t>
      </w:r>
    </w:p>
    <w:p w14:paraId="27C37B0B" w14:textId="77777777" w:rsidR="00680F62" w:rsidRDefault="000067DF">
      <w:pPr>
        <w:numPr>
          <w:ilvl w:val="0"/>
          <w:numId w:val="25"/>
        </w:numPr>
      </w:pPr>
      <w:r>
        <w:t>比较候选相对原方案的</w:t>
      </w:r>
      <w:r>
        <w:t xml:space="preserve"> n1</w:t>
      </w:r>
      <w:r>
        <w:t>、</w:t>
      </w:r>
      <w:r>
        <w:t>n2</w:t>
      </w:r>
      <w:r>
        <w:t>、矢高、平均直径和各评分变化。</w:t>
      </w:r>
    </w:p>
    <w:p w14:paraId="115412BD" w14:textId="77777777" w:rsidR="00680F62" w:rsidRDefault="000067DF">
      <w:pPr>
        <w:numPr>
          <w:ilvl w:val="0"/>
          <w:numId w:val="25"/>
        </w:numPr>
      </w:pPr>
      <w:r>
        <w:t>选择候选后点击应用。</w:t>
      </w:r>
    </w:p>
    <w:p w14:paraId="615FA9E9" w14:textId="77777777" w:rsidR="00680F62" w:rsidRDefault="000067DF">
      <w:pPr>
        <w:numPr>
          <w:ilvl w:val="0"/>
          <w:numId w:val="25"/>
        </w:numPr>
      </w:pPr>
      <w:r>
        <w:t>回到参数页检查回填值。</w:t>
      </w:r>
    </w:p>
    <w:p w14:paraId="2E0633E6" w14:textId="77777777" w:rsidR="00680F62" w:rsidRDefault="000067DF">
      <w:pPr>
        <w:numPr>
          <w:ilvl w:val="0"/>
          <w:numId w:val="25"/>
        </w:numPr>
      </w:pPr>
      <w:r>
        <w:t>重新生成结果、图纸和分析。</w:t>
      </w:r>
    </w:p>
    <w:p w14:paraId="3F01D9BE" w14:textId="77777777" w:rsidR="00680F62" w:rsidRDefault="000067DF">
      <w:r>
        <w:t>候选排名只反映当前内置权重。若项目重点不是默认权重，应由项目组先确认评价规则。</w:t>
      </w:r>
    </w:p>
    <w:p w14:paraId="450B2A09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6.9 </w:t>
      </w:r>
      <w:r>
        <w:t>查看三维模型</w:t>
      </w:r>
    </w:p>
    <w:p w14:paraId="58587735" w14:textId="77777777" w:rsidR="00680F62" w:rsidRDefault="000067DF">
      <w:r>
        <w:t>进入</w:t>
      </w:r>
      <w:r>
        <w:t xml:space="preserve">“3D </w:t>
      </w:r>
      <w:r>
        <w:t>模型</w:t>
      </w:r>
      <w:r>
        <w:t>”</w:t>
      </w:r>
      <w:r>
        <w:t>后等待模型加载。点击构件可查看属性。若提示</w:t>
      </w:r>
      <w:r>
        <w:t xml:space="preserve"> View Token</w:t>
      </w:r>
      <w:r>
        <w:t>、文件转换或网络错误，请联系运维检查</w:t>
      </w:r>
      <w:r>
        <w:t xml:space="preserve"> BIMFACE </w:t>
      </w:r>
      <w:r>
        <w:t>环境配置；无需因此修改桥梁参数。</w:t>
      </w:r>
    </w:p>
    <w:p w14:paraId="54E20139" w14:textId="77777777" w:rsidR="00680F62" w:rsidRDefault="000067DF">
      <w:pPr>
        <w:pStyle w:val="21"/>
        <w:pageBreakBefore/>
        <w:pBdr>
          <w:left w:val="single" w:sz="12" w:space="7" w:color="C8923E"/>
        </w:pBdr>
        <w:ind w:left="86"/>
      </w:pPr>
      <w:r>
        <w:lastRenderedPageBreak/>
        <w:t xml:space="preserve">6.10 </w:t>
      </w:r>
      <w:r>
        <w:t>常见问题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80F62" w14:paraId="62C1BCE3" w14:textId="77777777">
        <w:trPr>
          <w:cantSplit/>
          <w:tblHeader/>
        </w:trPr>
        <w:tc>
          <w:tcPr>
            <w:tcW w:w="22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C0CB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71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2AD3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建议处理</w:t>
            </w:r>
          </w:p>
        </w:tc>
      </w:tr>
      <w:tr w:rsidR="00680F62" w14:paraId="250C568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414F" w14:textId="77777777" w:rsidR="00680F62" w:rsidRDefault="000067DF">
            <w:pPr>
              <w:spacing w:after="0"/>
            </w:pPr>
            <w:r>
              <w:rPr>
                <w:sz w:val="18"/>
              </w:rPr>
              <w:t>自然语言识别的参数不准确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3C4E" w14:textId="77777777" w:rsidR="00680F62" w:rsidRDefault="000067DF">
            <w:pPr>
              <w:spacing w:after="0"/>
            </w:pPr>
            <w:r>
              <w:rPr>
                <w:sz w:val="18"/>
              </w:rPr>
              <w:t>使用完整字段名与单位，提交后在设计参数页手工修正</w:t>
            </w:r>
          </w:p>
        </w:tc>
      </w:tr>
      <w:tr w:rsidR="00680F62" w14:paraId="6652A37E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2D5F" w14:textId="77777777" w:rsidR="00680F62" w:rsidRDefault="000067DF">
            <w:pPr>
              <w:spacing w:after="0"/>
            </w:pPr>
            <w:r>
              <w:rPr>
                <w:sz w:val="18"/>
              </w:rPr>
              <w:t>图纸未显示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80A8" w14:textId="77777777" w:rsidR="00680F62" w:rsidRDefault="000067DF">
            <w:pPr>
              <w:spacing w:after="0"/>
            </w:pPr>
            <w:r>
              <w:rPr>
                <w:sz w:val="18"/>
              </w:rPr>
              <w:t>先确认已有预测结果，再进入图纸页；检查算法服务健康状态</w:t>
            </w:r>
          </w:p>
        </w:tc>
      </w:tr>
      <w:tr w:rsidR="00680F62" w14:paraId="58D4C36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F949" w14:textId="77777777" w:rsidR="00680F62" w:rsidRDefault="000067DF">
            <w:pPr>
              <w:spacing w:after="0"/>
            </w:pPr>
            <w:r>
              <w:rPr>
                <w:sz w:val="18"/>
              </w:rPr>
              <w:t>菜单高亮与页面不一致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1733" w14:textId="77777777" w:rsidR="00680F62" w:rsidRDefault="000067DF">
            <w:pPr>
              <w:spacing w:after="0"/>
            </w:pPr>
            <w:r>
              <w:rPr>
                <w:sz w:val="18"/>
              </w:rPr>
              <w:t>刷新后重新进入对应菜单；当前版本已实现路由与页签同步</w:t>
            </w:r>
          </w:p>
        </w:tc>
      </w:tr>
      <w:tr w:rsidR="00680F62" w14:paraId="26491F07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82B6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Excel </w:t>
            </w:r>
            <w:r>
              <w:rPr>
                <w:sz w:val="18"/>
              </w:rPr>
              <w:t>未下载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6BB8" w14:textId="77777777" w:rsidR="00680F62" w:rsidRDefault="000067DF">
            <w:pPr>
              <w:spacing w:after="0"/>
            </w:pPr>
            <w:r>
              <w:rPr>
                <w:sz w:val="18"/>
              </w:rPr>
              <w:t>检查浏览器下载权限和算法服务连接</w:t>
            </w:r>
          </w:p>
        </w:tc>
      </w:tr>
      <w:tr w:rsidR="00680F62" w14:paraId="404EB52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1753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3D </w:t>
            </w:r>
            <w:r>
              <w:rPr>
                <w:sz w:val="18"/>
              </w:rPr>
              <w:t>模型无法加载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A571" w14:textId="77777777" w:rsidR="00680F62" w:rsidRDefault="000067DF">
            <w:pPr>
              <w:spacing w:after="0"/>
            </w:pP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BIMFACE </w:t>
            </w:r>
            <w:r>
              <w:rPr>
                <w:sz w:val="18"/>
              </w:rPr>
              <w:t>凭据、文件编号、文件转换状态和外网连接</w:t>
            </w:r>
          </w:p>
        </w:tc>
      </w:tr>
      <w:tr w:rsidR="00680F62" w14:paraId="30154048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19A6" w14:textId="77777777" w:rsidR="00680F62" w:rsidRDefault="000067DF">
            <w:pPr>
              <w:spacing w:after="0"/>
            </w:pPr>
            <w:r>
              <w:rPr>
                <w:sz w:val="18"/>
              </w:rPr>
              <w:t>寿命区间较宽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C5C6" w14:textId="77777777" w:rsidR="00680F62" w:rsidRDefault="000067DF">
            <w:pPr>
              <w:spacing w:after="0"/>
            </w:pPr>
            <w:r>
              <w:rPr>
                <w:sz w:val="18"/>
              </w:rPr>
              <w:t>当前先验尚未用项目数据标定；补充长期巡检、材性、湿度和腐朽数据后再更新模型</w:t>
            </w:r>
          </w:p>
        </w:tc>
      </w:tr>
      <w:tr w:rsidR="00680F62" w14:paraId="522B8FA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CDAB" w14:textId="77777777" w:rsidR="00680F62" w:rsidRDefault="000067DF">
            <w:pPr>
              <w:spacing w:after="0"/>
            </w:pPr>
            <w:r>
              <w:rPr>
                <w:sz w:val="18"/>
              </w:rPr>
              <w:t>优化方案分数高但不符合工程要求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E5DA" w14:textId="77777777" w:rsidR="00680F62" w:rsidRDefault="000067DF">
            <w:pPr>
              <w:spacing w:after="0"/>
            </w:pPr>
            <w:r>
              <w:rPr>
                <w:sz w:val="18"/>
              </w:rPr>
              <w:t>当前为启发式筛选；按工程约束人工复核，必要时调整评价规则</w:t>
            </w:r>
          </w:p>
        </w:tc>
      </w:tr>
    </w:tbl>
    <w:p w14:paraId="6C338B27" w14:textId="77777777" w:rsidR="00680F62" w:rsidRDefault="00680F62">
      <w:pPr>
        <w:spacing w:after="60"/>
      </w:pPr>
    </w:p>
    <w:p w14:paraId="106E56ED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6" w:name="_Toc237525494"/>
      <w:r>
        <w:lastRenderedPageBreak/>
        <w:t xml:space="preserve">7 </w:t>
      </w:r>
      <w:r>
        <w:t>部署与运行说明</w:t>
      </w:r>
      <w:bookmarkEnd w:id="6"/>
    </w:p>
    <w:p w14:paraId="74096A08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7.1 </w:t>
      </w:r>
      <w:r>
        <w:t>环境要求</w:t>
      </w:r>
    </w:p>
    <w:p w14:paraId="2835ADFE" w14:textId="77777777" w:rsidR="00680F62" w:rsidRDefault="000067DF">
      <w:r>
        <w:t>建议部署环境具备</w:t>
      </w:r>
      <w:r>
        <w:t xml:space="preserve"> Docker </w:t>
      </w:r>
      <w:r>
        <w:t>与</w:t>
      </w:r>
      <w:r>
        <w:t xml:space="preserve"> Docker </w:t>
      </w:r>
      <w:r>
        <w:t>Compose</w:t>
      </w:r>
      <w:r>
        <w:t>。容器镜像构建需要</w:t>
      </w:r>
      <w:r>
        <w:t xml:space="preserve"> Node.js </w:t>
      </w:r>
      <w:r>
        <w:t>和</w:t>
      </w:r>
      <w:r>
        <w:t xml:space="preserve"> Python </w:t>
      </w:r>
      <w:r>
        <w:t>基础镜像访问能力；运行期需要可用的</w:t>
      </w:r>
      <w:r>
        <w:t xml:space="preserve"> PostgreSQL</w:t>
      </w:r>
      <w:r>
        <w:t>、持久化磁盘和反向代理端口。</w:t>
      </w:r>
      <w:r>
        <w:t xml:space="preserve">BIMFACE </w:t>
      </w:r>
      <w:r>
        <w:t>为可选外部依赖。</w:t>
      </w:r>
    </w:p>
    <w:p w14:paraId="2E60B122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7.2 </w:t>
      </w:r>
      <w:r>
        <w:t>配置原则</w:t>
      </w:r>
    </w:p>
    <w:p w14:paraId="4E78203F" w14:textId="77777777" w:rsidR="00680F62" w:rsidRDefault="000067DF">
      <w:r>
        <w:t>部署前应通过环境文件或平台密钥管理设置：</w:t>
      </w:r>
    </w:p>
    <w:p w14:paraId="7179E1E2" w14:textId="77777777" w:rsidR="00680F62" w:rsidRDefault="000067DF">
      <w:pPr>
        <w:numPr>
          <w:ilvl w:val="0"/>
          <w:numId w:val="26"/>
        </w:numPr>
      </w:pPr>
      <w:r>
        <w:t xml:space="preserve">Django </w:t>
      </w:r>
      <w:r>
        <w:t>调试开关、允许主机和跨域来源；</w:t>
      </w:r>
    </w:p>
    <w:p w14:paraId="6BDB8280" w14:textId="77777777" w:rsidR="00680F62" w:rsidRDefault="000067DF">
      <w:pPr>
        <w:numPr>
          <w:ilvl w:val="0"/>
          <w:numId w:val="26"/>
        </w:numPr>
      </w:pPr>
      <w:r>
        <w:t xml:space="preserve">PostgreSQL </w:t>
      </w:r>
      <w:r>
        <w:t>引擎、地址、端口、数据库、用户和密码；</w:t>
      </w:r>
    </w:p>
    <w:p w14:paraId="5F2A5BD0" w14:textId="77777777" w:rsidR="00680F62" w:rsidRDefault="000067DF">
      <w:pPr>
        <w:numPr>
          <w:ilvl w:val="0"/>
          <w:numId w:val="26"/>
        </w:numPr>
      </w:pPr>
      <w:r>
        <w:t xml:space="preserve">Redis </w:t>
      </w:r>
      <w:r>
        <w:t>密码；</w:t>
      </w:r>
    </w:p>
    <w:p w14:paraId="77112961" w14:textId="77777777" w:rsidR="00680F62" w:rsidRDefault="000067DF">
      <w:pPr>
        <w:numPr>
          <w:ilvl w:val="0"/>
          <w:numId w:val="26"/>
        </w:numPr>
      </w:pPr>
      <w:r>
        <w:t>登录验证码策略；</w:t>
      </w:r>
    </w:p>
    <w:p w14:paraId="686D60E0" w14:textId="77777777" w:rsidR="00680F62" w:rsidRDefault="000067DF">
      <w:pPr>
        <w:numPr>
          <w:ilvl w:val="0"/>
          <w:numId w:val="26"/>
        </w:numPr>
      </w:pPr>
      <w:r>
        <w:t xml:space="preserve">BIMFACE </w:t>
      </w:r>
      <w:r>
        <w:t>应用密钥和文件编号；</w:t>
      </w:r>
    </w:p>
    <w:p w14:paraId="472A6E48" w14:textId="77777777" w:rsidR="00680F62" w:rsidRDefault="000067DF">
      <w:pPr>
        <w:numPr>
          <w:ilvl w:val="0"/>
          <w:numId w:val="26"/>
        </w:numPr>
      </w:pPr>
      <w:r>
        <w:t>图纸中文字体路径（非</w:t>
      </w:r>
      <w:r>
        <w:t xml:space="preserve"> Windows/Linux </w:t>
      </w:r>
      <w:r>
        <w:t>默认字体环境需要配置）。</w:t>
      </w:r>
    </w:p>
    <w:p w14:paraId="41D59221" w14:textId="77777777" w:rsidR="00680F62" w:rsidRDefault="000067DF">
      <w:r>
        <w:t>环境文件不得纳入公开交付包或版本库。实际地址、账号和密钥应由甲方运维体系管理。</w:t>
      </w:r>
    </w:p>
    <w:p w14:paraId="3953CAE3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7.3 Docker </w:t>
      </w:r>
      <w:r>
        <w:t>启动</w:t>
      </w:r>
    </w:p>
    <w:p w14:paraId="5E9B4A91" w14:textId="77777777" w:rsidR="00680F62" w:rsidRDefault="000067DF">
      <w:r>
        <w:t>在项目根目录准备好部署环境变量后执行：</w:t>
      </w:r>
    </w:p>
    <w:p w14:paraId="0688904B" w14:textId="77777777" w:rsidR="00680F62" w:rsidRDefault="000067DF">
      <w:pPr>
        <w:pBdr>
          <w:left w:val="single" w:sz="14" w:space="6" w:color="C8923E"/>
        </w:pBd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>docker compose -f docker-compose.bridge.yml up -d --build</w:t>
      </w:r>
    </w:p>
    <w:p w14:paraId="40144B23" w14:textId="77777777" w:rsidR="00680F62" w:rsidRDefault="00680F62">
      <w:pPr>
        <w:spacing w:after="40"/>
      </w:pPr>
    </w:p>
    <w:p w14:paraId="659358E7" w14:textId="77777777" w:rsidR="00680F62" w:rsidRDefault="000067DF">
      <w:r>
        <w:t>查看状态：</w:t>
      </w:r>
    </w:p>
    <w:p w14:paraId="60C671EE" w14:textId="77777777" w:rsidR="00680F62" w:rsidRDefault="000067DF">
      <w:pPr>
        <w:pBdr>
          <w:left w:val="single" w:sz="14" w:space="6" w:color="C8923E"/>
        </w:pBd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>docker compose -f docker-compose.bridge.yml ps</w:t>
      </w:r>
    </w:p>
    <w:p w14:paraId="380D9366" w14:textId="77777777" w:rsidR="00680F62" w:rsidRDefault="00680F62">
      <w:pPr>
        <w:spacing w:after="40"/>
      </w:pPr>
    </w:p>
    <w:p w14:paraId="7BDC8505" w14:textId="77777777" w:rsidR="00680F62" w:rsidRDefault="000067DF">
      <w:r>
        <w:t>查看某个服务日志：</w:t>
      </w:r>
    </w:p>
    <w:p w14:paraId="55E81045" w14:textId="77777777" w:rsidR="00680F62" w:rsidRDefault="000067DF">
      <w:pPr>
        <w:pBdr>
          <w:left w:val="single" w:sz="14" w:space="6" w:color="C8923E"/>
        </w:pBd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 xml:space="preserve">docker compose -f </w:t>
      </w:r>
      <w:r>
        <w:rPr>
          <w:rFonts w:ascii="Consolas" w:hAnsi="Consolas"/>
          <w:color w:val="334E68"/>
          <w:sz w:val="17"/>
        </w:rPr>
        <w:t>docker-compose.bridge.yml logs --tail 200 bridge-algorithm</w:t>
      </w:r>
    </w:p>
    <w:p w14:paraId="42C4FFDB" w14:textId="77777777" w:rsidR="00680F62" w:rsidRDefault="00680F62">
      <w:pPr>
        <w:spacing w:after="40"/>
      </w:pPr>
    </w:p>
    <w:p w14:paraId="1A9857C4" w14:textId="77777777" w:rsidR="00680F62" w:rsidRDefault="000067DF">
      <w:r>
        <w:t>停止服务：</w:t>
      </w:r>
    </w:p>
    <w:p w14:paraId="616BC08F" w14:textId="77777777" w:rsidR="00680F62" w:rsidRDefault="000067DF">
      <w:pPr>
        <w:pBdr>
          <w:left w:val="single" w:sz="14" w:space="6" w:color="C8923E"/>
        </w:pBd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>docker compose -f docker-compose.bridge.yml down</w:t>
      </w:r>
    </w:p>
    <w:p w14:paraId="7DC71D4A" w14:textId="77777777" w:rsidR="00680F62" w:rsidRDefault="00680F62">
      <w:pPr>
        <w:spacing w:after="40"/>
      </w:pPr>
    </w:p>
    <w:p w14:paraId="5ABB9CF0" w14:textId="77777777" w:rsidR="00680F62" w:rsidRDefault="000067DF">
      <w:r>
        <w:lastRenderedPageBreak/>
        <w:t>执行停止命令前，应确认没有正在进行的用户操作；数据库和媒体文件的备份策略由部署方案另行确定。</w:t>
      </w:r>
    </w:p>
    <w:p w14:paraId="6A80832B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7.4 </w:t>
      </w:r>
      <w:r>
        <w:t>本地研发启动</w:t>
      </w:r>
    </w:p>
    <w:p w14:paraId="5F34FC9C" w14:textId="77777777" w:rsidR="00680F62" w:rsidRDefault="000067DF">
      <w:r>
        <w:t>本地研发可分别启动三个应用：</w:t>
      </w:r>
    </w:p>
    <w:p w14:paraId="0ECBCD68" w14:textId="77777777" w:rsidR="00680F62" w:rsidRDefault="000067DF">
      <w:pPr>
        <w:pBdr>
          <w:left w:val="single" w:sz="14" w:space="6" w:color="C8923E"/>
        </w:pBd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 xml:space="preserve"># </w:t>
      </w:r>
      <w:r>
        <w:rPr>
          <w:rFonts w:ascii="Consolas" w:hAnsi="Consolas"/>
          <w:color w:val="334E68"/>
          <w:sz w:val="17"/>
        </w:rPr>
        <w:t>算法服务</w:t>
      </w:r>
    </w:p>
    <w:p w14:paraId="3B93D55D" w14:textId="77777777" w:rsidR="00680F62" w:rsidRDefault="000067DF">
      <w:pP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>python -m uvicorn bridge_algorithm_service.main:app --host 127.0.0.1 --port 8001</w:t>
      </w:r>
    </w:p>
    <w:p w14:paraId="316D2EAC" w14:textId="77777777" w:rsidR="00680F62" w:rsidRDefault="000067DF">
      <w:pP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 xml:space="preserve"> </w:t>
      </w:r>
    </w:p>
    <w:p w14:paraId="44A446D0" w14:textId="77777777" w:rsidR="00680F62" w:rsidRDefault="000067DF">
      <w:pP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 xml:space="preserve"># Django </w:t>
      </w:r>
      <w:r>
        <w:rPr>
          <w:rFonts w:ascii="Consolas" w:hAnsi="Consolas"/>
          <w:color w:val="334E68"/>
          <w:sz w:val="17"/>
        </w:rPr>
        <w:t>服务（在</w:t>
      </w:r>
      <w:r>
        <w:rPr>
          <w:rFonts w:ascii="Consolas" w:hAnsi="Consolas"/>
          <w:color w:val="334E68"/>
          <w:sz w:val="17"/>
        </w:rPr>
        <w:t xml:space="preserve"> backend </w:t>
      </w:r>
      <w:r>
        <w:rPr>
          <w:rFonts w:ascii="Consolas" w:hAnsi="Consolas"/>
          <w:color w:val="334E68"/>
          <w:sz w:val="17"/>
        </w:rPr>
        <w:t>目录或按项目文档执行）</w:t>
      </w:r>
    </w:p>
    <w:p w14:paraId="6D3D7A98" w14:textId="77777777" w:rsidR="00680F62" w:rsidRDefault="000067DF">
      <w:pP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>python manage.py runserver 127.0.0.1:8002</w:t>
      </w:r>
    </w:p>
    <w:p w14:paraId="6A94FBAC" w14:textId="77777777" w:rsidR="00680F62" w:rsidRDefault="000067DF">
      <w:pP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 xml:space="preserve"> </w:t>
      </w:r>
    </w:p>
    <w:p w14:paraId="7087E965" w14:textId="77777777" w:rsidR="00680F62" w:rsidRDefault="000067DF">
      <w:pP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 xml:space="preserve"># </w:t>
      </w:r>
      <w:r>
        <w:rPr>
          <w:rFonts w:ascii="Consolas" w:hAnsi="Consolas"/>
          <w:color w:val="334E68"/>
          <w:sz w:val="17"/>
        </w:rPr>
        <w:t>前端服务（在</w:t>
      </w:r>
      <w:r>
        <w:rPr>
          <w:rFonts w:ascii="Consolas" w:hAnsi="Consolas"/>
          <w:color w:val="334E68"/>
          <w:sz w:val="17"/>
        </w:rPr>
        <w:t xml:space="preserve"> web </w:t>
      </w:r>
      <w:r>
        <w:rPr>
          <w:rFonts w:ascii="Consolas" w:hAnsi="Consolas"/>
          <w:color w:val="334E68"/>
          <w:sz w:val="17"/>
        </w:rPr>
        <w:t>目录）</w:t>
      </w:r>
    </w:p>
    <w:p w14:paraId="2911C7D2" w14:textId="77777777" w:rsidR="00680F62" w:rsidRDefault="000067DF">
      <w:pPr>
        <w:shd w:val="clear" w:color="auto" w:fill="F1F4F6"/>
        <w:spacing w:after="0" w:line="240" w:lineRule="auto"/>
        <w:ind w:left="216" w:right="115"/>
      </w:pPr>
      <w:r>
        <w:rPr>
          <w:rFonts w:ascii="Consolas" w:hAnsi="Consolas"/>
          <w:color w:val="334E68"/>
          <w:sz w:val="17"/>
        </w:rPr>
        <w:t>npm run dev -- --host 127.0.0.1 --port 8080</w:t>
      </w:r>
    </w:p>
    <w:p w14:paraId="2A2B8E25" w14:textId="77777777" w:rsidR="00680F62" w:rsidRDefault="00680F62">
      <w:pPr>
        <w:spacing w:after="40"/>
      </w:pPr>
    </w:p>
    <w:p w14:paraId="63F8E686" w14:textId="77777777" w:rsidR="00680F62" w:rsidRDefault="000067DF">
      <w:r>
        <w:t>本地依赖安装、数据库迁移和前端环境变量应遵循项目</w:t>
      </w:r>
      <w:r>
        <w:t xml:space="preserve"> </w:t>
      </w:r>
      <w:r>
        <w:rPr>
          <w:rFonts w:ascii="Consolas" w:hAnsi="Consolas"/>
          <w:color w:val="1F5F99"/>
          <w:sz w:val="20"/>
        </w:rPr>
        <w:t>Documentation.md</w:t>
      </w:r>
      <w:r>
        <w:t>。生产环境不使用前端开发服务器。</w:t>
      </w:r>
    </w:p>
    <w:p w14:paraId="5EB08EA6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7.5 </w:t>
      </w:r>
      <w:r>
        <w:t>健康检查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680F62" w14:paraId="7FAF1193" w14:textId="77777777">
        <w:trPr>
          <w:cantSplit/>
          <w:tblHeader/>
        </w:trPr>
        <w:tc>
          <w:tcPr>
            <w:tcW w:w="15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6CB1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w="31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9BD7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47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6345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正常结果</w:t>
            </w:r>
          </w:p>
        </w:tc>
      </w:tr>
      <w:tr w:rsidR="00680F62" w14:paraId="512A670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2277D" w14:textId="77777777" w:rsidR="00680F62" w:rsidRDefault="000067DF">
            <w:pPr>
              <w:spacing w:after="0"/>
            </w:pPr>
            <w:r>
              <w:rPr>
                <w:sz w:val="18"/>
              </w:rPr>
              <w:t>算法服务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E69D" w14:textId="77777777" w:rsidR="00680F62" w:rsidRDefault="000067DF">
            <w:pPr>
              <w:spacing w:after="0"/>
            </w:pPr>
            <w:r>
              <w:rPr>
                <w:sz w:val="18"/>
              </w:rPr>
              <w:t>请求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5F99"/>
                <w:sz w:val="18"/>
              </w:rPr>
              <w:t>/bridge-api/health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或直连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5F99"/>
                <w:sz w:val="18"/>
              </w:rPr>
              <w:t>/health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E6C9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{"status":"ok"}</w:t>
            </w:r>
          </w:p>
        </w:tc>
      </w:tr>
      <w:tr w:rsidR="00680F62" w14:paraId="68C9607B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CE8E" w14:textId="77777777" w:rsidR="00680F62" w:rsidRDefault="000067DF">
            <w:pPr>
              <w:spacing w:after="0"/>
            </w:pPr>
            <w:r>
              <w:rPr>
                <w:sz w:val="18"/>
              </w:rPr>
              <w:t>前端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1013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打开系统地址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97B9" w14:textId="77777777" w:rsidR="00680F62" w:rsidRDefault="000067DF">
            <w:pPr>
              <w:spacing w:after="0"/>
            </w:pPr>
            <w:r>
              <w:rPr>
                <w:sz w:val="18"/>
              </w:rPr>
              <w:t>登录页或已授权首页可正常显示</w:t>
            </w:r>
          </w:p>
        </w:tc>
      </w:tr>
      <w:tr w:rsidR="00680F62" w14:paraId="6FD5B4B4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4B71" w14:textId="77777777" w:rsidR="00680F62" w:rsidRDefault="000067DF">
            <w:pPr>
              <w:spacing w:after="0"/>
            </w:pPr>
            <w:r>
              <w:rPr>
                <w:sz w:val="18"/>
              </w:rPr>
              <w:t>Django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F216" w14:textId="77777777" w:rsidR="00680F62" w:rsidRDefault="000067DF">
            <w:pPr>
              <w:spacing w:after="0"/>
            </w:pPr>
            <w:r>
              <w:rPr>
                <w:sz w:val="18"/>
              </w:rPr>
              <w:t>执行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5F99"/>
                <w:sz w:val="18"/>
              </w:rPr>
              <w:t>python manage.py check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0D23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System check identified no issues</w:t>
            </w:r>
          </w:p>
        </w:tc>
      </w:tr>
      <w:tr w:rsidR="00680F62" w14:paraId="3459EA54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580C" w14:textId="77777777" w:rsidR="00680F62" w:rsidRDefault="000067DF">
            <w:pPr>
              <w:spacing w:after="0"/>
            </w:pPr>
            <w:r>
              <w:rPr>
                <w:sz w:val="18"/>
              </w:rPr>
              <w:t>数据库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AB89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登录并读取菜单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基础数据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8540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页面无数据库连接错误</w:t>
            </w:r>
          </w:p>
        </w:tc>
      </w:tr>
      <w:tr w:rsidR="00680F62" w14:paraId="587C895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5894" w14:textId="77777777" w:rsidR="00680F62" w:rsidRDefault="000067DF">
            <w:pPr>
              <w:spacing w:after="0"/>
            </w:pPr>
            <w:r>
              <w:rPr>
                <w:sz w:val="18"/>
              </w:rPr>
              <w:t>图纸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0B38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创建方案后进入图纸页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3B15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PNG </w:t>
            </w:r>
            <w:r>
              <w:rPr>
                <w:sz w:val="18"/>
              </w:rPr>
              <w:t>正常显示且参数一致</w:t>
            </w:r>
          </w:p>
        </w:tc>
      </w:tr>
      <w:tr w:rsidR="00680F62" w14:paraId="0B836C8C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B4FD" w14:textId="77777777" w:rsidR="00680F62" w:rsidRDefault="000067DF">
            <w:pPr>
              <w:spacing w:after="0"/>
            </w:pPr>
            <w:r>
              <w:rPr>
                <w:sz w:val="18"/>
              </w:rPr>
              <w:t>BIMFACE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1F96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进入</w:t>
            </w:r>
            <w:r>
              <w:rPr>
                <w:sz w:val="18"/>
              </w:rPr>
              <w:t xml:space="preserve"> 3D </w:t>
            </w:r>
            <w:r>
              <w:rPr>
                <w:sz w:val="18"/>
              </w:rPr>
              <w:t>模型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7084" w14:textId="77777777" w:rsidR="00680F62" w:rsidRDefault="000067DF">
            <w:pPr>
              <w:spacing w:after="0"/>
            </w:pPr>
            <w:r>
              <w:rPr>
                <w:sz w:val="18"/>
              </w:rPr>
              <w:t>模型可加载；构件属性完整性按正式</w:t>
            </w:r>
            <w:r>
              <w:rPr>
                <w:sz w:val="18"/>
              </w:rPr>
              <w:t xml:space="preserve"> BIM </w:t>
            </w:r>
            <w:r>
              <w:rPr>
                <w:sz w:val="18"/>
              </w:rPr>
              <w:t>数据另行验收</w:t>
            </w:r>
          </w:p>
        </w:tc>
      </w:tr>
    </w:tbl>
    <w:p w14:paraId="4BE7DC40" w14:textId="77777777" w:rsidR="00680F62" w:rsidRDefault="00680F62">
      <w:pPr>
        <w:spacing w:after="60"/>
      </w:pPr>
    </w:p>
    <w:p w14:paraId="18F94F3B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7.6 </w:t>
      </w:r>
      <w:r>
        <w:t>运行日志与问题定位</w:t>
      </w:r>
    </w:p>
    <w:p w14:paraId="2F6144F4" w14:textId="77777777" w:rsidR="00680F62" w:rsidRDefault="000067DF">
      <w:r>
        <w:t>排查顺序建议为：浏览器网络请求</w:t>
      </w:r>
      <w:r>
        <w:t xml:space="preserve"> → Nginx </w:t>
      </w:r>
      <w:r>
        <w:t>代理</w:t>
      </w:r>
      <w:r>
        <w:t xml:space="preserve"> → Django/</w:t>
      </w:r>
      <w:r>
        <w:t>算法服务日志</w:t>
      </w:r>
      <w:r>
        <w:t xml:space="preserve"> → </w:t>
      </w:r>
      <w:r>
        <w:t>数据库或外部平台。算法接口问题应记录请求参数、</w:t>
      </w:r>
      <w:r>
        <w:t xml:space="preserve">HTTP </w:t>
      </w:r>
      <w:r>
        <w:t>状态码和响应内容，但不得在工单中粘贴密码或平台密钥。</w:t>
      </w:r>
    </w:p>
    <w:p w14:paraId="419F1929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7" w:name="_Toc237525495"/>
      <w:r>
        <w:lastRenderedPageBreak/>
        <w:t xml:space="preserve">8 </w:t>
      </w:r>
      <w:r>
        <w:t>验证状态</w:t>
      </w:r>
      <w:bookmarkEnd w:id="7"/>
    </w:p>
    <w:p w14:paraId="0F950F8A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8.1 </w:t>
      </w:r>
      <w:r>
        <w:t>当前验证结果</w:t>
      </w:r>
    </w:p>
    <w:p w14:paraId="6481EC36" w14:textId="77777777" w:rsidR="00680F62" w:rsidRDefault="000067DF">
      <w:r>
        <w:t>截至</w:t>
      </w:r>
      <w:r>
        <w:t xml:space="preserve"> 2026 </w:t>
      </w:r>
      <w:r>
        <w:t>年</w:t>
      </w:r>
      <w:r>
        <w:t xml:space="preserve"> 8 </w:t>
      </w:r>
      <w:r>
        <w:t>月</w:t>
      </w:r>
      <w:r>
        <w:t xml:space="preserve"> 13 </w:t>
      </w:r>
      <w:r>
        <w:t>日，当前工作区已执行：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680F62" w14:paraId="1446A75E" w14:textId="77777777">
        <w:trPr>
          <w:cantSplit/>
          <w:tblHeader/>
        </w:trPr>
        <w:tc>
          <w:tcPr>
            <w:tcW w:w="15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AD9B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验证项</w:t>
            </w:r>
          </w:p>
        </w:tc>
        <w:tc>
          <w:tcPr>
            <w:tcW w:w="31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F2EA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命令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w="47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F284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680F62" w14:paraId="7E43941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8CD3" w14:textId="77777777" w:rsidR="00680F62" w:rsidRDefault="000067DF">
            <w:pPr>
              <w:spacing w:after="0"/>
            </w:pPr>
            <w:r>
              <w:rPr>
                <w:sz w:val="18"/>
              </w:rPr>
              <w:t>算法服务测试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6607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python -m pytest bridge_algorithm_service/tests -q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D942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项通过</w:t>
            </w:r>
          </w:p>
        </w:tc>
      </w:tr>
      <w:tr w:rsidR="00680F62" w14:paraId="1F2604F5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0B67" w14:textId="77777777" w:rsidR="00680F62" w:rsidRDefault="000067DF">
            <w:pPr>
              <w:spacing w:after="0"/>
            </w:pPr>
            <w:r>
              <w:rPr>
                <w:sz w:val="18"/>
              </w:rPr>
              <w:t>前端生产构建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2830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 xml:space="preserve">npm run </w:t>
            </w:r>
            <w:r>
              <w:rPr>
                <w:rFonts w:ascii="Consolas" w:hAnsi="Consolas"/>
                <w:color w:val="1F5F99"/>
                <w:sz w:val="18"/>
              </w:rPr>
              <w:t>build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9501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构建通过</w:t>
            </w:r>
          </w:p>
        </w:tc>
      </w:tr>
      <w:tr w:rsidR="00680F62" w14:paraId="43742C0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EA52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Django </w:t>
            </w:r>
            <w:r>
              <w:rPr>
                <w:sz w:val="18"/>
              </w:rPr>
              <w:t>系统检查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11EC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python manage.py check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652D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未发现系统检查问题</w:t>
            </w:r>
          </w:p>
        </w:tc>
      </w:tr>
      <w:tr w:rsidR="00680F62" w14:paraId="274F1C59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5A6A" w14:textId="77777777" w:rsidR="00680F62" w:rsidRDefault="000067DF">
            <w:pPr>
              <w:spacing w:after="0"/>
            </w:pPr>
            <w:r>
              <w:rPr>
                <w:sz w:val="18"/>
              </w:rPr>
              <w:t>菜单与页签同步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8C18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代码路径与路由映射复核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4AAA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已实现双向同步</w:t>
            </w:r>
          </w:p>
        </w:tc>
      </w:tr>
      <w:tr w:rsidR="00680F62" w14:paraId="34741C5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4BD7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Ollama </w:t>
            </w:r>
            <w:r>
              <w:rPr>
                <w:sz w:val="18"/>
              </w:rPr>
              <w:t>依赖检查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31D9" w14:textId="77777777" w:rsidR="00680F62" w:rsidRDefault="000067DF">
            <w:pPr>
              <w:spacing w:after="0"/>
            </w:pPr>
            <w:r>
              <w:rPr>
                <w:sz w:val="18"/>
              </w:rPr>
              <w:t>服务代码、依赖和环境引用复核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3B41" w14:textId="77777777" w:rsidR="00680F62" w:rsidRDefault="000067DF">
            <w:pPr>
              <w:spacing w:after="0"/>
            </w:pPr>
            <w:r>
              <w:rPr>
                <w:sz w:val="18"/>
              </w:rPr>
              <w:t>在线自然语言链路不依赖</w:t>
            </w:r>
            <w:r>
              <w:rPr>
                <w:sz w:val="18"/>
              </w:rPr>
              <w:t xml:space="preserve"> Ollama</w:t>
            </w:r>
          </w:p>
        </w:tc>
      </w:tr>
    </w:tbl>
    <w:p w14:paraId="656FBC1F" w14:textId="77777777" w:rsidR="00680F62" w:rsidRDefault="00680F62">
      <w:pPr>
        <w:spacing w:after="60"/>
      </w:pPr>
    </w:p>
    <w:p w14:paraId="0A90E9E6" w14:textId="77777777" w:rsidR="00680F62" w:rsidRDefault="000067DF">
      <w:r>
        <w:t>这些结果说明当前代码在既定测试范围内可运行，不等同于甲方生产环境验收。数据库初始化、真实部署域名、正式账号、</w:t>
      </w:r>
      <w:r>
        <w:t xml:space="preserve">BIMFACE </w:t>
      </w:r>
      <w:r>
        <w:t>文件和外部网络仍需在目标环境联调。</w:t>
      </w:r>
    </w:p>
    <w:p w14:paraId="7469E0F6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8.2 </w:t>
      </w:r>
      <w:r>
        <w:t>测试覆盖重点</w:t>
      </w:r>
    </w:p>
    <w:p w14:paraId="1CE8375A" w14:textId="77777777" w:rsidR="00680F62" w:rsidRDefault="000067DF">
      <w:r>
        <w:t>算法测试覆盖接口主流程、自然语言参数提取、节点几何重建、对称目标处理、修复元数据、试验训练分组规则和寿命模型。前端当前以生产构建和页面流程复核为主；正式验收阶段建议补充按甲方角色执行的端到端用例。</w:t>
      </w:r>
    </w:p>
    <w:p w14:paraId="13A04673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8" w:name="_Toc237525496"/>
      <w:r>
        <w:lastRenderedPageBreak/>
        <w:t xml:space="preserve">9 </w:t>
      </w:r>
      <w:r>
        <w:t>已知边界与后续事项</w:t>
      </w:r>
      <w:bookmarkEnd w:id="8"/>
    </w:p>
    <w:p w14:paraId="06BB5996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9.1 </w:t>
      </w:r>
      <w:r>
        <w:t>当前能力边界</w:t>
      </w:r>
    </w:p>
    <w:p w14:paraId="5C687E9F" w14:textId="77777777" w:rsidR="00680F62" w:rsidRDefault="000067DF">
      <w:pPr>
        <w:numPr>
          <w:ilvl w:val="0"/>
          <w:numId w:val="27"/>
        </w:numPr>
      </w:pPr>
      <w:r>
        <w:t>在线预测是规则估算，不是已训练的</w:t>
      </w:r>
      <w:r>
        <w:t xml:space="preserve"> SSA-XGBoost </w:t>
      </w:r>
      <w:r>
        <w:t>或</w:t>
      </w:r>
      <w:r>
        <w:t xml:space="preserve"> </w:t>
      </w:r>
      <w:r>
        <w:t xml:space="preserve">CF-BPNN </w:t>
      </w:r>
      <w:r>
        <w:t>生产模型。</w:t>
      </w:r>
    </w:p>
    <w:p w14:paraId="2FCE7D45" w14:textId="77777777" w:rsidR="00680F62" w:rsidRDefault="000067DF">
      <w:pPr>
        <w:numPr>
          <w:ilvl w:val="0"/>
          <w:numId w:val="27"/>
        </w:numPr>
      </w:pPr>
      <w:r>
        <w:t>节点几何试验模型只有</w:t>
      </w:r>
      <w:r>
        <w:t xml:space="preserve"> 35 </w:t>
      </w:r>
      <w:r>
        <w:t>条样本和</w:t>
      </w:r>
      <w:r>
        <w:t xml:space="preserve"> 29 </w:t>
      </w:r>
      <w:r>
        <w:t>个独立分组，尚未外部验证、专家双标或接入在线服务。</w:t>
      </w:r>
    </w:p>
    <w:p w14:paraId="1FA87BF0" w14:textId="77777777" w:rsidR="00680F62" w:rsidRDefault="000067DF">
      <w:pPr>
        <w:numPr>
          <w:ilvl w:val="0"/>
          <w:numId w:val="27"/>
        </w:numPr>
      </w:pPr>
      <w:r>
        <w:t>安全分析是代理指标和风险提示，没有完成法定结构鉴定所需的检测与验算链路。</w:t>
      </w:r>
    </w:p>
    <w:p w14:paraId="1DA75EB0" w14:textId="77777777" w:rsidR="00680F62" w:rsidRDefault="000067DF">
      <w:pPr>
        <w:numPr>
          <w:ilvl w:val="0"/>
          <w:numId w:val="27"/>
        </w:numPr>
      </w:pPr>
      <w:r>
        <w:t>寿命模型的先验、情景因子和腐朽终点阈值仍待项目数据标定。</w:t>
      </w:r>
    </w:p>
    <w:p w14:paraId="38E837C4" w14:textId="77777777" w:rsidR="00680F62" w:rsidRDefault="000067DF">
      <w:pPr>
        <w:numPr>
          <w:ilvl w:val="0"/>
          <w:numId w:val="27"/>
        </w:numPr>
      </w:pPr>
      <w:r>
        <w:t>自然语言入口使用确定性规则，对含糊语句和复杂上下文的理解能力有限。</w:t>
      </w:r>
    </w:p>
    <w:p w14:paraId="3FB02C06" w14:textId="77777777" w:rsidR="00680F62" w:rsidRDefault="000067DF">
      <w:pPr>
        <w:numPr>
          <w:ilvl w:val="0"/>
          <w:numId w:val="27"/>
        </w:numPr>
      </w:pPr>
      <w:r>
        <w:t>优化模块使用预设候选和权重，不保证满足全部工程约束或得到全局最优解。</w:t>
      </w:r>
    </w:p>
    <w:p w14:paraId="6495C981" w14:textId="77777777" w:rsidR="00680F62" w:rsidRDefault="000067DF">
      <w:pPr>
        <w:numPr>
          <w:ilvl w:val="0"/>
          <w:numId w:val="27"/>
        </w:numPr>
      </w:pPr>
      <w:r>
        <w:t xml:space="preserve">BIMFACE </w:t>
      </w:r>
      <w:r>
        <w:t>能力依赖外部平台配置和网络。</w:t>
      </w:r>
    </w:p>
    <w:p w14:paraId="61604635" w14:textId="77777777" w:rsidR="00680F62" w:rsidRDefault="000067DF">
      <w:pPr>
        <w:numPr>
          <w:ilvl w:val="0"/>
          <w:numId w:val="27"/>
        </w:numPr>
      </w:pPr>
      <w:r>
        <w:t>正式数据库、部署地址、组织账号、备份恢复、监控告警和验收数据需要目标环境确认。</w:t>
      </w:r>
    </w:p>
    <w:p w14:paraId="4572521E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 xml:space="preserve">9.2 </w:t>
      </w:r>
      <w:r>
        <w:t>建议后续工作</w:t>
      </w:r>
    </w:p>
    <w:p w14:paraId="4DC53432" w14:textId="77777777" w:rsidR="00680F62" w:rsidRDefault="000067DF">
      <w:r>
        <w:t>按交付优先级建议：</w:t>
      </w:r>
    </w:p>
    <w:p w14:paraId="21704034" w14:textId="77777777" w:rsidR="00680F62" w:rsidRDefault="000067DF">
      <w:pPr>
        <w:numPr>
          <w:ilvl w:val="0"/>
          <w:numId w:val="28"/>
        </w:numPr>
      </w:pPr>
      <w:r>
        <w:t>与甲方确认交付名称、用户角色、部署地址、账号初始化和验收用例。</w:t>
      </w:r>
    </w:p>
    <w:p w14:paraId="6A5BBCCA" w14:textId="77777777" w:rsidR="00680F62" w:rsidRDefault="000067DF">
      <w:pPr>
        <w:numPr>
          <w:ilvl w:val="0"/>
          <w:numId w:val="28"/>
        </w:numPr>
      </w:pPr>
      <w:r>
        <w:t>在目标环境完成数据库、</w:t>
      </w:r>
      <w:r>
        <w:t>Redis</w:t>
      </w:r>
      <w:r>
        <w:t>、</w:t>
      </w:r>
      <w:r>
        <w:t>Nginx</w:t>
      </w:r>
      <w:r>
        <w:t>、字体和</w:t>
      </w:r>
      <w:r>
        <w:t xml:space="preserve"> BIMFACE </w:t>
      </w:r>
      <w:r>
        <w:t>联调。</w:t>
      </w:r>
    </w:p>
    <w:p w14:paraId="5C669089" w14:textId="77777777" w:rsidR="00680F62" w:rsidRDefault="000067DF">
      <w:pPr>
        <w:numPr>
          <w:ilvl w:val="0"/>
          <w:numId w:val="28"/>
        </w:numPr>
      </w:pPr>
      <w:r>
        <w:t>建立一套经专家确认的标准输入</w:t>
      </w:r>
      <w:r>
        <w:t>/</w:t>
      </w:r>
      <w:r>
        <w:t>输出样例，作为回归和验收基线。</w:t>
      </w:r>
    </w:p>
    <w:p w14:paraId="65C3BAF9" w14:textId="77777777" w:rsidR="00680F62" w:rsidRDefault="000067DF">
      <w:pPr>
        <w:numPr>
          <w:ilvl w:val="0"/>
          <w:numId w:val="28"/>
        </w:numPr>
      </w:pPr>
      <w:r>
        <w:t>收集可授权的真实节点标注和巡检数据，完成双人复核、外部验证和寿命先验标定。</w:t>
      </w:r>
    </w:p>
    <w:p w14:paraId="20E8CF2E" w14:textId="77777777" w:rsidR="00680F62" w:rsidRDefault="000067DF">
      <w:pPr>
        <w:numPr>
          <w:ilvl w:val="0"/>
          <w:numId w:val="28"/>
        </w:numPr>
      </w:pPr>
      <w:r>
        <w:t>统一前端算法名称和正式报告口径，删除可能引起误解的历史模型标签。</w:t>
      </w:r>
    </w:p>
    <w:p w14:paraId="1E60E0B2" w14:textId="77777777" w:rsidR="00680F62" w:rsidRDefault="000067DF">
      <w:pPr>
        <w:numPr>
          <w:ilvl w:val="0"/>
          <w:numId w:val="28"/>
        </w:numPr>
      </w:pPr>
      <w:r>
        <w:t>另行开展安全、权限、日志、备份恢复和生产加固专项；本报告按当前任务要求不展开安全审查。</w:t>
      </w:r>
    </w:p>
    <w:p w14:paraId="0598BCFF" w14:textId="77777777" w:rsidR="00680F62" w:rsidRDefault="000067DF">
      <w:pPr>
        <w:pStyle w:val="21"/>
        <w:pageBreakBefore/>
        <w:pBdr>
          <w:left w:val="single" w:sz="12" w:space="7" w:color="C8923E"/>
        </w:pBdr>
        <w:ind w:left="86"/>
      </w:pPr>
      <w:r>
        <w:lastRenderedPageBreak/>
        <w:t xml:space="preserve">9.3 </w:t>
      </w:r>
      <w:r>
        <w:t>待甲方确认清单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80F62" w14:paraId="4B6BF3C9" w14:textId="77777777">
        <w:trPr>
          <w:cantSplit/>
          <w:tblHeader/>
        </w:trPr>
        <w:tc>
          <w:tcPr>
            <w:tcW w:w="22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3C2E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71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9DBA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待确认内容</w:t>
            </w:r>
          </w:p>
        </w:tc>
      </w:tr>
      <w:tr w:rsidR="00680F62" w14:paraId="01B4590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52BF" w14:textId="77777777" w:rsidR="00680F62" w:rsidRDefault="000067DF">
            <w:pPr>
              <w:spacing w:after="0"/>
            </w:pPr>
            <w:r>
              <w:rPr>
                <w:sz w:val="18"/>
              </w:rPr>
              <w:t>项目身份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0C02" w14:textId="77777777" w:rsidR="00680F62" w:rsidRDefault="000067DF">
            <w:pPr>
              <w:spacing w:after="0"/>
            </w:pPr>
            <w:r>
              <w:rPr>
                <w:sz w:val="18"/>
              </w:rPr>
              <w:t>甲方全称、项目编号、系统正式名称、版本命名</w:t>
            </w:r>
          </w:p>
        </w:tc>
      </w:tr>
      <w:tr w:rsidR="00680F62" w14:paraId="2B12971B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4DFE" w14:textId="77777777" w:rsidR="00680F62" w:rsidRDefault="000067DF">
            <w:pPr>
              <w:spacing w:after="0"/>
            </w:pPr>
            <w:r>
              <w:rPr>
                <w:sz w:val="18"/>
              </w:rPr>
              <w:t>用户体系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F64D" w14:textId="77777777" w:rsidR="00680F62" w:rsidRDefault="000067DF">
            <w:pPr>
              <w:spacing w:after="0"/>
            </w:pPr>
            <w:r>
              <w:rPr>
                <w:sz w:val="18"/>
              </w:rPr>
              <w:t>管理员、设计人员、审核人员的账号和权限边界</w:t>
            </w:r>
          </w:p>
        </w:tc>
      </w:tr>
      <w:tr w:rsidR="00680F62" w14:paraId="7B7AF11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A3F4" w14:textId="77777777" w:rsidR="00680F62" w:rsidRDefault="000067DF">
            <w:pPr>
              <w:spacing w:after="0"/>
            </w:pPr>
            <w:r>
              <w:rPr>
                <w:sz w:val="18"/>
              </w:rPr>
              <w:t>部署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8383" w14:textId="77777777" w:rsidR="00680F62" w:rsidRDefault="000067DF">
            <w:pPr>
              <w:spacing w:after="0"/>
            </w:pPr>
            <w:r>
              <w:rPr>
                <w:sz w:val="18"/>
              </w:rPr>
              <w:t>正式域名、数据库方案、网络策略、证书、备份与监控</w:t>
            </w:r>
          </w:p>
        </w:tc>
      </w:tr>
      <w:tr w:rsidR="00680F62" w14:paraId="416E19F4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C830" w14:textId="77777777" w:rsidR="00680F62" w:rsidRDefault="000067DF">
            <w:pPr>
              <w:spacing w:after="0"/>
            </w:pPr>
            <w:r>
              <w:rPr>
                <w:sz w:val="18"/>
              </w:rPr>
              <w:t>三维模型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A231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BIMFACE </w:t>
            </w:r>
            <w:r>
              <w:rPr>
                <w:sz w:val="18"/>
              </w:rPr>
              <w:t>账号归属、正式文件编号、模型更新流程</w:t>
            </w:r>
          </w:p>
        </w:tc>
      </w:tr>
      <w:tr w:rsidR="00680F62" w14:paraId="54876C8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6B8D" w14:textId="77777777" w:rsidR="00680F62" w:rsidRDefault="000067DF">
            <w:pPr>
              <w:spacing w:after="0"/>
            </w:pPr>
            <w:r>
              <w:rPr>
                <w:sz w:val="18"/>
              </w:rPr>
              <w:t>工程口径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C5C2" w14:textId="77777777" w:rsidR="00680F62" w:rsidRDefault="000067DF">
            <w:pPr>
              <w:spacing w:after="0"/>
            </w:pPr>
            <w:r>
              <w:rPr>
                <w:sz w:val="18"/>
              </w:rPr>
              <w:t>参数单位、取值边界、构件命名、评价权重、验收样例</w:t>
            </w:r>
          </w:p>
        </w:tc>
      </w:tr>
      <w:tr w:rsidR="00680F62" w14:paraId="09B6C8C4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7B10" w14:textId="77777777" w:rsidR="00680F62" w:rsidRDefault="000067DF">
            <w:pPr>
              <w:spacing w:after="0"/>
            </w:pPr>
            <w:r>
              <w:rPr>
                <w:sz w:val="18"/>
              </w:rPr>
              <w:t>模型数据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D16F6" w14:textId="77777777" w:rsidR="00680F62" w:rsidRDefault="000067DF">
            <w:pPr>
              <w:spacing w:after="0"/>
            </w:pPr>
            <w:r>
              <w:rPr>
                <w:sz w:val="18"/>
              </w:rPr>
              <w:t>可用的节点标注、检测、巡检、环境和寿命终点数据</w:t>
            </w:r>
          </w:p>
        </w:tc>
      </w:tr>
      <w:tr w:rsidR="00680F62" w14:paraId="77CCF28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C22C" w14:textId="77777777" w:rsidR="00680F62" w:rsidRDefault="000067DF">
            <w:pPr>
              <w:spacing w:after="0"/>
            </w:pPr>
            <w:r>
              <w:rPr>
                <w:sz w:val="18"/>
              </w:rPr>
              <w:t>法律与合规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E9F4" w14:textId="77777777" w:rsidR="00680F62" w:rsidRDefault="000067DF">
            <w:pPr>
              <w:spacing w:after="0"/>
            </w:pPr>
            <w:r>
              <w:rPr>
                <w:sz w:val="18"/>
              </w:rPr>
              <w:t>图纸、照片、第三方平台和历史数据的授权范围</w:t>
            </w:r>
          </w:p>
        </w:tc>
      </w:tr>
    </w:tbl>
    <w:p w14:paraId="0C822547" w14:textId="77777777" w:rsidR="00680F62" w:rsidRDefault="00680F62">
      <w:pPr>
        <w:spacing w:after="60"/>
      </w:pPr>
    </w:p>
    <w:p w14:paraId="77DCD9A6" w14:textId="77777777" w:rsidR="00680F62" w:rsidRDefault="000067DF">
      <w:pPr>
        <w:pStyle w:val="1"/>
        <w:pBdr>
          <w:left w:val="single" w:sz="24" w:space="10" w:color="C8923E"/>
        </w:pBdr>
        <w:shd w:val="clear" w:color="auto" w:fill="102A43"/>
        <w:ind w:left="115"/>
      </w:pPr>
      <w:bookmarkStart w:id="9" w:name="_Toc237525497"/>
      <w:r>
        <w:lastRenderedPageBreak/>
        <w:t xml:space="preserve">10 </w:t>
      </w:r>
      <w:r>
        <w:t>附录</w:t>
      </w:r>
      <w:bookmarkEnd w:id="9"/>
    </w:p>
    <w:p w14:paraId="6E96B2BB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>附录</w:t>
      </w:r>
      <w:r>
        <w:t xml:space="preserve"> A </w:t>
      </w:r>
      <w:r>
        <w:t>算法接口清单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680F62" w14:paraId="2D45B5A0" w14:textId="77777777">
        <w:trPr>
          <w:cantSplit/>
          <w:tblHeader/>
        </w:trPr>
        <w:tc>
          <w:tcPr>
            <w:tcW w:w="15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B2D6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1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7BCE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w="47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734A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680F62" w14:paraId="15332D6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897F" w14:textId="77777777" w:rsidR="00680F62" w:rsidRDefault="000067DF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CD30" w14:textId="77777777" w:rsidR="00680F62" w:rsidRDefault="000067DF">
            <w:pPr>
              <w:spacing w:after="0"/>
              <w:jc w:val="center"/>
            </w:pPr>
            <w:r>
              <w:rPr>
                <w:rFonts w:ascii="Consolas" w:hAnsi="Consolas"/>
                <w:color w:val="1F5F99"/>
                <w:sz w:val="18"/>
              </w:rPr>
              <w:t>/health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9489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算法服务健康检查</w:t>
            </w:r>
          </w:p>
        </w:tc>
      </w:tr>
      <w:tr w:rsidR="00680F62" w14:paraId="595B95A2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95F7" w14:textId="77777777" w:rsidR="00680F62" w:rsidRDefault="000067DF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24DC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/annotation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D6A0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打开节点标注工具</w:t>
            </w:r>
          </w:p>
        </w:tc>
      </w:tr>
      <w:tr w:rsidR="00680F62" w14:paraId="12FA138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5C11" w14:textId="77777777" w:rsidR="00680F62" w:rsidRDefault="000067DF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C773" w14:textId="77777777" w:rsidR="00680F62" w:rsidRDefault="000067DF">
            <w:pPr>
              <w:spacing w:after="0"/>
              <w:jc w:val="center"/>
            </w:pPr>
            <w:r>
              <w:rPr>
                <w:rFonts w:ascii="Consolas" w:hAnsi="Consolas"/>
                <w:color w:val="1F5F99"/>
                <w:sz w:val="18"/>
              </w:rPr>
              <w:t>/predict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675D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结构化参数预测</w:t>
            </w:r>
          </w:p>
        </w:tc>
      </w:tr>
      <w:tr w:rsidR="00680F62" w14:paraId="3C11CC61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28F6" w14:textId="77777777" w:rsidR="00680F62" w:rsidRDefault="000067DF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2AD3" w14:textId="77777777" w:rsidR="00680F62" w:rsidRDefault="000067DF">
            <w:pPr>
              <w:spacing w:after="0"/>
              <w:jc w:val="center"/>
            </w:pPr>
            <w:r>
              <w:rPr>
                <w:rFonts w:ascii="Consolas" w:hAnsi="Consolas"/>
                <w:color w:val="1F5F99"/>
                <w:sz w:val="18"/>
              </w:rPr>
              <w:t>/chat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C91A" w14:textId="77777777" w:rsidR="00680F62" w:rsidRDefault="000067DF">
            <w:pPr>
              <w:spacing w:after="0"/>
            </w:pPr>
            <w:r>
              <w:rPr>
                <w:sz w:val="18"/>
              </w:rPr>
              <w:t>自然语言参数转换并生成方案</w:t>
            </w:r>
          </w:p>
        </w:tc>
      </w:tr>
      <w:tr w:rsidR="00680F62" w14:paraId="2249C927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683A" w14:textId="77777777" w:rsidR="00680F62" w:rsidRDefault="000067DF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3B63" w14:textId="77777777" w:rsidR="00680F62" w:rsidRDefault="000067DF">
            <w:pPr>
              <w:spacing w:after="0"/>
              <w:jc w:val="center"/>
            </w:pPr>
            <w:r>
              <w:rPr>
                <w:rFonts w:ascii="Consolas" w:hAnsi="Consolas"/>
                <w:color w:val="1F5F99"/>
                <w:sz w:val="18"/>
              </w:rPr>
              <w:t>/visualize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EEEC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PNG </w:t>
            </w:r>
            <w:r>
              <w:rPr>
                <w:sz w:val="18"/>
              </w:rPr>
              <w:t>图纸</w:t>
            </w:r>
          </w:p>
        </w:tc>
      </w:tr>
      <w:tr w:rsidR="00680F62" w14:paraId="02EAEEC1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997D" w14:textId="77777777" w:rsidR="00680F62" w:rsidRDefault="000067DF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0C5B" w14:textId="77777777" w:rsidR="00680F62" w:rsidRDefault="000067DF">
            <w:pPr>
              <w:spacing w:after="0"/>
              <w:jc w:val="center"/>
            </w:pPr>
            <w:r>
              <w:rPr>
                <w:rFonts w:ascii="Consolas" w:hAnsi="Consolas"/>
                <w:color w:val="1F5F99"/>
                <w:sz w:val="18"/>
              </w:rPr>
              <w:t>/analyze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BE87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安全、腐朽和寿命筛选</w:t>
            </w:r>
          </w:p>
        </w:tc>
      </w:tr>
      <w:tr w:rsidR="00680F62" w14:paraId="730D0CD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0DF3" w14:textId="77777777" w:rsidR="00680F62" w:rsidRDefault="000067DF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EC37" w14:textId="77777777" w:rsidR="00680F62" w:rsidRDefault="000067DF">
            <w:pPr>
              <w:spacing w:after="0"/>
              <w:jc w:val="center"/>
            </w:pPr>
            <w:r>
              <w:rPr>
                <w:rFonts w:ascii="Consolas" w:hAnsi="Consolas"/>
                <w:color w:val="1F5F99"/>
                <w:sz w:val="18"/>
              </w:rPr>
              <w:t>/optimize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EFBD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生成和比较候选方案</w:t>
            </w:r>
          </w:p>
        </w:tc>
      </w:tr>
      <w:tr w:rsidR="00680F62" w14:paraId="149325E2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4C27" w14:textId="77777777" w:rsidR="00680F62" w:rsidRDefault="000067DF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48EA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/export/excel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FD32" w14:textId="77777777" w:rsidR="00680F62" w:rsidRDefault="000067DF">
            <w:pPr>
              <w:spacing w:after="0"/>
              <w:jc w:val="center"/>
            </w:pPr>
            <w:r>
              <w:rPr>
                <w:sz w:val="18"/>
              </w:rPr>
              <w:t>导出</w:t>
            </w:r>
            <w:r>
              <w:rPr>
                <w:sz w:val="18"/>
              </w:rPr>
              <w:t xml:space="preserve"> XLSX </w:t>
            </w:r>
            <w:r>
              <w:rPr>
                <w:sz w:val="18"/>
              </w:rPr>
              <w:t>结果</w:t>
            </w:r>
          </w:p>
        </w:tc>
      </w:tr>
      <w:tr w:rsidR="00680F62" w14:paraId="04E61BD0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03D9" w14:textId="77777777" w:rsidR="00680F62" w:rsidRDefault="000067DF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973D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/bimface/view-token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DF4B" w14:textId="77777777" w:rsidR="00680F62" w:rsidRDefault="000067DF">
            <w:pPr>
              <w:spacing w:after="0"/>
            </w:pPr>
            <w:r>
              <w:rPr>
                <w:sz w:val="18"/>
              </w:rPr>
              <w:t>获取</w:t>
            </w:r>
            <w:r>
              <w:rPr>
                <w:sz w:val="18"/>
              </w:rPr>
              <w:t xml:space="preserve"> BIMFACE </w:t>
            </w:r>
            <w:r>
              <w:rPr>
                <w:sz w:val="18"/>
              </w:rPr>
              <w:t>模型访问令牌</w:t>
            </w:r>
          </w:p>
        </w:tc>
      </w:tr>
      <w:tr w:rsidR="00680F62" w14:paraId="2AE1CE26" w14:textId="77777777">
        <w:trPr>
          <w:cantSplit/>
        </w:trPr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ACB1" w14:textId="77777777" w:rsidR="00680F62" w:rsidRDefault="000067DF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C9A2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/bimface/component/{component_id}/properties</w:t>
            </w:r>
          </w:p>
        </w:tc>
        <w:tc>
          <w:tcPr>
            <w:tcW w:w="4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22B2" w14:textId="77777777" w:rsidR="00680F62" w:rsidRDefault="000067DF">
            <w:pPr>
              <w:spacing w:after="0"/>
            </w:pPr>
            <w:r>
              <w:rPr>
                <w:sz w:val="18"/>
              </w:rPr>
              <w:t>查询</w:t>
            </w:r>
            <w:r>
              <w:rPr>
                <w:sz w:val="18"/>
              </w:rPr>
              <w:t xml:space="preserve"> BIMFACE </w:t>
            </w:r>
            <w:r>
              <w:rPr>
                <w:sz w:val="18"/>
              </w:rPr>
              <w:t>构件属性</w:t>
            </w:r>
          </w:p>
        </w:tc>
      </w:tr>
    </w:tbl>
    <w:p w14:paraId="33AE4639" w14:textId="77777777" w:rsidR="00680F62" w:rsidRDefault="00680F62">
      <w:pPr>
        <w:spacing w:after="60"/>
      </w:pPr>
    </w:p>
    <w:p w14:paraId="3FC8B7F2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>附录</w:t>
      </w:r>
      <w:r>
        <w:t xml:space="preserve"> B </w:t>
      </w:r>
      <w:r>
        <w:t>关键代码与文档依据</w:t>
      </w:r>
    </w:p>
    <w:tbl>
      <w:tblPr>
        <w:tblW w:w="9360" w:type="dxa"/>
        <w:tblInd w:w="120" w:type="dxa"/>
        <w:tblBorders>
          <w:top w:val="single" w:sz="4" w:space="0" w:color="C9D5DF"/>
          <w:left w:val="single" w:sz="4" w:space="0" w:color="C9D5DF"/>
          <w:bottom w:val="single" w:sz="4" w:space="0" w:color="C9D5DF"/>
          <w:right w:val="single" w:sz="4" w:space="0" w:color="C9D5DF"/>
          <w:insideH w:val="single" w:sz="4" w:space="0" w:color="C9D5DF"/>
          <w:insideV w:val="single" w:sz="4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80F62" w14:paraId="0027805B" w14:textId="77777777">
        <w:trPr>
          <w:cantSplit/>
          <w:tblHeader/>
        </w:trPr>
        <w:tc>
          <w:tcPr>
            <w:tcW w:w="22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A472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716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619D" w14:textId="77777777" w:rsidR="00680F62" w:rsidRDefault="000067DF">
            <w:pPr>
              <w:spacing w:after="0"/>
            </w:pPr>
            <w:r>
              <w:rPr>
                <w:b/>
                <w:color w:val="FFFFFF"/>
                <w:sz w:val="18"/>
              </w:rPr>
              <w:t>仓库位置</w:t>
            </w:r>
          </w:p>
        </w:tc>
      </w:tr>
      <w:tr w:rsidR="00680F62" w14:paraId="5676EF7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DF01" w14:textId="77777777" w:rsidR="00680F62" w:rsidRDefault="000067DF">
            <w:pPr>
              <w:spacing w:after="0"/>
            </w:pPr>
            <w:r>
              <w:rPr>
                <w:sz w:val="18"/>
              </w:rPr>
              <w:t>需求与范围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E8D5" w14:textId="77777777" w:rsidR="00680F62" w:rsidRDefault="000067DF">
            <w:pPr>
              <w:spacing w:after="0"/>
              <w:jc w:val="center"/>
            </w:pPr>
            <w:r>
              <w:rPr>
                <w:rFonts w:ascii="Consolas" w:hAnsi="Consolas"/>
                <w:color w:val="1F5F99"/>
                <w:sz w:val="18"/>
              </w:rPr>
              <w:t>Prompt.md</w:t>
            </w:r>
          </w:p>
        </w:tc>
      </w:tr>
      <w:tr w:rsidR="00680F62" w14:paraId="311FB79B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3861" w14:textId="77777777" w:rsidR="00680F62" w:rsidRDefault="000067DF">
            <w:pPr>
              <w:spacing w:after="0"/>
            </w:pPr>
            <w:r>
              <w:rPr>
                <w:sz w:val="18"/>
              </w:rPr>
              <w:t>架构与实现决策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AD5D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Implement.md</w:t>
            </w:r>
          </w:p>
        </w:tc>
      </w:tr>
      <w:tr w:rsidR="00680F62" w14:paraId="16768B6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81AA" w14:textId="77777777" w:rsidR="00680F62" w:rsidRDefault="000067DF">
            <w:pPr>
              <w:spacing w:after="0"/>
            </w:pPr>
            <w:r>
              <w:rPr>
                <w:sz w:val="18"/>
              </w:rPr>
              <w:t>环境与运行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0DC1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Documentation.md</w:t>
            </w:r>
          </w:p>
        </w:tc>
      </w:tr>
      <w:tr w:rsidR="00680F62" w14:paraId="10445807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52D8" w14:textId="77777777" w:rsidR="00680F62" w:rsidRDefault="000067DF">
            <w:pPr>
              <w:spacing w:after="0"/>
            </w:pPr>
            <w:r>
              <w:rPr>
                <w:sz w:val="18"/>
              </w:rPr>
              <w:t>当前计划与验证状态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084D" w14:textId="77777777" w:rsidR="00680F62" w:rsidRDefault="000067DF">
            <w:pPr>
              <w:spacing w:after="0"/>
              <w:jc w:val="center"/>
            </w:pPr>
            <w:r>
              <w:rPr>
                <w:rFonts w:ascii="Consolas" w:hAnsi="Consolas"/>
                <w:color w:val="1F5F99"/>
                <w:sz w:val="18"/>
              </w:rPr>
              <w:t>Plan.md</w:t>
            </w:r>
          </w:p>
        </w:tc>
      </w:tr>
      <w:tr w:rsidR="00680F62" w14:paraId="35511B7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C74E" w14:textId="77777777" w:rsidR="00680F62" w:rsidRDefault="000067DF">
            <w:pPr>
              <w:spacing w:after="0"/>
            </w:pPr>
            <w:r>
              <w:rPr>
                <w:sz w:val="18"/>
              </w:rPr>
              <w:t>设计工作台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CF1B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web/src/views/bridge/design/index.vue</w:t>
            </w:r>
          </w:p>
        </w:tc>
      </w:tr>
      <w:tr w:rsidR="00680F62" w14:paraId="522A4E8C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A511" w14:textId="77777777" w:rsidR="00680F62" w:rsidRDefault="000067DF">
            <w:pPr>
              <w:spacing w:after="0"/>
            </w:pPr>
            <w:r>
              <w:rPr>
                <w:sz w:val="18"/>
              </w:rPr>
              <w:t>前端接口定义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2D0F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web/src/views/bridge/design/api.ts</w:t>
            </w:r>
          </w:p>
        </w:tc>
      </w:tr>
      <w:tr w:rsidR="00680F62" w14:paraId="2017D65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303E" w14:textId="77777777" w:rsidR="00680F62" w:rsidRDefault="000067DF">
            <w:pPr>
              <w:spacing w:after="0"/>
            </w:pPr>
            <w:r>
              <w:rPr>
                <w:sz w:val="18"/>
              </w:rPr>
              <w:t>算法服务接口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9D20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bridge_algorithm_service/main.py</w:t>
            </w:r>
          </w:p>
        </w:tc>
      </w:tr>
      <w:tr w:rsidR="00680F62" w14:paraId="1FE2B1B0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182D" w14:textId="77777777" w:rsidR="00680F62" w:rsidRDefault="000067DF">
            <w:pPr>
              <w:spacing w:after="0"/>
            </w:pPr>
            <w:r>
              <w:rPr>
                <w:sz w:val="18"/>
              </w:rPr>
              <w:lastRenderedPageBreak/>
              <w:t>贝叶斯寿命模型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5103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bridge_algorithm_service/service_life.py</w:t>
            </w:r>
          </w:p>
        </w:tc>
      </w:tr>
      <w:tr w:rsidR="00680F62" w14:paraId="133C56F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7F5C" w14:textId="77777777" w:rsidR="00680F62" w:rsidRDefault="000067DF">
            <w:pPr>
              <w:spacing w:after="0"/>
            </w:pPr>
            <w:r>
              <w:rPr>
                <w:sz w:val="18"/>
              </w:rPr>
              <w:t>节点几何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BEC5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bridge_algorithm_service/node_geometry.py</w:t>
            </w:r>
          </w:p>
        </w:tc>
      </w:tr>
      <w:tr w:rsidR="00680F62" w14:paraId="5DC3FF7F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516B" w14:textId="77777777" w:rsidR="00680F62" w:rsidRDefault="000067DF">
            <w:pPr>
              <w:spacing w:after="0"/>
            </w:pPr>
            <w:r>
              <w:rPr>
                <w:sz w:val="18"/>
              </w:rPr>
              <w:t>服务测试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1EA3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bridge_algorithm_service/tests/</w:t>
            </w:r>
          </w:p>
        </w:tc>
      </w:tr>
      <w:tr w:rsidR="00680F62" w14:paraId="6380919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9263" w14:textId="77777777" w:rsidR="00680F62" w:rsidRDefault="000067DF">
            <w:pPr>
              <w:spacing w:after="0"/>
            </w:pPr>
            <w:r>
              <w:rPr>
                <w:sz w:val="18"/>
              </w:rPr>
              <w:t>标注说明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5C558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bridge_algorithm_service/annotation_tool/README.md</w:t>
            </w:r>
          </w:p>
        </w:tc>
      </w:tr>
      <w:tr w:rsidR="00680F62" w14:paraId="779470B3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38C7" w14:textId="77777777" w:rsidR="00680F62" w:rsidRDefault="000067DF">
            <w:pPr>
              <w:spacing w:after="0"/>
            </w:pPr>
            <w:r>
              <w:rPr>
                <w:sz w:val="18"/>
              </w:rPr>
              <w:t>数据准备与训练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0BD9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ml_pipeline/prepare/README.md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1F5F99"/>
                <w:sz w:val="18"/>
              </w:rPr>
              <w:t>ml_pipeline/train/README.md</w:t>
            </w:r>
          </w:p>
        </w:tc>
      </w:tr>
      <w:tr w:rsidR="00680F62" w14:paraId="0E064D3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8063" w14:textId="77777777" w:rsidR="00680F62" w:rsidRDefault="000067DF">
            <w:pPr>
              <w:spacing w:after="0"/>
            </w:pPr>
            <w:r>
              <w:rPr>
                <w:sz w:val="18"/>
              </w:rPr>
              <w:t>容器编排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0518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docker-compose.bridge.yml</w:t>
            </w:r>
          </w:p>
        </w:tc>
      </w:tr>
      <w:tr w:rsidR="00680F62" w14:paraId="0D65AF8E" w14:textId="77777777"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65F1" w14:textId="77777777" w:rsidR="00680F62" w:rsidRDefault="000067DF">
            <w:pPr>
              <w:spacing w:after="0"/>
            </w:pPr>
            <w:r>
              <w:rPr>
                <w:sz w:val="18"/>
              </w:rPr>
              <w:t xml:space="preserve">Nginx </w:t>
            </w:r>
            <w:r>
              <w:rPr>
                <w:sz w:val="18"/>
              </w:rPr>
              <w:t>代理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870C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docker_env/bridge/nginx.conf</w:t>
            </w:r>
          </w:p>
        </w:tc>
      </w:tr>
      <w:tr w:rsidR="00680F62" w14:paraId="3413A52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860C" w14:textId="77777777" w:rsidR="00680F62" w:rsidRDefault="000067DF">
            <w:pPr>
              <w:spacing w:after="0"/>
            </w:pPr>
            <w:r>
              <w:rPr>
                <w:sz w:val="18"/>
              </w:rPr>
              <w:t>节点研发路线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3B53" w14:textId="77777777" w:rsidR="00680F62" w:rsidRDefault="000067DF">
            <w:pPr>
              <w:spacing w:after="0"/>
            </w:pPr>
            <w:r>
              <w:rPr>
                <w:rFonts w:ascii="Consolas" w:hAnsi="Consolas"/>
                <w:color w:val="1F5F99"/>
                <w:sz w:val="18"/>
              </w:rPr>
              <w:t>docs/</w:t>
            </w:r>
            <w:r>
              <w:rPr>
                <w:rFonts w:ascii="Consolas" w:hAnsi="Consolas"/>
                <w:color w:val="1F5F99"/>
                <w:sz w:val="18"/>
              </w:rPr>
              <w:t>五节苗牛头节点预测研发与论文路线</w:t>
            </w:r>
            <w:r>
              <w:rPr>
                <w:rFonts w:ascii="Consolas" w:hAnsi="Consolas"/>
                <w:color w:val="1F5F99"/>
                <w:sz w:val="18"/>
              </w:rPr>
              <w:t>.md</w:t>
            </w:r>
          </w:p>
        </w:tc>
      </w:tr>
    </w:tbl>
    <w:p w14:paraId="70B2FC37" w14:textId="77777777" w:rsidR="00680F62" w:rsidRDefault="00680F62">
      <w:pPr>
        <w:spacing w:after="60"/>
      </w:pPr>
    </w:p>
    <w:p w14:paraId="1D82B548" w14:textId="77777777" w:rsidR="00680F62" w:rsidRDefault="000067DF">
      <w:pPr>
        <w:pStyle w:val="21"/>
        <w:pBdr>
          <w:left w:val="single" w:sz="12" w:space="7" w:color="C8923E"/>
        </w:pBdr>
        <w:ind w:left="86"/>
      </w:pPr>
      <w:r>
        <w:t>附录</w:t>
      </w:r>
      <w:r>
        <w:t xml:space="preserve"> C </w:t>
      </w:r>
      <w:r>
        <w:t>报告结论</w:t>
      </w:r>
    </w:p>
    <w:p w14:paraId="3A7142D4" w14:textId="77777777" w:rsidR="00680F62" w:rsidRDefault="000067DF">
      <w:r>
        <w:t>当前系统已经形成</w:t>
      </w:r>
      <w:r>
        <w:t>“</w:t>
      </w:r>
      <w:r>
        <w:t>参数输入</w:t>
      </w:r>
      <w:r>
        <w:t>—</w:t>
      </w:r>
      <w:r>
        <w:t>规则预测</w:t>
      </w:r>
      <w:r>
        <w:t>—</w:t>
      </w:r>
      <w:r>
        <w:t>图纸生成</w:t>
      </w:r>
      <w:r>
        <w:t>—</w:t>
      </w:r>
      <w:r>
        <w:t>结果导出</w:t>
      </w:r>
      <w:r>
        <w:t>—</w:t>
      </w:r>
      <w:r>
        <w:t>安全</w:t>
      </w:r>
      <w:r>
        <w:t>/</w:t>
      </w:r>
      <w:r>
        <w:t>寿命筛选</w:t>
      </w:r>
      <w:r>
        <w:t>—</w:t>
      </w:r>
      <w:r>
        <w:t>候选方案比较</w:t>
      </w:r>
      <w:r>
        <w:t>”</w:t>
      </w:r>
      <w:r>
        <w:t>的完整演示与方案工作流，并具备后台权限、容器化部署、三维平台接入和离线模型研发基础。现阶段最需要明确的是工程模型的适用边界和目标环境配置：生产在线能力应按规则估算系统交付，试验模型与未标定指标应继续作为研发内容管理。</w:t>
      </w:r>
    </w:p>
    <w:sectPr w:rsidR="00680F62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9333A3" w14:textId="77777777" w:rsidR="000067DF" w:rsidRDefault="000067DF">
      <w:pPr>
        <w:spacing w:after="0" w:line="240" w:lineRule="auto"/>
      </w:pPr>
      <w:r>
        <w:separator/>
      </w:r>
    </w:p>
  </w:endnote>
  <w:endnote w:type="continuationSeparator" w:id="0">
    <w:p w14:paraId="10C40BAF" w14:textId="77777777" w:rsidR="000067DF" w:rsidRDefault="0000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0EA0C" w14:textId="77777777" w:rsidR="00680F62" w:rsidRDefault="000067DF">
    <w:pPr>
      <w:pStyle w:val="a7"/>
      <w:spacing w:before="80"/>
    </w:pPr>
    <w:r>
      <w:rPr>
        <w:color w:val="627D98"/>
        <w:sz w:val="17"/>
      </w:rPr>
      <w:t>现状交付版</w:t>
    </w:r>
    <w:r>
      <w:rPr>
        <w:color w:val="627D98"/>
        <w:sz w:val="17"/>
      </w:rPr>
      <w:t xml:space="preserve"> · V1.1</w:t>
    </w:r>
    <w:r>
      <w:rPr>
        <w:b/>
        <w:color w:val="8BA1B2"/>
        <w:sz w:val="15"/>
      </w:rPr>
      <w:tab/>
      <w:t>WOOD ARCH BRIDGE</w:t>
    </w:r>
    <w:r>
      <w:rPr>
        <w:color w:val="627D98"/>
        <w:sz w:val="17"/>
      </w:rPr>
      <w:tab/>
    </w:r>
    <w:r>
      <w:rPr>
        <w:color w:val="627D98"/>
        <w:sz w:val="17"/>
      </w:rPr>
      <w:fldChar w:fldCharType="begin"/>
    </w:r>
    <w:r>
      <w:rPr>
        <w:color w:val="627D98"/>
        <w:sz w:val="17"/>
      </w:rPr>
      <w:instrText xml:space="preserve"> PAGE </w:instrText>
    </w:r>
    <w:r>
      <w:rPr>
        <w:color w:val="627D98"/>
        <w:sz w:val="17"/>
      </w:rPr>
      <w:fldChar w:fldCharType="separate"/>
    </w:r>
    <w:r>
      <w:rPr>
        <w:color w:val="627D98"/>
        <w:sz w:val="17"/>
      </w:rPr>
      <w:t>1</w:t>
    </w:r>
    <w:r>
      <w:rPr>
        <w:color w:val="627D9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539C6" w14:textId="77777777" w:rsidR="000067DF" w:rsidRDefault="000067DF">
      <w:pPr>
        <w:spacing w:after="0" w:line="240" w:lineRule="auto"/>
      </w:pPr>
      <w:r>
        <w:separator/>
      </w:r>
    </w:p>
  </w:footnote>
  <w:footnote w:type="continuationSeparator" w:id="0">
    <w:p w14:paraId="23326420" w14:textId="77777777" w:rsidR="000067DF" w:rsidRDefault="00006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57B47" w14:textId="77777777" w:rsidR="00680F62" w:rsidRDefault="000067DF">
    <w:pPr>
      <w:pStyle w:val="a5"/>
      <w:pBdr>
        <w:bottom w:val="single" w:sz="5" w:space="5" w:color="D6E0E8"/>
      </w:pBdr>
      <w:spacing w:after="80"/>
    </w:pPr>
    <w:r>
      <w:rPr>
        <w:b/>
        <w:color w:val="627D98"/>
        <w:sz w:val="17"/>
      </w:rPr>
      <w:t>中国木拱廊桥智能设计系统</w:t>
    </w:r>
    <w:r>
      <w:rPr>
        <w:b/>
        <w:color w:val="627D98"/>
        <w:sz w:val="15"/>
      </w:rPr>
      <w:tab/>
      <w:t>SYSTEM TECHNICAL &amp;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B80CEB"/>
    <w:multiLevelType w:val="singleLevel"/>
    <w:tmpl w:val="79701CC2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0" w15:restartNumberingAfterBreak="0">
    <w:nsid w:val="1A0322F2"/>
    <w:multiLevelType w:val="singleLevel"/>
    <w:tmpl w:val="A16E8946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11" w15:restartNumberingAfterBreak="0">
    <w:nsid w:val="1CF46903"/>
    <w:multiLevelType w:val="singleLevel"/>
    <w:tmpl w:val="A5CC0F30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12" w15:restartNumberingAfterBreak="0">
    <w:nsid w:val="22DE65A4"/>
    <w:multiLevelType w:val="singleLevel"/>
    <w:tmpl w:val="17A6C046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13" w15:restartNumberingAfterBreak="0">
    <w:nsid w:val="2E34472A"/>
    <w:multiLevelType w:val="singleLevel"/>
    <w:tmpl w:val="B03C9EEA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4" w15:restartNumberingAfterBreak="0">
    <w:nsid w:val="2FE52A96"/>
    <w:multiLevelType w:val="singleLevel"/>
    <w:tmpl w:val="F872DBD6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5" w15:restartNumberingAfterBreak="0">
    <w:nsid w:val="30415B79"/>
    <w:multiLevelType w:val="singleLevel"/>
    <w:tmpl w:val="F288D0D6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16" w15:restartNumberingAfterBreak="0">
    <w:nsid w:val="33410BCC"/>
    <w:multiLevelType w:val="singleLevel"/>
    <w:tmpl w:val="6CF80402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17" w15:restartNumberingAfterBreak="0">
    <w:nsid w:val="49352BF6"/>
    <w:multiLevelType w:val="singleLevel"/>
    <w:tmpl w:val="65FCCBA6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8" w15:restartNumberingAfterBreak="0">
    <w:nsid w:val="497F3E69"/>
    <w:multiLevelType w:val="singleLevel"/>
    <w:tmpl w:val="2194B592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9" w15:restartNumberingAfterBreak="0">
    <w:nsid w:val="514D3C60"/>
    <w:multiLevelType w:val="singleLevel"/>
    <w:tmpl w:val="BF944484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20" w15:restartNumberingAfterBreak="0">
    <w:nsid w:val="56D622F8"/>
    <w:multiLevelType w:val="singleLevel"/>
    <w:tmpl w:val="8C4CD154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21" w15:restartNumberingAfterBreak="0">
    <w:nsid w:val="57825BA7"/>
    <w:multiLevelType w:val="singleLevel"/>
    <w:tmpl w:val="B9545148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22" w15:restartNumberingAfterBreak="0">
    <w:nsid w:val="57B44DF1"/>
    <w:multiLevelType w:val="singleLevel"/>
    <w:tmpl w:val="A36C0D3E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23" w15:restartNumberingAfterBreak="0">
    <w:nsid w:val="5A9D7938"/>
    <w:multiLevelType w:val="singleLevel"/>
    <w:tmpl w:val="7196F522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24" w15:restartNumberingAfterBreak="0">
    <w:nsid w:val="5E570A38"/>
    <w:multiLevelType w:val="singleLevel"/>
    <w:tmpl w:val="560C7C96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25" w15:restartNumberingAfterBreak="0">
    <w:nsid w:val="7ABC3EB0"/>
    <w:multiLevelType w:val="singleLevel"/>
    <w:tmpl w:val="4746A60A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26" w15:restartNumberingAfterBreak="0">
    <w:nsid w:val="7ACF3487"/>
    <w:multiLevelType w:val="singleLevel"/>
    <w:tmpl w:val="CA965272"/>
    <w:lvl w:ilvl="0">
      <w:start w:val="1"/>
      <w:numFmt w:val="decimal"/>
      <w:lvlText w:val="%1."/>
      <w:lvlJc w:val="left"/>
      <w:pPr>
        <w:tabs>
          <w:tab w:val="num" w:pos="360"/>
        </w:tabs>
        <w:spacing w:after="160" w:line="280" w:lineRule="auto"/>
        <w:ind w:left="720" w:hanging="360"/>
      </w:pPr>
    </w:lvl>
  </w:abstractNum>
  <w:abstractNum w:abstractNumId="27" w15:restartNumberingAfterBreak="0">
    <w:nsid w:val="7FCC7B95"/>
    <w:multiLevelType w:val="singleLevel"/>
    <w:tmpl w:val="BC06BAEC"/>
    <w:lvl w:ilvl="0">
      <w:start w:val="1"/>
      <w:numFmt w:val="bullet"/>
      <w:lvlText w:val="•"/>
      <w:lvlJc w:val="left"/>
      <w:pPr>
        <w:tabs>
          <w:tab w:val="num" w:pos="360"/>
        </w:tabs>
        <w:spacing w:after="160" w:line="280" w:lineRule="auto"/>
        <w:ind w:left="720" w:hanging="360"/>
      </w:pPr>
      <w:rPr>
        <w:rFonts w:ascii="Arial" w:hAnsi="Arial"/>
      </w:rPr>
    </w:lvl>
  </w:abstractNum>
  <w:num w:numId="1" w16cid:durableId="1992634896">
    <w:abstractNumId w:val="8"/>
  </w:num>
  <w:num w:numId="2" w16cid:durableId="1462073307">
    <w:abstractNumId w:val="6"/>
  </w:num>
  <w:num w:numId="3" w16cid:durableId="454182755">
    <w:abstractNumId w:val="5"/>
  </w:num>
  <w:num w:numId="4" w16cid:durableId="846217635">
    <w:abstractNumId w:val="4"/>
  </w:num>
  <w:num w:numId="5" w16cid:durableId="367805369">
    <w:abstractNumId w:val="7"/>
  </w:num>
  <w:num w:numId="6" w16cid:durableId="15159997">
    <w:abstractNumId w:val="3"/>
  </w:num>
  <w:num w:numId="7" w16cid:durableId="2091923028">
    <w:abstractNumId w:val="2"/>
  </w:num>
  <w:num w:numId="8" w16cid:durableId="1291403563">
    <w:abstractNumId w:val="1"/>
  </w:num>
  <w:num w:numId="9" w16cid:durableId="1117334360">
    <w:abstractNumId w:val="0"/>
  </w:num>
  <w:num w:numId="10" w16cid:durableId="1086461843">
    <w:abstractNumId w:val="14"/>
  </w:num>
  <w:num w:numId="11" w16cid:durableId="1530410708">
    <w:abstractNumId w:val="23"/>
  </w:num>
  <w:num w:numId="12" w16cid:durableId="598948582">
    <w:abstractNumId w:val="21"/>
  </w:num>
  <w:num w:numId="13" w16cid:durableId="212234446">
    <w:abstractNumId w:val="17"/>
  </w:num>
  <w:num w:numId="14" w16cid:durableId="308831205">
    <w:abstractNumId w:val="16"/>
  </w:num>
  <w:num w:numId="15" w16cid:durableId="2121946758">
    <w:abstractNumId w:val="13"/>
  </w:num>
  <w:num w:numId="16" w16cid:durableId="236331969">
    <w:abstractNumId w:val="19"/>
  </w:num>
  <w:num w:numId="17" w16cid:durableId="330455364">
    <w:abstractNumId w:val="27"/>
  </w:num>
  <w:num w:numId="18" w16cid:durableId="1090662015">
    <w:abstractNumId w:val="18"/>
  </w:num>
  <w:num w:numId="19" w16cid:durableId="1452632315">
    <w:abstractNumId w:val="9"/>
  </w:num>
  <w:num w:numId="20" w16cid:durableId="608316757">
    <w:abstractNumId w:val="11"/>
  </w:num>
  <w:num w:numId="21" w16cid:durableId="72432336">
    <w:abstractNumId w:val="24"/>
  </w:num>
  <w:num w:numId="22" w16cid:durableId="1862355989">
    <w:abstractNumId w:val="25"/>
  </w:num>
  <w:num w:numId="23" w16cid:durableId="1273243943">
    <w:abstractNumId w:val="22"/>
  </w:num>
  <w:num w:numId="24" w16cid:durableId="826940021">
    <w:abstractNumId w:val="15"/>
  </w:num>
  <w:num w:numId="25" w16cid:durableId="1680157648">
    <w:abstractNumId w:val="10"/>
  </w:num>
  <w:num w:numId="26" w16cid:durableId="1714302152">
    <w:abstractNumId w:val="20"/>
  </w:num>
  <w:num w:numId="27" w16cid:durableId="1077244364">
    <w:abstractNumId w:val="26"/>
  </w:num>
  <w:num w:numId="28" w16cid:durableId="984499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DF"/>
    <w:rsid w:val="00034616"/>
    <w:rsid w:val="0006063C"/>
    <w:rsid w:val="0015074B"/>
    <w:rsid w:val="0029639D"/>
    <w:rsid w:val="00326F90"/>
    <w:rsid w:val="00680F62"/>
    <w:rsid w:val="00AA1D8D"/>
    <w:rsid w:val="00B47730"/>
    <w:rsid w:val="00CB0664"/>
    <w:rsid w:val="00F67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EE6A68"/>
  <w14:defaultImageDpi w14:val="300"/>
  <w15:docId w15:val="{CBD2D38D-112C-4F90-8EAC-CFA08CA3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43B5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 w:line="240" w:lineRule="auto"/>
      <w:outlineLvl w:val="0"/>
    </w:pPr>
    <w:rPr>
      <w:rFonts w:asciiTheme="majorHAnsi" w:eastAsiaTheme="majorEastAsia" w:hAnsiTheme="majorHAnsi" w:cstheme="majorBidi"/>
      <w:b/>
      <w:bCs/>
      <w:color w:val="FFFFF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5F9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067DF"/>
  </w:style>
  <w:style w:type="character" w:styleId="aff9">
    <w:name w:val="Hyperlink"/>
    <w:basedOn w:val="a2"/>
    <w:uiPriority w:val="99"/>
    <w:unhideWhenUsed/>
    <w:rsid w:val="000067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中国木拱廊桥智能设计系统——系统技术与使用说明（精排版）</dc:title>
  <dc:subject>系统现状交付报告</dc:subject>
  <dc:creator>项目交付组</dc:creator>
  <cp:keywords>木拱廊桥, 系统架构, 技术说明, 使用说明, 部署, 交付</cp:keywords>
  <dc:description>V1.1版式优化；事实基准日期2026-08-13</dc:description>
  <cp:lastModifiedBy>yf q</cp:lastModifiedBy>
  <cp:revision>2</cp:revision>
  <dcterms:created xsi:type="dcterms:W3CDTF">2013-12-23T23:15:00Z</dcterms:created>
  <dcterms:modified xsi:type="dcterms:W3CDTF">2026-08-13T06:57:00Z</dcterms:modified>
  <cp:category/>
</cp:coreProperties>
</file>