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北京邮电大学计算机学院</w:t>
      </w:r>
    </w:p>
    <w:p>
      <w:pPr>
        <w:jc w:val="center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2025-2026学年第一学期实验报告</w:t>
      </w:r>
    </w:p>
    <w:p>
      <w:pPr>
        <w:jc w:val="center"/>
        <w:rPr>
          <w:rFonts w:hint="eastAsia" w:ascii="SimSun" w:hAnsi="SimSun"/>
          <w:bCs/>
          <w:sz w:val="44"/>
        </w:rPr>
      </w:pPr>
    </w:p>
    <w:p>
      <w:pPr>
        <w:jc w:val="center"/>
        <w:rPr>
          <w:rFonts w:ascii="SimSun" w:hAnsi="SimSun"/>
          <w:bCs/>
          <w:sz w:val="44"/>
        </w:rPr>
      </w:pPr>
      <w:r>
        <w:rPr>
          <w:rFonts w:hint="eastAsia" w:ascii="SimSun" w:hAnsi="SimSun"/>
          <w:bCs/>
          <w:sz w:val="44"/>
        </w:rPr>
        <w:t xml:space="preserve">  </w:t>
      </w:r>
    </w:p>
    <w:p>
      <w:pPr>
        <w:jc w:val="center"/>
        <w:rPr>
          <w:rFonts w:hint="eastAsia" w:ascii="SimSun" w:hAnsi="SimSun"/>
          <w:bCs/>
          <w:sz w:val="44"/>
        </w:rPr>
      </w:pP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</w:rPr>
      </w:pPr>
      <w:r>
        <w:rPr>
          <w:rFonts w:hint="eastAsia" w:ascii="黑体" w:hAnsi="SimSun" w:eastAsia="黑体"/>
          <w:b/>
          <w:sz w:val="24"/>
        </w:rPr>
        <w:t>课程名称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b/>
          <w:sz w:val="24"/>
          <w:u w:val="single"/>
        </w:rPr>
        <w:t xml:space="preserve">     </w:t>
      </w:r>
      <w:r>
        <w:rPr>
          <w:rFonts w:hint="eastAsia" w:ascii="SimSun" w:hAnsi="SimSun"/>
          <w:sz w:val="44"/>
          <w:szCs w:val="44"/>
          <w:u w:val="single"/>
        </w:rPr>
        <w:t>数字图像处理</w:t>
      </w:r>
      <w:r>
        <w:rPr>
          <w:rFonts w:hint="eastAsia" w:ascii="SimSun" w:hAnsi="SimSun"/>
          <w:b/>
          <w:sz w:val="44"/>
          <w:szCs w:val="44"/>
          <w:u w:val="single"/>
        </w:rPr>
        <w:t xml:space="preserve"> </w:t>
      </w:r>
      <w:r>
        <w:rPr>
          <w:rFonts w:hint="eastAsia" w:ascii="SimSun" w:hAnsi="SimSun"/>
          <w:b/>
          <w:sz w:val="24"/>
          <w:u w:val="single"/>
        </w:rPr>
        <w:t xml:space="preserve">  </w:t>
      </w: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</w:rPr>
      </w:pPr>
    </w:p>
    <w:p>
      <w:pPr>
        <w:ind w:firstLine="1446" w:firstLineChars="600"/>
        <w:rPr>
          <w:rFonts w:hint="eastAsia" w:ascii="SimSun" w:hAnsi="SimSun"/>
          <w:b/>
          <w:sz w:val="24"/>
          <w:u w:val="single"/>
        </w:rPr>
      </w:pPr>
      <w:r>
        <w:rPr>
          <w:rFonts w:hint="eastAsia" w:ascii="黑体" w:hAnsi="SimSun" w:eastAsia="黑体"/>
          <w:b/>
          <w:sz w:val="24"/>
        </w:rPr>
        <w:t>项目名称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b/>
          <w:sz w:val="24"/>
          <w:u w:val="single"/>
        </w:rPr>
        <w:t xml:space="preserve"> 实验二：图像灰度直接变换综合实验 </w:t>
      </w:r>
    </w:p>
    <w:p>
      <w:pPr>
        <w:spacing w:line="360" w:lineRule="auto"/>
        <w:ind w:firstLine="1446" w:firstLineChars="600"/>
        <w:rPr>
          <w:rFonts w:hint="eastAsia" w:ascii="SimSun" w:hAnsi="SimSun"/>
          <w:b/>
          <w:sz w:val="24"/>
          <w:u w:val="single"/>
        </w:rPr>
      </w:pPr>
    </w:p>
    <w:p>
      <w:pPr>
        <w:spacing w:line="360" w:lineRule="auto"/>
        <w:ind w:firstLine="1414" w:firstLineChars="587"/>
        <w:rPr>
          <w:rFonts w:hint="eastAsia"/>
          <w:b/>
          <w:sz w:val="24"/>
        </w:rPr>
      </w:pPr>
      <w:r>
        <w:rPr>
          <w:rFonts w:hint="eastAsia" w:ascii="黑体" w:eastAsia="黑体"/>
          <w:b/>
          <w:sz w:val="24"/>
        </w:rPr>
        <w:t>项目完成人</w:t>
      </w:r>
      <w:r>
        <w:rPr>
          <w:rFonts w:hint="eastAsia"/>
          <w:b/>
          <w:sz w:val="24"/>
        </w:rPr>
        <w:t>：</w:t>
      </w:r>
    </w:p>
    <w:p>
      <w:pPr>
        <w:spacing w:line="360" w:lineRule="auto"/>
        <w:ind w:firstLine="2595" w:firstLineChars="1077"/>
        <w:rPr>
          <w:rFonts w:hint="eastAsia"/>
          <w:b/>
          <w:sz w:val="24"/>
        </w:rPr>
      </w:pPr>
      <w:r>
        <w:rPr>
          <w:rFonts w:hint="eastAsia" w:ascii="黑体" w:eastAsia="黑体"/>
          <w:b/>
          <w:sz w:val="24"/>
        </w:rPr>
        <w:t>姓名</w:t>
      </w:r>
      <w:r>
        <w:rPr>
          <w:rFonts w:hint="eastAsia"/>
          <w:b/>
          <w:sz w:val="24"/>
        </w:rPr>
        <w:t xml:space="preserve">： </w:t>
      </w:r>
      <w:r>
        <w:rPr>
          <w:rFonts w:hint="eastAsia" w:ascii="黑体" w:eastAsia="黑体"/>
          <w:b/>
          <w:sz w:val="24"/>
        </w:rPr>
        <w:t>学号</w:t>
      </w:r>
      <w:r>
        <w:rPr>
          <w:rFonts w:hint="eastAsia"/>
          <w:b/>
          <w:sz w:val="24"/>
        </w:rPr>
        <w:t>：</w:t>
      </w:r>
    </w:p>
    <w:p>
      <w:pPr>
        <w:spacing w:line="360" w:lineRule="auto"/>
        <w:ind w:firstLine="1446" w:firstLineChars="600"/>
        <w:rPr>
          <w:rFonts w:ascii="黑体" w:eastAsia="黑体"/>
          <w:b/>
          <w:sz w:val="24"/>
        </w:rPr>
      </w:pPr>
    </w:p>
    <w:p>
      <w:pPr>
        <w:spacing w:line="360" w:lineRule="auto"/>
        <w:ind w:firstLine="1446" w:firstLineChars="600"/>
        <w:rPr>
          <w:rFonts w:hint="eastAsia"/>
          <w:b/>
          <w:sz w:val="24"/>
          <w:u w:val="single"/>
        </w:rPr>
      </w:pPr>
      <w:r>
        <w:rPr>
          <w:rFonts w:hint="eastAsia" w:ascii="黑体" w:eastAsia="黑体"/>
          <w:b/>
          <w:sz w:val="24"/>
        </w:rPr>
        <w:t>指导教师</w:t>
      </w:r>
      <w:r>
        <w:rPr>
          <w:rFonts w:hint="eastAsia" w:ascii="SimSun" w:hAnsi="SimSun"/>
          <w:b/>
          <w:sz w:val="24"/>
        </w:rPr>
        <w:t>：</w:t>
      </w:r>
      <w:r>
        <w:rPr>
          <w:rFonts w:hint="eastAsia" w:ascii="SimSun" w:hAnsi="SimSun"/>
          <w:sz w:val="24"/>
        </w:rPr>
        <w:t>___</w:t>
      </w:r>
      <w:bookmarkStart w:id="3" w:name="_GoBack"/>
      <w:bookmarkEnd w:id="3"/>
      <w:r>
        <w:rPr>
          <w:rFonts w:hint="eastAsia" w:ascii="SimSun" w:hAnsi="SimSun"/>
          <w:sz w:val="24"/>
        </w:rPr>
        <w:t>_________</w:t>
      </w:r>
    </w:p>
    <w:p>
      <w:pPr>
        <w:spacing w:line="360" w:lineRule="auto"/>
        <w:rPr>
          <w:rFonts w:hint="eastAsia" w:ascii="SimSun" w:hAnsi="SimSun"/>
          <w:b/>
          <w:sz w:val="24"/>
        </w:rPr>
      </w:pPr>
    </w:p>
    <w:p>
      <w:pPr>
        <w:ind w:firstLine="1446" w:firstLineChars="600"/>
        <w:rPr>
          <w:rFonts w:hint="eastAsia" w:ascii="SimSun" w:hAnsi="SimSun"/>
          <w:b/>
          <w:sz w:val="24"/>
        </w:rPr>
      </w:pPr>
    </w:p>
    <w:p>
      <w:pPr>
        <w:ind w:firstLine="1446" w:firstLineChars="600"/>
        <w:rPr>
          <w:rFonts w:hint="eastAsia" w:ascii="SimSun" w:hAnsi="SimSun"/>
          <w:b/>
          <w:sz w:val="24"/>
        </w:rPr>
      </w:pPr>
    </w:p>
    <w:p>
      <w:pPr>
        <w:spacing w:line="360" w:lineRule="auto"/>
        <w:ind w:firstLine="2645" w:firstLineChars="1098"/>
        <w:rPr>
          <w:rFonts w:hint="eastAsia"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日    期：  2025年11月12日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ascii="SimSun" w:hAnsi="SimSun"/>
          <w:sz w:val="24"/>
        </w:rPr>
        <w:br w:type="page"/>
      </w:r>
      <w:r>
        <w:rPr>
          <w:rFonts w:hint="eastAsia" w:ascii="SimSun" w:hAnsi="SimSun"/>
          <w:b/>
          <w:sz w:val="28"/>
        </w:rPr>
        <w:t>实验目的</w:t>
      </w:r>
    </w:p>
    <w:p>
      <w:pPr>
        <w:numPr>
          <w:ilvl w:val="0"/>
          <w:numId w:val="2"/>
        </w:numPr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理解基础概念：深入理解图像灰度变换的基本原理，掌握灰度线性变换、分段线性变换和非线性变换（特别是对数变换和幂律/伽马变换）的数学模型及其对图像视觉效果的影响。</w:t>
      </w:r>
    </w:p>
    <w:p>
      <w:pPr>
        <w:numPr>
          <w:ilvl w:val="0"/>
          <w:numId w:val="2"/>
        </w:numPr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掌握核心工具：熟练运用图像处理工具（如 MATLAB、Python/OpenCV、Python/PIL 等）实现各种灰度变换算法。</w:t>
      </w:r>
    </w:p>
    <w:p>
      <w:pPr>
        <w:numPr>
          <w:ilvl w:val="0"/>
          <w:numId w:val="2"/>
        </w:numPr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培养分析能力：能够定量（通过直方图）和定性（通过主观视觉）分析不同灰度变换方法对图像对比度、动态范围、细节增强等方面的效果。</w:t>
      </w:r>
    </w:p>
    <w:p>
      <w:pPr>
        <w:numPr>
          <w:ilvl w:val="0"/>
          <w:numId w:val="2"/>
        </w:numPr>
        <w:jc w:val="left"/>
        <w:rPr>
          <w:rFonts w:hint="eastAsia" w:ascii="SimSun" w:hAnsi="SimSun"/>
          <w:sz w:val="24"/>
        </w:rPr>
      </w:pPr>
      <w:r>
        <w:rPr>
          <w:rFonts w:ascii="SimSun" w:hAnsi="SimSun"/>
          <w:sz w:val="24"/>
        </w:rPr>
        <w:t>解决实际问题：初步具备针对特定图像质量问题（如对比度不足、过亮/过暗、动态范围压缩等）选择和设计合适灰度变换方法的能力。</w:t>
      </w:r>
    </w:p>
    <w:p>
      <w:pPr>
        <w:numPr>
          <w:ilvl w:val="0"/>
          <w:numId w:val="1"/>
        </w:numPr>
        <w:jc w:val="left"/>
        <w:rPr>
          <w:rFonts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实验内容</w:t>
      </w:r>
    </w:p>
    <w:p>
      <w:pPr>
        <w:numPr>
          <w:ilvl w:val="0"/>
          <w:numId w:val="3"/>
        </w:numPr>
        <w:jc w:val="left"/>
        <w:rPr>
          <w:rFonts w:ascii="SimSun" w:hAnsi="SimSun"/>
          <w:b/>
          <w:sz w:val="24"/>
          <w:szCs w:val="22"/>
        </w:rPr>
      </w:pPr>
      <w:bookmarkStart w:id="0" w:name="_Hlk213837577"/>
      <w:r>
        <w:rPr>
          <w:rFonts w:hint="eastAsia" w:ascii="SimSun" w:hAnsi="SimSun"/>
          <w:b/>
          <w:sz w:val="24"/>
          <w:szCs w:val="22"/>
        </w:rPr>
        <w:t>题目B：</w:t>
      </w:r>
      <w:r>
        <w:rPr>
          <w:rFonts w:ascii="SimSun" w:hAnsi="SimSun"/>
          <w:b/>
          <w:sz w:val="24"/>
          <w:szCs w:val="22"/>
        </w:rPr>
        <w:t>基于直方图的灰度变换设计与分析（设计性实验）</w:t>
      </w:r>
    </w:p>
    <w:bookmarkEnd w:id="0"/>
    <w:p>
      <w:pPr>
        <w:numPr>
          <w:ilvl w:val="0"/>
          <w:numId w:val="4"/>
        </w:numPr>
        <w:jc w:val="left"/>
        <w:rPr>
          <w:rFonts w:hint="eastAsia" w:ascii="SimSun" w:hAnsi="SimSun"/>
          <w:b/>
          <w:sz w:val="24"/>
          <w:szCs w:val="22"/>
        </w:rPr>
      </w:pPr>
      <w:r>
        <w:rPr>
          <w:rFonts w:hint="eastAsia" w:ascii="SimSun" w:hAnsi="SimSun"/>
          <w:b/>
          <w:sz w:val="24"/>
          <w:szCs w:val="22"/>
        </w:rPr>
        <w:t>任务1：灰度窗/灰度切片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我实现了函数 </w:t>
      </w:r>
      <w:r>
        <w:rPr>
          <w:rFonts w:ascii="Consolas" w:hAnsi="Consolas"/>
          <w:bCs/>
          <w:sz w:val="24"/>
          <w:szCs w:val="22"/>
        </w:rPr>
        <w:t>grayscale_slice(img, a, b, c, d)</w:t>
      </w:r>
      <w:r>
        <w:rPr>
          <w:rFonts w:hint="eastAsia" w:ascii="SimSun" w:hAnsi="SimSun"/>
          <w:bCs/>
          <w:sz w:val="24"/>
          <w:szCs w:val="22"/>
        </w:rPr>
        <w:t xml:space="preserve">，其作用为仅对白名单区间 </w:t>
      </w:r>
      <m:oMath>
        <m:r>
          <m:rPr/>
          <w:rPr>
            <w:rFonts w:ascii="Cambria Math" w:hAnsi="Cambria Math"/>
            <w:sz w:val="24"/>
            <w:szCs w:val="22"/>
          </w:rPr>
          <m:t>[a,b]</m:t>
        </m:r>
      </m:oMath>
      <w:r>
        <w:rPr>
          <w:rFonts w:hint="eastAsia" w:ascii="SimSun" w:hAnsi="SimSun"/>
          <w:bCs/>
          <w:sz w:val="24"/>
          <w:szCs w:val="22"/>
        </w:rPr>
        <w:t xml:space="preserve"> 的像素做线性变换 </w:t>
      </w:r>
      <m:oMath>
        <m:r>
          <m:rPr/>
          <w:rPr>
            <w:rFonts w:ascii="Cambria Math" w:hAnsi="Cambria Math"/>
            <w:sz w:val="24"/>
            <w:szCs w:val="22"/>
          </w:rPr>
          <m:t>y=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2"/>
              </w:rPr>
              <m:t>d</m:t>
            </m:r>
            <m:r>
              <m:rPr/>
              <w:rPr>
                <w:rFonts w:ascii="Cambria Math" w:hAnsi="Cambria Math" w:cs="Cambria Math"/>
                <w:sz w:val="24"/>
                <w:szCs w:val="22"/>
              </w:rPr>
              <m:t>−</m:t>
            </m:r>
            <m:r>
              <m:rPr/>
              <w:rPr>
                <w:rFonts w:ascii="Cambria Math" w:hAnsi="Cambria Math"/>
                <w:sz w:val="24"/>
                <w:szCs w:val="22"/>
              </w:rPr>
              <m:t>c</m:t>
            </m: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2"/>
              </w:rPr>
              <m:t>b−a</m:t>
            </m: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den>
        </m:f>
        <m:r>
          <m:rPr>
            <m:lit/>
          </m:rPr>
          <w:rPr>
            <w:rFonts w:ascii="Cambria Math" w:hAnsi="Cambria Math"/>
            <w:sz w:val="24"/>
            <w:szCs w:val="22"/>
          </w:rPr>
          <m:t>⋅</m:t>
        </m:r>
        <m:r>
          <m:rPr>
            <m:lit/>
          </m:rPr>
          <w:rPr>
            <w:rFonts w:ascii="Cambria Math" w:hAnsi="Cambria Math"/>
            <w:sz w:val="24"/>
            <w:szCs w:val="22"/>
          </w:rPr>
          <m:t>(x</m:t>
        </m:r>
        <m:r>
          <m:rPr/>
          <w:rPr>
            <w:rFonts w:ascii="Cambria Math" w:hAnsi="Cambria Math" w:cs="Cambria Math"/>
            <w:sz w:val="24"/>
            <w:szCs w:val="22"/>
          </w:rPr>
          <m:t>−</m:t>
        </m:r>
        <m:r>
          <m:rPr/>
          <w:rPr>
            <w:rFonts w:ascii="Cambria Math" w:hAnsi="Cambria Math"/>
            <w:sz w:val="24"/>
            <w:szCs w:val="22"/>
          </w:rPr>
          <m:t>a) + c</m:t>
        </m:r>
      </m:oMath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关键步骤如下：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1. </w:t>
      </w:r>
      <w:r>
        <w:rPr>
          <w:rFonts w:ascii="Consolas" w:hAnsi="Consolas"/>
          <w:bCs/>
          <w:sz w:val="24"/>
          <w:szCs w:val="22"/>
        </w:rPr>
        <w:t xml:space="preserve">assert </w:t>
      </w:r>
      <w:r>
        <w:rPr>
          <w:rFonts w:hint="eastAsia" w:ascii="Consolas" w:hAnsi="Consolas"/>
          <w:bCs/>
          <w:sz w:val="24"/>
          <w:szCs w:val="22"/>
        </w:rPr>
        <w:t>...</w:t>
      </w:r>
      <w:r>
        <w:rPr>
          <w:rFonts w:hint="eastAsia" w:ascii="SimSun" w:hAnsi="SimSun"/>
          <w:bCs/>
          <w:sz w:val="24"/>
          <w:szCs w:val="22"/>
        </w:rPr>
        <w:t>：限制参数范围，防止出错。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2.</w:t>
      </w:r>
      <w:r>
        <w:rPr>
          <w:rFonts w:hint="eastAsia" w:ascii="Consolas" w:hAnsi="Consolas"/>
          <w:bCs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np.array(img, dtype=np.uint8)</w:t>
      </w:r>
      <w:r>
        <w:rPr>
          <w:rFonts w:hint="eastAsia" w:ascii="SimSun" w:hAnsi="SimSun"/>
          <w:bCs/>
          <w:sz w:val="24"/>
          <w:szCs w:val="22"/>
        </w:rPr>
        <w:t xml:space="preserve">：把 PIL 图像转为 </w:t>
      </w:r>
      <w:r>
        <w:rPr>
          <w:rFonts w:ascii="Consolas" w:hAnsi="Consolas"/>
          <w:bCs/>
          <w:sz w:val="24"/>
          <w:szCs w:val="22"/>
        </w:rPr>
        <w:t>uint8</w:t>
      </w:r>
      <w:r>
        <w:rPr>
          <w:rFonts w:hint="eastAsia" w:ascii="SimSun" w:hAnsi="SimSun"/>
          <w:bCs/>
          <w:sz w:val="24"/>
          <w:szCs w:val="22"/>
        </w:rPr>
        <w:t xml:space="preserve"> 数组。若为灰度图（</w:t>
      </w:r>
      <w:r>
        <w:rPr>
          <w:rFonts w:ascii="Consolas" w:hAnsi="Consolas"/>
          <w:bCs/>
          <w:sz w:val="24"/>
          <w:szCs w:val="22"/>
        </w:rPr>
        <w:t>mode='L'</w:t>
      </w:r>
      <w:r>
        <w:rPr>
          <w:rFonts w:hint="eastAsia" w:ascii="SimSun" w:hAnsi="SimSun"/>
          <w:bCs/>
          <w:sz w:val="24"/>
          <w:szCs w:val="22"/>
        </w:rPr>
        <w:t>），得到 H×W 的二维数组；彩色图（RGB）得到 H×W×3。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3.</w:t>
      </w:r>
      <w:r>
        <w:rPr>
          <w:rFonts w:hint="eastAsia" w:ascii="Consolas" w:hAnsi="Consolas"/>
          <w:bCs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mask = (a &lt;= img_arr) &amp; (img_arr &lt;= b)</w:t>
      </w:r>
      <w:r>
        <w:rPr>
          <w:rFonts w:hint="eastAsia" w:ascii="SimSun" w:hAnsi="SimSun"/>
          <w:bCs/>
          <w:sz w:val="24"/>
          <w:szCs w:val="22"/>
        </w:rPr>
        <w:t>：生成布尔掩码，包含区间两端（闭区间）。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4.</w:t>
      </w:r>
      <w:r>
        <w:rPr>
          <w:rFonts w:hint="eastAsia" w:ascii="Consolas" w:hAnsi="Consolas"/>
          <w:bCs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img_arr[mask] = ...</w:t>
      </w:r>
      <w:r>
        <w:rPr>
          <w:rFonts w:hint="eastAsia" w:ascii="SimSun" w:hAnsi="SimSun"/>
          <w:bCs/>
          <w:sz w:val="24"/>
          <w:szCs w:val="22"/>
        </w:rPr>
        <w:t>：仅对掩码位置做线性映射，其他像素不变。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5.</w:t>
      </w:r>
      <w:r>
        <w:rPr>
          <w:rFonts w:hint="eastAsia" w:ascii="Consolas" w:hAnsi="Consolas"/>
          <w:bCs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Image.fromarray(img_arr)</w:t>
      </w:r>
      <w:r>
        <w:rPr>
          <w:rFonts w:hint="eastAsia" w:ascii="SimSun" w:hAnsi="SimSun"/>
          <w:bCs/>
          <w:sz w:val="24"/>
          <w:szCs w:val="22"/>
        </w:rPr>
        <w:t>：把数组转回 PIL Image。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设计思路：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目标：仅对灰度位于区间 </w:t>
      </w:r>
      <m:oMath>
        <m:r>
          <m:rPr/>
          <w:rPr>
            <w:rFonts w:ascii="Cambria Math" w:hAnsi="Cambria Math"/>
            <w:sz w:val="24"/>
            <w:szCs w:val="22"/>
          </w:rPr>
          <m:t>[a,b]</m:t>
        </m:r>
      </m:oMath>
      <w:r>
        <w:rPr>
          <w:rFonts w:ascii="SimSun" w:hAnsi="SimSun"/>
          <w:bCs/>
          <w:sz w:val="24"/>
          <w:szCs w:val="22"/>
        </w:rPr>
        <w:t xml:space="preserve"> 的像素做线性增强或压缩，将其映射到新区间 </w:t>
      </w:r>
      <m:oMath>
        <m:r>
          <m:rPr/>
          <w:rPr>
            <w:rFonts w:ascii="Cambria Math" w:hAnsi="Cambria Math"/>
            <w:sz w:val="24"/>
            <w:szCs w:val="22"/>
          </w:rPr>
          <m:t>[c, d]</m:t>
        </m:r>
      </m:oMath>
      <w:r>
        <w:rPr>
          <w:rFonts w:ascii="SimSun" w:hAnsi="SimSun"/>
          <w:bCs/>
          <w:sz w:val="24"/>
          <w:szCs w:val="22"/>
        </w:rPr>
        <w:t>；区间外像素保持不变。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典型用途：</w:t>
      </w:r>
    </w:p>
    <w:p>
      <w:pPr>
        <w:pStyle w:val="10"/>
        <w:numPr>
          <w:ilvl w:val="1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强调某一灰度段（如组织或材质在特定亮度范围内）以提升可见性。</w:t>
      </w:r>
    </w:p>
    <w:p>
      <w:pPr>
        <w:pStyle w:val="10"/>
        <w:numPr>
          <w:ilvl w:val="1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把较窄的灰度段扩展到更宽的动态范围，增强局部对比度。</w:t>
      </w:r>
    </w:p>
    <w:p>
      <w:pPr>
        <w:pStyle w:val="10"/>
        <w:numPr>
          <w:ilvl w:val="1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也可用作“选段压暗/提亮”。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数学模型（分段线性映射）</w:t>
      </w:r>
    </w:p>
    <w:p>
      <w:pPr>
        <w:pStyle w:val="10"/>
        <w:numPr>
          <w:ilvl w:val="1"/>
          <w:numId w:val="5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设计为分段函数，保证端点对齐且区间外不变：</w:t>
      </w:r>
    </w:p>
    <w:p>
      <w:pPr>
        <w:numPr>
          <w:ilvl w:val="1"/>
          <w:numId w:val="6"/>
        </w:numPr>
        <w:jc w:val="left"/>
        <w:rPr>
          <w:rFonts w:ascii="SimSun" w:hAnsi="SimSun"/>
          <w:bCs/>
          <w:sz w:val="24"/>
          <w:szCs w:val="22"/>
        </w:rPr>
      </w:pPr>
      <m:oMath>
        <m:r>
          <m:rPr/>
          <w:rPr>
            <w:rFonts w:ascii="Cambria Math" w:hAnsi="Cambria Math"/>
            <w:sz w:val="24"/>
            <w:szCs w:val="22"/>
          </w:rPr>
          <m:t>x</m:t>
        </m:r>
        <m:r>
          <m:rPr/>
          <w:rPr>
            <w:rFonts w:ascii="Cambria Math" w:hAnsi="Cambria Math"/>
            <w:sz w:val="24"/>
            <w:szCs w:val="22"/>
          </w:rPr>
          <m:t>∈</m:t>
        </m:r>
        <m:r>
          <m:rPr/>
          <w:rPr>
            <w:rFonts w:ascii="Cambria Math" w:hAnsi="Cambria Math"/>
            <w:sz w:val="24"/>
            <w:szCs w:val="22"/>
          </w:rPr>
          <m:t>[a,b]</m:t>
        </m:r>
      </m:oMath>
      <w:r>
        <w:rPr>
          <w:rFonts w:ascii="SimSun" w:hAnsi="SimSun"/>
          <w:bCs/>
          <w:sz w:val="24"/>
          <w:szCs w:val="22"/>
        </w:rPr>
        <w:t xml:space="preserve"> 时，</w:t>
      </w:r>
      <m:oMath>
        <m:r>
          <m:rPr/>
          <w:rPr>
            <w:rFonts w:ascii="Cambria Math" w:hAnsi="Cambria Math"/>
            <w:sz w:val="24"/>
            <w:szCs w:val="22"/>
          </w:rPr>
          <m:t>y=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2"/>
              </w:rPr>
              <m:t xml:space="preserve">d </m:t>
            </m:r>
            <m:r>
              <m:rPr/>
              <w:rPr>
                <w:rFonts w:ascii="Cambria Math" w:hAnsi="Cambria Math" w:cs="Cambria Math"/>
                <w:sz w:val="24"/>
                <w:szCs w:val="22"/>
              </w:rPr>
              <m:t>−</m:t>
            </m:r>
            <m:r>
              <m:rPr/>
              <w:rPr>
                <w:rFonts w:ascii="Cambria Math" w:hAnsi="Cambria Math"/>
                <w:sz w:val="24"/>
                <w:szCs w:val="22"/>
              </w:rPr>
              <m:t xml:space="preserve"> c</m:t>
            </m: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2"/>
              </w:rPr>
              <m:t>b−a</m:t>
            </m: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den>
        </m:f>
        <m:r>
          <m:rPr>
            <m:lit/>
          </m:rPr>
          <w:rPr>
            <w:rFonts w:ascii="Cambria Math" w:hAnsi="Cambria Math"/>
            <w:sz w:val="24"/>
            <w:szCs w:val="22"/>
          </w:rPr>
          <m:t>⋅</m:t>
        </m:r>
        <m:r>
          <m:rPr>
            <m:lit/>
          </m:rPr>
          <w:rPr>
            <w:rFonts w:ascii="Cambria Math" w:hAnsi="Cambria Math"/>
            <w:sz w:val="24"/>
            <w:szCs w:val="22"/>
          </w:rPr>
          <m:t xml:space="preserve">(x </m:t>
        </m:r>
        <m:r>
          <m:rPr/>
          <w:rPr>
            <w:rFonts w:ascii="Cambria Math" w:hAnsi="Cambria Math" w:cs="Cambria Math"/>
            <w:sz w:val="24"/>
            <w:szCs w:val="22"/>
          </w:rPr>
          <m:t>−</m:t>
        </m:r>
        <m:r>
          <m:rPr/>
          <w:rPr>
            <w:rFonts w:ascii="Cambria Math" w:hAnsi="Cambria Math"/>
            <w:sz w:val="24"/>
            <w:szCs w:val="22"/>
          </w:rPr>
          <m:t xml:space="preserve"> a) + c</m:t>
        </m:r>
      </m:oMath>
    </w:p>
    <w:p>
      <w:pPr>
        <w:numPr>
          <w:ilvl w:val="1"/>
          <w:numId w:val="6"/>
        </w:numPr>
        <w:jc w:val="left"/>
        <w:rPr>
          <w:rFonts w:ascii="SimSun" w:hAnsi="SimSun"/>
          <w:bCs/>
          <w:sz w:val="24"/>
          <w:szCs w:val="22"/>
        </w:rPr>
      </w:pPr>
      <m:oMath>
        <m:r>
          <m:rPr/>
          <w:rPr>
            <w:rFonts w:ascii="Cambria Math" w:hAnsi="Cambria Math"/>
            <w:sz w:val="24"/>
            <w:szCs w:val="22"/>
          </w:rPr>
          <m:t>x&lt;a</m:t>
        </m:r>
      </m:oMath>
      <w:r>
        <w:rPr>
          <w:rFonts w:ascii="SimSun" w:hAnsi="SimSun"/>
          <w:bCs/>
          <w:sz w:val="24"/>
          <w:szCs w:val="22"/>
        </w:rPr>
        <w:t xml:space="preserve"> 或 </w:t>
      </w:r>
      <m:oMath>
        <m:r>
          <m:rPr/>
          <w:rPr>
            <w:rFonts w:ascii="Cambria Math" w:hAnsi="Cambria Math"/>
            <w:sz w:val="24"/>
            <w:szCs w:val="22"/>
          </w:rPr>
          <m:t>x&gt;b</m:t>
        </m:r>
      </m:oMath>
      <w:r>
        <w:rPr>
          <w:rFonts w:ascii="SimSun" w:hAnsi="SimSun"/>
          <w:bCs/>
          <w:sz w:val="24"/>
          <w:szCs w:val="22"/>
        </w:rPr>
        <w:t xml:space="preserve"> 时，</w:t>
      </w:r>
      <m:oMath>
        <m:r>
          <m:rPr/>
          <w:rPr>
            <w:rFonts w:ascii="Cambria Math" w:hAnsi="Cambria Math"/>
            <w:sz w:val="24"/>
            <w:szCs w:val="22"/>
          </w:rPr>
          <m:t>y=x</m:t>
        </m:r>
      </m:oMath>
    </w:p>
    <w:p>
      <w:pPr>
        <w:jc w:val="left"/>
        <w:rPr>
          <w:rFonts w:ascii="SimSun" w:hAnsi="SimSun"/>
          <w:bCs/>
          <w:sz w:val="24"/>
          <w:szCs w:val="22"/>
        </w:rPr>
      </w:pPr>
    </w:p>
    <w:p>
      <w:pPr>
        <w:jc w:val="left"/>
        <w:rPr>
          <w:rFonts w:ascii="SimSun" w:hAnsi="SimSun"/>
          <w:bCs/>
          <w:sz w:val="24"/>
          <w:szCs w:val="22"/>
        </w:rPr>
      </w:pPr>
    </w:p>
    <w:p>
      <w:pPr>
        <w:jc w:val="left"/>
        <w:rPr>
          <w:rFonts w:ascii="SimSun" w:hAnsi="SimSun"/>
          <w:bCs/>
          <w:sz w:val="24"/>
          <w:szCs w:val="22"/>
        </w:rPr>
      </w:pPr>
    </w:p>
    <w:p>
      <w:pPr>
        <w:jc w:val="left"/>
        <w:rPr>
          <w:rFonts w:hint="eastAsia" w:ascii="SimSun" w:hAnsi="SimSun"/>
          <w:bCs/>
          <w:sz w:val="24"/>
          <w:szCs w:val="22"/>
        </w:rPr>
      </w:pPr>
    </w:p>
    <w:p>
      <w:pPr>
        <w:pStyle w:val="10"/>
        <w:numPr>
          <w:ilvl w:val="0"/>
          <w:numId w:val="4"/>
        </w:numPr>
        <w:ind w:firstLineChars="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/>
          <w:sz w:val="24"/>
          <w:szCs w:val="22"/>
        </w:rPr>
        <w:t>任务2：对比度自适应调整</w:t>
      </w:r>
    </w:p>
    <w:p>
      <w:pPr>
        <w:ind w:firstLine="480" w:firstLineChars="20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我实现了函数 </w:t>
      </w:r>
      <w:r>
        <w:rPr>
          <w:rFonts w:ascii="Consolas" w:hAnsi="Consolas"/>
          <w:bCs/>
          <w:sz w:val="24"/>
          <w:szCs w:val="22"/>
        </w:rPr>
        <w:t>adaptive_contrast_adjust(img)</w:t>
      </w:r>
      <w:r>
        <w:rPr>
          <w:rFonts w:hint="eastAsia" w:ascii="SimSun" w:hAnsi="SimSun"/>
          <w:bCs/>
          <w:sz w:val="24"/>
          <w:szCs w:val="22"/>
        </w:rPr>
        <w:t>，其作用为线性拉伸，把图像灰度映射到</w:t>
      </w:r>
      <w:r>
        <w:rPr>
          <w:rFonts w:ascii="SimSun" w:hAnsi="SimSun"/>
          <w:bCs/>
          <w:sz w:val="24"/>
          <w:szCs w:val="22"/>
        </w:rPr>
        <w:t xml:space="preserve"> </w:t>
      </w:r>
      <m:oMath>
        <m:r>
          <m:rPr/>
          <w:rPr>
            <w:rFonts w:ascii="Cambria Math" w:hAnsi="Cambria Math"/>
            <w:sz w:val="24"/>
            <w:szCs w:val="22"/>
          </w:rPr>
          <m:t>[0,255]</m:t>
        </m:r>
      </m:oMath>
      <w:r>
        <w:rPr>
          <w:rFonts w:hint="eastAsia" w:ascii="SimSun" w:hAnsi="SimSun"/>
          <w:bCs/>
          <w:sz w:val="24"/>
          <w:szCs w:val="22"/>
        </w:rPr>
        <w:t>，提升对比度，公式如下：</w:t>
      </w:r>
      <m:oMath>
        <m:r>
          <m:rPr/>
          <w:rPr>
            <w:rFonts w:ascii="Cambria Math" w:hAnsi="Cambria Math"/>
            <w:sz w:val="24"/>
            <w:szCs w:val="22"/>
          </w:rPr>
          <m:t>y=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fPr>
          <m:num>
            <m:r>
              <m:rPr/>
              <w:rPr>
                <w:rFonts w:hint="eastAsia" w:ascii="Cambria Math" w:hAnsi="Cambria Math"/>
                <w:sz w:val="24"/>
                <w:szCs w:val="22"/>
              </w:rPr>
              <m:t>x</m:t>
            </m:r>
            <m:r>
              <m:rPr/>
              <w:rPr>
                <w:rFonts w:ascii="Cambria Math" w:hAnsi="Cambria Math"/>
                <w:sz w:val="24"/>
                <w:szCs w:val="22"/>
              </w:rPr>
              <m:t>−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r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min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r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max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2"/>
              </w:rPr>
              <m:t>−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r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2"/>
                  </w:rPr>
                  <m:t>min</m:t>
                </m:r>
                <m:ctrlPr>
                  <w:rPr>
                    <w:rFonts w:ascii="Cambria Math" w:hAnsi="Cambria Math"/>
                    <w:bCs/>
                    <w:i/>
                    <w:sz w:val="24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 w:val="24"/>
                <w:szCs w:val="22"/>
              </w:rPr>
            </m:ctrlPr>
          </m:den>
        </m:f>
        <m:r>
          <m:rPr>
            <m:lit/>
          </m:rPr>
          <w:rPr>
            <w:rFonts w:ascii="Cambria Math" w:hAnsi="Cambria Math"/>
            <w:sz w:val="24"/>
            <w:szCs w:val="22"/>
          </w:rPr>
          <m:t>⋅</m:t>
        </m:r>
        <m:r>
          <m:rPr>
            <m:lit/>
          </m:rPr>
          <w:rPr>
            <w:rFonts w:ascii="Cambria Math" w:hAnsi="Cambria Math"/>
            <w:sz w:val="24"/>
            <w:szCs w:val="22"/>
          </w:rPr>
          <m:t>255</m:t>
        </m:r>
      </m:oMath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80" w:firstLineChars="20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关键步骤如下：</w:t>
      </w:r>
    </w:p>
    <w:p>
      <w:pPr>
        <w:ind w:firstLine="480" w:firstLineChars="20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1.</w:t>
      </w:r>
      <w:r>
        <w:rPr>
          <w:rFonts w:hint="eastAsia" w:ascii="SimSun" w:hAnsi="SimSun"/>
          <w:b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img_arr = np.array(img, dtype=np.uint8)</w:t>
      </w:r>
      <w:r>
        <w:rPr>
          <w:rFonts w:hint="eastAsia" w:ascii="SimSun" w:hAnsi="SimSun"/>
          <w:bCs/>
          <w:sz w:val="24"/>
          <w:szCs w:val="22"/>
        </w:rPr>
        <w:t xml:space="preserve">：把 PIL 图像转为 </w:t>
      </w:r>
      <w:r>
        <w:rPr>
          <w:rFonts w:ascii="Consolas" w:hAnsi="Consolas"/>
          <w:bCs/>
          <w:sz w:val="24"/>
          <w:szCs w:val="22"/>
        </w:rPr>
        <w:t>uint8</w:t>
      </w:r>
      <w:r>
        <w:rPr>
          <w:rFonts w:hint="eastAsia" w:ascii="SimSun" w:hAnsi="SimSun"/>
          <w:bCs/>
          <w:sz w:val="24"/>
          <w:szCs w:val="22"/>
        </w:rPr>
        <w:t xml:space="preserve"> 数组。</w:t>
      </w:r>
    </w:p>
    <w:p>
      <w:pPr>
        <w:ind w:firstLine="480" w:firstLine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2.</w:t>
      </w:r>
      <w:r>
        <w:rPr>
          <w:rFonts w:hint="eastAsia" w:ascii="SimSun" w:hAnsi="SimSun"/>
          <w:b/>
          <w:sz w:val="24"/>
          <w:szCs w:val="22"/>
        </w:rPr>
        <w:t xml:space="preserve"> </w:t>
      </w:r>
      <w:r>
        <w:rPr>
          <w:rFonts w:ascii="Consolas" w:hAnsi="Consolas"/>
          <w:bCs/>
          <w:sz w:val="24"/>
          <w:szCs w:val="22"/>
        </w:rPr>
        <w:t>r_min, r_max = img_arr.min(), img_arr.max()</w:t>
      </w:r>
      <w:r>
        <w:rPr>
          <w:rFonts w:hint="eastAsia" w:ascii="SimSun" w:hAnsi="SimSun"/>
          <w:bCs/>
          <w:sz w:val="24"/>
          <w:szCs w:val="22"/>
        </w:rPr>
        <w:t>：自动计算图像的最小和最大灰度级。</w:t>
      </w:r>
    </w:p>
    <w:p>
      <w:pPr>
        <w:ind w:firstLine="480" w:firstLine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3. </w:t>
      </w:r>
      <w:r>
        <w:rPr>
          <w:rFonts w:ascii="Consolas" w:hAnsi="Consolas"/>
          <w:bCs/>
          <w:sz w:val="24"/>
          <w:szCs w:val="22"/>
        </w:rPr>
        <w:t>out_arr = (img_arr - r_min) / (r_max - r_min) * 255</w:t>
      </w:r>
      <w:r>
        <w:rPr>
          <w:rFonts w:hint="eastAsia" w:ascii="SimSun" w:hAnsi="SimSun"/>
          <w:bCs/>
          <w:sz w:val="24"/>
          <w:szCs w:val="22"/>
        </w:rPr>
        <w:t xml:space="preserve"> 并转回 </w:t>
      </w:r>
      <w:r>
        <w:rPr>
          <w:rFonts w:ascii="Consolas" w:hAnsi="Consolas"/>
          <w:bCs/>
          <w:sz w:val="24"/>
          <w:szCs w:val="22"/>
        </w:rPr>
        <w:t>uint8</w:t>
      </w:r>
      <w:r>
        <w:rPr>
          <w:rFonts w:hint="eastAsia" w:ascii="SimSun" w:hAnsi="SimSun"/>
          <w:bCs/>
          <w:sz w:val="24"/>
          <w:szCs w:val="22"/>
        </w:rPr>
        <w:t>：得到输出。</w:t>
      </w:r>
    </w:p>
    <w:p>
      <w:pPr>
        <w:ind w:firstLine="480" w:firstLine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注意事项：</w:t>
      </w:r>
    </w:p>
    <w:p>
      <w:pPr>
        <w:ind w:firstLine="480" w:firstLine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若 </w:t>
      </w:r>
      <w:r>
        <w:rPr>
          <w:rFonts w:ascii="Consolas" w:hAnsi="Consolas"/>
          <w:bCs/>
          <w:sz w:val="24"/>
          <w:szCs w:val="22"/>
        </w:rPr>
        <w:t>r_min == r_max</w:t>
      </w:r>
      <w:r>
        <w:rPr>
          <w:rFonts w:hint="eastAsia" w:ascii="SimSun" w:hAnsi="SimSun"/>
          <w:bCs/>
          <w:sz w:val="24"/>
          <w:szCs w:val="22"/>
        </w:rPr>
        <w:t>（全图常量），会发生除零，直接返回原图。</w:t>
      </w:r>
    </w:p>
    <w:p>
      <w:pPr>
        <w:ind w:firstLine="480" w:firstLineChars="20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pStyle w:val="10"/>
        <w:numPr>
          <w:ilvl w:val="0"/>
          <w:numId w:val="3"/>
        </w:numPr>
        <w:ind w:firstLineChars="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/>
          <w:sz w:val="24"/>
          <w:szCs w:val="22"/>
        </w:rPr>
        <w:t>题目C：综合应用——图像管理系统设计（综合性实践）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本实验中实现了一个基于 PyQt6 的图像查看与处理小程序，用于演示常见的灰度空间增强操作，包括反色、线性变换、伽马变换、对数变换，以及“自动对比度拉伸”。程序支持参数可视化调节、左右对比显示与直方图展示，并提供菜单和滚动视图以提升可用性。</w:t>
      </w:r>
    </w:p>
    <w:p>
      <w:pPr>
        <w:pStyle w:val="10"/>
        <w:numPr>
          <w:ilvl w:val="0"/>
          <w:numId w:val="7"/>
        </w:numPr>
        <w:ind w:firstLineChars="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目录结构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- viewer.py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图形界面主程序，包含 UI、事件逻辑与处理流程。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提供 PIL 与 QPixmap 的互转、直方图生成等工具函数。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- problem_b.py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题目B的文件。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lib/gray_transform.py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被 viewer.py 引用的核心处理函数 gray_transform，负责“反色/线性/伽马/对数”变换的具体实现。</w:t>
      </w:r>
    </w:p>
    <w:p>
      <w:pPr>
        <w:pStyle w:val="10"/>
        <w:numPr>
          <w:ilvl w:val="0"/>
          <w:numId w:val="7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核心功能概览，实现了以下核心功能：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1. 图像打开与显示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支持常见格式（png/jpg/jpeg/bmp/gif）。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左侧显示原图，右侧显示处理结果。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双栏下方分别显示对应的灰度直方图。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2. 图像处理操作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反色：像素值 r → 255 - r。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线性变换：在区间 </w:t>
      </w:r>
      <m:oMath>
        <m:r>
          <m:rPr/>
          <w:rPr>
            <w:rFonts w:hint="eastAsia" w:ascii="Cambria Math" w:hAnsi="Cambria Math"/>
            <w:sz w:val="24"/>
            <w:szCs w:val="22"/>
          </w:rPr>
          <m:t>[a, b]</m:t>
        </m:r>
      </m:oMath>
      <w:r>
        <w:rPr>
          <w:rFonts w:hint="eastAsia" w:ascii="SimSun" w:hAnsi="SimSun"/>
          <w:bCs/>
          <w:sz w:val="24"/>
          <w:szCs w:val="22"/>
        </w:rPr>
        <w:t xml:space="preserve"> 内的像素线性映射至 </w:t>
      </w:r>
      <m:oMath>
        <m:r>
          <m:rPr/>
          <w:rPr>
            <w:rFonts w:hint="eastAsia" w:ascii="Cambria Math" w:hAnsi="Cambria Math"/>
            <w:sz w:val="24"/>
            <w:szCs w:val="22"/>
          </w:rPr>
          <m:t>[c, d]</m:t>
        </m:r>
      </m:oMath>
      <w:r>
        <w:rPr>
          <w:rFonts w:hint="eastAsia" w:ascii="SimSun" w:hAnsi="SimSun"/>
          <w:bCs/>
          <w:sz w:val="24"/>
          <w:szCs w:val="22"/>
        </w:rPr>
        <w:t xml:space="preserve">（通过 </w:t>
      </w:r>
      <w:r>
        <w:rPr>
          <w:rFonts w:ascii="Consolas" w:hAnsi="Consolas"/>
          <w:bCs/>
          <w:sz w:val="24"/>
          <w:szCs w:val="22"/>
        </w:rPr>
        <w:t>gray_transform</w:t>
      </w:r>
      <w:r>
        <w:rPr>
          <w:rFonts w:hint="eastAsia" w:ascii="SimSun" w:hAnsi="SimSun"/>
          <w:bCs/>
          <w:sz w:val="24"/>
          <w:szCs w:val="22"/>
        </w:rPr>
        <w:t xml:space="preserve"> 实现）。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伽马变换：输出 = C · (输入)^</w:t>
      </w:r>
      <w:r>
        <w:rPr>
          <w:rFonts w:hint="eastAsia" w:ascii="SimSun" w:hAnsi="SimSun"/>
          <w:bCs/>
          <w:sz w:val="24"/>
          <w:szCs w:val="22"/>
        </w:rPr>
        <w:sym w:font="Symbol" w:char="F067"/>
      </w:r>
      <w:r>
        <w:rPr>
          <w:rFonts w:hint="eastAsia" w:ascii="SimSun" w:hAnsi="SimSun"/>
          <w:bCs/>
          <w:sz w:val="24"/>
          <w:szCs w:val="22"/>
        </w:rPr>
        <w:t>，</w:t>
      </w:r>
      <w:r>
        <w:rPr>
          <w:rFonts w:hint="eastAsia" w:ascii="SimSun" w:hAnsi="SimSun"/>
          <w:bCs/>
          <w:sz w:val="24"/>
          <w:szCs w:val="22"/>
        </w:rPr>
        <w:sym w:font="Symbol" w:char="F067"/>
      </w:r>
      <w:r>
        <w:rPr>
          <w:rFonts w:hint="eastAsia" w:ascii="SimSun" w:hAnsi="SimSun"/>
          <w:bCs/>
          <w:sz w:val="24"/>
          <w:szCs w:val="22"/>
        </w:rPr>
        <w:t xml:space="preserve"> 可通过滑块实时调整，C 通过数值框设置。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对数变换：输出 = C · log(1 + 输入)。</w:t>
      </w:r>
    </w:p>
    <w:p>
      <w:pPr>
        <w:ind w:left="420" w:left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自动对比度拉伸：全局线性拉伸至 </w:t>
      </w:r>
      <m:oMath>
        <m:r>
          <m:rPr/>
          <w:rPr>
            <w:rFonts w:hint="eastAsia" w:ascii="Cambria Math" w:hAnsi="Cambria Math"/>
            <w:sz w:val="24"/>
            <w:szCs w:val="22"/>
          </w:rPr>
          <m:t>[0,255]</m:t>
        </m:r>
      </m:oMath>
      <w:r>
        <w:rPr>
          <w:rFonts w:hint="eastAsia" w:ascii="SimSun" w:hAnsi="SimSun"/>
          <w:bCs/>
          <w:sz w:val="24"/>
          <w:szCs w:val="22"/>
        </w:rPr>
        <w:t xml:space="preserve">（使用 </w:t>
      </w:r>
      <w:r>
        <w:rPr>
          <w:rFonts w:ascii="Consolas" w:hAnsi="Consolas"/>
          <w:bCs/>
          <w:sz w:val="24"/>
          <w:szCs w:val="22"/>
        </w:rPr>
        <w:t>problem_b</w:t>
      </w:r>
      <w:r>
        <w:rPr>
          <w:rFonts w:hint="eastAsia" w:ascii="Consolas" w:hAnsi="Consolas"/>
          <w:bCs/>
          <w:sz w:val="24"/>
          <w:szCs w:val="22"/>
        </w:rPr>
        <w:t xml:space="preserve"> 中的</w:t>
      </w:r>
      <w:r>
        <w:rPr>
          <w:rFonts w:ascii="Consolas" w:hAnsi="Consolas"/>
          <w:bCs/>
          <w:sz w:val="24"/>
          <w:szCs w:val="22"/>
        </w:rPr>
        <w:t>adaptive_contrast_adjust</w:t>
      </w:r>
      <w:r>
        <w:rPr>
          <w:rFonts w:hint="eastAsia" w:ascii="SimSun" w:hAnsi="SimSun"/>
          <w:bCs/>
          <w:sz w:val="24"/>
          <w:szCs w:val="22"/>
        </w:rPr>
        <w:t>）。</w:t>
      </w:r>
    </w:p>
    <w:p>
      <w:pPr>
        <w:ind w:left="420" w:leftChars="20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3. 参数面板与实时预览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线性变换参数面板：四个滑块 a/b/c/d，实时显示数值。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伽马变换参数面板：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 - gamma_slider：范围 1–1500，对应实际 gamma 值 0.01–15.00（值/100）。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 - gamma_C_spin：C 常数，浮点框（0.0–100.0，步长 0.1）。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 - 实时应用：拖动 gamma 滑块将立即应用变换（无需点击“应用”）。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对数变换参数面板：仅 C 常数。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4. 直方图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基于 PIL 的 </w:t>
      </w:r>
      <w:r>
        <w:rPr>
          <w:rFonts w:ascii="Consolas" w:hAnsi="Consolas"/>
          <w:bCs/>
          <w:sz w:val="24"/>
          <w:szCs w:val="22"/>
        </w:rPr>
        <w:t>image.histogram()</w:t>
      </w:r>
      <w:r>
        <w:rPr>
          <w:rFonts w:hint="eastAsia" w:ascii="SimSun" w:hAnsi="SimSun"/>
          <w:bCs/>
          <w:sz w:val="24"/>
          <w:szCs w:val="22"/>
        </w:rPr>
        <w:t xml:space="preserve"> 结果，用 </w:t>
      </w:r>
      <w:r>
        <w:rPr>
          <w:rFonts w:ascii="Consolas" w:hAnsi="Consolas"/>
          <w:bCs/>
          <w:sz w:val="24"/>
          <w:szCs w:val="22"/>
        </w:rPr>
        <w:t>Matplotlib</w:t>
      </w:r>
      <w:r>
        <w:rPr>
          <w:rFonts w:hint="eastAsia" w:ascii="SimSun" w:hAnsi="SimSun"/>
          <w:bCs/>
          <w:sz w:val="24"/>
          <w:szCs w:val="22"/>
        </w:rPr>
        <w:t xml:space="preserve"> 绘制。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- 每次应用处理后更新右侧直方图；打开图片后更新左侧直方图。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pStyle w:val="10"/>
        <w:numPr>
          <w:ilvl w:val="0"/>
          <w:numId w:val="8"/>
        </w:numPr>
        <w:ind w:firstLineChars="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代码实现细节</w:t>
      </w:r>
    </w:p>
    <w:p>
      <w:pPr>
        <w:ind w:left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1. viewer.py：主窗口与 UI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类：</w:t>
      </w:r>
      <w:r>
        <w:rPr>
          <w:rFonts w:ascii="Consolas" w:hAnsi="Consolas"/>
          <w:bCs/>
          <w:sz w:val="24"/>
          <w:szCs w:val="22"/>
        </w:rPr>
        <w:t>ImageViewer(QMainWindow)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初始化窗口尺寸与标题：setWindowTitle("图片查看器")，</w:t>
      </w:r>
      <w:r>
        <w:rPr>
          <w:rFonts w:ascii="Consolas" w:hAnsi="Consolas"/>
          <w:bCs/>
          <w:sz w:val="24"/>
          <w:szCs w:val="22"/>
        </w:rPr>
        <w:t>resize(900, 700)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顶部控制区：包含：下拉选择（</w:t>
      </w:r>
      <w:r>
        <w:rPr>
          <w:rFonts w:ascii="Consolas" w:hAnsi="Consolas"/>
          <w:bCs/>
          <w:sz w:val="24"/>
          <w:szCs w:val="22"/>
        </w:rPr>
        <w:t>QComboBox</w:t>
      </w:r>
      <w:r>
        <w:rPr>
          <w:rFonts w:hint="eastAsia" w:ascii="SimSun" w:hAnsi="SimSun"/>
          <w:bCs/>
          <w:sz w:val="24"/>
          <w:szCs w:val="22"/>
        </w:rPr>
        <w:t xml:space="preserve">）：["无", "反色", "线性变换", "伽马变换", "对数变换", "自动对比度拉伸"]，当选项变更时调用 </w:t>
      </w:r>
      <w:r>
        <w:rPr>
          <w:rFonts w:ascii="Consolas" w:hAnsi="Consolas"/>
          <w:bCs/>
          <w:sz w:val="24"/>
          <w:szCs w:val="22"/>
        </w:rPr>
        <w:t>combo_changed</w:t>
      </w:r>
      <w:r>
        <w:rPr>
          <w:rFonts w:hint="eastAsia" w:ascii="SimSun" w:hAnsi="SimSun"/>
          <w:bCs/>
          <w:sz w:val="24"/>
          <w:szCs w:val="22"/>
        </w:rPr>
        <w:t>；“应用”按钮，按下后调用</w:t>
      </w:r>
      <w:r>
        <w:rPr>
          <w:rFonts w:ascii="Consolas" w:hAnsi="Consolas"/>
          <w:bCs/>
          <w:sz w:val="24"/>
          <w:szCs w:val="22"/>
        </w:rPr>
        <w:t>apply_button_clicked</w:t>
      </w:r>
      <w:r>
        <w:rPr>
          <w:rFonts w:hint="eastAsia" w:ascii="SimSun" w:hAnsi="SimSun"/>
          <w:bCs/>
          <w:sz w:val="24"/>
          <w:szCs w:val="22"/>
        </w:rPr>
        <w:t>。以上两者置于同一行布局（</w:t>
      </w:r>
      <w:r>
        <w:rPr>
          <w:rFonts w:ascii="Consolas" w:hAnsi="Consolas"/>
          <w:bCs/>
          <w:sz w:val="24"/>
          <w:szCs w:val="22"/>
        </w:rPr>
        <w:t>QHBoxLayout</w:t>
      </w:r>
      <w:r>
        <w:rPr>
          <w:rFonts w:hint="eastAsia" w:ascii="SimSun" w:hAnsi="SimSun"/>
          <w:bCs/>
          <w:sz w:val="24"/>
          <w:szCs w:val="22"/>
        </w:rPr>
        <w:t>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线性变换参数区：包含滑块 a/b/c/d。整体容器默认隐藏，仅“线性变换”显示。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伽马/对数参数区：包含 gamma 值滑块和 C 值输入框。默认隐藏，仅在“伽马变换”/“对数变换”显示。两个容器都设置了紧凑的高度与边距（更稳定的外观）。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- 图像显示区：左右各一个 </w:t>
      </w:r>
      <w:r>
        <w:rPr>
          <w:rFonts w:ascii="Consolas" w:hAnsi="Consolas"/>
          <w:bCs/>
          <w:sz w:val="24"/>
          <w:szCs w:val="22"/>
        </w:rPr>
        <w:t>QLabel</w:t>
      </w:r>
      <w:r>
        <w:rPr>
          <w:rFonts w:hint="eastAsia" w:ascii="SimSun" w:hAnsi="SimSun"/>
          <w:bCs/>
          <w:sz w:val="24"/>
          <w:szCs w:val="22"/>
        </w:rPr>
        <w:t xml:space="preserve"> 显示图像，下面各一个 </w:t>
      </w:r>
      <w:r>
        <w:rPr>
          <w:rFonts w:ascii="Consolas" w:hAnsi="Consolas"/>
          <w:bCs/>
          <w:sz w:val="24"/>
          <w:szCs w:val="22"/>
        </w:rPr>
        <w:t>QLabel</w:t>
      </w:r>
      <w:r>
        <w:rPr>
          <w:rFonts w:hint="eastAsia" w:ascii="SimSun" w:hAnsi="SimSun"/>
          <w:bCs/>
          <w:sz w:val="24"/>
          <w:szCs w:val="22"/>
        </w:rPr>
        <w:t xml:space="preserve"> 显示直方图。外层使用 </w:t>
      </w:r>
      <w:r>
        <w:rPr>
          <w:rFonts w:ascii="Consolas" w:hAnsi="Consolas"/>
          <w:bCs/>
          <w:sz w:val="24"/>
          <w:szCs w:val="22"/>
        </w:rPr>
        <w:t>QScrollArea</w:t>
      </w:r>
      <w:r>
        <w:rPr>
          <w:rFonts w:hint="eastAsia" w:ascii="SimSun" w:hAnsi="SimSun"/>
          <w:bCs/>
          <w:sz w:val="24"/>
          <w:szCs w:val="22"/>
        </w:rPr>
        <w:t xml:space="preserve"> 支持大图滚动查看。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菜单栏（</w:t>
      </w:r>
      <w:r>
        <w:rPr>
          <w:rFonts w:ascii="Consolas" w:hAnsi="Consolas"/>
          <w:bCs/>
          <w:sz w:val="24"/>
          <w:szCs w:val="22"/>
        </w:rPr>
        <w:t>_create_menus</w:t>
      </w:r>
      <w:r>
        <w:rPr>
          <w:rFonts w:hint="eastAsia" w:ascii="SimSun" w:hAnsi="SimSun"/>
          <w:bCs/>
          <w:sz w:val="24"/>
          <w:szCs w:val="22"/>
        </w:rPr>
        <w:t>）：文件(&amp;F) → 打开图片(&amp;O)（Ctrl+O）、保存更改后图片（Ctrl+S）、退出(&amp;Q)（Ctrl+Q）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2. 事件逻辑与数据流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打开图片成功后：左侧显示原图（</w:t>
      </w:r>
      <w:r>
        <w:rPr>
          <w:rFonts w:ascii="Consolas" w:hAnsi="Consolas"/>
          <w:bCs/>
          <w:sz w:val="24"/>
          <w:szCs w:val="22"/>
        </w:rPr>
        <w:t>left_label</w:t>
      </w:r>
      <w:r>
        <w:rPr>
          <w:rFonts w:hint="eastAsia" w:ascii="SimSun" w:hAnsi="SimSun"/>
          <w:bCs/>
          <w:sz w:val="24"/>
          <w:szCs w:val="22"/>
        </w:rPr>
        <w:t>），计算并显示左侧直方图（</w:t>
      </w:r>
      <w:r>
        <w:rPr>
          <w:rFonts w:ascii="Consolas" w:hAnsi="Consolas"/>
          <w:bCs/>
          <w:sz w:val="24"/>
          <w:szCs w:val="22"/>
        </w:rPr>
        <w:t>left_histogram</w:t>
      </w:r>
      <w:r>
        <w:rPr>
          <w:rFonts w:hint="eastAsia" w:ascii="SimSun" w:hAnsi="SimSun"/>
          <w:bCs/>
          <w:sz w:val="24"/>
          <w:szCs w:val="22"/>
        </w:rPr>
        <w:t>）。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下拉切换（</w:t>
      </w:r>
      <w:r>
        <w:rPr>
          <w:rFonts w:ascii="Consolas" w:hAnsi="Consolas"/>
          <w:bCs/>
          <w:sz w:val="24"/>
          <w:szCs w:val="22"/>
        </w:rPr>
        <w:t>combo_changed</w:t>
      </w:r>
      <w:r>
        <w:rPr>
          <w:rFonts w:hint="eastAsia" w:ascii="SimSun" w:hAnsi="SimSun"/>
          <w:bCs/>
          <w:sz w:val="24"/>
          <w:szCs w:val="22"/>
        </w:rPr>
        <w:t>）：控制参数面板显示/隐藏。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点击“应用”（</w:t>
      </w:r>
      <w:r>
        <w:rPr>
          <w:rFonts w:ascii="Consolas" w:hAnsi="Consolas"/>
          <w:bCs/>
          <w:sz w:val="24"/>
          <w:szCs w:val="22"/>
        </w:rPr>
        <w:t>apply_button_clicked</w:t>
      </w:r>
      <w:r>
        <w:rPr>
          <w:rFonts w:hint="eastAsia" w:ascii="SimSun" w:hAnsi="SimSun"/>
          <w:bCs/>
          <w:sz w:val="24"/>
          <w:szCs w:val="22"/>
        </w:rPr>
        <w:t>）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根据当前选择进行处理，输出到右侧：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无：直接显示原图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反色：</w:t>
      </w:r>
      <w:r>
        <w:rPr>
          <w:rFonts w:ascii="Consolas" w:hAnsi="Consolas"/>
          <w:bCs/>
          <w:sz w:val="24"/>
          <w:szCs w:val="22"/>
        </w:rPr>
        <w:t>invert_colors()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线性变换：</w:t>
      </w:r>
      <w:r>
        <w:rPr>
          <w:rFonts w:ascii="Consolas" w:hAnsi="Consolas"/>
          <w:bCs/>
          <w:sz w:val="24"/>
          <w:szCs w:val="22"/>
        </w:rPr>
        <w:t>linear_transform(a, b, c, d)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伽马变换：</w:t>
      </w:r>
      <w:r>
        <w:rPr>
          <w:rFonts w:ascii="Consolas" w:hAnsi="Consolas"/>
          <w:bCs/>
          <w:sz w:val="24"/>
          <w:szCs w:val="22"/>
        </w:rPr>
        <w:t>gamma_transform(gamma, C)</w:t>
      </w:r>
      <w:r>
        <w:rPr>
          <w:rFonts w:hint="eastAsia" w:ascii="SimSun" w:hAnsi="SimSun"/>
          <w:bCs/>
          <w:sz w:val="24"/>
          <w:szCs w:val="22"/>
        </w:rPr>
        <w:t xml:space="preserve"> 其中 </w:t>
      </w:r>
      <w:r>
        <w:rPr>
          <w:rFonts w:ascii="Consolas" w:hAnsi="Consolas"/>
          <w:bCs/>
          <w:sz w:val="24"/>
          <w:szCs w:val="22"/>
        </w:rPr>
        <w:t>gamma = gamma_slider.value/100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对数变换：</w:t>
      </w:r>
      <w:r>
        <w:rPr>
          <w:rFonts w:ascii="Consolas" w:hAnsi="Consolas"/>
          <w:bCs/>
          <w:sz w:val="24"/>
          <w:szCs w:val="22"/>
        </w:rPr>
        <w:t>log_transform(C)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  - 自动对比度拉伸：</w:t>
      </w:r>
      <w:r>
        <w:rPr>
          <w:rFonts w:ascii="Consolas" w:hAnsi="Consolas"/>
          <w:bCs/>
          <w:sz w:val="24"/>
          <w:szCs w:val="22"/>
        </w:rPr>
        <w:t>adaptive_contrast_adjust()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 xml:space="preserve">  - 显示处理后右图，并更新右侧直方图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- 实时伽马变换（</w:t>
      </w:r>
      <w:r>
        <w:rPr>
          <w:rFonts w:ascii="Consolas" w:hAnsi="Consolas"/>
          <w:bCs/>
          <w:sz w:val="24"/>
          <w:szCs w:val="22"/>
        </w:rPr>
        <w:t>apply_gamma</w:t>
      </w:r>
      <w:r>
        <w:rPr>
          <w:rFonts w:hint="eastAsia" w:ascii="SimSun" w:hAnsi="SimSun"/>
          <w:bCs/>
          <w:sz w:val="24"/>
          <w:szCs w:val="22"/>
        </w:rPr>
        <w:t xml:space="preserve">）：从 UI 取 gamma 与 C，调用 </w:t>
      </w:r>
      <w:r>
        <w:rPr>
          <w:rFonts w:ascii="Consolas" w:hAnsi="Consolas"/>
          <w:bCs/>
          <w:sz w:val="24"/>
          <w:szCs w:val="22"/>
        </w:rPr>
        <w:t xml:space="preserve">gamma_transform </w:t>
      </w:r>
      <w:r>
        <w:rPr>
          <w:rFonts w:hint="eastAsia" w:ascii="SimSun" w:hAnsi="SimSun"/>
          <w:bCs/>
          <w:sz w:val="24"/>
          <w:szCs w:val="22"/>
        </w:rPr>
        <w:t>并把结果显示在右侧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`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3. 处理函数封装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- </w:t>
      </w:r>
      <w:r>
        <w:rPr>
          <w:rFonts w:ascii="Consolas" w:hAnsi="Consolas"/>
          <w:bCs/>
          <w:sz w:val="24"/>
          <w:szCs w:val="22"/>
        </w:rPr>
        <w:t>invert_colors(self)</w:t>
      </w:r>
      <w:r>
        <w:rPr>
          <w:rFonts w:hint="eastAsia" w:ascii="SimSun" w:hAnsi="SimSun"/>
          <w:bCs/>
          <w:sz w:val="24"/>
          <w:szCs w:val="22"/>
        </w:rPr>
        <w:t xml:space="preserve">：经 </w:t>
      </w:r>
      <w:r>
        <w:rPr>
          <w:rFonts w:ascii="Consolas" w:hAnsi="Consolas"/>
          <w:bCs/>
          <w:sz w:val="24"/>
          <w:szCs w:val="22"/>
        </w:rPr>
        <w:t>gray_transform(self.image_path, "reverse", {})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- </w:t>
      </w:r>
      <w:r>
        <w:rPr>
          <w:rFonts w:ascii="Consolas" w:hAnsi="Consolas"/>
          <w:bCs/>
          <w:sz w:val="24"/>
          <w:szCs w:val="22"/>
        </w:rPr>
        <w:t>linear_transform(self, a, b, c, d)</w:t>
      </w:r>
      <w:r>
        <w:rPr>
          <w:rFonts w:hint="eastAsia" w:ascii="SimSun" w:hAnsi="SimSun"/>
          <w:bCs/>
          <w:sz w:val="24"/>
          <w:szCs w:val="22"/>
        </w:rPr>
        <w:t xml:space="preserve">：经 </w:t>
      </w:r>
      <w:r>
        <w:rPr>
          <w:rFonts w:ascii="Consolas" w:hAnsi="Consolas"/>
          <w:bCs/>
          <w:sz w:val="24"/>
          <w:szCs w:val="22"/>
        </w:rPr>
        <w:t>gray_transform(self.image_path, "linear", {"a": a, "b": b, "c": c, "d": d})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- </w:t>
      </w:r>
      <w:r>
        <w:rPr>
          <w:rFonts w:ascii="Consolas" w:hAnsi="Consolas"/>
          <w:bCs/>
          <w:sz w:val="24"/>
          <w:szCs w:val="22"/>
        </w:rPr>
        <w:t>gamma_transform(self, gamma, C)</w:t>
      </w:r>
      <w:r>
        <w:rPr>
          <w:rFonts w:hint="eastAsia" w:ascii="SimSun" w:hAnsi="SimSun"/>
          <w:bCs/>
          <w:sz w:val="24"/>
          <w:szCs w:val="22"/>
        </w:rPr>
        <w:t xml:space="preserve">：经 </w:t>
      </w:r>
      <w:r>
        <w:rPr>
          <w:rFonts w:ascii="Consolas" w:hAnsi="Consolas"/>
          <w:bCs/>
          <w:sz w:val="24"/>
          <w:szCs w:val="22"/>
        </w:rPr>
        <w:t>gray_transform(self.image_path, "gamma", {"gamma": gamma, "C": C})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- </w:t>
      </w:r>
      <w:r>
        <w:rPr>
          <w:rFonts w:ascii="Consolas" w:hAnsi="Consolas"/>
          <w:bCs/>
          <w:sz w:val="24"/>
          <w:szCs w:val="22"/>
        </w:rPr>
        <w:t>log_transform(self, C)</w:t>
      </w:r>
      <w:r>
        <w:rPr>
          <w:rFonts w:hint="eastAsia" w:ascii="SimSun" w:hAnsi="SimSun"/>
          <w:bCs/>
          <w:sz w:val="24"/>
          <w:szCs w:val="22"/>
        </w:rPr>
        <w:t>：经</w:t>
      </w:r>
      <w:r>
        <w:rPr>
          <w:rFonts w:ascii="Consolas" w:hAnsi="Consolas"/>
          <w:bCs/>
          <w:sz w:val="24"/>
          <w:szCs w:val="22"/>
        </w:rPr>
        <w:t xml:space="preserve"> gray_transform(self.image_path, "log", {"C": C})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ascii="SimSun" w:hAnsi="SimSun"/>
          <w:bCs/>
          <w:sz w:val="24"/>
          <w:szCs w:val="22"/>
        </w:rPr>
      </w:pPr>
      <w:r>
        <w:rPr>
          <w:rFonts w:ascii="Consolas" w:hAnsi="Consolas"/>
          <w:bCs/>
          <w:sz w:val="24"/>
          <w:szCs w:val="22"/>
        </w:rPr>
        <w:t>gray_transform</w:t>
      </w:r>
      <w:r>
        <w:rPr>
          <w:rFonts w:hint="eastAsia" w:ascii="Consolas" w:hAnsi="Consolas"/>
          <w:bCs/>
          <w:sz w:val="24"/>
          <w:szCs w:val="22"/>
        </w:rPr>
        <w:t xml:space="preserve"> </w:t>
      </w:r>
      <w:r>
        <w:rPr>
          <w:rFonts w:hint="eastAsia" w:ascii="SimSun" w:hAnsi="SimSun"/>
          <w:bCs/>
          <w:sz w:val="24"/>
          <w:szCs w:val="22"/>
        </w:rPr>
        <w:t>返回</w:t>
      </w:r>
      <w:r>
        <w:rPr>
          <w:rFonts w:ascii="Consolas" w:hAnsi="Consolas"/>
          <w:bCs/>
          <w:sz w:val="24"/>
          <w:szCs w:val="22"/>
        </w:rPr>
        <w:t xml:space="preserve"> PIL.Image</w:t>
      </w:r>
      <w:r>
        <w:rPr>
          <w:rFonts w:hint="eastAsia" w:ascii="SimSun" w:hAnsi="SimSun"/>
          <w:bCs/>
          <w:sz w:val="24"/>
          <w:szCs w:val="22"/>
        </w:rPr>
        <w:t xml:space="preserve">。viewer.py 中通过 </w:t>
      </w:r>
      <w:r>
        <w:rPr>
          <w:rFonts w:ascii="Consolas" w:hAnsi="Consolas"/>
          <w:bCs/>
          <w:sz w:val="24"/>
          <w:szCs w:val="22"/>
        </w:rPr>
        <w:t>pil_to_pixmap</w:t>
      </w:r>
      <w:r>
        <w:rPr>
          <w:rFonts w:hint="eastAsia" w:ascii="SimSun" w:hAnsi="SimSun"/>
          <w:bCs/>
          <w:sz w:val="24"/>
          <w:szCs w:val="22"/>
        </w:rPr>
        <w:t xml:space="preserve"> 进行显示转换。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4. 图像/像素工具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 xml:space="preserve">- </w:t>
      </w:r>
      <w:r>
        <w:rPr>
          <w:rFonts w:ascii="Consolas" w:hAnsi="Consolas"/>
          <w:bCs/>
          <w:sz w:val="24"/>
          <w:szCs w:val="22"/>
        </w:rPr>
        <w:t>pil_to_pixmap(image: PIL.Image) -&gt; QPixmap</w:t>
      </w:r>
      <w:r>
        <w:rPr>
          <w:rFonts w:hint="eastAsia" w:ascii="SimSun" w:hAnsi="SimSun"/>
          <w:bCs/>
          <w:sz w:val="24"/>
          <w:szCs w:val="22"/>
        </w:rPr>
        <w:t xml:space="preserve">：确保为 RGBA，再构造 </w:t>
      </w:r>
      <w:r>
        <w:rPr>
          <w:rFonts w:ascii="Consolas" w:hAnsi="Consolas"/>
          <w:bCs/>
          <w:sz w:val="24"/>
          <w:szCs w:val="22"/>
        </w:rPr>
        <w:t>QImage</w:t>
      </w:r>
      <w:r>
        <w:rPr>
          <w:rFonts w:hint="eastAsia" w:ascii="SimSun" w:hAnsi="SimSun"/>
          <w:bCs/>
          <w:sz w:val="24"/>
          <w:szCs w:val="22"/>
        </w:rPr>
        <w:t xml:space="preserve">，最后转为 </w:t>
      </w:r>
      <w:r>
        <w:rPr>
          <w:rFonts w:ascii="Consolas" w:hAnsi="Consolas"/>
          <w:bCs/>
          <w:sz w:val="24"/>
          <w:szCs w:val="22"/>
        </w:rPr>
        <w:t>QPixmap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-</w:t>
      </w:r>
      <w:r>
        <w:rPr>
          <w:rFonts w:ascii="Consolas" w:hAnsi="Consolas"/>
          <w:bCs/>
          <w:sz w:val="24"/>
          <w:szCs w:val="22"/>
        </w:rPr>
        <w:t xml:space="preserve"> pixmap_to_pil(pixmap: QPixmap) -&gt; PIL.Image</w:t>
      </w:r>
      <w:r>
        <w:rPr>
          <w:rFonts w:hint="eastAsia" w:ascii="SimSun" w:hAnsi="SimSun"/>
          <w:bCs/>
          <w:sz w:val="24"/>
          <w:szCs w:val="22"/>
        </w:rPr>
        <w:t xml:space="preserve">：从 </w:t>
      </w:r>
      <w:r>
        <w:rPr>
          <w:rFonts w:ascii="Consolas" w:hAnsi="Consolas"/>
          <w:bCs/>
          <w:sz w:val="24"/>
          <w:szCs w:val="22"/>
        </w:rPr>
        <w:t xml:space="preserve">QPixmap </w:t>
      </w:r>
      <w:r>
        <w:rPr>
          <w:rFonts w:hint="eastAsia" w:ascii="SimSun" w:hAnsi="SimSun"/>
          <w:bCs/>
          <w:sz w:val="24"/>
          <w:szCs w:val="22"/>
        </w:rPr>
        <w:t xml:space="preserve">读取 </w:t>
      </w:r>
      <w:r>
        <w:rPr>
          <w:rFonts w:ascii="Consolas" w:hAnsi="Consolas"/>
          <w:bCs/>
          <w:sz w:val="24"/>
          <w:szCs w:val="22"/>
        </w:rPr>
        <w:t xml:space="preserve">QImage </w:t>
      </w:r>
      <w:r>
        <w:rPr>
          <w:rFonts w:hint="eastAsia" w:ascii="SimSun" w:hAnsi="SimSun"/>
          <w:bCs/>
          <w:sz w:val="24"/>
          <w:szCs w:val="22"/>
        </w:rPr>
        <w:t xml:space="preserve">缓冲区并构造 </w:t>
      </w:r>
      <w:r>
        <w:rPr>
          <w:rFonts w:ascii="Consolas" w:hAnsi="Consolas"/>
          <w:bCs/>
          <w:sz w:val="24"/>
          <w:szCs w:val="22"/>
        </w:rPr>
        <w:t>PIL.Image</w:t>
      </w:r>
      <w:r>
        <w:rPr>
          <w:rFonts w:hint="eastAsia" w:ascii="SimSun" w:hAnsi="SimSun"/>
          <w:bCs/>
          <w:sz w:val="24"/>
          <w:szCs w:val="22"/>
        </w:rPr>
        <w:t>（RGBA）。</w:t>
      </w:r>
    </w:p>
    <w:p>
      <w:pPr>
        <w:ind w:firstLine="420"/>
        <w:jc w:val="left"/>
        <w:rPr>
          <w:rFonts w:hint="eastAsia" w:ascii="SimSun" w:hAnsi="SimSun"/>
          <w:bCs/>
          <w:sz w:val="24"/>
          <w:szCs w:val="22"/>
        </w:rPr>
      </w:pPr>
      <w:r>
        <w:rPr>
          <w:rFonts w:ascii="SimSun" w:hAnsi="SimSun"/>
          <w:bCs/>
          <w:sz w:val="24"/>
          <w:szCs w:val="22"/>
        </w:rPr>
        <w:t>-</w:t>
      </w:r>
      <w:r>
        <w:rPr>
          <w:rFonts w:ascii="Consolas" w:hAnsi="Consolas"/>
          <w:bCs/>
          <w:sz w:val="24"/>
          <w:szCs w:val="22"/>
        </w:rPr>
        <w:t xml:space="preserve"> get_histogram_image(image: PIL.Image) -&gt; QPixmap</w:t>
      </w:r>
      <w:r>
        <w:rPr>
          <w:rFonts w:hint="eastAsia" w:ascii="SimSun" w:hAnsi="SimSun"/>
          <w:bCs/>
          <w:sz w:val="24"/>
          <w:szCs w:val="22"/>
        </w:rPr>
        <w:t xml:space="preserve">：使用 </w:t>
      </w:r>
      <w:r>
        <w:rPr>
          <w:rFonts w:ascii="Consolas" w:hAnsi="Consolas"/>
          <w:bCs/>
          <w:sz w:val="24"/>
          <w:szCs w:val="22"/>
        </w:rPr>
        <w:t>PIL</w:t>
      </w:r>
      <w:r>
        <w:rPr>
          <w:rFonts w:hint="eastAsia" w:ascii="SimSun" w:hAnsi="SimSun"/>
          <w:bCs/>
          <w:sz w:val="24"/>
          <w:szCs w:val="22"/>
        </w:rPr>
        <w:t xml:space="preserve"> 的 </w:t>
      </w:r>
      <w:r>
        <w:rPr>
          <w:rFonts w:ascii="Consolas" w:hAnsi="Consolas"/>
          <w:bCs/>
          <w:sz w:val="24"/>
          <w:szCs w:val="22"/>
        </w:rPr>
        <w:t>image.histogram()</w:t>
      </w:r>
      <w:r>
        <w:rPr>
          <w:rFonts w:hint="eastAsia" w:ascii="SimSun" w:hAnsi="SimSun"/>
          <w:bCs/>
          <w:sz w:val="24"/>
          <w:szCs w:val="22"/>
        </w:rPr>
        <w:t xml:space="preserve"> 计算直方图。使用 Matplotlib 绘制柱状图，将绘制结果转换为 </w:t>
      </w:r>
      <w:r>
        <w:rPr>
          <w:rFonts w:ascii="Consolas" w:hAnsi="Consolas"/>
          <w:bCs/>
          <w:sz w:val="24"/>
          <w:szCs w:val="22"/>
        </w:rPr>
        <w:t>QPixmap</w:t>
      </w:r>
      <w:r>
        <w:rPr>
          <w:rFonts w:hint="eastAsia" w:ascii="SimSun" w:hAnsi="SimSun"/>
          <w:bCs/>
          <w:sz w:val="24"/>
          <w:szCs w:val="22"/>
        </w:rPr>
        <w:t>。</w:t>
      </w:r>
    </w:p>
    <w:p>
      <w:pPr>
        <w:ind w:firstLine="420"/>
        <w:jc w:val="left"/>
        <w:rPr>
          <w:rFonts w:ascii="SimSun" w:hAnsi="SimSun"/>
          <w:b/>
          <w:sz w:val="24"/>
          <w:szCs w:val="22"/>
        </w:rPr>
      </w:pPr>
    </w:p>
    <w:p>
      <w:pPr>
        <w:ind w:firstLine="420"/>
        <w:jc w:val="left"/>
        <w:rPr>
          <w:rFonts w:hint="eastAsia" w:ascii="SimSun" w:hAnsi="SimSun"/>
          <w:b/>
          <w:sz w:val="24"/>
          <w:szCs w:val="22"/>
        </w:rPr>
      </w:pP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实验环境</w:t>
      </w:r>
    </w:p>
    <w:p>
      <w:pPr>
        <w:pStyle w:val="10"/>
        <w:numPr>
          <w:ilvl w:val="0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Python 3.9+</w:t>
      </w:r>
    </w:p>
    <w:p>
      <w:pPr>
        <w:pStyle w:val="10"/>
        <w:numPr>
          <w:ilvl w:val="0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主要依赖</w:t>
      </w:r>
    </w:p>
    <w:p>
      <w:pPr>
        <w:pStyle w:val="10"/>
        <w:numPr>
          <w:ilvl w:val="1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PyQt6（GUI）</w:t>
      </w:r>
    </w:p>
    <w:p>
      <w:pPr>
        <w:pStyle w:val="10"/>
        <w:numPr>
          <w:ilvl w:val="1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Pillow（PIL 图像处理）</w:t>
      </w:r>
    </w:p>
    <w:p>
      <w:pPr>
        <w:pStyle w:val="10"/>
        <w:numPr>
          <w:ilvl w:val="1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NumPy（矩阵/数值运算）</w:t>
      </w:r>
    </w:p>
    <w:p>
      <w:pPr>
        <w:pStyle w:val="10"/>
        <w:numPr>
          <w:ilvl w:val="1"/>
          <w:numId w:val="3"/>
        </w:numPr>
        <w:ind w:firstLineChars="0"/>
        <w:jc w:val="left"/>
        <w:rPr>
          <w:rFonts w:ascii="SimSun" w:hAnsi="SimSun"/>
          <w:sz w:val="24"/>
        </w:rPr>
      </w:pPr>
      <w:r>
        <w:rPr>
          <w:rFonts w:hint="eastAsia" w:ascii="SimSun" w:hAnsi="SimSun"/>
          <w:sz w:val="24"/>
        </w:rPr>
        <w:t>Matplotlib（直方图绘制）</w:t>
      </w:r>
    </w:p>
    <w:p>
      <w:pPr>
        <w:jc w:val="left"/>
        <w:rPr>
          <w:rFonts w:ascii="SimSun" w:hAnsi="SimSun"/>
          <w:sz w:val="24"/>
        </w:rPr>
      </w:pPr>
    </w:p>
    <w:p>
      <w:pPr>
        <w:jc w:val="left"/>
        <w:rPr>
          <w:rFonts w:ascii="SimSun" w:hAnsi="SimSun"/>
          <w:sz w:val="24"/>
        </w:rPr>
      </w:pPr>
    </w:p>
    <w:p>
      <w:pPr>
        <w:jc w:val="left"/>
        <w:rPr>
          <w:rFonts w:hint="eastAsia" w:ascii="SimSun" w:hAnsi="SimSun"/>
          <w:sz w:val="24"/>
        </w:rPr>
      </w:pPr>
    </w:p>
    <w:p>
      <w:pPr>
        <w:jc w:val="left"/>
        <w:rPr>
          <w:rFonts w:ascii="SimSun" w:hAnsi="SimSun"/>
          <w:sz w:val="24"/>
        </w:rPr>
      </w:pPr>
    </w:p>
    <w:p>
      <w:pPr>
        <w:jc w:val="left"/>
        <w:rPr>
          <w:rFonts w:hint="eastAsia" w:ascii="SimSun" w:hAnsi="SimSun"/>
          <w:sz w:val="24"/>
        </w:rPr>
      </w:pPr>
    </w:p>
    <w:p>
      <w:pPr>
        <w:jc w:val="left"/>
        <w:rPr>
          <w:rFonts w:hint="eastAsia" w:ascii="SimSun" w:hAnsi="SimSun"/>
          <w:sz w:val="24"/>
        </w:rPr>
      </w:pPr>
    </w:p>
    <w:p>
      <w:pPr>
        <w:numPr>
          <w:ilvl w:val="0"/>
          <w:numId w:val="1"/>
        </w:numPr>
        <w:jc w:val="left"/>
        <w:rPr>
          <w:rFonts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实验结果</w:t>
      </w:r>
    </w:p>
    <w:p>
      <w:pPr>
        <w:pStyle w:val="10"/>
        <w:numPr>
          <w:ilvl w:val="0"/>
          <w:numId w:val="9"/>
        </w:numPr>
        <w:ind w:firstLineChars="0"/>
        <w:jc w:val="left"/>
        <w:rPr>
          <w:rFonts w:ascii="SimSun" w:hAnsi="SimSun"/>
          <w:b/>
          <w:sz w:val="24"/>
          <w:szCs w:val="22"/>
        </w:rPr>
      </w:pPr>
      <w:bookmarkStart w:id="1" w:name="_Hlk213843863"/>
      <w:r>
        <w:rPr>
          <w:rFonts w:hint="eastAsia" w:ascii="SimSun" w:hAnsi="SimSun"/>
          <w:b/>
          <w:sz w:val="24"/>
          <w:szCs w:val="22"/>
        </w:rPr>
        <w:t>题目</w:t>
      </w:r>
      <w:r>
        <w:rPr>
          <w:rFonts w:ascii="SimSun" w:hAnsi="SimSun"/>
          <w:b/>
          <w:sz w:val="24"/>
          <w:szCs w:val="22"/>
        </w:rPr>
        <w:t>B</w:t>
      </w:r>
      <w:r>
        <w:rPr>
          <w:rFonts w:hint="eastAsia" w:ascii="SimSun" w:hAnsi="SimSun"/>
          <w:b/>
          <w:sz w:val="24"/>
          <w:szCs w:val="22"/>
        </w:rPr>
        <w:t>：基于直方图的灰度变换设计与分析（设计性实验）</w:t>
      </w:r>
    </w:p>
    <w:bookmarkEnd w:id="1"/>
    <w:p>
      <w:pPr>
        <w:ind w:left="420"/>
        <w:jc w:val="left"/>
        <w:rPr>
          <w:rFonts w:ascii="SimSun" w:hAnsi="SimSun"/>
          <w:bCs/>
          <w:sz w:val="24"/>
          <w:szCs w:val="22"/>
        </w:rPr>
      </w:pPr>
      <w:bookmarkStart w:id="2" w:name="_Hlk213838694"/>
      <w:r>
        <w:rPr>
          <w:rFonts w:hint="eastAsia" w:ascii="SimSun" w:hAnsi="SimSun"/>
          <w:bCs/>
          <w:sz w:val="24"/>
          <w:szCs w:val="22"/>
        </w:rPr>
        <w:t>1． 灰度窗/灰度切片</w:t>
      </w:r>
    </w:p>
    <w:bookmarkEnd w:id="2"/>
    <w:p>
      <w:pPr>
        <w:keepNext/>
        <w:ind w:left="420"/>
        <w:jc w:val="center"/>
      </w:pPr>
      <w:r>
        <w:rPr>
          <w:rFonts w:hint="eastAsia" w:ascii="SimSun" w:hAnsi="SimSun"/>
          <w:bCs/>
          <w:sz w:val="24"/>
          <w:szCs w:val="22"/>
        </w:rPr>
        <w:drawing>
          <wp:inline distT="0" distB="0" distL="0" distR="0">
            <wp:extent cx="2073910" cy="2073910"/>
            <wp:effectExtent l="0" t="0" r="2540" b="2540"/>
            <wp:docPr id="121853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9678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4334" cy="207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原图</w:t>
      </w:r>
    </w:p>
    <w:p>
      <w:pPr>
        <w:keepNext/>
        <w:ind w:left="420"/>
        <w:jc w:val="center"/>
      </w:pPr>
      <w:r>
        <w:rPr>
          <w:rFonts w:hint="eastAsia" w:ascii="SimSun" w:hAnsi="SimSun"/>
          <w:bCs/>
          <w:sz w:val="24"/>
          <w:szCs w:val="22"/>
        </w:rPr>
        <w:drawing>
          <wp:inline distT="0" distB="0" distL="0" distR="0">
            <wp:extent cx="2082800" cy="2082800"/>
            <wp:effectExtent l="0" t="0" r="0" b="0"/>
            <wp:docPr id="16848386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8629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ascii="SimSun" w:hAnsi="SimSun"/>
          <w:bCs/>
          <w:sz w:val="24"/>
          <w:szCs w:val="22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灰度切片后</w:t>
      </w:r>
    </w:p>
    <w:p>
      <w:pPr>
        <w:ind w:left="420" w:firstLine="480" w:firstLineChars="20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参数为a=</w:t>
      </w:r>
      <w:r>
        <w:rPr>
          <w:rFonts w:ascii="SimSun" w:hAnsi="SimSun"/>
          <w:bCs/>
          <w:sz w:val="24"/>
          <w:szCs w:val="22"/>
        </w:rPr>
        <w:t>20,</w:t>
      </w:r>
      <w:r>
        <w:rPr>
          <w:rFonts w:hint="eastAsia" w:ascii="SimSun" w:hAnsi="SimSun"/>
          <w:bCs/>
          <w:sz w:val="24"/>
          <w:szCs w:val="22"/>
        </w:rPr>
        <w:t>b=</w:t>
      </w:r>
      <w:r>
        <w:rPr>
          <w:rFonts w:ascii="SimSun" w:hAnsi="SimSun"/>
          <w:bCs/>
          <w:sz w:val="24"/>
          <w:szCs w:val="22"/>
        </w:rPr>
        <w:t>40,</w:t>
      </w:r>
      <w:r>
        <w:rPr>
          <w:rFonts w:hint="eastAsia" w:ascii="SimSun" w:hAnsi="SimSun"/>
          <w:bCs/>
          <w:sz w:val="24"/>
          <w:szCs w:val="22"/>
        </w:rPr>
        <w:t>c=</w:t>
      </w:r>
      <w:r>
        <w:rPr>
          <w:rFonts w:ascii="SimSun" w:hAnsi="SimSun"/>
          <w:bCs/>
          <w:sz w:val="24"/>
          <w:szCs w:val="22"/>
        </w:rPr>
        <w:t>0,</w:t>
      </w:r>
      <w:r>
        <w:rPr>
          <w:rFonts w:hint="eastAsia" w:ascii="SimSun" w:hAnsi="SimSun"/>
          <w:bCs/>
          <w:sz w:val="24"/>
          <w:szCs w:val="22"/>
        </w:rPr>
        <w:t>d=</w:t>
      </w:r>
      <w:r>
        <w:rPr>
          <w:rFonts w:ascii="SimSun" w:hAnsi="SimSun"/>
          <w:bCs/>
          <w:sz w:val="24"/>
          <w:szCs w:val="22"/>
        </w:rPr>
        <w:t>100</w:t>
      </w:r>
      <w:r>
        <w:rPr>
          <w:rFonts w:hint="eastAsia" w:ascii="SimSun" w:hAnsi="SimSun"/>
          <w:bCs/>
          <w:sz w:val="24"/>
          <w:szCs w:val="22"/>
        </w:rPr>
        <w:t>，如图，肺部灰度级在20-40的像素得到了强化。</w:t>
      </w:r>
    </w:p>
    <w:p>
      <w:pPr>
        <w:ind w:left="420"/>
        <w:jc w:val="left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2． 自动对比度拉伸</w:t>
      </w:r>
    </w:p>
    <w:p>
      <w:pPr>
        <w:keepNext/>
        <w:ind w:left="420"/>
        <w:jc w:val="center"/>
      </w:pPr>
      <w:r>
        <w:rPr>
          <w:rFonts w:ascii="SimSun" w:hAnsi="SimSun"/>
          <w:bCs/>
          <w:sz w:val="24"/>
          <w:szCs w:val="22"/>
        </w:rPr>
        <w:drawing>
          <wp:inline distT="0" distB="0" distL="0" distR="0">
            <wp:extent cx="2235200" cy="2235200"/>
            <wp:effectExtent l="0" t="0" r="0" b="0"/>
            <wp:docPr id="8004262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6275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92" cy="224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原图</w:t>
      </w:r>
    </w:p>
    <w:p>
      <w:pPr>
        <w:keepNext/>
        <w:jc w:val="center"/>
      </w:pPr>
      <w:r>
        <w:drawing>
          <wp:inline distT="0" distB="0" distL="0" distR="0">
            <wp:extent cx="2226310" cy="2226310"/>
            <wp:effectExtent l="0" t="0" r="2540" b="2540"/>
            <wp:docPr id="14104760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6053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1868" cy="22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>自动对比度拉伸后</w:t>
      </w:r>
    </w:p>
    <w:p>
      <w:pPr>
        <w:pStyle w:val="4"/>
        <w:keepNext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50110" cy="2150110"/>
            <wp:effectExtent l="0" t="0" r="2540" b="2540"/>
            <wp:docPr id="6993828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2898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965" cy="21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手动对比度拉伸（线性变换）</w:t>
      </w:r>
    </w:p>
    <w:p>
      <w:pPr>
        <w:ind w:firstLine="480" w:firstLineChars="200"/>
        <w:rPr>
          <w:rFonts w:ascii="SimSun" w:hAnsi="SimSun"/>
          <w:bCs/>
          <w:sz w:val="24"/>
          <w:szCs w:val="22"/>
        </w:rPr>
      </w:pPr>
      <w:r>
        <w:rPr>
          <w:rFonts w:hint="eastAsia" w:ascii="SimSun" w:hAnsi="SimSun"/>
          <w:bCs/>
          <w:sz w:val="24"/>
          <w:szCs w:val="22"/>
        </w:rPr>
        <w:t>如图，自动对比度拉伸和手动相比，在效果上自动对比度拉伸亮处更亮、暗处更暗，原因是自动对比度拉伸将原始像素值拉伸到了整个空间中。自动对比度拉伸优点为无线手动设置参数，简单快捷；缺点为无法根据需要设置对比度的调节范围。</w:t>
      </w:r>
    </w:p>
    <w:p>
      <w:pPr>
        <w:keepNext/>
        <w:ind w:firstLine="480" w:firstLineChars="200"/>
        <w:jc w:val="center"/>
      </w:pPr>
      <w:r>
        <w:rPr>
          <w:rFonts w:ascii="SimSun" w:hAnsi="SimSun"/>
          <w:bCs/>
          <w:sz w:val="24"/>
          <w:szCs w:val="22"/>
        </w:rPr>
        <w:drawing>
          <wp:inline distT="0" distB="0" distL="0" distR="0">
            <wp:extent cx="2077720" cy="2077720"/>
            <wp:effectExtent l="0" t="0" r="0" b="0"/>
            <wp:docPr id="19771925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92530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6546" cy="208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r>
        <w:rPr>
          <w:rFonts w:hint="eastAsia"/>
        </w:rPr>
        <w:t>过暗图片</w:t>
      </w:r>
    </w:p>
    <w:p>
      <w:pPr>
        <w:keepNext/>
        <w:jc w:val="center"/>
      </w:pPr>
      <w:r>
        <w:drawing>
          <wp:inline distT="0" distB="0" distL="0" distR="0">
            <wp:extent cx="2202815" cy="2202815"/>
            <wp:effectExtent l="0" t="0" r="6985" b="6985"/>
            <wp:docPr id="12275647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4798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7824" cy="220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r>
        <w:rPr>
          <w:rFonts w:hint="eastAsia"/>
        </w:rPr>
        <w:t>自动对比度拉伸后</w:t>
      </w:r>
    </w:p>
    <w:p>
      <w:pPr>
        <w:keepNext/>
        <w:jc w:val="center"/>
      </w:pPr>
      <w:r>
        <w:drawing>
          <wp:inline distT="0" distB="0" distL="0" distR="0">
            <wp:extent cx="3041650" cy="2022475"/>
            <wp:effectExtent l="0" t="0" r="6350" b="0"/>
            <wp:docPr id="12145570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7002" name="图片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9581" cy="202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r>
        <w:rPr>
          <w:rFonts w:hint="eastAsia"/>
        </w:rPr>
        <w:t>过亮图片</w:t>
      </w:r>
    </w:p>
    <w:p>
      <w:pPr>
        <w:keepNext/>
        <w:jc w:val="center"/>
      </w:pPr>
      <w:r>
        <w:drawing>
          <wp:inline distT="0" distB="0" distL="0" distR="0">
            <wp:extent cx="3020060" cy="2007870"/>
            <wp:effectExtent l="0" t="0" r="8890" b="0"/>
            <wp:docPr id="1594482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294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968" cy="201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9</w:t>
      </w:r>
      <w:r>
        <w:fldChar w:fldCharType="end"/>
      </w:r>
      <w:r>
        <w:rPr>
          <w:rFonts w:hint="eastAsia"/>
        </w:rPr>
        <w:t>自动对比度拉伸后</w:t>
      </w:r>
    </w:p>
    <w:p/>
    <w:p/>
    <w:p/>
    <w:p/>
    <w:p/>
    <w:p/>
    <w:p>
      <w:pPr>
        <w:rPr>
          <w:rFonts w:hint="eastAsia"/>
        </w:rPr>
      </w:pPr>
    </w:p>
    <w:p>
      <w:pPr>
        <w:pStyle w:val="10"/>
        <w:numPr>
          <w:ilvl w:val="0"/>
          <w:numId w:val="9"/>
        </w:numPr>
        <w:ind w:firstLineChars="0"/>
        <w:jc w:val="left"/>
        <w:rPr>
          <w:rFonts w:ascii="SimSun" w:hAnsi="SimSun"/>
          <w:b/>
          <w:sz w:val="24"/>
          <w:szCs w:val="22"/>
        </w:rPr>
      </w:pPr>
      <w:r>
        <w:rPr>
          <w:rFonts w:hint="eastAsia" w:ascii="SimSun" w:hAnsi="SimSun"/>
          <w:b/>
          <w:sz w:val="24"/>
          <w:szCs w:val="22"/>
        </w:rPr>
        <w:t>题目C：综合应用——图像管理系统设计（综合性实践）</w:t>
      </w:r>
    </w:p>
    <w:p>
      <w:pPr>
        <w:keepNext/>
        <w:jc w:val="center"/>
      </w:pPr>
      <w:r>
        <w:rPr>
          <w:rFonts w:ascii="SimSun" w:hAnsi="SimSun"/>
          <w:b/>
          <w:sz w:val="24"/>
          <w:szCs w:val="22"/>
        </w:rPr>
        <w:drawing>
          <wp:inline distT="0" distB="0" distL="0" distR="0">
            <wp:extent cx="3234690" cy="2620645"/>
            <wp:effectExtent l="0" t="0" r="3810" b="8255"/>
            <wp:docPr id="73991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1782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3539" cy="26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 w:ascii="SimSun" w:hAnsi="SimSun"/>
          <w:b/>
          <w:sz w:val="24"/>
          <w:szCs w:val="22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10</w:t>
      </w:r>
      <w:r>
        <w:fldChar w:fldCharType="end"/>
      </w:r>
      <w:r>
        <w:rPr>
          <w:rFonts w:hint="eastAsia"/>
        </w:rPr>
        <w:t>系统界面</w:t>
      </w:r>
    </w:p>
    <w:p>
      <w:pPr>
        <w:keepNext/>
        <w:jc w:val="center"/>
      </w:pPr>
      <w:r>
        <w:rPr>
          <w:rFonts w:hint="eastAsia"/>
        </w:rPr>
        <w:drawing>
          <wp:inline distT="0" distB="0" distL="0" distR="0">
            <wp:extent cx="2819400" cy="1880235"/>
            <wp:effectExtent l="0" t="0" r="0" b="5715"/>
            <wp:docPr id="2157791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9168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3813" cy="188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11</w:t>
      </w:r>
      <w:r>
        <w:fldChar w:fldCharType="end"/>
      </w:r>
      <w:r>
        <w:rPr>
          <w:rFonts w:hint="eastAsia"/>
        </w:rPr>
        <w:t>背光脸部过暗图片</w:t>
      </w:r>
    </w:p>
    <w:p>
      <w:pPr>
        <w:keepNext/>
        <w:jc w:val="center"/>
      </w:pPr>
      <w:r>
        <w:drawing>
          <wp:inline distT="0" distB="0" distL="0" distR="0">
            <wp:extent cx="2957830" cy="1663700"/>
            <wp:effectExtent l="0" t="0" r="0" b="0"/>
            <wp:docPr id="1990122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2285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435" cy="16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12</w:t>
      </w:r>
      <w:r>
        <w:fldChar w:fldCharType="end"/>
      </w:r>
      <w:r>
        <w:rPr>
          <w:rFonts w:hint="eastAsia"/>
        </w:rPr>
        <w:t>使用gamma变换调整过程</w:t>
      </w:r>
    </w:p>
    <w:p>
      <w:pPr>
        <w:keepNext/>
        <w:jc w:val="center"/>
      </w:pPr>
      <w:r>
        <w:drawing>
          <wp:inline distT="0" distB="0" distL="0" distR="0">
            <wp:extent cx="2867660" cy="1913890"/>
            <wp:effectExtent l="0" t="0" r="8890" b="0"/>
            <wp:docPr id="6466932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3290" name="图片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8699" cy="192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13</w:t>
      </w:r>
      <w:r>
        <w:fldChar w:fldCharType="end"/>
      </w:r>
      <w:r>
        <w:rPr>
          <w:rFonts w:hint="eastAsia"/>
        </w:rPr>
        <w:t>gamma变换调整后（gamma=0.4，C=1）</w:t>
      </w:r>
    </w:p>
    <w:p>
      <w:pPr>
        <w:pStyle w:val="4"/>
        <w:keepNext/>
        <w:jc w:val="center"/>
        <w:rPr>
          <w:rFonts w:hint="eastAsia"/>
        </w:rPr>
      </w:pPr>
      <w:r>
        <w:drawing>
          <wp:inline distT="0" distB="0" distL="0" distR="0">
            <wp:extent cx="2867660" cy="1913890"/>
            <wp:effectExtent l="0" t="0" r="8890" b="0"/>
            <wp:docPr id="15266035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3586" name="图片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4487" cy="193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对数变换调整后（C=2.5）</w:t>
      </w:r>
    </w:p>
    <w:p>
      <w:pPr>
        <w:keepNext/>
        <w:jc w:val="center"/>
      </w:pPr>
      <w:r>
        <w:drawing>
          <wp:inline distT="0" distB="0" distL="0" distR="0">
            <wp:extent cx="2832735" cy="1891030"/>
            <wp:effectExtent l="0" t="0" r="5715" b="0"/>
            <wp:docPr id="7196244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4489" name="图片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474" cy="190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15</w:t>
      </w:r>
      <w:r>
        <w:fldChar w:fldCharType="end"/>
      </w:r>
      <w:r>
        <w:rPr>
          <w:rFonts w:hint="eastAsia"/>
        </w:rPr>
        <w:t>线性变换（a=25，b=112，c=78，d=220）</w:t>
      </w:r>
    </w:p>
    <w:p>
      <w:pPr>
        <w:ind w:firstLine="422" w:firstLineChars="200"/>
      </w:pPr>
      <w:r>
        <w:rPr>
          <w:rFonts w:hint="eastAsia"/>
          <w:b/>
          <w:bCs/>
        </w:rPr>
        <w:t>案例一：背光人物照片修复</w:t>
      </w:r>
      <w:r>
        <w:rPr>
          <w:rFonts w:hint="eastAsia"/>
        </w:rPr>
        <w:t>。如图11、12、13、14、15所示，gamma变换整体发白，对数变换导致后面窗户过曝，线性变换效果最好。</w:t>
      </w:r>
    </w:p>
    <w:p>
      <w:pPr>
        <w:keepNext/>
        <w:ind w:firstLine="420" w:firstLineChars="200"/>
        <w:jc w:val="center"/>
      </w:pPr>
      <w:r>
        <w:rPr>
          <w:rFonts w:hint="eastAsia"/>
        </w:rPr>
        <w:drawing>
          <wp:inline distT="0" distB="0" distL="0" distR="0">
            <wp:extent cx="2174875" cy="2303780"/>
            <wp:effectExtent l="0" t="0" r="0" b="1270"/>
            <wp:docPr id="314737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788" name="图片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7252" cy="230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16</w:t>
      </w:r>
      <w:r>
        <w:fldChar w:fldCharType="end"/>
      </w:r>
      <w:r>
        <w:rPr>
          <w:rFonts w:hint="eastAsia"/>
        </w:rPr>
        <w:t>低对比度 MRI 图像</w:t>
      </w:r>
    </w:p>
    <w:p>
      <w:pPr>
        <w:keepNext/>
        <w:jc w:val="center"/>
      </w:pPr>
      <w:r>
        <w:drawing>
          <wp:inline distT="0" distB="0" distL="0" distR="0">
            <wp:extent cx="2229485" cy="2362200"/>
            <wp:effectExtent l="0" t="0" r="0" b="0"/>
            <wp:docPr id="16317865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6514" name="图片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404" cy="236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17</w:t>
      </w:r>
      <w:r>
        <w:fldChar w:fldCharType="end"/>
      </w:r>
      <w:r>
        <w:rPr>
          <w:rFonts w:hint="eastAsia"/>
        </w:rPr>
        <w:t>灰度窗增强后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案例二：医学图像增强</w:t>
      </w:r>
      <w:r>
        <w:rPr>
          <w:rFonts w:hint="eastAsia"/>
        </w:rPr>
        <w:t>。如图16、17所示，原图对比度较低，使用灰度窗增强，参数为a=30，b=40，c=150，d=180</w:t>
      </w:r>
      <w:r>
        <w:t xml:space="preserve"> </w:t>
      </w:r>
      <w:r>
        <w:rPr>
          <w:rFonts w:hint="eastAsia"/>
        </w:rPr>
        <w:t>，其中的中间两块较暗部分被很好突出显示。</w:t>
      </w:r>
    </w:p>
    <w:p>
      <w:pPr>
        <w:numPr>
          <w:ilvl w:val="0"/>
          <w:numId w:val="1"/>
        </w:numPr>
        <w:jc w:val="left"/>
        <w:rPr>
          <w:rFonts w:hint="eastAsia" w:ascii="SimSun" w:hAnsi="SimSun"/>
          <w:b/>
          <w:sz w:val="28"/>
        </w:rPr>
      </w:pPr>
      <w:r>
        <w:rPr>
          <w:rFonts w:hint="eastAsia" w:ascii="SimSun" w:hAnsi="SimSun"/>
          <w:b/>
          <w:sz w:val="28"/>
        </w:rPr>
        <w:t>附录</w:t>
      </w:r>
    </w:p>
    <w:p>
      <w:pPr>
        <w:ind w:firstLine="480" w:firstLineChars="200"/>
        <w:rPr>
          <w:rFonts w:hint="eastAsia"/>
        </w:rPr>
      </w:pPr>
      <w:r>
        <w:rPr>
          <w:rFonts w:hint="eastAsia" w:ascii="SimSun" w:hAnsi="SimSun"/>
          <w:sz w:val="24"/>
        </w:rPr>
        <w:t>源代码见压缩包。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 Light">
    <w:altName w:val="LXGW WenKai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XGW WenKai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664286"/>
    <w:multiLevelType w:val="multilevel"/>
    <w:tmpl w:val="14664286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">
    <w:nsid w:val="16EA3F21"/>
    <w:multiLevelType w:val="multilevel"/>
    <w:tmpl w:val="16EA3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5A35E0"/>
    <w:multiLevelType w:val="multilevel"/>
    <w:tmpl w:val="215A3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E507C6"/>
    <w:multiLevelType w:val="multilevel"/>
    <w:tmpl w:val="21E507C6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">
    <w:nsid w:val="2264009E"/>
    <w:multiLevelType w:val="multilevel"/>
    <w:tmpl w:val="2264009E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2944452E"/>
    <w:multiLevelType w:val="multilevel"/>
    <w:tmpl w:val="2944452E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307D55A5"/>
    <w:multiLevelType w:val="multilevel"/>
    <w:tmpl w:val="307D55A5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7">
    <w:nsid w:val="3C5E2D3A"/>
    <w:multiLevelType w:val="multilevel"/>
    <w:tmpl w:val="3C5E2D3A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>
    <w:nsid w:val="558B6DEE"/>
    <w:multiLevelType w:val="multilevel"/>
    <w:tmpl w:val="558B6DEE"/>
    <w:lvl w:ilvl="0" w:tentative="0">
      <w:start w:val="1"/>
      <w:numFmt w:val="bullet"/>
      <w:lvlText w:val="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FBF"/>
    <w:rsid w:val="0001458C"/>
    <w:rsid w:val="00026EEF"/>
    <w:rsid w:val="001047A7"/>
    <w:rsid w:val="00136220"/>
    <w:rsid w:val="001B5DD8"/>
    <w:rsid w:val="003D025A"/>
    <w:rsid w:val="003E5C10"/>
    <w:rsid w:val="004E6968"/>
    <w:rsid w:val="00520DAF"/>
    <w:rsid w:val="0056226C"/>
    <w:rsid w:val="005D2772"/>
    <w:rsid w:val="00617FBF"/>
    <w:rsid w:val="00641E83"/>
    <w:rsid w:val="006E14A8"/>
    <w:rsid w:val="007A74EB"/>
    <w:rsid w:val="0081726F"/>
    <w:rsid w:val="00874BD5"/>
    <w:rsid w:val="00924607"/>
    <w:rsid w:val="00973DBA"/>
    <w:rsid w:val="00987336"/>
    <w:rsid w:val="009F331F"/>
    <w:rsid w:val="00AD6EFE"/>
    <w:rsid w:val="00BF2D22"/>
    <w:rsid w:val="00C030D4"/>
    <w:rsid w:val="00CF7D16"/>
    <w:rsid w:val="00D4197A"/>
    <w:rsid w:val="00E571D0"/>
    <w:rsid w:val="00EC322E"/>
    <w:rsid w:val="00EC35D5"/>
    <w:rsid w:val="00FD30A8"/>
    <w:rsid w:val="7D3FF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character" w:customStyle="1" w:styleId="8">
    <w:name w:val="页眉 Char"/>
    <w:link w:val="6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页脚 Char"/>
    <w:link w:val="5"/>
    <w:uiPriority w:val="99"/>
    <w:rPr>
      <w:rFonts w:ascii="Times New Roman" w:hAnsi="Times New Roman"/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GIF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bupt</Company>
  <Pages>11</Pages>
  <Words>808</Words>
  <Characters>4610</Characters>
  <Lines>38</Lines>
  <Paragraphs>10</Paragraphs>
  <TotalTime>0</TotalTime>
  <ScaleCrop>false</ScaleCrop>
  <LinksUpToDate>false</LinksUpToDate>
  <CharactersWithSpaces>5408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2025-11-12T13:09:00Z</dcterms:created>
  <dc:creator>IBM</dc:creator>
  <cp:lastModifiedBy>lyh</cp:lastModifiedBy>
  <dcterms:modified xsi:type="dcterms:W3CDTF">2026-01-09T23:28:53Z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