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jc w:val="center"/>
      </w:pPr>
      <w:r>
        <w:drawing>
          <wp:inline xmlns:a="http://schemas.openxmlformats.org/drawingml/2006/main" xmlns:pic="http://schemas.openxmlformats.org/drawingml/2006/picture">
            <wp:extent cx="5486400" cy="3526971"/>
            <wp:docPr id="2036840598" name="Picture 2036840598"/>
            <wp:cNvGraphicFramePr>
              <a:graphicFrameLocks noChangeAspect="1"/>
            </wp:cNvGraphicFramePr>
            <a:graphic>
              <a:graphicData uri="http://schemas.openxmlformats.org/drawingml/2006/picture">
                <pic:pic>
                  <pic:nvPicPr>
                    <pic:cNvPr id="0" name="1_4_1_1_dinh_danh_nguoi_choi.png"/>
                    <pic:cNvPicPr/>
                  </pic:nvPicPr>
                  <pic:blipFill>
                    <a:blip r:embed="rId78"/>
                    <a:stretch>
                      <a:fillRect/>
                    </a:stretch>
                  </pic:blipFill>
                  <pic:spPr>
                    <a:xfrm>
                      <a:off x="0" y="0"/>
                      <a:ext cx="5486400" cy="3526971"/>
                    </a:xfrm>
                    <a:prstGeom prst="rect"/>
                  </pic:spPr>
                </pic:pic>
              </a:graphicData>
            </a:graphic>
          </wp:inline>
        </w:drawing>
      </w:r>
    </w:p>
    <w:p>
      <w:pPr>
        <w:pStyle w:val="Caption"/>
        <w:jc w:val="center"/>
      </w:pPr>
      <w:r>
        <w:rPr>
          <w:i/>
        </w:rPr>
        <w:t>Hình 1.4.1.1: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jc w:val="center"/>
      </w:pPr>
      <w:r>
        <w:drawing>
          <wp:inline xmlns:a="http://schemas.openxmlformats.org/drawingml/2006/main" xmlns:pic="http://schemas.openxmlformats.org/drawingml/2006/picture">
            <wp:extent cx="5486400" cy="3526971"/>
            <wp:docPr id="2036840597" name="Picture 2036840597"/>
            <wp:cNvGraphicFramePr>
              <a:graphicFrameLocks noChangeAspect="1"/>
            </wp:cNvGraphicFramePr>
            <a:graphic>
              <a:graphicData uri="http://schemas.openxmlformats.org/drawingml/2006/picture">
                <pic:pic>
                  <pic:nvPicPr>
                    <pic:cNvPr id="0" name="1_4_1_2_bat_dau_tran_dau.png"/>
                    <pic:cNvPicPr/>
                  </pic:nvPicPr>
                  <pic:blipFill>
                    <a:blip r:embed="rId77"/>
                    <a:stretch>
                      <a:fillRect/>
                    </a:stretch>
                  </pic:blipFill>
                  <pic:spPr>
                    <a:xfrm>
                      <a:off x="0" y="0"/>
                      <a:ext cx="5486400" cy="3526971"/>
                    </a:xfrm>
                    <a:prstGeom prst="rect"/>
                  </pic:spPr>
                </pic:pic>
              </a:graphicData>
            </a:graphic>
          </wp:inline>
        </w:drawing>
      </w:r>
    </w:p>
    <w:p>
      <w:pPr>
        <w:pStyle w:val="Caption"/>
        <w:jc w:val="center"/>
      </w:pPr>
      <w:r>
        <w:rPr>
          <w:i/>
        </w:rPr>
        <w:t>Hình 1.4.1.2: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jc w:val="center"/>
      </w:pPr>
      <w:r>
        <w:drawing>
          <wp:inline xmlns:a="http://schemas.openxmlformats.org/drawingml/2006/main" xmlns:pic="http://schemas.openxmlformats.org/drawingml/2006/picture">
            <wp:extent cx="5486400" cy="3086100"/>
            <wp:docPr id="2036840596" name="Picture 2036840596"/>
            <wp:cNvGraphicFramePr>
              <a:graphicFrameLocks noChangeAspect="1"/>
            </wp:cNvGraphicFramePr>
            <a:graphic>
              <a:graphicData uri="http://schemas.openxmlformats.org/drawingml/2006/picture">
                <pic:pic>
                  <pic:nvPicPr>
                    <pic:cNvPr id="0" name="1_4_1_3_player_controller.png"/>
                    <pic:cNvPicPr/>
                  </pic:nvPicPr>
                  <pic:blipFill>
                    <a:blip r:embed="rId76"/>
                    <a:stretch>
                      <a:fillRect/>
                    </a:stretch>
                  </pic:blipFill>
                  <pic:spPr>
                    <a:xfrm>
                      <a:off x="0" y="0"/>
                      <a:ext cx="5486400" cy="3086100"/>
                    </a:xfrm>
                    <a:prstGeom prst="rect"/>
                  </pic:spPr>
                </pic:pic>
              </a:graphicData>
            </a:graphic>
          </wp:inline>
        </w:drawing>
      </w:r>
    </w:p>
    <w:p>
      <w:pPr>
        <w:pStyle w:val="Caption"/>
        <w:jc w:val="center"/>
      </w:pPr>
      <w:r>
        <w:rPr>
          <w:i/>
        </w:rPr>
        <w:t>Hình 1.4.1.3: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jc w:val="center"/>
      </w:pPr>
      <w:r>
        <w:drawing>
          <wp:inline xmlns:a="http://schemas.openxmlformats.org/drawingml/2006/main" xmlns:pic="http://schemas.openxmlformats.org/drawingml/2006/picture">
            <wp:extent cx="5486400" cy="3086100"/>
            <wp:docPr id="2036840595" name="Picture 2036840595"/>
            <wp:cNvGraphicFramePr>
              <a:graphicFrameLocks noChangeAspect="1"/>
            </wp:cNvGraphicFramePr>
            <a:graphic>
              <a:graphicData uri="http://schemas.openxmlformats.org/drawingml/2006/picture">
                <pic:pic>
                  <pic:nvPicPr>
                    <pic:cNvPr id="0" name="1_4_1_4_chien_dau_player.png"/>
                    <pic:cNvPicPr/>
                  </pic:nvPicPr>
                  <pic:blipFill>
                    <a:blip r:embed="rId75"/>
                    <a:stretch>
                      <a:fillRect/>
                    </a:stretch>
                  </pic:blipFill>
                  <pic:spPr>
                    <a:xfrm>
                      <a:off x="0" y="0"/>
                      <a:ext cx="5486400" cy="3086100"/>
                    </a:xfrm>
                    <a:prstGeom prst="rect"/>
                  </pic:spPr>
                </pic:pic>
              </a:graphicData>
            </a:graphic>
          </wp:inline>
        </w:drawing>
      </w:r>
    </w:p>
    <w:p>
      <w:pPr>
        <w:pStyle w:val="Caption"/>
        <w:jc w:val="center"/>
      </w:pPr>
      <w:r>
        <w:rPr>
          <w:i/>
        </w:rPr>
        <w:t>Hình 1.4.1.4: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jc w:val="center"/>
      </w:pPr>
      <w:r>
        <w:drawing>
          <wp:inline xmlns:a="http://schemas.openxmlformats.org/drawingml/2006/main" xmlns:pic="http://schemas.openxmlformats.org/drawingml/2006/picture">
            <wp:extent cx="5486400" cy="3227294"/>
            <wp:docPr id="2036840594" name="Picture 2036840594"/>
            <wp:cNvGraphicFramePr>
              <a:graphicFrameLocks noChangeAspect="1"/>
            </wp:cNvGraphicFramePr>
            <a:graphic>
              <a:graphicData uri="http://schemas.openxmlformats.org/drawingml/2006/picture">
                <pic:pic>
                  <pic:nvPicPr>
                    <pic:cNvPr id="0" name="1_4_1_5_enemy_system.png"/>
                    <pic:cNvPicPr/>
                  </pic:nvPicPr>
                  <pic:blipFill>
                    <a:blip r:embed="rId74"/>
                    <a:stretch>
                      <a:fillRect/>
                    </a:stretch>
                  </pic:blipFill>
                  <pic:spPr>
                    <a:xfrm>
                      <a:off x="0" y="0"/>
                      <a:ext cx="5486400" cy="3227294"/>
                    </a:xfrm>
                    <a:prstGeom prst="rect"/>
                  </pic:spPr>
                </pic:pic>
              </a:graphicData>
            </a:graphic>
          </wp:inline>
        </w:drawing>
      </w:r>
    </w:p>
    <w:p>
      <w:pPr>
        <w:pStyle w:val="Caption"/>
        <w:jc w:val="center"/>
      </w:pPr>
      <w:r>
        <w:rPr>
          <w:i/>
        </w:rPr>
        <w:t>Hình 1.4.1.5: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jc w:val="center"/>
      </w:pPr>
      <w:r>
        <w:drawing>
          <wp:inline xmlns:a="http://schemas.openxmlformats.org/drawingml/2006/main" xmlns:pic="http://schemas.openxmlformats.org/drawingml/2006/picture">
            <wp:extent cx="5486400" cy="3065929"/>
            <wp:docPr id="2036840593" name="Picture 2036840593"/>
            <wp:cNvGraphicFramePr>
              <a:graphicFrameLocks noChangeAspect="1"/>
            </wp:cNvGraphicFramePr>
            <a:graphic>
              <a:graphicData uri="http://schemas.openxmlformats.org/drawingml/2006/picture">
                <pic:pic>
                  <pic:nvPicPr>
                    <pic:cNvPr id="0" name="1_4_1_6_wave_va_do_kho.png"/>
                    <pic:cNvPicPr/>
                  </pic:nvPicPr>
                  <pic:blipFill>
                    <a:blip r:embed="rId73"/>
                    <a:stretch>
                      <a:fillRect/>
                    </a:stretch>
                  </pic:blipFill>
                  <pic:spPr>
                    <a:xfrm>
                      <a:off x="0" y="0"/>
                      <a:ext cx="5486400" cy="3065929"/>
                    </a:xfrm>
                    <a:prstGeom prst="rect"/>
                  </pic:spPr>
                </pic:pic>
              </a:graphicData>
            </a:graphic>
          </wp:inline>
        </w:drawing>
      </w:r>
    </w:p>
    <w:p>
      <w:pPr>
        <w:pStyle w:val="Caption"/>
        <w:jc w:val="center"/>
      </w:pPr>
      <w:r>
        <w:rPr>
          <w:i/>
        </w:rPr>
        <w:t>Hình 1.4.1.6: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jc w:val="center"/>
      </w:pPr>
      <w:r>
        <w:drawing>
          <wp:inline xmlns:a="http://schemas.openxmlformats.org/drawingml/2006/main" xmlns:pic="http://schemas.openxmlformats.org/drawingml/2006/picture">
            <wp:extent cx="5486400" cy="3291840"/>
            <wp:docPr id="2036840592" name="Picture 2036840592"/>
            <wp:cNvGraphicFramePr>
              <a:graphicFrameLocks noChangeAspect="1"/>
            </wp:cNvGraphicFramePr>
            <a:graphic>
              <a:graphicData uri="http://schemas.openxmlformats.org/drawingml/2006/picture">
                <pic:pic>
                  <pic:nvPicPr>
                    <pic:cNvPr id="0" name="1_4_1_7_theme_ban_do.png"/>
                    <pic:cNvPicPr/>
                  </pic:nvPicPr>
                  <pic:blipFill>
                    <a:blip r:embed="rId72"/>
                    <a:stretch>
                      <a:fillRect/>
                    </a:stretch>
                  </pic:blipFill>
                  <pic:spPr>
                    <a:xfrm>
                      <a:off x="0" y="0"/>
                      <a:ext cx="5486400" cy="3291840"/>
                    </a:xfrm>
                    <a:prstGeom prst="rect"/>
                  </pic:spPr>
                </pic:pic>
              </a:graphicData>
            </a:graphic>
          </wp:inline>
        </w:drawing>
      </w:r>
    </w:p>
    <w:p>
      <w:pPr>
        <w:pStyle w:val="Caption"/>
        <w:jc w:val="center"/>
      </w:pPr>
      <w:r>
        <w:rPr>
          <w:i/>
        </w:rPr>
        <w:t>Hình 1.4.1.7: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jc w:val="center"/>
      </w:pPr>
      <w:r>
        <w:drawing>
          <wp:inline xmlns:a="http://schemas.openxmlformats.org/drawingml/2006/main" xmlns:pic="http://schemas.openxmlformats.org/drawingml/2006/picture">
            <wp:extent cx="5486400" cy="3291840"/>
            <wp:docPr id="2036840591" name="Picture 2036840591"/>
            <wp:cNvGraphicFramePr>
              <a:graphicFrameLocks noChangeAspect="1"/>
            </wp:cNvGraphicFramePr>
            <a:graphic>
              <a:graphicData uri="http://schemas.openxmlformats.org/drawingml/2006/picture">
                <pic:pic>
                  <pic:nvPicPr>
                    <pic:cNvPr id="0" name="1_4_1_8_exp_va_len_cap.png"/>
                    <pic:cNvPicPr/>
                  </pic:nvPicPr>
                  <pic:blipFill>
                    <a:blip r:embed="rId71"/>
                    <a:stretch>
                      <a:fillRect/>
                    </a:stretch>
                  </pic:blipFill>
                  <pic:spPr>
                    <a:xfrm>
                      <a:off x="0" y="0"/>
                      <a:ext cx="5486400" cy="3291840"/>
                    </a:xfrm>
                    <a:prstGeom prst="rect"/>
                  </pic:spPr>
                </pic:pic>
              </a:graphicData>
            </a:graphic>
          </wp:inline>
        </w:drawing>
      </w:r>
    </w:p>
    <w:p>
      <w:pPr>
        <w:pStyle w:val="Caption"/>
        <w:jc w:val="center"/>
      </w:pPr>
      <w:r>
        <w:rPr>
          <w:i/>
        </w:rPr>
        <w:t>Hình 1.4.1.8: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jc w:val="center"/>
      </w:pPr>
      <w:r>
        <w:drawing>
          <wp:inline xmlns:a="http://schemas.openxmlformats.org/drawingml/2006/main" xmlns:pic="http://schemas.openxmlformats.org/drawingml/2006/picture">
            <wp:extent cx="5486400" cy="3086100"/>
            <wp:docPr id="2036840590" name="Picture 2036840590"/>
            <wp:cNvGraphicFramePr>
              <a:graphicFrameLocks noChangeAspect="1"/>
            </wp:cNvGraphicFramePr>
            <a:graphic>
              <a:graphicData uri="http://schemas.openxmlformats.org/drawingml/2006/picture">
                <pic:pic>
                  <pic:nvPicPr>
                    <pic:cNvPr id="0" name="1_4_1_9_buff_va_tang_suc_manh.png"/>
                    <pic:cNvPicPr/>
                  </pic:nvPicPr>
                  <pic:blipFill>
                    <a:blip r:embed="rId70"/>
                    <a:stretch>
                      <a:fillRect/>
                    </a:stretch>
                  </pic:blipFill>
                  <pic:spPr>
                    <a:xfrm>
                      <a:off x="0" y="0"/>
                      <a:ext cx="5486400" cy="3086100"/>
                    </a:xfrm>
                    <a:prstGeom prst="rect"/>
                  </pic:spPr>
                </pic:pic>
              </a:graphicData>
            </a:graphic>
          </wp:inline>
        </w:drawing>
      </w:r>
    </w:p>
    <w:p>
      <w:pPr>
        <w:pStyle w:val="Caption"/>
        <w:jc w:val="center"/>
      </w:pPr>
      <w:r>
        <w:rPr>
          <w:i/>
        </w:rPr>
        <w:t>Hình 1.4.1.9: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jc w:val="center"/>
      </w:pPr>
      <w:r>
        <w:drawing>
          <wp:inline xmlns:a="http://schemas.openxmlformats.org/drawingml/2006/main" xmlns:pic="http://schemas.openxmlformats.org/drawingml/2006/picture">
            <wp:extent cx="5760720" cy="3200400"/>
            <wp:docPr id="2036840589" name="Picture 2036840589"/>
            <wp:cNvGraphicFramePr>
              <a:graphicFrameLocks noChangeAspect="1"/>
            </wp:cNvGraphicFramePr>
            <a:graphic>
              <a:graphicData uri="http://schemas.openxmlformats.org/drawingml/2006/picture">
                <pic:pic>
                  <pic:nvPicPr>
                    <pic:cNvPr id="0" name="1_4_1_10_ui_trong_tran.png"/>
                    <pic:cNvPicPr/>
                  </pic:nvPicPr>
                  <pic:blipFill>
                    <a:blip r:embed="rId69"/>
                    <a:stretch>
                      <a:fillRect/>
                    </a:stretch>
                  </pic:blipFill>
                  <pic:spPr>
                    <a:xfrm>
                      <a:off x="0" y="0"/>
                      <a:ext cx="5760720" cy="3200400"/>
                    </a:xfrm>
                    <a:prstGeom prst="rect"/>
                  </pic:spPr>
                </pic:pic>
              </a:graphicData>
            </a:graphic>
          </wp:inline>
        </w:drawing>
      </w:r>
    </w:p>
    <w:p>
      <w:pPr>
        <w:pStyle w:val="Caption"/>
        <w:jc w:val="center"/>
      </w:pPr>
      <w:r>
        <w:rPr>
          <w:i/>
        </w:rPr>
        <w:t>Hình 1.4.1.10: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jc w:val="center"/>
      </w:pPr>
      <w:r>
        <w:drawing>
          <wp:inline xmlns:a="http://schemas.openxmlformats.org/drawingml/2006/main" xmlns:pic="http://schemas.openxmlformats.org/drawingml/2006/picture">
            <wp:extent cx="5760720" cy="3200400"/>
            <wp:docPr id="2036840588" name="Picture 2036840588"/>
            <wp:cNvGraphicFramePr>
              <a:graphicFrameLocks noChangeAspect="1"/>
            </wp:cNvGraphicFramePr>
            <a:graphic>
              <a:graphicData uri="http://schemas.openxmlformats.org/drawingml/2006/picture">
                <pic:pic>
                  <pic:nvPicPr>
                    <pic:cNvPr id="0" name="1_4_1_11_pause_va_ket_thuc_tran.png"/>
                    <pic:cNvPicPr/>
                  </pic:nvPicPr>
                  <pic:blipFill>
                    <a:blip r:embed="rId68"/>
                    <a:stretch>
                      <a:fillRect/>
                    </a:stretch>
                  </pic:blipFill>
                  <pic:spPr>
                    <a:xfrm>
                      <a:off x="0" y="0"/>
                      <a:ext cx="5760720" cy="3200400"/>
                    </a:xfrm>
                    <a:prstGeom prst="rect"/>
                  </pic:spPr>
                </pic:pic>
              </a:graphicData>
            </a:graphic>
          </wp:inline>
        </w:drawing>
      </w:r>
    </w:p>
    <w:p>
      <w:pPr>
        <w:pStyle w:val="Caption"/>
        <w:jc w:val="center"/>
      </w:pPr>
      <w:r>
        <w:rPr>
          <w:i/>
        </w:rPr>
        <w:t>Hình 1.4.1.11: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jc w:val="center"/>
      </w:pPr>
      <w:r>
        <w:drawing>
          <wp:inline xmlns:a="http://schemas.openxmlformats.org/drawingml/2006/main" xmlns:pic="http://schemas.openxmlformats.org/drawingml/2006/picture">
            <wp:extent cx="5486400" cy="3086100"/>
            <wp:docPr id="2036840587" name="Picture 2036840587"/>
            <wp:cNvGraphicFramePr>
              <a:graphicFrameLocks noChangeAspect="1"/>
            </wp:cNvGraphicFramePr>
            <a:graphic>
              <a:graphicData uri="http://schemas.openxmlformats.org/drawingml/2006/picture">
                <pic:pic>
                  <pic:nvPicPr>
                    <pic:cNvPr id="0" name="1_4_1_12_leaderboard.png"/>
                    <pic:cNvPicPr/>
                  </pic:nvPicPr>
                  <pic:blipFill>
                    <a:blip r:embed="rId67"/>
                    <a:stretch>
                      <a:fillRect/>
                    </a:stretch>
                  </pic:blipFill>
                  <pic:spPr>
                    <a:xfrm>
                      <a:off x="0" y="0"/>
                      <a:ext cx="5486400" cy="3086100"/>
                    </a:xfrm>
                    <a:prstGeom prst="rect"/>
                  </pic:spPr>
                </pic:pic>
              </a:graphicData>
            </a:graphic>
          </wp:inline>
        </w:drawing>
      </w:r>
    </w:p>
    <w:p>
      <w:pPr>
        <w:pStyle w:val="Caption"/>
        <w:jc w:val="center"/>
      </w:pPr>
      <w:r>
        <w:rPr>
          <w:i/>
        </w:rPr>
        <w:t>Hình 1.4.1.12: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jc w:val="center"/>
      </w:pPr>
      <w:r>
        <w:drawing>
          <wp:inline xmlns:a="http://schemas.openxmlformats.org/drawingml/2006/main" xmlns:pic="http://schemas.openxmlformats.org/drawingml/2006/picture">
            <wp:extent cx="5486400" cy="3086100"/>
            <wp:docPr id="2036840586" name="Picture 2036840586"/>
            <wp:cNvGraphicFramePr>
              <a:graphicFrameLocks noChangeAspect="1"/>
            </wp:cNvGraphicFramePr>
            <a:graphic>
              <a:graphicData uri="http://schemas.openxmlformats.org/drawingml/2006/picture">
                <pic:pic>
                  <pic:nvPicPr>
                    <pic:cNvPr id="0" name="3_1_1_use_case_nguoi_choi_truoc_tran.png"/>
                    <pic:cNvPicPr/>
                  </pic:nvPicPr>
                  <pic:blipFill>
                    <a:blip r:embed="rId66"/>
                    <a:stretch>
                      <a:fillRect/>
                    </a:stretch>
                  </pic:blipFill>
                  <pic:spPr>
                    <a:xfrm>
                      <a:off x="0" y="0"/>
                      <a:ext cx="5486400" cy="3086100"/>
                    </a:xfrm>
                    <a:prstGeom prst="rect"/>
                  </pic:spPr>
                </pic:pic>
              </a:graphicData>
            </a:graphic>
          </wp:inline>
        </w:drawing>
      </w:r>
    </w:p>
    <w:p>
      <w:pPr>
        <w:pStyle w:val="Caption"/>
        <w:jc w:val="center"/>
      </w:pPr>
      <w:r>
        <w:rPr>
          <w:i/>
        </w:rPr>
        <w:t>Hình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jc w:val="center"/>
      </w:pPr>
      <w:r>
        <w:drawing>
          <wp:inline xmlns:a="http://schemas.openxmlformats.org/drawingml/2006/main" xmlns:pic="http://schemas.openxmlformats.org/drawingml/2006/picture">
            <wp:extent cx="5760720" cy="3200400"/>
            <wp:docPr id="2036840585" name="Picture 2036840585"/>
            <wp:cNvGraphicFramePr>
              <a:graphicFrameLocks noChangeAspect="1"/>
            </wp:cNvGraphicFramePr>
            <a:graphic>
              <a:graphicData uri="http://schemas.openxmlformats.org/drawingml/2006/picture">
                <pic:pic>
                  <pic:nvPicPr>
                    <pic:cNvPr id="0" name="3_1_2_use_case_gameplay_core_loop.png"/>
                    <pic:cNvPicPr/>
                  </pic:nvPicPr>
                  <pic:blipFill>
                    <a:blip r:embed="rId65"/>
                    <a:stretch>
                      <a:fillRect/>
                    </a:stretch>
                  </pic:blipFill>
                  <pic:spPr>
                    <a:xfrm>
                      <a:off x="0" y="0"/>
                      <a:ext cx="5760720" cy="3200400"/>
                    </a:xfrm>
                    <a:prstGeom prst="rect"/>
                  </pic:spPr>
                </pic:pic>
              </a:graphicData>
            </a:graphic>
          </wp:inline>
        </w:drawing>
      </w:r>
    </w:p>
    <w:p>
      <w:pPr>
        <w:pStyle w:val="Caption"/>
        <w:jc w:val="center"/>
      </w:pPr>
      <w:r>
        <w:rPr>
          <w:i/>
        </w:rPr>
        <w:t>Hình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jc w:val="center"/>
      </w:pPr>
      <w:r>
        <w:drawing>
          <wp:inline xmlns:a="http://schemas.openxmlformats.org/drawingml/2006/main" xmlns:pic="http://schemas.openxmlformats.org/drawingml/2006/picture">
            <wp:extent cx="5760720" cy="3049793"/>
            <wp:docPr id="2036840584" name="Picture 2036840584"/>
            <wp:cNvGraphicFramePr>
              <a:graphicFrameLocks noChangeAspect="1"/>
            </wp:cNvGraphicFramePr>
            <a:graphic>
              <a:graphicData uri="http://schemas.openxmlformats.org/drawingml/2006/picture">
                <pic:pic>
                  <pic:nvPicPr>
                    <pic:cNvPr id="0" name="3_1_3_use_case_ket_thuc_tran_leaderboard.png"/>
                    <pic:cNvPicPr/>
                  </pic:nvPicPr>
                  <pic:blipFill>
                    <a:blip r:embed="rId64"/>
                    <a:stretch>
                      <a:fillRect/>
                    </a:stretch>
                  </pic:blipFill>
                  <pic:spPr>
                    <a:xfrm>
                      <a:off x="0" y="0"/>
                      <a:ext cx="5760720" cy="3049793"/>
                    </a:xfrm>
                    <a:prstGeom prst="rect"/>
                  </pic:spPr>
                </pic:pic>
              </a:graphicData>
            </a:graphic>
          </wp:inline>
        </w:drawing>
      </w:r>
    </w:p>
    <w:p>
      <w:pPr>
        <w:pStyle w:val="Caption"/>
        <w:jc w:val="center"/>
      </w:pPr>
      <w:r>
        <w:rPr>
          <w:i/>
        </w:rPr>
        <w:t>Hình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jc w:val="center"/>
      </w:pPr>
      <w:r>
        <w:drawing>
          <wp:inline xmlns:a="http://schemas.openxmlformats.org/drawingml/2006/main" xmlns:pic="http://schemas.openxmlformats.org/drawingml/2006/picture">
            <wp:extent cx="5760720" cy="3200400"/>
            <wp:docPr id="2036840583" name="Picture 2036840583"/>
            <wp:cNvGraphicFramePr>
              <a:graphicFrameLocks noChangeAspect="1"/>
            </wp:cNvGraphicFramePr>
            <a:graphic>
              <a:graphicData uri="http://schemas.openxmlformats.org/drawingml/2006/picture">
                <pic:pic>
                  <pic:nvPicPr>
                    <pic:cNvPr id="0" name="3_2_1_sequence_dang_nhap_nhap_ten.png"/>
                    <pic:cNvPicPr/>
                  </pic:nvPicPr>
                  <pic:blipFill>
                    <a:blip r:embed="rId63"/>
                    <a:stretch>
                      <a:fillRect/>
                    </a:stretch>
                  </pic:blipFill>
                  <pic:spPr>
                    <a:xfrm>
                      <a:off x="0" y="0"/>
                      <a:ext cx="5760720" cy="3200400"/>
                    </a:xfrm>
                    <a:prstGeom prst="rect"/>
                  </pic:spPr>
                </pic:pic>
              </a:graphicData>
            </a:graphic>
          </wp:inline>
        </w:drawing>
      </w:r>
    </w:p>
    <w:p>
      <w:pPr>
        <w:pStyle w:val="Caption"/>
        <w:jc w:val="center"/>
      </w:pPr>
      <w:r>
        <w:rPr>
          <w:i/>
        </w:rPr>
        <w:t>Hình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3_2_2_sequence_chien_dau_exp_buff.drawio - 3.2.2. Luồng chiến đấu, nhận EXP và chọn buff.</w:t>
      </w:r>
    </w:p>
    <w:p>
      <w:pPr>
        <w:jc w:val="center"/>
      </w:pPr>
      <w:r>
        <w:drawing>
          <wp:inline xmlns:a="http://schemas.openxmlformats.org/drawingml/2006/main" xmlns:pic="http://schemas.openxmlformats.org/drawingml/2006/picture">
            <wp:extent cx="5760720" cy="3142211"/>
            <wp:docPr id="2036840582" name="Picture 2036840582"/>
            <wp:cNvGraphicFramePr>
              <a:graphicFrameLocks noChangeAspect="1"/>
            </wp:cNvGraphicFramePr>
            <a:graphic>
              <a:graphicData uri="http://schemas.openxmlformats.org/drawingml/2006/picture">
                <pic:pic>
                  <pic:nvPicPr>
                    <pic:cNvPr id="0" name="3_2_2_sequence_chien_dau_exp_buff.png"/>
                    <pic:cNvPicPr/>
                  </pic:nvPicPr>
                  <pic:blipFill>
                    <a:blip r:embed="rId62"/>
                    <a:stretch>
                      <a:fillRect/>
                    </a:stretch>
                  </pic:blipFill>
                  <pic:spPr>
                    <a:xfrm>
                      <a:off x="0" y="0"/>
                      <a:ext cx="5760720" cy="3142211"/>
                    </a:xfrm>
                    <a:prstGeom prst="rect"/>
                  </pic:spPr>
                </pic:pic>
              </a:graphicData>
            </a:graphic>
          </wp:inline>
        </w:drawing>
      </w:r>
    </w:p>
    <w:p>
      <w:pPr>
        <w:pStyle w:val="Caption"/>
        <w:jc w:val="center"/>
      </w:pPr>
      <w:r>
        <w:rPr>
          <w:i/>
        </w:rPr>
        <w:t>Hình 3.2.2: Luồng chiến đấu, nhận EXP và chọn buff.</w:t>
      </w:r>
    </w:p>
    <w:p>
      <w:pPr/>
      <w:r>
        <w:rPr>
          <w:rFonts w:ascii="Times New Roman" w:hAnsi="Times New Roman" w:eastAsia="Times New Roman"/>
        </w:rPr>
        <w:t>Sequence thứ hai tập trung vào mạch chiến đấu cốt lõi: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Theo sơ đồ mới, luồng này được tách riêng để giữ cho báo cáo bám sát quan hệ giữa combat runtime và progression. Cách trình bày như vậy cho phép mô tả rõ attackCooldown, expToNextLevel và cardsPerSelection=3 như các tham số quyết định nhịp tăng trưởng của trận.</w:t>
      </w:r>
    </w:p>
    <w:p>
      <w:pPr>
        <w:pStyle w:val="Heading3"/>
      </w:pPr>
      <w:r>
        <w:t>3.2.3.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3_2_3_sequence_game_over_gui_diem_tai_leaderboard.drawio - 3.2.3. Luồng game over, gửi điểm và leaderboard.</w:t>
      </w:r>
    </w:p>
    <w:p>
      <w:pPr>
        <w:jc w:val="center"/>
      </w:pPr>
      <w:r>
        <w:drawing>
          <wp:inline xmlns:a="http://schemas.openxmlformats.org/drawingml/2006/main" xmlns:pic="http://schemas.openxmlformats.org/drawingml/2006/picture">
            <wp:extent cx="5760720" cy="3017520"/>
            <wp:docPr id="2036840581" name="Picture 2036840581"/>
            <wp:cNvGraphicFramePr>
              <a:graphicFrameLocks noChangeAspect="1"/>
            </wp:cNvGraphicFramePr>
            <a:graphic>
              <a:graphicData uri="http://schemas.openxmlformats.org/drawingml/2006/picture">
                <pic:pic>
                  <pic:nvPicPr>
                    <pic:cNvPr id="0" name="3_2_3_sequence_game_over_gui_diem_tai_leaderboard.png"/>
                    <pic:cNvPicPr/>
                  </pic:nvPicPr>
                  <pic:blipFill>
                    <a:blip r:embed="rId61"/>
                    <a:stretch>
                      <a:fillRect/>
                    </a:stretch>
                  </pic:blipFill>
                  <pic:spPr>
                    <a:xfrm>
                      <a:off x="0" y="0"/>
                      <a:ext cx="5760720" cy="3017520"/>
                    </a:xfrm>
                    <a:prstGeom prst="rect"/>
                  </pic:spPr>
                </pic:pic>
              </a:graphicData>
            </a:graphic>
          </wp:inline>
        </w:drawing>
      </w:r>
    </w:p>
    <w:p>
      <w:pPr>
        <w:pStyle w:val="Caption"/>
        <w:jc w:val="center"/>
      </w:pPr>
      <w:r>
        <w:rPr>
          <w:i/>
        </w:rPr>
        <w:t>Hình 3.2.3: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p>
      <w:pPr>
        <w:pStyle w:val="Heading2"/>
      </w:pPr>
      <w:r>
        <w:t>3.3. Activity Diagram</w:t>
      </w:r>
    </w:p>
    <w:p>
      <w:pPr>
        <w:pStyle w:val="Heading3"/>
      </w:pPr>
      <w:r>
        <w:t>3.3.1. Activity gameplay core loop</w:t>
      </w:r>
    </w:p>
    <w:p>
      <w:pPr/>
      <w:r>
        <w:rPr>
          <w:rFonts w:ascii="Times New Roman" w:hAnsi="Times New Roman" w:eastAsia="Times New Roman"/>
          <w:b/>
        </w:rPr>
        <w:t xml:space="preserve">Tệp sơ đồ nguồn: </w:t>
      </w:r>
      <w:r>
        <w:rPr>
          <w:rFonts w:ascii="Times New Roman" w:hAnsi="Times New Roman" w:eastAsia="Times New Roman"/>
        </w:rPr>
        <w:t>3_3_activity_gameplay_core_loop.drawio - 3.3.1. Activity gameplay core loop.</w:t>
      </w:r>
    </w:p>
    <w:p>
      <w:pPr>
        <w:jc w:val="center"/>
      </w:pPr>
      <w:r>
        <w:drawing>
          <wp:inline xmlns:a="http://schemas.openxmlformats.org/drawingml/2006/main" xmlns:pic="http://schemas.openxmlformats.org/drawingml/2006/picture">
            <wp:extent cx="5120640" cy="4518212"/>
            <wp:docPr id="2036840580" name="Picture 2036840580"/>
            <wp:cNvGraphicFramePr>
              <a:graphicFrameLocks noChangeAspect="1"/>
            </wp:cNvGraphicFramePr>
            <a:graphic>
              <a:graphicData uri="http://schemas.openxmlformats.org/drawingml/2006/picture">
                <pic:pic>
                  <pic:nvPicPr>
                    <pic:cNvPr id="0" name="3_3_activity_gameplay_core_loop.png"/>
                    <pic:cNvPicPr/>
                  </pic:nvPicPr>
                  <pic:blipFill>
                    <a:blip r:embed="rId60"/>
                    <a:stretch>
                      <a:fillRect/>
                    </a:stretch>
                  </pic:blipFill>
                  <pic:spPr>
                    <a:xfrm>
                      <a:off x="0" y="0"/>
                      <a:ext cx="5120640" cy="4518212"/>
                    </a:xfrm>
                    <a:prstGeom prst="rect"/>
                  </pic:spPr>
                </pic:pic>
              </a:graphicData>
            </a:graphic>
          </wp:inline>
        </w:drawing>
      </w:r>
    </w:p>
    <w:p>
      <w:pPr>
        <w:pStyle w:val="Caption"/>
        <w:jc w:val="center"/>
      </w:pPr>
      <w:r>
        <w:rPr>
          <w:i/>
        </w:rPr>
        <w:t>Hình 3.3: Activity gameplay core loop.</w:t>
      </w:r>
    </w:p>
    <w:p>
      <w:pPr/>
      <w:r>
        <w:rPr>
          <w:rFonts w:ascii="Times New Roman" w:hAnsi="Times New Roman" w:eastAsia="Times New Roman"/>
        </w:rPr>
        <w:t>Activity Diagram được giữ thành một file riêng nhưng được vẽ lại theo các lane và các nhánh điều kiện chính thay vì một trục dài. Luồng bắt đầu từ đăng nhập PlayFab, kiểm tra Display Name, tương tác với NPC để vào trận, sau đó lặp qua các bước spawn wave, chiến đấu, enemy chết, cộng EXP và chọn buff.</w:t>
      </w:r>
    </w:p>
    <w:p>
      <w:pPr/>
      <w:r>
        <w:rPr>
          <w:rFonts w:ascii="Times New Roman" w:hAnsi="Times New Roman" w:eastAsia="Times New Roman"/>
        </w:rPr>
        <w:t>Ở nửa sau của activity, hệ thống rẽ nhánh sang hoàn tất wave, boss wave, đổi theme hoặc kết thúc trận tùy điều kiện. Viết lại báo cáo theo activity mới giúp người đọc hiểu được đâu là điểm lặp, đâu là điều kiện rẽ nhánh và đâu là điều kiện dừng hoàn toàn của một phiên chơi.</w:t>
      </w:r>
    </w:p>
    <w:p>
      <w:pPr>
        <w:pStyle w:val="Heading2"/>
      </w:pPr>
      <w:r>
        <w:t>3.4. Component Diagram</w:t>
      </w:r>
    </w:p>
    <w:p>
      <w:pPr>
        <w:pStyle w:val="Heading3"/>
      </w:pPr>
      <w:r>
        <w:t>3.4.1. Component gameplay runtime</w:t>
      </w:r>
    </w:p>
    <w:p>
      <w:pPr/>
      <w:r>
        <w:rPr>
          <w:rFonts w:ascii="Times New Roman" w:hAnsi="Times New Roman" w:eastAsia="Times New Roman"/>
          <w:b/>
        </w:rPr>
        <w:t xml:space="preserve">Tệp sơ đồ nguồn: </w:t>
      </w:r>
      <w:r>
        <w:rPr>
          <w:rFonts w:ascii="Times New Roman" w:hAnsi="Times New Roman" w:eastAsia="Times New Roman"/>
        </w:rPr>
        <w:t>3_4_1_component_gameplay_runtime.drawio - 3.4.1. Component gameplay runtime.</w:t>
      </w:r>
    </w:p>
    <w:p>
      <w:pPr>
        <w:jc w:val="center"/>
      </w:pPr>
      <w:r>
        <w:drawing>
          <wp:inline xmlns:a="http://schemas.openxmlformats.org/drawingml/2006/main" xmlns:pic="http://schemas.openxmlformats.org/drawingml/2006/picture">
            <wp:extent cx="5760720" cy="3200400"/>
            <wp:docPr id="2036840579" name="Picture 2036840579"/>
            <wp:cNvGraphicFramePr>
              <a:graphicFrameLocks noChangeAspect="1"/>
            </wp:cNvGraphicFramePr>
            <a:graphic>
              <a:graphicData uri="http://schemas.openxmlformats.org/drawingml/2006/picture">
                <pic:pic>
                  <pic:nvPicPr>
                    <pic:cNvPr id="0" name="3_4_1_component_gameplay_runtime.png"/>
                    <pic:cNvPicPr/>
                  </pic:nvPicPr>
                  <pic:blipFill>
                    <a:blip r:embed="rId59"/>
                    <a:stretch>
                      <a:fillRect/>
                    </a:stretch>
                  </pic:blipFill>
                  <pic:spPr>
                    <a:xfrm>
                      <a:off x="0" y="0"/>
                      <a:ext cx="5760720" cy="3200400"/>
                    </a:xfrm>
                    <a:prstGeom prst="rect"/>
                  </pic:spPr>
                </pic:pic>
              </a:graphicData>
            </a:graphic>
          </wp:inline>
        </w:drawing>
      </w:r>
    </w:p>
    <w:p>
      <w:pPr>
        <w:pStyle w:val="Caption"/>
        <w:jc w:val="center"/>
      </w:pPr>
      <w:r>
        <w:rPr>
          <w:i/>
        </w:rPr>
        <w:t>Hình 3.4.1: Component gameplay runtime.</w:t>
      </w:r>
    </w:p>
    <w:p>
      <w:pPr/>
      <w:r>
        <w:rPr>
          <w:rFonts w:ascii="Times New Roman" w:hAnsi="Times New Roman" w:eastAsia="Times New Roman"/>
        </w:rPr>
        <w:t>Component gameplay runtime gom các thành phần trực tiếp vận hành trong lúc trận đấu đang diễn ra, bao gồm Input, Player, Enemy, Wave, ObjectPool, MapThemeManager và các shared services. Sơ đồ này nhấn mạnh quan hệ giữa spawn quái, chiến đấu và tái sử dụng đối tượng runtime.</w:t>
      </w:r>
    </w:p>
    <w:p>
      <w:pPr/>
      <w:r>
        <w:rPr>
          <w:rFonts w:ascii="Times New Roman" w:hAnsi="Times New Roman" w:eastAsia="Times New Roman"/>
        </w:rPr>
        <w:t>Việc tách runtime thành một component riêng giúp báo cáo tập trung vào vòng lặp chiến đấu, tránh làm rối phần trình bày bởi các dịch vụ giao diện hoặc backend.</w:t>
      </w:r>
    </w:p>
    <w:p>
      <w:pPr>
        <w:pStyle w:val="Heading3"/>
      </w:pPr>
      <w:r>
        <w:t>3.4.2. Component progression và UI</w:t>
      </w:r>
    </w:p>
    <w:p>
      <w:pPr/>
      <w:r>
        <w:rPr>
          <w:rFonts w:ascii="Times New Roman" w:hAnsi="Times New Roman" w:eastAsia="Times New Roman"/>
          <w:b/>
        </w:rPr>
        <w:t xml:space="preserve">Tệp sơ đồ nguồn: </w:t>
      </w:r>
      <w:r>
        <w:rPr>
          <w:rFonts w:ascii="Times New Roman" w:hAnsi="Times New Roman" w:eastAsia="Times New Roman"/>
        </w:rPr>
        <w:t>3_4_2_component_progression_ui.drawio - 3.4.2. Component progression và UI.</w:t>
      </w:r>
    </w:p>
    <w:p>
      <w:pPr>
        <w:jc w:val="center"/>
      </w:pPr>
      <w:r>
        <w:drawing>
          <wp:inline xmlns:a="http://schemas.openxmlformats.org/drawingml/2006/main" xmlns:pic="http://schemas.openxmlformats.org/drawingml/2006/picture">
            <wp:extent cx="5760720" cy="3200400"/>
            <wp:docPr id="2036840578" name="Picture 2036840578"/>
            <wp:cNvGraphicFramePr>
              <a:graphicFrameLocks noChangeAspect="1"/>
            </wp:cNvGraphicFramePr>
            <a:graphic>
              <a:graphicData uri="http://schemas.openxmlformats.org/drawingml/2006/picture">
                <pic:pic>
                  <pic:nvPicPr>
                    <pic:cNvPr id="0" name="3_4_2_component_progression_ui.png"/>
                    <pic:cNvPicPr/>
                  </pic:nvPicPr>
                  <pic:blipFill>
                    <a:blip r:embed="rId58"/>
                    <a:stretch>
                      <a:fillRect/>
                    </a:stretch>
                  </pic:blipFill>
                  <pic:spPr>
                    <a:xfrm>
                      <a:off x="0" y="0"/>
                      <a:ext cx="5760720" cy="3200400"/>
                    </a:xfrm>
                    <a:prstGeom prst="rect"/>
                  </pic:spPr>
                </pic:pic>
              </a:graphicData>
            </a:graphic>
          </wp:inline>
        </w:drawing>
      </w:r>
    </w:p>
    <w:p>
      <w:pPr>
        <w:pStyle w:val="Caption"/>
        <w:jc w:val="center"/>
      </w:pPr>
      <w:r>
        <w:rPr>
          <w:i/>
        </w:rPr>
        <w:t>Hình 3.4.2: Component progression và UI.</w:t>
      </w:r>
    </w:p>
    <w:p>
      <w:pPr/>
      <w:r>
        <w:rPr>
          <w:rFonts w:ascii="Times New Roman" w:hAnsi="Times New Roman" w:eastAsia="Times New Roman"/>
        </w:rPr>
        <w:t>Component progression và UI mô tả PlayerLevelSystem, BuffCardManager, CardSelectionPanel và GameUI cùng các panel phụ trợ. Đây là cụm chịu trách nhiệm phản hồi trạng thái trận đấu, hiển thị HUD và cho phép người chơi đưa ra quyết định nâng cấp.</w:t>
      </w:r>
    </w:p>
    <w:p>
      <w:pPr/>
      <w:r>
        <w:rPr>
          <w:rFonts w:ascii="Times New Roman" w:hAnsi="Times New Roman" w:eastAsia="Times New Roman"/>
        </w:rPr>
        <w:t>Sơ đồ riêng cho progression/UI giúp báo cáo làm rõ quan hệ giữa event runtime với màn hình hiển thị, đặc biệt là cách OnLevelUp đi từ PlayerLevelSystem sang BuffCardManager rồi tới CardSelectionPanel.</w:t>
      </w:r>
    </w:p>
    <w:p>
      <w:pPr>
        <w:pStyle w:val="Heading3"/>
      </w:pPr>
      <w:r>
        <w:t>3.4.3. Component backend và services</w:t>
      </w:r>
    </w:p>
    <w:p>
      <w:pPr/>
      <w:r>
        <w:rPr>
          <w:rFonts w:ascii="Times New Roman" w:hAnsi="Times New Roman" w:eastAsia="Times New Roman"/>
          <w:b/>
        </w:rPr>
        <w:t xml:space="preserve">Tệp sơ đồ nguồn: </w:t>
      </w:r>
      <w:r>
        <w:rPr>
          <w:rFonts w:ascii="Times New Roman" w:hAnsi="Times New Roman" w:eastAsia="Times New Roman"/>
        </w:rPr>
        <w:t>3_4_3_component_backend_services.drawio - 3.4.3. Component backend và services.</w:t>
      </w:r>
    </w:p>
    <w:p>
      <w:pPr>
        <w:jc w:val="center"/>
      </w:pPr>
      <w:r>
        <w:drawing>
          <wp:inline xmlns:a="http://schemas.openxmlformats.org/drawingml/2006/main" xmlns:pic="http://schemas.openxmlformats.org/drawingml/2006/picture">
            <wp:extent cx="5760720" cy="3200400"/>
            <wp:docPr id="2036840577" name="Picture 2036840577"/>
            <wp:cNvGraphicFramePr>
              <a:graphicFrameLocks noChangeAspect="1"/>
            </wp:cNvGraphicFramePr>
            <a:graphic>
              <a:graphicData uri="http://schemas.openxmlformats.org/drawingml/2006/picture">
                <pic:pic>
                  <pic:nvPicPr>
                    <pic:cNvPr id="0" name="3_4_3_component_backend_services.png"/>
                    <pic:cNvPicPr/>
                  </pic:nvPicPr>
                  <pic:blipFill>
                    <a:blip r:embed="rId57"/>
                    <a:stretch>
                      <a:fillRect/>
                    </a:stretch>
                  </pic:blipFill>
                  <pic:spPr>
                    <a:xfrm>
                      <a:off x="0" y="0"/>
                      <a:ext cx="5760720" cy="3200400"/>
                    </a:xfrm>
                    <a:prstGeom prst="rect"/>
                  </pic:spPr>
                </pic:pic>
              </a:graphicData>
            </a:graphic>
          </wp:inline>
        </w:drawing>
      </w:r>
    </w:p>
    <w:p>
      <w:pPr>
        <w:pStyle w:val="Caption"/>
        <w:jc w:val="center"/>
      </w:pPr>
      <w:r>
        <w:rPr>
          <w:i/>
        </w:rPr>
        <w:t>Hình 3.4.3: Component backend và services.</w:t>
      </w:r>
    </w:p>
    <w:p>
      <w:pPr/>
      <w:r>
        <w:rPr>
          <w:rFonts w:ascii="Times New Roman" w:hAnsi="Times New Roman" w:eastAsia="Times New Roman"/>
        </w:rPr>
        <w:t>Component backend và services tập trung vào các thành phần giao tiếp với dịch vụ ngoài và các tiện ích nền như PlayFabLeaderboardManager, PlayFab, NameInputPanel, LeaderboardPanel, LoadingUIManager và AudioManager. Cụm này không tham gia trực tiếp vào tính toán combat nhưng quyết định tính hoàn thiện của trải nghiệm.</w:t>
      </w:r>
    </w:p>
    <w:p>
      <w:pPr/>
      <w:r>
        <w:rPr>
          <w:rFonts w:ascii="Times New Roman" w:hAnsi="Times New Roman" w:eastAsia="Times New Roman"/>
        </w:rPr>
        <w:t>Việc tách phần backend/services thành sơ đồ riêng giúp người đọc dễ phân biệt dịch vụ cốt lõi của gameplay với các dịch vụ hỗ trợ xác thực, chuyển cảnh, âm thanh và hiển thị kết quả.</w:t>
      </w:r>
    </w:p>
    <w:p>
      <w:pPr>
        <w:pStyle w:val="Heading2"/>
      </w:pPr>
      <w:r>
        <w:t>3.5. Class Diagram</w:t>
      </w:r>
    </w:p>
    <w:p>
      <w:pPr>
        <w:pStyle w:val="Heading3"/>
      </w:pPr>
      <w:r>
        <w:t>3.5.1. Nhóm Player và Progression</w:t>
      </w:r>
    </w:p>
    <w:p>
      <w:pPr/>
      <w:r>
        <w:rPr>
          <w:rFonts w:ascii="Times New Roman" w:hAnsi="Times New Roman" w:eastAsia="Times New Roman"/>
          <w:b/>
        </w:rPr>
        <w:t xml:space="preserve">Tệp sơ đồ nguồn: </w:t>
      </w:r>
      <w:r>
        <w:rPr>
          <w:rFonts w:ascii="Times New Roman" w:hAnsi="Times New Roman" w:eastAsia="Times New Roman"/>
        </w:rPr>
        <w:t>3_5_1_class_player_progression.drawio - 3.5.1. Nhóm Player và Progression.</w:t>
      </w:r>
    </w:p>
    <w:p>
      <w:pPr>
        <w:jc w:val="center"/>
      </w:pPr>
      <w:r>
        <w:drawing>
          <wp:inline xmlns:a="http://schemas.openxmlformats.org/drawingml/2006/main" xmlns:pic="http://schemas.openxmlformats.org/drawingml/2006/picture">
            <wp:extent cx="5760720" cy="3168396"/>
            <wp:docPr id="2036840576" name="Picture 2036840576"/>
            <wp:cNvGraphicFramePr>
              <a:graphicFrameLocks noChangeAspect="1"/>
            </wp:cNvGraphicFramePr>
            <a:graphic>
              <a:graphicData uri="http://schemas.openxmlformats.org/drawingml/2006/picture">
                <pic:pic>
                  <pic:nvPicPr>
                    <pic:cNvPr id="0" name="3_5_1_class_player_progression.png"/>
                    <pic:cNvPicPr/>
                  </pic:nvPicPr>
                  <pic:blipFill>
                    <a:blip r:embed="rId56"/>
                    <a:stretch>
                      <a:fillRect/>
                    </a:stretch>
                  </pic:blipFill>
                  <pic:spPr>
                    <a:xfrm>
                      <a:off x="0" y="0"/>
                      <a:ext cx="5760720" cy="3168396"/>
                    </a:xfrm>
                    <a:prstGeom prst="rect"/>
                  </pic:spPr>
                </pic:pic>
              </a:graphicData>
            </a:graphic>
          </wp:inline>
        </w:drawing>
      </w:r>
    </w:p>
    <w:p>
      <w:pPr>
        <w:pStyle w:val="Caption"/>
        <w:jc w:val="center"/>
      </w:pPr>
      <w:r>
        <w:rPr>
          <w:i/>
        </w:rPr>
        <w:t>Hình 3.5.1: Nhóm Player và Progression.</w:t>
      </w:r>
    </w:p>
    <w:p>
      <w:pPr/>
      <w:r>
        <w:rPr>
          <w:rFonts w:ascii="Times New Roman" w:hAnsi="Times New Roman" w:eastAsia="Times New Roman"/>
        </w:rPr>
        <w:t>Sơ đồ lớp Player và Progression phản ánh mối quan hệ giữa PlayerController, PlayerAttack, PlayerHealth, PlayerData, PlayerLevelSystem, BuffCardManager, PlayerStatsPanel và CardSelectionPanel. Đây là cụm lớp quan trọng nhất vì nó nối liền điều khiển, chiến đấu, phát triển sức mạnh và hiển thị trạng thái.</w:t>
      </w:r>
    </w:p>
    <w:p>
      <w:pPr/>
      <w:r>
        <w:rPr>
          <w:rFonts w:ascii="Times New Roman" w:hAnsi="Times New Roman" w:eastAsia="Times New Roman"/>
        </w:rPr>
        <w:t>Khi viết theo sơ đồ mới, báo cáo có thể mô tả rõ PlayerData là nơi giữ tham số runtime, PlayerLevelSystem là nơi phát sự kiện tăng cấp, còn BuffCardManager và CardSelectionPanel là lớp quyết định cách sức mạnh của người chơi được điều chỉnh trong từng lượt chơi.</w:t>
      </w:r>
    </w:p>
    <w:p>
      <w:pPr>
        <w:pStyle w:val="Heading3"/>
      </w:pPr>
      <w:r>
        <w:t>3.5.2. Nhóm Enemy và Projectile</w:t>
      </w:r>
    </w:p>
    <w:p>
      <w:pPr/>
      <w:r>
        <w:rPr>
          <w:rFonts w:ascii="Times New Roman" w:hAnsi="Times New Roman" w:eastAsia="Times New Roman"/>
          <w:b/>
        </w:rPr>
        <w:t xml:space="preserve">Tệp sơ đồ nguồn: </w:t>
      </w:r>
      <w:r>
        <w:rPr>
          <w:rFonts w:ascii="Times New Roman" w:hAnsi="Times New Roman" w:eastAsia="Times New Roman"/>
        </w:rPr>
        <w:t>3_5_2_class_enemy_projectile.drawio - 3.5.2. Nhóm Enemy và Projectile.</w:t>
      </w:r>
    </w:p>
    <w:p>
      <w:pPr>
        <w:jc w:val="center"/>
      </w:pPr>
      <w:r>
        <w:drawing>
          <wp:inline xmlns:a="http://schemas.openxmlformats.org/drawingml/2006/main" xmlns:pic="http://schemas.openxmlformats.org/drawingml/2006/picture">
            <wp:extent cx="5760720" cy="3017520"/>
            <wp:docPr id="2036840575" name="Picture 2036840575"/>
            <wp:cNvGraphicFramePr>
              <a:graphicFrameLocks noChangeAspect="1"/>
            </wp:cNvGraphicFramePr>
            <a:graphic>
              <a:graphicData uri="http://schemas.openxmlformats.org/drawingml/2006/picture">
                <pic:pic>
                  <pic:nvPicPr>
                    <pic:cNvPr id="0" name="3_5_2_class_enemy_projectile.png"/>
                    <pic:cNvPicPr/>
                  </pic:nvPicPr>
                  <pic:blipFill>
                    <a:blip r:embed="rId55"/>
                    <a:stretch>
                      <a:fillRect/>
                    </a:stretch>
                  </pic:blipFill>
                  <pic:spPr>
                    <a:xfrm>
                      <a:off x="0" y="0"/>
                      <a:ext cx="5760720" cy="3017520"/>
                    </a:xfrm>
                    <a:prstGeom prst="rect"/>
                  </pic:spPr>
                </pic:pic>
              </a:graphicData>
            </a:graphic>
          </wp:inline>
        </w:drawing>
      </w:r>
    </w:p>
    <w:p>
      <w:pPr>
        <w:pStyle w:val="Caption"/>
        <w:jc w:val="center"/>
      </w:pPr>
      <w:r>
        <w:rPr>
          <w:i/>
        </w:rPr>
        <w:t>Hình 3.5.2: Nhóm Enemy và Projectile.</w:t>
      </w:r>
    </w:p>
    <w:p>
      <w:pPr/>
      <w:r>
        <w:rPr>
          <w:rFonts w:ascii="Times New Roman" w:hAnsi="Times New Roman" w:eastAsia="Times New Roman"/>
        </w:rPr>
        <w:t>Sơ đồ lớp Enemy và Projectile mô tả tuyến kế thừa từ Enemy tới MeleeEnemy, RangedEnemy, FlyEnemy và BossEnemy, đồng thời giữ mối liên hệ giữa EnemyData, EnemyConfig và nhánh Projectile. IDamageable đóng vai trò hợp nhất hành vi nhận sát thương cho các đối tượng có thể bị tấn công.</w:t>
      </w:r>
    </w:p>
    <w:p>
      <w:pPr/>
      <w:r>
        <w:rPr>
          <w:rFonts w:ascii="Times New Roman" w:hAnsi="Times New Roman" w:eastAsia="Times New Roman"/>
        </w:rPr>
        <w:t>Cách tách mới giúp báo cáo trình bày tốt hơn hai tầng của hệ thống đối kháng: tầng dữ liệu chỉ số và tầng hành vi runtime. Điều này đặc biệt hữu ích khi phân tích vì project hiện không dùng NavMeshAgent mà điều khiển AI bằng CharacterController và logic lớp Enemy.</w:t>
      </w:r>
    </w:p>
    <w:p>
      <w:pPr>
        <w:pStyle w:val="Heading3"/>
      </w:pPr>
      <w:r>
        <w:t>3.5.3. Nhóm UI, NPC và Backend</w:t>
      </w:r>
    </w:p>
    <w:p>
      <w:pPr/>
      <w:r>
        <w:rPr>
          <w:rFonts w:ascii="Times New Roman" w:hAnsi="Times New Roman" w:eastAsia="Times New Roman"/>
          <w:b/>
        </w:rPr>
        <w:t xml:space="preserve">Tệp sơ đồ nguồn: </w:t>
      </w:r>
      <w:r>
        <w:rPr>
          <w:rFonts w:ascii="Times New Roman" w:hAnsi="Times New Roman" w:eastAsia="Times New Roman"/>
        </w:rPr>
        <w:t>3_5_3_class_ui_backend.drawio - 3.5.3. Nhóm UI, NPC và Backend.</w:t>
      </w:r>
    </w:p>
    <w:p>
      <w:pPr>
        <w:jc w:val="center"/>
      </w:pPr>
      <w:r>
        <w:drawing>
          <wp:inline xmlns:a="http://schemas.openxmlformats.org/drawingml/2006/main" xmlns:pic="http://schemas.openxmlformats.org/drawingml/2006/picture">
            <wp:extent cx="5760720" cy="3017520"/>
            <wp:docPr id="2036840574" name="Picture 2036840574"/>
            <wp:cNvGraphicFramePr>
              <a:graphicFrameLocks noChangeAspect="1"/>
            </wp:cNvGraphicFramePr>
            <a:graphic>
              <a:graphicData uri="http://schemas.openxmlformats.org/drawingml/2006/picture">
                <pic:pic>
                  <pic:nvPicPr>
                    <pic:cNvPr id="0" name="3_5_3_class_ui_backend.png"/>
                    <pic:cNvPicPr/>
                  </pic:nvPicPr>
                  <pic:blipFill>
                    <a:blip r:embed="rId54"/>
                    <a:stretch>
                      <a:fillRect/>
                    </a:stretch>
                  </pic:blipFill>
                  <pic:spPr>
                    <a:xfrm>
                      <a:off x="0" y="0"/>
                      <a:ext cx="5760720" cy="3017520"/>
                    </a:xfrm>
                    <a:prstGeom prst="rect"/>
                  </pic:spPr>
                </pic:pic>
              </a:graphicData>
            </a:graphic>
          </wp:inline>
        </w:drawing>
      </w:r>
    </w:p>
    <w:p>
      <w:pPr>
        <w:pStyle w:val="Caption"/>
        <w:jc w:val="center"/>
      </w:pPr>
      <w:r>
        <w:rPr>
          <w:i/>
        </w:rPr>
        <w:t>Hình 3.5.3: Nhóm UI, NPC và Backend.</w:t>
      </w:r>
    </w:p>
    <w:p>
      <w:pPr/>
      <w:r>
        <w:rPr>
          <w:rFonts w:ascii="Times New Roman" w:hAnsi="Times New Roman" w:eastAsia="Times New Roman"/>
        </w:rPr>
        <w:t>Sơ đồ lớp UI, NPC và Backend tập trung vào PanelBase, các panel con, GameUI, lớp cha NPC và hai lớp con ChallengePostNPC cùng ChestBuffBox, kết hợp với PlayFabLeaderboardManager ở tầng backend. Nhóm này cho thấy project không chỉ có gameplay mà còn có lớp điều hướng, nhập liệu và đồng bộ trực tuyến tương đối hoàn chỉnh.</w:t>
      </w:r>
    </w:p>
    <w:p>
      <w:pPr/>
      <w:r>
        <w:rPr>
          <w:rFonts w:ascii="Times New Roman" w:hAnsi="Times New Roman" w:eastAsia="Times New Roman"/>
        </w:rPr>
        <w:t>Viết lại theo sơ đồ mới cho phép nhấn mạnh GameUI là hub giao diện, NPC là điểm khởi tạo các luồng tương tác trong scene, còn PlayFabLeaderboardManager là điểm hội tụ của xác thực, gửi điểm và tải bảng xếp hạng.</w:t>
      </w:r>
    </w:p>
    <w:p w14:paraId="4FC00489" w14:textId="098D1890"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7"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127"/>
    </w:p>
    <w:p w14:paraId="7F9CA0AC" w14:textId="6D63A81F" w:rsidR="00875D80" w:rsidRPr="00F919CA" w:rsidRDefault="00875D80" w:rsidP="00E5364F">
      <w:pPr>
        <w:pStyle w:val="Heading2"/>
        <w:rPr>
          <w:rFonts w:ascii="Times New Roman" w:hAnsi="Times New Roman" w:cs="Times New Roman"/>
          <w:color w:val="auto"/>
          <w:sz w:val="26"/>
          <w:szCs w:val="26"/>
        </w:rPr>
      </w:pPr>
      <w:bookmarkStart w:id="128" w:name="_Toc213682302"/>
      <w:bookmarkStart w:id="129" w:name="_Toc214908296"/>
      <w:bookmarkStart w:id="130" w:name="_Toc229195862"/>
      <w:r w:rsidRPr="00F919CA">
        <w:rPr>
          <w:rFonts w:ascii="Times New Roman" w:hAnsi="Times New Roman" w:cs="Times New Roman"/>
          <w:b/>
          <w:i/>
          <w:color w:val="auto"/>
          <w:sz w:val="26"/>
          <w:szCs w:val="26"/>
        </w:rPr>
        <w:t>4.1. Toàn cảnh gameplay trong scene Game</w:t>
      </w:r>
      <w:bookmarkEnd w:id="130"/>
    </w:p>
    <w:p>
      <w:pPr/>
      <w:r>
        <w:rPr>
          <w:rFonts w:ascii="Times New Roman" w:hAnsi="Times New Roman" w:eastAsia="Times New Roman"/>
          <w:b/>
        </w:rPr>
        <w:t xml:space="preserve">Liên hệ sơ đồ nguồn: </w:t>
      </w:r>
      <w:r>
        <w:rPr>
          <w:rFonts w:ascii="Times New Roman" w:hAnsi="Times New Roman" w:eastAsia="Times New Roman"/>
        </w:rPr>
        <w:t>1_4_1_2_bat_dau_tran_dau.drawio, 1_4_1_3_player_controller.drawio, 1_4_1_4_chien_dau_player.drawio, 1_4_1_6_wave_va_do_kho.drawio, 3_3_activity_gameplay_core_loop.drawio</w:t>
      </w:r>
    </w:p>
    <w:p>
      <w:pPr/>
      <w:r>
        <w:rPr>
          <w:rFonts w:ascii="Times New Roman" w:hAnsi="Times New Roman" w:eastAsia="Times New Roman"/>
          <w:b/>
        </w:rPr>
        <w:t xml:space="preserve">Đồng bộ theo sơ đồ: </w:t>
      </w:r>
      <w:r>
        <w:rPr>
          <w:rFonts w:ascii="Times New Roman" w:hAnsi="Times New Roman" w:eastAsia="Times New Roman"/>
        </w:rPr>
        <w:t>Phần toàn cảnh gameplay cần được hiểu như điểm giao giữa các sơ đồ nguồn về bắt đầu trận, điều khiển player, chiến đấu và wave. Khi người đọc nhìn vào hai ảnh tổng quan của scene Game, họ thực chất đang quan sát kết quả vận hành đồng thời của các cụm chức năng đã được tách riêng trong bộ draw.io.</w:t>
      </w:r>
    </w:p>
    <w:p>
      <w:pPr/>
      <w:r>
        <w:rPr>
          <w:rFonts w:ascii="Times New Roman" w:hAnsi="Times New Roman" w:eastAsia="Times New Roman"/>
          <w:b/>
        </w:rPr>
        <w:t xml:space="preserve">Đồng bộ theo sơ đồ: </w:t>
      </w:r>
      <w:r>
        <w:rPr>
          <w:rFonts w:ascii="Times New Roman" w:hAnsi="Times New Roman" w:eastAsia="Times New Roman"/>
        </w:rPr>
        <w:t>Việc đồng bộ phần mô tả với activity gameplay core loop giúp Chương 4 không chỉ là phần chèn screenshot, mà còn là nơi chứng minh các sơ đồ phân tích trước đó đã được hiện thực thành một vòng lặp chơi hoàn chỉnh trong runtime.</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1EBC89B2" w14:textId="75209FBA"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544D633" w:rsidR="005416AD" w:rsidRPr="00F919CA" w:rsidRDefault="006211C5" w:rsidP="006211C5">
      <w:pPr>
        <w:pStyle w:val="Caption"/>
        <w:jc w:val="center"/>
        <w:rPr>
          <w:rFonts w:cs="Times New Roman"/>
          <w:color w:val="auto"/>
        </w:rPr>
      </w:pPr>
      <w:r>
        <w:rPr>
          <w:rFonts w:ascii="Times New Roman" w:hAnsi="Times New Roman" w:eastAsia="Times New Roman"/>
          <w:sz w:val="24"/>
        </w:rPr>
        <w:t>Hình 4-1: Giao diện khi vào game</w:t>
      </w:r>
    </w:p>
    <w:p w14:paraId="6A4904FC" w14:textId="77777777" w:rsidR="009E584C" w:rsidRPr="00F919CA" w:rsidRDefault="009E584C" w:rsidP="009E584C">
      <w:pPr>
        <w:rPr>
          <w:rFonts w:ascii="Times New Roman" w:hAnsi="Times New Roman" w:cs="Times New Roman"/>
        </w:rPr>
      </w:pPr>
    </w:p>
    <w:p w14:paraId="5831A3E8"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C086B48" w:rsidR="005416AD" w:rsidRPr="00F919CA" w:rsidRDefault="0057722F" w:rsidP="0057722F">
      <w:pPr>
        <w:pStyle w:val="Caption"/>
        <w:jc w:val="center"/>
        <w:rPr>
          <w:rFonts w:cs="Times New Roman"/>
          <w:color w:val="auto"/>
        </w:rPr>
      </w:pPr>
      <w:r>
        <w:rPr>
          <w:rFonts w:ascii="Times New Roman" w:hAnsi="Times New Roman" w:eastAsia="Times New Roman"/>
          <w:sz w:val="24"/>
        </w:rPr>
        <w:t>Hình 4-2: Giao diện khi chiến đấu</w:t>
      </w:r>
    </w:p>
    <w:p w14:paraId="05C52066" w14:textId="5D18C24E" w:rsidR="0078526B" w:rsidRPr="00F919CA" w:rsidRDefault="0078526B" w:rsidP="00E5364F">
      <w:pPr>
        <w:pStyle w:val="Heading2"/>
        <w:rPr>
          <w:rFonts w:ascii="Times New Roman" w:hAnsi="Times New Roman" w:cs="Times New Roman"/>
          <w:color w:val="auto"/>
          <w:sz w:val="26"/>
          <w:szCs w:val="26"/>
        </w:rPr>
      </w:pPr>
      <w:bookmarkStart w:id="139" w:name="_Toc229195863"/>
      <w:r w:rsidRPr="00F919CA">
        <w:rPr>
          <w:rFonts w:ascii="Times New Roman" w:hAnsi="Times New Roman" w:cs="Times New Roman"/>
          <w:b/>
          <w:i/>
          <w:color w:val="auto"/>
          <w:sz w:val="26"/>
          <w:szCs w:val="26"/>
        </w:rPr>
        <w:t>4.2. Nhân vật chính của trò chơi</w:t>
      </w:r>
      <w:bookmarkEnd w:id="139"/>
    </w:p>
    <w:p>
      <w:pPr/>
      <w:r>
        <w:rPr>
          <w:rFonts w:ascii="Times New Roman" w:hAnsi="Times New Roman" w:eastAsia="Times New Roman"/>
          <w:b/>
        </w:rPr>
        <w:t xml:space="preserve">Liên hệ sơ đồ nguồn: </w:t>
      </w:r>
      <w:r>
        <w:rPr>
          <w:rFonts w:ascii="Times New Roman" w:hAnsi="Times New Roman" w:eastAsia="Times New Roman"/>
        </w:rPr>
        <w:t>1_4_1_3_player_controller.drawio, 3_5_1_class_player_progression.drawio</w:t>
      </w:r>
    </w:p>
    <w:p>
      <w:pPr/>
      <w:r>
        <w:rPr>
          <w:rFonts w:ascii="Times New Roman" w:hAnsi="Times New Roman" w:eastAsia="Times New Roman"/>
          <w:b/>
        </w:rPr>
        <w:t xml:space="preserve">Đồng bộ theo sơ đồ: </w:t>
      </w:r>
      <w:r>
        <w:rPr>
          <w:rFonts w:ascii="Times New Roman" w:hAnsi="Times New Roman" w:eastAsia="Times New Roman"/>
        </w:rPr>
        <w:t>Mục nhân vật chính được đồng bộ trực tiếp với cụm sơ đồ điều khiển player và class diagram Player &amp; Progression. Hình ảnh trong phần này không chỉ minh họa model nhân vật mà còn đại diện cho các lớp chịu trách nhiệm di chuyển, dash, animation, máu và dữ liệu chiến đấu của player.</w:t>
      </w:r>
    </w:p>
    <w:p>
      <w:pPr/>
      <w:r>
        <w:rPr>
          <w:rFonts w:ascii="Times New Roman" w:hAnsi="Times New Roman" w:eastAsia="Times New Roman"/>
          <w:b/>
        </w:rPr>
        <w:t xml:space="preserve">Đồng bộ theo sơ đồ: </w:t>
      </w:r>
      <w:r>
        <w:rPr>
          <w:rFonts w:ascii="Times New Roman" w:hAnsi="Times New Roman" w:eastAsia="Times New Roman"/>
        </w:rPr>
        <w:t>Nhờ cách liên kết đó, các thông số runtime như moveSpeed, dashSpeed, dashCooldown, attackDamage và attackRange không còn đứng tách rời khỏi hình minh họa, mà trở thành phần giải thích kỹ thuật của chính đối tượng được chụp trong scene.</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9599EC4" w14:textId="5592001B"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8C086E4" w:rsidR="005416AD" w:rsidRPr="00F919CA" w:rsidRDefault="0057722F" w:rsidP="0057722F">
      <w:pPr>
        <w:pStyle w:val="Caption"/>
        <w:jc w:val="center"/>
        <w:rPr>
          <w:rFonts w:cs="Times New Roman"/>
          <w:color w:val="auto"/>
        </w:rPr>
      </w:pPr>
      <w:r>
        <w:rPr>
          <w:rFonts w:ascii="Times New Roman" w:hAnsi="Times New Roman" w:eastAsia="Times New Roman"/>
          <w:sz w:val="24"/>
        </w:rPr>
        <w:t>Hình 4-3: Nhân vật player điều khiển</w:t>
      </w:r>
    </w:p>
    <w:p w14:paraId="4A6E0EE3" w14:textId="35BC5D2B" w:rsidR="00875D80" w:rsidRPr="00F919CA" w:rsidRDefault="00875D80" w:rsidP="00E5364F">
      <w:pPr>
        <w:pStyle w:val="Heading2"/>
        <w:rPr>
          <w:rFonts w:ascii="Times New Roman" w:hAnsi="Times New Roman" w:cs="Times New Roman"/>
          <w:color w:val="auto"/>
          <w:sz w:val="26"/>
          <w:szCs w:val="26"/>
        </w:rPr>
      </w:pPr>
      <w:bookmarkStart w:id="144"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144"/>
    </w:p>
    <w:p>
      <w:pPr/>
      <w:r>
        <w:rPr>
          <w:rFonts w:ascii="Times New Roman" w:hAnsi="Times New Roman" w:eastAsia="Times New Roman"/>
          <w:b/>
        </w:rPr>
        <w:t xml:space="preserve">Liên hệ sơ đồ nguồn: </w:t>
      </w:r>
      <w:r>
        <w:rPr>
          <w:rFonts w:ascii="Times New Roman" w:hAnsi="Times New Roman" w:eastAsia="Times New Roman"/>
        </w:rPr>
        <w:t>1_4_1_5_enemy_system.drawio, 3_5_2_class_enemy_projectile.drawio</w:t>
      </w:r>
    </w:p>
    <w:p>
      <w:pPr/>
      <w:r>
        <w:rPr>
          <w:rFonts w:ascii="Times New Roman" w:hAnsi="Times New Roman" w:eastAsia="Times New Roman"/>
          <w:b/>
        </w:rPr>
        <w:t xml:space="preserve">Đồng bộ theo sơ đồ: </w:t>
      </w:r>
      <w:r>
        <w:rPr>
          <w:rFonts w:ascii="Times New Roman" w:hAnsi="Times New Roman" w:eastAsia="Times New Roman"/>
        </w:rPr>
        <w:t>Nhóm enemy cơ bản trong Chương 4 được đồng bộ với sơ đồ nhóm enemy và class diagram Enemy &amp; Projectile. Điều này giúp phần minh họa quái cận chiến, đánh xa và quái bay không chỉ dừng ở giá trị hình ảnh, mà còn gắn trực tiếp với tuyến kế thừa và pipeline spawn - tấn công - OnDeath trong code.</w:t>
      </w:r>
    </w:p>
    <w:p>
      <w:pPr/>
      <w:r>
        <w:rPr>
          <w:rFonts w:ascii="Times New Roman" w:hAnsi="Times New Roman" w:eastAsia="Times New Roman"/>
          <w:b/>
        </w:rPr>
        <w:t xml:space="preserve">Đồng bộ theo sơ đồ: </w:t>
      </w:r>
      <w:r>
        <w:rPr>
          <w:rFonts w:ascii="Times New Roman" w:hAnsi="Times New Roman" w:eastAsia="Times New Roman"/>
        </w:rPr>
        <w:t>Theo cách viết mới, mỗi hình enemy là bằng chứng triển khai cho một vai trò chiến đấu cụ thể đã được phân tích ở Chương 3, từ đó làm rõ vì sao dự án cần tách các biến thể enemy theo hành vi thay vì chỉ khác nhau ở chỉ số.</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xử lý kỹ thuật của nhóm này gồm spawn từ pool, nạp chỉ số từ EnemyConfig, tiếp cận hoặc giữ cự ly theo enemyType, và phát OnDeath để cộng EXP khi bị hạ.</w:t>
      </w:r>
    </w:p>
    <w:p w14:paraId="202E02D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1330C1E0"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564289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4-4: Quái bay</w:t>
      </w:r>
    </w:p>
    <w:p w14:paraId="0B60DD66"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2E238F69" w:rsidR="005416AD" w:rsidRPr="00F919CA" w:rsidRDefault="0057722F" w:rsidP="0057722F">
      <w:pPr>
        <w:pStyle w:val="Caption"/>
        <w:jc w:val="center"/>
        <w:rPr>
          <w:rFonts w:cs="Times New Roman"/>
          <w:color w:val="auto"/>
        </w:rPr>
      </w:pPr>
      <w:r>
        <w:rPr>
          <w:rFonts w:ascii="Times New Roman" w:hAnsi="Times New Roman" w:eastAsia="Times New Roman"/>
          <w:sz w:val="24"/>
        </w:rPr>
        <w:t>Hình 4-5: Kẻ thù đánh xa</w:t>
      </w:r>
    </w:p>
    <w:p w14:paraId="302503D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790A3A17" w:rsidR="005416AD" w:rsidRPr="00F919CA" w:rsidRDefault="0057722F" w:rsidP="0057722F">
      <w:pPr>
        <w:pStyle w:val="Caption"/>
        <w:jc w:val="center"/>
        <w:rPr>
          <w:rFonts w:cs="Times New Roman"/>
          <w:color w:val="auto"/>
        </w:rPr>
      </w:pPr>
      <w:r>
        <w:rPr>
          <w:rFonts w:ascii="Times New Roman" w:hAnsi="Times New Roman" w:eastAsia="Times New Roman"/>
          <w:sz w:val="24"/>
        </w:rPr>
        <w:t>Hình 4-6: Kẻ thù đánh gần</w:t>
      </w:r>
    </w:p>
    <w:p w14:paraId="7D73426D" w14:textId="6EC31339" w:rsidR="00875D80" w:rsidRPr="00F919CA" w:rsidRDefault="00875D80" w:rsidP="00E5364F">
      <w:pPr>
        <w:pStyle w:val="Heading2"/>
        <w:rPr>
          <w:rFonts w:ascii="Times New Roman" w:hAnsi="Times New Roman" w:cs="Times New Roman"/>
          <w:color w:val="auto"/>
          <w:sz w:val="26"/>
          <w:szCs w:val="26"/>
        </w:rPr>
      </w:pPr>
      <w:bookmarkStart w:id="157"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157"/>
    </w:p>
    <w:p>
      <w:pPr/>
      <w:r>
        <w:rPr>
          <w:rFonts w:ascii="Times New Roman" w:hAnsi="Times New Roman" w:eastAsia="Times New Roman"/>
          <w:b/>
        </w:rPr>
        <w:t xml:space="preserve">Liên hệ sơ đồ nguồn: </w:t>
      </w:r>
      <w:r>
        <w:rPr>
          <w:rFonts w:ascii="Times New Roman" w:hAnsi="Times New Roman" w:eastAsia="Times New Roman"/>
        </w:rPr>
        <w:t>1_4_1_5_enemy_system.drawio, 1_4_1_6_wave_va_do_kho.drawio, 3_5_2_class_enemy_projectile.drawio</w:t>
      </w:r>
    </w:p>
    <w:p>
      <w:pPr/>
      <w:r>
        <w:rPr>
          <w:rFonts w:ascii="Times New Roman" w:hAnsi="Times New Roman" w:eastAsia="Times New Roman"/>
          <w:b/>
        </w:rPr>
        <w:t xml:space="preserve">Đồng bộ theo sơ đồ: </w:t>
      </w:r>
      <w:r>
        <w:rPr>
          <w:rFonts w:ascii="Times New Roman" w:hAnsi="Times New Roman" w:eastAsia="Times New Roman"/>
        </w:rPr>
        <w:t>Nhóm LawaChurl được đồng bộ với cụm enemy, wave và class diagram boss để phản ánh đúng vai trò của chúng trong các mốc boss wave. Các biến thể nguyên tố không chỉ khác về mặt tạo hình mà còn là đại diện cho nhánh BossEnemy với bộ projectile, hiệu ứng cảnh báo và logic áp lực diện rộng riêng.</w:t>
      </w:r>
    </w:p>
    <w:p>
      <w:pPr/>
      <w:r>
        <w:rPr>
          <w:rFonts w:ascii="Times New Roman" w:hAnsi="Times New Roman" w:eastAsia="Times New Roman"/>
          <w:b/>
        </w:rPr>
        <w:t xml:space="preserve">Đồng bộ theo sơ đồ: </w:t>
      </w:r>
      <w:r>
        <w:rPr>
          <w:rFonts w:ascii="Times New Roman" w:hAnsi="Times New Roman" w:eastAsia="Times New Roman"/>
        </w:rPr>
        <w:t>Khi đối chiếu với sơ đồ wave và boss wave, người đọc có thể hiểu rõ vì sao nhóm LawaChurl được tách khỏi enemy cơ bản: đây là cụm thực thể đánh dấu bước tăng nhịp độ trận đấu và làm thay đổi cách người chơi xử lý không gian chiến đấu.</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247F1F16" w14:textId="06A8BCC9"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5ECF161B" w:rsidR="005416AD" w:rsidRPr="00F919CA" w:rsidRDefault="0057722F" w:rsidP="0057722F">
      <w:pPr>
        <w:pStyle w:val="Caption"/>
        <w:jc w:val="center"/>
        <w:rPr>
          <w:rFonts w:cs="Times New Roman"/>
          <w:color w:val="auto"/>
        </w:rPr>
      </w:pPr>
      <w:r>
        <w:rPr>
          <w:rFonts w:ascii="Times New Roman" w:hAnsi="Times New Roman" w:eastAsia="Times New Roman"/>
          <w:sz w:val="24"/>
        </w:rPr>
        <w:t>Hình 4-7: Ba quái vật lớn</w:t>
      </w:r>
    </w:p>
    <w:p w14:paraId="29AC5187" w14:textId="4C59B8B5" w:rsidR="00875D80" w:rsidRPr="00F919CA" w:rsidRDefault="00875D80" w:rsidP="00E5364F">
      <w:pPr>
        <w:pStyle w:val="Heading2"/>
        <w:rPr>
          <w:rFonts w:ascii="Times New Roman" w:hAnsi="Times New Roman" w:cs="Times New Roman"/>
          <w:color w:val="auto"/>
          <w:sz w:val="26"/>
          <w:szCs w:val="26"/>
        </w:rPr>
      </w:pPr>
      <w:bookmarkStart w:id="162" w:name="_Toc229195866"/>
      <w:r w:rsidRPr="00F919CA">
        <w:rPr>
          <w:rFonts w:ascii="Times New Roman" w:hAnsi="Times New Roman" w:cs="Times New Roman"/>
          <w:b/>
          <w:i/>
          <w:color w:val="auto"/>
          <w:sz w:val="26"/>
          <w:szCs w:val="26"/>
        </w:rPr>
        <w:lastRenderedPageBreak/>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162"/>
    </w:p>
    <w:p>
      <w:pPr/>
      <w:r>
        <w:rPr>
          <w:rFonts w:ascii="Times New Roman" w:hAnsi="Times New Roman" w:eastAsia="Times New Roman"/>
          <w:b/>
        </w:rPr>
        <w:t xml:space="preserve">Liên hệ sơ đồ nguồn: </w:t>
      </w:r>
      <w:r>
        <w:rPr>
          <w:rFonts w:ascii="Times New Roman" w:hAnsi="Times New Roman" w:eastAsia="Times New Roman"/>
        </w:rPr>
        <w:t>1_4_1_7_theme_ban_do.drawio, 3_4_1_component_gameplay_runtime.drawio</w:t>
      </w:r>
    </w:p>
    <w:p>
      <w:pPr/>
      <w:r>
        <w:rPr>
          <w:rFonts w:ascii="Times New Roman" w:hAnsi="Times New Roman" w:eastAsia="Times New Roman"/>
          <w:b/>
        </w:rPr>
        <w:t xml:space="preserve">Đồng bộ theo sơ đồ: </w:t>
      </w:r>
      <w:r>
        <w:rPr>
          <w:rFonts w:ascii="Times New Roman" w:hAnsi="Times New Roman" w:eastAsia="Times New Roman"/>
        </w:rPr>
        <w:t>Mục theme map được đồng bộ trực tiếp với sơ đồ đổi theme bản đồ và component gameplay runtime. Nhờ đó, phần hình ảnh các map không còn là minh họa thị giác độc lập mà trở thành kết quả của một cụm xử lý rõ ràng gồm WaveSpawner, MapThemeManager và LoadingUIManager.</w:t>
      </w:r>
    </w:p>
    <w:p>
      <w:pPr/>
      <w:r>
        <w:rPr>
          <w:rFonts w:ascii="Times New Roman" w:hAnsi="Times New Roman" w:eastAsia="Times New Roman"/>
          <w:b/>
        </w:rPr>
        <w:t xml:space="preserve">Đồng bộ theo sơ đồ: </w:t>
      </w:r>
      <w:r>
        <w:rPr>
          <w:rFonts w:ascii="Times New Roman" w:hAnsi="Times New Roman" w:eastAsia="Times New Roman"/>
        </w:rPr>
        <w:t>Cách viết này giúp Chương 4 giải thích được vì sao theme chỉ đổi theo mốc wave và vì sao quá trình đổi môi trường phải đi kèm transition khóa input, thay vì chỉ mô tả ngắn rằng map có nhiều phong cách khác nhau.</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Chu kỳ đổi theme được điều khiển theo mốc 10 wave/lần, với transition có fadeInDuration=0.4, holdDuration=0.2 và fadeOutDuration=0.4 để tránh chuyển cảnh đột ngột.</w:t>
      </w:r>
    </w:p>
    <w:p w14:paraId="52C07631"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20E13628" w:rsidR="005416AD" w:rsidRPr="00F919CA" w:rsidRDefault="0057722F" w:rsidP="0057722F">
      <w:pPr>
        <w:pStyle w:val="Caption"/>
        <w:jc w:val="center"/>
        <w:rPr>
          <w:rFonts w:cs="Times New Roman"/>
          <w:color w:val="auto"/>
        </w:rPr>
      </w:pPr>
      <w:r>
        <w:rPr>
          <w:rFonts w:ascii="Times New Roman" w:hAnsi="Times New Roman" w:eastAsia="Times New Roman"/>
          <w:sz w:val="24"/>
        </w:rPr>
        <w:t>Hình 4-8: Map 1</w:t>
      </w:r>
    </w:p>
    <w:p w14:paraId="20200F7A" w14:textId="77777777" w:rsidR="00D87C25" w:rsidRPr="00F919CA" w:rsidRDefault="00D87C25" w:rsidP="00D87C25">
      <w:pPr>
        <w:rPr>
          <w:rFonts w:ascii="Times New Roman" w:hAnsi="Times New Roman" w:cs="Times New Roman"/>
        </w:rPr>
      </w:pPr>
    </w:p>
    <w:p w14:paraId="2BE8AB96"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09303AD" w:rsidR="005416AD" w:rsidRPr="00F919CA" w:rsidRDefault="0057722F" w:rsidP="0057722F">
      <w:pPr>
        <w:pStyle w:val="Caption"/>
        <w:jc w:val="center"/>
        <w:rPr>
          <w:rFonts w:cs="Times New Roman"/>
          <w:color w:val="auto"/>
        </w:rPr>
      </w:pPr>
      <w:r>
        <w:rPr>
          <w:rFonts w:ascii="Times New Roman" w:hAnsi="Times New Roman" w:eastAsia="Times New Roman"/>
          <w:sz w:val="24"/>
        </w:rPr>
        <w:t>Hình 4-9: Map 2</w:t>
      </w:r>
    </w:p>
    <w:p w14:paraId="3450D895"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1BF454DA" w:rsidR="005416AD" w:rsidRPr="00F919CA" w:rsidRDefault="0057722F" w:rsidP="0057722F">
      <w:pPr>
        <w:pStyle w:val="Caption"/>
        <w:jc w:val="center"/>
        <w:rPr>
          <w:rFonts w:cs="Times New Roman"/>
          <w:color w:val="auto"/>
        </w:rPr>
      </w:pPr>
      <w:r>
        <w:rPr>
          <w:rFonts w:ascii="Times New Roman" w:hAnsi="Times New Roman" w:eastAsia="Times New Roman"/>
          <w:sz w:val="24"/>
        </w:rPr>
        <w:t>Hình 4-10: Map 3</w:t>
      </w:r>
    </w:p>
    <w:p w14:paraId="76FD08A4" w14:textId="5D983505" w:rsidR="00875D80" w:rsidRPr="00F919CA" w:rsidRDefault="00875D80" w:rsidP="00E5364F">
      <w:pPr>
        <w:pStyle w:val="Heading2"/>
        <w:rPr>
          <w:rFonts w:ascii="Times New Roman" w:hAnsi="Times New Roman" w:cs="Times New Roman"/>
          <w:color w:val="auto"/>
          <w:sz w:val="26"/>
          <w:szCs w:val="26"/>
        </w:rPr>
      </w:pPr>
      <w:bookmarkStart w:id="175"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175"/>
    </w:p>
    <w:p>
      <w:pPr/>
      <w:r>
        <w:rPr>
          <w:rFonts w:ascii="Times New Roman" w:hAnsi="Times New Roman" w:eastAsia="Times New Roman"/>
          <w:b/>
        </w:rPr>
        <w:t xml:space="preserve">Liên hệ sơ đồ nguồn: </w:t>
      </w:r>
      <w:r>
        <w:rPr>
          <w:rFonts w:ascii="Times New Roman" w:hAnsi="Times New Roman" w:eastAsia="Times New Roman"/>
        </w:rPr>
        <w:t>1_4_1_10_ui_trong_tran.drawio, 3_4_2_component_progression_ui.drawio, 3_5_1_class_player_progression.drawio</w:t>
      </w:r>
    </w:p>
    <w:p>
      <w:pPr/>
      <w:r>
        <w:rPr>
          <w:rFonts w:ascii="Times New Roman" w:hAnsi="Times New Roman" w:eastAsia="Times New Roman"/>
          <w:b/>
        </w:rPr>
        <w:t xml:space="preserve">Đồng bộ theo sơ đồ: </w:t>
      </w:r>
      <w:r>
        <w:rPr>
          <w:rFonts w:ascii="Times New Roman" w:hAnsi="Times New Roman" w:eastAsia="Times New Roman"/>
        </w:rPr>
        <w:t>HUD và UI runtime trong Chương 4 được đồng bộ với sơ đồ UI trong trận, component progression/UI và class diagram Player &amp; Progression. Nhờ vậy, ảnh hiển thị HP, EXP, level và wave được liên kết thẳng với PlayerStatsPanel, GameUI và các event OnHealthChanged, OnExpChanged, OnWaveStart trong runtime.</w:t>
      </w:r>
    </w:p>
    <w:p>
      <w:pPr/>
      <w:r>
        <w:rPr>
          <w:rFonts w:ascii="Times New Roman" w:hAnsi="Times New Roman" w:eastAsia="Times New Roman"/>
          <w:b/>
        </w:rPr>
        <w:t xml:space="preserve">Đồng bộ theo sơ đồ: </w:t>
      </w:r>
      <w:r>
        <w:rPr>
          <w:rFonts w:ascii="Times New Roman" w:hAnsi="Times New Roman" w:eastAsia="Times New Roman"/>
        </w:rPr>
        <w:t>Việc đồng bộ cách diễn giải theo sơ đồ mới giúp phần giao diện không bị xem như lớp hiển thị phụ, mà trở thành một hệ thống phản hồi trạng thái có liên quan trực tiếp tới quyết định của người chơi trong từng giai đoạn của vòng lặp sinh tồn.</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Các thông số HUD quan trọng gồm máu hiện tại/tối đa, totalExpGained trên thanh EXP, level hiện tại và nhãn wave được tạo bởi FormatWaveLabel của WaveSpawner.</w:t>
      </w:r>
    </w:p>
    <w:p w14:paraId="4BE62114"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3883A5BE" w:rsidR="005416AD" w:rsidRPr="00F919CA" w:rsidRDefault="0057722F" w:rsidP="0057722F">
      <w:pPr>
        <w:pStyle w:val="Caption"/>
        <w:jc w:val="center"/>
        <w:rPr>
          <w:rFonts w:cs="Times New Roman"/>
          <w:color w:val="auto"/>
        </w:rPr>
      </w:pPr>
      <w:r>
        <w:rPr>
          <w:rFonts w:ascii="Times New Roman" w:hAnsi="Times New Roman" w:eastAsia="Times New Roman"/>
          <w:sz w:val="24"/>
        </w:rPr>
        <w:t>Hình 4-11: Hiển thị ấn ESC để mở menu</w:t>
      </w:r>
    </w:p>
    <w:p w14:paraId="21414F12" w14:textId="77777777" w:rsidR="005416AD" w:rsidRPr="00F919CA" w:rsidRDefault="005416AD" w:rsidP="005416AD">
      <w:pPr>
        <w:rPr>
          <w:rFonts w:ascii="Times New Roman" w:hAnsi="Times New Roman" w:cs="Times New Roman"/>
        </w:rPr>
      </w:pPr>
    </w:p>
    <w:p w14:paraId="7BAF6B8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44AD1C6D" w:rsidR="005416AD" w:rsidRPr="00F919CA" w:rsidRDefault="0057722F" w:rsidP="0057722F">
      <w:pPr>
        <w:pStyle w:val="Caption"/>
        <w:jc w:val="center"/>
        <w:rPr>
          <w:rFonts w:cs="Times New Roman"/>
          <w:color w:val="auto"/>
        </w:rPr>
      </w:pPr>
      <w:r>
        <w:rPr>
          <w:rFonts w:ascii="Times New Roman" w:hAnsi="Times New Roman" w:eastAsia="Times New Roman"/>
          <w:sz w:val="24"/>
        </w:rPr>
        <w:t>Hình 4-12: Hiển thị wave hiện tại</w:t>
      </w:r>
    </w:p>
    <w:p w14:paraId="54EE9C65"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640354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4-13: Máu và kinh nghiệm hiện tại của player</w:t>
      </w:r>
    </w:p>
    <w:p w14:paraId="636E7D6F" w14:textId="5DA26BD8" w:rsidR="00875D80" w:rsidRPr="00F919CA" w:rsidRDefault="00875D80" w:rsidP="00E5364F">
      <w:pPr>
        <w:pStyle w:val="Heading2"/>
        <w:rPr>
          <w:rFonts w:ascii="Times New Roman" w:hAnsi="Times New Roman" w:cs="Times New Roman"/>
          <w:color w:val="auto"/>
          <w:sz w:val="26"/>
          <w:szCs w:val="26"/>
        </w:rPr>
      </w:pPr>
      <w:bookmarkStart w:id="188"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188"/>
    </w:p>
    <w:p>
      <w:pPr/>
      <w:r>
        <w:rPr>
          <w:rFonts w:ascii="Times New Roman" w:hAnsi="Times New Roman" w:eastAsia="Times New Roman"/>
          <w:b/>
        </w:rPr>
        <w:t xml:space="preserve">Liên hệ sơ đồ nguồn: </w:t>
      </w:r>
      <w:r>
        <w:rPr>
          <w:rFonts w:ascii="Times New Roman" w:hAnsi="Times New Roman" w:eastAsia="Times New Roman"/>
        </w:rPr>
        <w:t>1_4_1_2_bat_dau_tran_dau.drawio, 1_4_1_9_buff_va_tang_suc_manh.drawio, 3_2_2_sequence_chien_dau_exp_buff.drawio</w:t>
      </w:r>
    </w:p>
    <w:p>
      <w:pPr/>
      <w:r>
        <w:rPr>
          <w:rFonts w:ascii="Times New Roman" w:hAnsi="Times New Roman" w:eastAsia="Times New Roman"/>
          <w:b/>
        </w:rPr>
        <w:t xml:space="preserve">Đồng bộ theo sơ đồ: </w:t>
      </w:r>
      <w:r>
        <w:rPr>
          <w:rFonts w:ascii="Times New Roman" w:hAnsi="Times New Roman" w:eastAsia="Times New Roman"/>
        </w:rPr>
        <w:t>ChallengePanel và CardSelectionPanel là hai điểm chạm UI được đồng bộ trực tiếp với sơ đồ bắt đầu trận và sơ đồ buff. Điều này làm rõ hai vai trò rất khác nhau của chúng: ChallengePanel khởi động phiên chơi, còn CardSelectionPanel chèn quyết định chiến thuật vào giữa vòng lặp chiến đấu.</w:t>
      </w:r>
    </w:p>
    <w:p>
      <w:pPr/>
      <w:r>
        <w:rPr>
          <w:rFonts w:ascii="Times New Roman" w:hAnsi="Times New Roman" w:eastAsia="Times New Roman"/>
          <w:b/>
        </w:rPr>
        <w:t xml:space="preserve">Đồng bộ theo sơ đồ: </w:t>
      </w:r>
      <w:r>
        <w:rPr>
          <w:rFonts w:ascii="Times New Roman" w:hAnsi="Times New Roman" w:eastAsia="Times New Roman"/>
        </w:rPr>
        <w:t>Theo sequence chiến đấu - EXP - buff, việc hiển thị card sau OnLevelUp không chỉ là một màn hình nâng cấp đơn giản mà là bước chuyển trạng thái có chủ đích, nơi game dừng thời gian, khóa input gameplay và chờ quyết định của người chơi trước khi tiếp tục.</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Luồng giao diện ở đây có hai pha rõ ràng: ChallengePanel mở trước trận và CardSelectionPanel mở khi OnLevelUp xảy ra; cả hai đều khóa input gameplay để tránh xung đột thao tác.</w:t>
      </w:r>
    </w:p>
    <w:p w14:paraId="7583B9EE"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08ABB7C"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0C49B223" w:rsidR="005416AD" w:rsidRPr="00F919CA" w:rsidRDefault="0057722F" w:rsidP="0057722F">
      <w:pPr>
        <w:pStyle w:val="Caption"/>
        <w:jc w:val="center"/>
        <w:rPr>
          <w:rFonts w:cs="Times New Roman"/>
          <w:color w:val="auto"/>
        </w:rPr>
      </w:pPr>
      <w:r>
        <w:rPr>
          <w:rFonts w:ascii="Times New Roman" w:hAnsi="Times New Roman" w:eastAsia="Times New Roman"/>
          <w:sz w:val="24"/>
        </w:rPr>
        <w:t>Hình 4-14: Giao diện hiển thị trước khi bắt đầu vào chiến đấu</w:t>
      </w:r>
    </w:p>
    <w:p w14:paraId="22EBABB7"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773ED04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4-15: Giao diện chọn buff mỗi khi lên cấp</w:t>
      </w:r>
    </w:p>
    <w:p w14:paraId="64D6304F" w14:textId="75800AAB" w:rsidR="00875D80" w:rsidRPr="00F919CA" w:rsidRDefault="00875D80" w:rsidP="00E5364F">
      <w:pPr>
        <w:pStyle w:val="Heading2"/>
        <w:rPr>
          <w:rFonts w:ascii="Times New Roman" w:hAnsi="Times New Roman" w:cs="Times New Roman"/>
          <w:color w:val="auto"/>
          <w:sz w:val="26"/>
          <w:szCs w:val="26"/>
        </w:rPr>
      </w:pPr>
      <w:bookmarkStart w:id="197"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197"/>
    </w:p>
    <w:p>
      <w:pPr/>
      <w:r>
        <w:rPr>
          <w:rFonts w:ascii="Times New Roman" w:hAnsi="Times New Roman" w:eastAsia="Times New Roman"/>
          <w:b/>
        </w:rPr>
        <w:t xml:space="preserve">Liên hệ sơ đồ nguồn: </w:t>
      </w:r>
      <w:r>
        <w:rPr>
          <w:rFonts w:ascii="Times New Roman" w:hAnsi="Times New Roman" w:eastAsia="Times New Roman"/>
        </w:rPr>
        <w:t>1_4_1_1_dinh_danh_nguoi_choi.drawio, 1_4_1_12_leaderboard.drawio, 3_2_1_sequence_dang_nhap_nhap_ten.drawio, 3_2_3_sequence_game_over_gui_diem_tai_leaderboard.drawio</w:t>
      </w:r>
    </w:p>
    <w:p>
      <w:pPr/>
      <w:r>
        <w:rPr>
          <w:rFonts w:ascii="Times New Roman" w:hAnsi="Times New Roman" w:eastAsia="Times New Roman"/>
          <w:b/>
        </w:rPr>
        <w:t xml:space="preserve">Đồng bộ theo sơ đồ: </w:t>
      </w:r>
      <w:r>
        <w:rPr>
          <w:rFonts w:ascii="Times New Roman" w:hAnsi="Times New Roman" w:eastAsia="Times New Roman"/>
        </w:rPr>
        <w:t>Nhóm NameInputPanel và LeaderboardPanel trong Chương 4 được đồng bộ với cả cụm định danh lẫn cụm leaderboard. Nhờ đó, báo cáo thể hiện rõ đây là hai đầu mút của trải nghiệm trực tuyến: một đầu thiết lập danh tính người chơi, đầu còn lại phản hồi thành tích cuối trận.</w:t>
      </w:r>
    </w:p>
    <w:p>
      <w:pPr/>
      <w:r>
        <w:rPr>
          <w:rFonts w:ascii="Times New Roman" w:hAnsi="Times New Roman" w:eastAsia="Times New Roman"/>
          <w:b/>
        </w:rPr>
        <w:t xml:space="preserve">Đồng bộ theo sơ đồ: </w:t>
      </w:r>
      <w:r>
        <w:rPr>
          <w:rFonts w:ascii="Times New Roman" w:hAnsi="Times New Roman" w:eastAsia="Times New Roman"/>
        </w:rPr>
        <w:t>Sự liên kết với hai sequence riêng giúp phần hình ảnh ở đây được đặt vào đúng bối cảnh nghiệp vụ. NameInputPanel là bước trung gian sau xác thực nếu chưa có Display Name, còn LeaderboardPanel là điểm hiển thị dữ liệu sau khi SubmitScore và GetLeaderboard hoàn tất.</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Thông số dịch vụ gắn với nhóm giao diện này là Display Name dài 3 đến 25 ký tự, statistic HighScore và top 100 entry leaderboard được tải về để hiển thị.</w:t>
      </w:r>
    </w:p>
    <w:p w14:paraId="0A40AD19" w14:textId="79D4C1CB"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3FD52FAC" w:rsidR="005416AD" w:rsidRPr="00F919CA" w:rsidRDefault="0057722F" w:rsidP="0057722F">
      <w:pPr>
        <w:pStyle w:val="Caption"/>
        <w:jc w:val="center"/>
        <w:rPr>
          <w:rFonts w:cs="Times New Roman"/>
          <w:color w:val="auto"/>
        </w:rPr>
      </w:pPr>
      <w:r>
        <w:rPr>
          <w:rFonts w:ascii="Times New Roman" w:hAnsi="Times New Roman" w:eastAsia="Times New Roman"/>
          <w:sz w:val="24"/>
        </w:rPr>
        <w:t>Hình 4-16: Giao diện hiển thị tên người chơi khi vào game</w:t>
      </w:r>
    </w:p>
    <w:p w14:paraId="51E7CA6E"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4560FB0F" w:rsidR="007F09AF" w:rsidRPr="00F919CA" w:rsidRDefault="0057722F" w:rsidP="0057722F">
      <w:pPr>
        <w:pStyle w:val="Caption"/>
        <w:jc w:val="center"/>
        <w:rPr>
          <w:rFonts w:cs="Times New Roman"/>
          <w:color w:val="auto"/>
        </w:rPr>
      </w:pPr>
      <w:r>
        <w:rPr>
          <w:rFonts w:ascii="Times New Roman" w:hAnsi="Times New Roman" w:eastAsia="Times New Roman"/>
          <w:sz w:val="24"/>
        </w:rPr>
        <w:t>Hình 4-17: Giao diện bảng xếp hạng theo kinh nghiệm</w:t>
      </w:r>
    </w:p>
    <w:p w14:paraId="73016B24"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05874781" w:rsidR="005416AD" w:rsidRPr="00F919CA" w:rsidRDefault="0057722F" w:rsidP="0057722F">
      <w:pPr>
        <w:pStyle w:val="Caption"/>
        <w:jc w:val="center"/>
        <w:rPr>
          <w:rFonts w:cs="Times New Roman"/>
          <w:color w:val="auto"/>
        </w:rPr>
      </w:pPr>
      <w:r>
        <w:rPr>
          <w:rFonts w:ascii="Times New Roman" w:hAnsi="Times New Roman" w:eastAsia="Times New Roman"/>
          <w:sz w:val="24"/>
        </w:rPr>
        <w:t>Hình 4-18: Giao diện nhập tên khi vào game lần đầu</w:t>
      </w:r>
    </w:p>
    <w:p w14:paraId="186C8EBC" w14:textId="6FC03EDE" w:rsidR="00875D80" w:rsidRPr="00F919CA" w:rsidRDefault="00875D80" w:rsidP="00E5364F">
      <w:pPr>
        <w:pStyle w:val="Heading2"/>
        <w:rPr>
          <w:rFonts w:ascii="Times New Roman" w:hAnsi="Times New Roman" w:cs="Times New Roman"/>
          <w:i/>
          <w:iCs/>
          <w:color w:val="auto"/>
          <w:sz w:val="26"/>
          <w:szCs w:val="26"/>
        </w:rPr>
      </w:pPr>
      <w:bookmarkStart w:id="210"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210"/>
    </w:p>
    <w:p>
      <w:pPr/>
      <w:r>
        <w:rPr>
          <w:rFonts w:ascii="Times New Roman" w:hAnsi="Times New Roman" w:eastAsia="Times New Roman"/>
          <w:b/>
        </w:rPr>
        <w:t xml:space="preserve">Liên hệ sơ đồ nguồn: </w:t>
      </w:r>
      <w:r>
        <w:rPr>
          <w:rFonts w:ascii="Times New Roman" w:hAnsi="Times New Roman" w:eastAsia="Times New Roman"/>
        </w:rPr>
        <w:t>1_4_1_11_pause_va_ket_thuc_tran.drawio, 1_4_1_7_theme_ban_do.drawio, 3_4_3_component_backend_services.drawio</w:t>
      </w:r>
    </w:p>
    <w:p>
      <w:pPr/>
      <w:r>
        <w:rPr>
          <w:rFonts w:ascii="Times New Roman" w:hAnsi="Times New Roman" w:eastAsia="Times New Roman"/>
          <w:b/>
        </w:rPr>
        <w:t xml:space="preserve">Đồng bộ theo sơ đồ: </w:t>
      </w:r>
      <w:r>
        <w:rPr>
          <w:rFonts w:ascii="Times New Roman" w:hAnsi="Times New Roman" w:eastAsia="Times New Roman"/>
        </w:rPr>
        <w:t>Mục giao diện phụ trợ được đồng bộ với sơ đồ pause/kết thúc trận và sơ đồ đổi theme bản đồ. Theo đó, PauseMenuPanel đại diện cho nhánh dừng gameplay có chủ đích của người chơi, còn LoadingUIManager đại diện cho nhánh chuyển trạng thái kỹ thuật của hệ thống khi đổi theme hoặc reload ngữ cảnh.</w:t>
      </w:r>
    </w:p>
    <w:p>
      <w:pPr/>
      <w:r>
        <w:rPr>
          <w:rFonts w:ascii="Times New Roman" w:hAnsi="Times New Roman" w:eastAsia="Times New Roman"/>
          <w:b/>
        </w:rPr>
        <w:t xml:space="preserve">Đồng bộ theo sơ đồ: </w:t>
      </w:r>
      <w:r>
        <w:rPr>
          <w:rFonts w:ascii="Times New Roman" w:hAnsi="Times New Roman" w:eastAsia="Times New Roman"/>
        </w:rPr>
        <w:t>Cách trình bày đồng bộ này giúp người đọc nhận ra phần pause, settings và loading không phải các chi tiết trang trí tách rời, mà là các thành phần kiểm soát luồng và cảm giác chuyển tiếp, có ảnh hưởng trực tiếp tới quyền input, nhịp trận và trải nghiệm sử dụng tổng thể.</w:t>
      </w:r>
    </w:p>
    <w:p>
      <w:pPr>
        <w:spacing w:after="120"/>
      </w:pPr>
      <w:r>
        <w:rPr>
          <w:rFonts w:ascii="Times New Roman" w:hAnsi="Times New Roman" w:eastAsia="Times New Roman"/>
          <w:b/>
          <w:sz w:val="26"/>
        </w:rPr>
        <w:t xml:space="preserve">Luồng và thông số kỹ thuật: </w:t>
      </w:r>
      <w:r>
        <w:rPr>
          <w:rFonts w:ascii="Times New Roman" w:hAnsi="Times New Roman" w:eastAsia="Times New Roman"/>
          <w:sz w:val="26"/>
        </w:rPr>
        <w:t>Phần giao diện phụ trợ cần mô tả rõ điều kiện mở bằng phím ESC, quan hệ giữa pause và quyền input, cũng như vai trò của loading transition khi game đổi theme hoặc reload màn chơi.</w:t>
      </w:r>
    </w:p>
    <w:p w14:paraId="17AC8F2D"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F919C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6940633D" w:rsidR="00097DC0" w:rsidRPr="00F919CA" w:rsidRDefault="0057722F" w:rsidP="0057722F">
      <w:pPr>
        <w:pStyle w:val="Caption"/>
        <w:jc w:val="center"/>
        <w:rPr>
          <w:rFonts w:cs="Times New Roman"/>
          <w:color w:val="auto"/>
        </w:rPr>
      </w:pPr>
      <w:r>
        <w:rPr>
          <w:rFonts w:ascii="Times New Roman" w:hAnsi="Times New Roman" w:eastAsia="Times New Roman"/>
          <w:sz w:val="24"/>
        </w:rPr>
        <w:t>Hình 4-19: Giao diện cài đặt</w:t>
      </w:r>
    </w:p>
    <w:p w14:paraId="272216E1" w14:textId="77777777" w:rsidR="0057722F" w:rsidRPr="00F919CA" w:rsidRDefault="0057722F" w:rsidP="0057722F">
      <w:pPr>
        <w:rPr>
          <w:rFonts w:ascii="Times New Roman" w:hAnsi="Times New Roman" w:cs="Times New Roman"/>
        </w:rPr>
      </w:pPr>
    </w:p>
    <w:p w14:paraId="5692B988"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409384F7" w:rsidR="00992C73" w:rsidRPr="00F919CA" w:rsidRDefault="0057722F" w:rsidP="0057722F">
      <w:pPr>
        <w:pStyle w:val="Caption"/>
        <w:jc w:val="center"/>
        <w:rPr>
          <w:rFonts w:cs="Times New Roman"/>
          <w:color w:val="auto"/>
        </w:rPr>
      </w:pPr>
      <w:r>
        <w:rPr>
          <w:rFonts w:ascii="Times New Roman" w:hAnsi="Times New Roman" w:eastAsia="Times New Roman"/>
          <w:sz w:val="24"/>
        </w:rPr>
        <w:t>Hình 4-20: Giao diện Pause Game</w:t>
      </w:r>
    </w:p>
    <w:p w14:paraId="29633128" w14:textId="3C4410EC"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9" w:name="_Toc229195871"/>
      <w:r w:rsidRPr="00F919CA">
        <w:rPr>
          <w:rFonts w:ascii="Times New Roman" w:hAnsi="Times New Roman" w:cs="Times New Roman"/>
          <w:b/>
          <w:bCs/>
          <w:color w:val="auto"/>
          <w:sz w:val="32"/>
          <w:szCs w:val="32"/>
        </w:rPr>
        <w:lastRenderedPageBreak/>
        <w:t>KẾT LUẬN</w:t>
      </w:r>
      <w:bookmarkEnd w:id="128"/>
      <w:bookmarkEnd w:id="129"/>
      <w:bookmarkEnd w:id="219"/>
    </w:p>
    <w:p w14:paraId="5D61818E" w14:textId="7CB1A20F"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   </w:t>
      </w:r>
    </w:p>
    <w:p w14:paraId="09A37362"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47CC828F" w14:textId="122FD918"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20" w:name="_Toc213682303"/>
      <w:bookmarkStart w:id="221" w:name="_Toc214908297"/>
      <w:bookmarkStart w:id="222" w:name="_Toc229195872"/>
      <w:r w:rsidRPr="00F919CA">
        <w:rPr>
          <w:rFonts w:ascii="Times New Roman" w:hAnsi="Times New Roman" w:cs="Times New Roman"/>
          <w:b/>
          <w:bCs/>
          <w:color w:val="auto"/>
          <w:sz w:val="32"/>
          <w:szCs w:val="32"/>
        </w:rPr>
        <w:lastRenderedPageBreak/>
        <w:t>TÀI LIỆU THAM KHẢO</w:t>
      </w:r>
      <w:bookmarkEnd w:id="220"/>
      <w:bookmarkEnd w:id="221"/>
      <w:bookmarkEnd w:id="222"/>
    </w:p>
    <w:p w14:paraId="1F03B590" w14:textId="19665E28" w:rsidR="00DA6D7D" w:rsidRPr="00F919CA" w:rsidRDefault="00000000" w:rsidP="00DA6D7D">
      <w:pPr>
        <w:pStyle w:val="ListParagraph"/>
        <w:numPr>
          <w:ilvl w:val="0"/>
          <w:numId w:val="6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1" w:history="1">
        <w:r w:rsidR="006B0D45" w:rsidRPr="00F919CA">
          <w:rPr>
            <w:rStyle w:val="Hyperlink"/>
            <w:rFonts w:ascii="Times New Roman" w:hAnsi="Times New Roman" w:cs="Times New Roman"/>
            <w:color w:val="auto"/>
            <w:sz w:val="26"/>
            <w:szCs w:val="26"/>
          </w:rPr>
          <w:t>https://docs.unity3d.com/Manual/index.html</w:t>
        </w:r>
      </w:hyperlink>
    </w:p>
    <w:p w14:paraId="67540758" w14:textId="3F77C8FC"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2" w:history="1">
        <w:r w:rsidR="00E75CAA" w:rsidRPr="00F919CA">
          <w:rPr>
            <w:rStyle w:val="Hyperlink"/>
            <w:rFonts w:ascii="Times New Roman" w:hAnsi="Times New Roman" w:cs="Times New Roman"/>
            <w:color w:val="auto"/>
          </w:rPr>
          <w:t>https://docs.unity3d.com/Manual/class-CharacterController</w:t>
        </w:r>
      </w:hyperlink>
    </w:p>
    <w:p w14:paraId="4A7D55F1" w14:textId="159FA6EB"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3" w:history="1">
        <w:r w:rsidR="006B0D45" w:rsidRPr="00F919CA">
          <w:rPr>
            <w:rStyle w:val="Hyperlink"/>
            <w:rFonts w:ascii="Times New Roman" w:hAnsi="Times New Roman" w:cs="Times New Roman"/>
            <w:color w:val="auto"/>
            <w:sz w:val="26"/>
            <w:szCs w:val="26"/>
          </w:rPr>
          <w:t>https://docs.unity3d.com/Packages/com.unity.inputsystem</w:t>
        </w:r>
      </w:hyperlink>
    </w:p>
    <w:p w14:paraId="108683F0" w14:textId="28D337A6"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5" w:history="1">
        <w:r w:rsidR="006B0D45" w:rsidRPr="00F919CA">
          <w:rPr>
            <w:rStyle w:val="Hyperlink"/>
            <w:rFonts w:ascii="Times New Roman" w:hAnsi="Times New Roman" w:cs="Times New Roman"/>
            <w:color w:val="auto"/>
            <w:sz w:val="26"/>
            <w:szCs w:val="26"/>
          </w:rPr>
          <w:t>https://learn.microsoft.com/dotnet/csharp/</w:t>
        </w:r>
      </w:hyperlink>
    </w:p>
    <w:p w14:paraId="36742D02" w14:textId="60962C47" w:rsidR="00224556" w:rsidRPr="00F919CA" w:rsidRDefault="00000000" w:rsidP="00DA6D7D">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2C47974" w14:textId="7A18E441" w:rsidR="00224556" w:rsidRPr="00F919CA" w:rsidRDefault="00224556" w:rsidP="005F16A4">
      <w:pPr>
        <w:pStyle w:val="ListParagraph"/>
        <w:numPr>
          <w:ilvl w:val="0"/>
          <w:numId w:val="60"/>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47" w:history="1">
        <w:r w:rsidRPr="00F919CA">
          <w:rPr>
            <w:rStyle w:val="Hyperlink"/>
            <w:rFonts w:ascii="Times New Roman" w:hAnsi="Times New Roman" w:cs="Times New Roman"/>
            <w:color w:val="auto"/>
            <w:sz w:val="26"/>
            <w:szCs w:val="26"/>
          </w:rPr>
          <w:t>https://www.youtube.com/@GenshinImpact</w:t>
        </w:r>
      </w:hyperlink>
    </w:p>
    <w:p w14:paraId="27F97A5D"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F919CA" w:rsidRDefault="006B0D45" w:rsidP="00927420">
      <w:pPr>
        <w:spacing w:after="0" w:line="360" w:lineRule="auto"/>
        <w:jc w:val="both"/>
        <w:rPr>
          <w:rFonts w:ascii="Times New Roman" w:hAnsi="Times New Roman" w:cs="Times New Roman"/>
          <w:sz w:val="26"/>
          <w:szCs w:val="26"/>
        </w:rPr>
      </w:pPr>
    </w:p>
    <w:p w14:paraId="3405F4BF"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48"/>
      <w:footerReference w:type="default" r:id="rId49"/>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