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3.2.3. Luồng hệ thống spawn quái</w:t>
      </w:r>
    </w:p>
    <w:p>
      <w:r>
        <w:rPr>
          <w:rFonts w:ascii="Times New Roman" w:hAnsi="Times New Roman"/>
          <w:sz w:val="26"/>
        </w:rPr>
        <w:t>Tệp sơ đồ nguồn: 3_2_3_sequence_spawn_quai.drawio - 3.2.3. Luồng hệ thống spawn quái.</w:t>
      </w:r>
    </w:p>
    <w:p>
      <w:pPr>
        <w:jc w:val="center"/>
      </w:pPr>
      <w:r>
        <w:rPr>
          <w:rFonts w:ascii="Times New Roman" w:hAnsi="Times New Roman"/>
          <w:sz w:val="26"/>
        </w:rPr>
        <w:t>Hình 3.2.3: Luồng hệ thống spawn quái.</w:t>
      </w:r>
    </w:p>
    <w:p>
      <w:r>
        <w:rPr>
          <w:rFonts w:ascii="Times New Roman" w:hAnsi="Times New Roman"/>
          <w:sz w:val="26"/>
        </w:rPr>
        <w:t>Sequence Diagram này mô tả cách hệ thống tạo quái mỗi khi một wave mới bắt đầu. Người chơi không sinh quái trực tiếp; thao tác bắt đầu trận chỉ là tín hiệu để WaveSpawner tiếp nhận và điều phối toàn bộ quá trình spawn.</w:t>
      </w:r>
    </w:p>
    <w:p>
      <w:r>
        <w:rPr>
          <w:rFonts w:ascii="Times New Roman" w:hAnsi="Times New Roman"/>
          <w:sz w:val="26"/>
        </w:rPr>
        <w:t>Đầu tiên, ChallengePanel gọi StartNextWave. WaveSpawner tăng số wave hiện tại, lấy dữ liệu wave từ WaveConfig và tạo một wave session mới để tránh lẫn dữ liệu giữa các wave. Nếu wave vượt quá phần cấu hình có sẵn, hệ thống tạo một wave mới bằng cách sao chép từ một wave mẫu gần nhất.</w:t>
      </w:r>
    </w:p>
    <w:p>
      <w:r>
        <w:rPr>
          <w:rFonts w:ascii="Times New Roman" w:hAnsi="Times New Roman"/>
          <w:sz w:val="26"/>
        </w:rPr>
        <w:t>Sau đó hệ thống chờ preparationTime, thông báo wave bắt đầu và gửi số lượng quái ban đầu lên HUD. Với wave thường, WaveSpawner đọc từng nhóm quái trong enemyGroups rồi lần lượt sinh quái theo nhóm. Mỗi quái được lấy từ ObjectPool để xuất hiện nhanh hơn và sau mỗi đợt spawn, HUD được cập nhật lại số quái đang hoạt động.</w:t>
      </w:r>
    </w:p>
    <w:p>
      <w:r>
        <w:rPr>
          <w:rFonts w:ascii="Times New Roman" w:hAnsi="Times New Roman"/>
          <w:sz w:val="26"/>
        </w:rPr>
        <w:t>Với boss wave, hệ thống chọn loại boss và vị trí xuất hiện trước khi sinh boss trực tiếp hoặc qua hiệu ứng triệu hồi. Các thông số quan trọng của luồng này gồm preparationTime, enemyCount, spawnDelay, spawnPosition, spreadRadius, bossPoolTypes và bossSpawnPosition. Sequence này dừng ở thời điểm quái đã được sinh ra và HUD đã cập nhật xong, chưa đi sang bước chiến đấu hay hoàn tất wave.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