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A0EF6" w14:textId="74B597BC" w:rsidR="00842D8D" w:rsidRPr="006A0ADC" w:rsidRDefault="00842D8D" w:rsidP="007251DD">
      <w:pPr>
        <w:spacing w:line="510" w:lineRule="atLeast"/>
        <w:jc w:val="center"/>
        <w:textAlignment w:val="bottom"/>
        <w:rPr>
          <w:rFonts w:ascii="TH SarabunPSK" w:eastAsia="Times New Roman" w:hAnsi="TH SarabunPSK" w:cs="TH SarabunPSK" w:hint="cs"/>
          <w:b/>
          <w:bCs/>
          <w:color w:val="222222"/>
          <w:kern w:val="0"/>
          <w:sz w:val="32"/>
          <w:szCs w:val="32"/>
          <w14:ligatures w14:val="none"/>
        </w:rPr>
      </w:pPr>
      <w:r w:rsidRPr="00842D8D">
        <w:rPr>
          <w:rFonts w:ascii="TH SarabunPSK" w:eastAsia="Times New Roman" w:hAnsi="TH SarabunPSK" w:cs="TH SarabunPSK" w:hint="cs"/>
          <w:b/>
          <w:bCs/>
          <w:color w:val="222222"/>
          <w:kern w:val="0"/>
          <w:sz w:val="32"/>
          <w:szCs w:val="32"/>
          <w14:ligatures w14:val="none"/>
        </w:rPr>
        <w:t xml:space="preserve">Sustainable AI’ </w:t>
      </w:r>
      <w:r w:rsidRPr="00842D8D">
        <w:rPr>
          <w:rFonts w:ascii="TH SarabunPSK" w:eastAsia="Times New Roman" w:hAnsi="TH SarabunPSK" w:cs="TH SarabunPSK" w:hint="cs"/>
          <w:b/>
          <w:bCs/>
          <w:color w:val="222222"/>
          <w:kern w:val="0"/>
          <w:sz w:val="32"/>
          <w:szCs w:val="32"/>
          <w:cs/>
          <w14:ligatures w14:val="none"/>
        </w:rPr>
        <w:t xml:space="preserve">พัฒนา </w:t>
      </w:r>
      <w:r w:rsidRPr="00842D8D">
        <w:rPr>
          <w:rFonts w:ascii="TH SarabunPSK" w:eastAsia="Times New Roman" w:hAnsi="TH SarabunPSK" w:cs="TH SarabunPSK" w:hint="cs"/>
          <w:b/>
          <w:bCs/>
          <w:color w:val="222222"/>
          <w:kern w:val="0"/>
          <w:sz w:val="32"/>
          <w:szCs w:val="32"/>
          <w14:ligatures w14:val="none"/>
        </w:rPr>
        <w:t xml:space="preserve">AI </w:t>
      </w:r>
      <w:r w:rsidRPr="00842D8D">
        <w:rPr>
          <w:rFonts w:ascii="TH SarabunPSK" w:eastAsia="Times New Roman" w:hAnsi="TH SarabunPSK" w:cs="TH SarabunPSK" w:hint="cs"/>
          <w:b/>
          <w:bCs/>
          <w:color w:val="222222"/>
          <w:kern w:val="0"/>
          <w:sz w:val="32"/>
          <w:szCs w:val="32"/>
          <w:cs/>
          <w14:ligatures w14:val="none"/>
        </w:rPr>
        <w:t>อย่างไรให้เป็นมิตรกับสิ่งแวดล้อม</w:t>
      </w:r>
    </w:p>
    <w:p w14:paraId="044826E9" w14:textId="77777777" w:rsidR="007251DD" w:rsidRPr="006A0ADC" w:rsidRDefault="00F52AB0" w:rsidP="007251DD">
      <w:pPr>
        <w:spacing w:after="0" w:line="450" w:lineRule="atLeast"/>
        <w:outlineLvl w:val="2"/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</w:pPr>
      <w:r w:rsidRPr="00F52AB0"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:cs/>
          <w14:ligatures w14:val="none"/>
        </w:rPr>
        <w:t>การใช้พลังงานและการปล่อยคาร์บอน</w:t>
      </w:r>
    </w:p>
    <w:p w14:paraId="0140E185" w14:textId="0D2E54AF" w:rsidR="00B80CE0" w:rsidRPr="006A0ADC" w:rsidRDefault="00F52AB0" w:rsidP="00B80CE0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14:ligatures w14:val="none"/>
        </w:rPr>
      </w:pP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การพัฒนาเทคโนโลยี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ที่สร้างสรรค์เนื้อหาใหม่ๆ จากข้อมูลที่มีอยู่เดิม (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Generative 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หรือ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GenAI)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ด้วยโมเดลภาษาขนาดใหญ่</w:t>
      </w:r>
      <w:r w:rsidR="00B90D52" w:rsidRPr="006A0ADC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จำเป็นต้องใช้พลังงานอย่างเข้มข้น จึงส่งผลให้มีคาร์บอนฟุตพริ้นท์สูงด้วย ตัวอย่างเช่น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การฝึกฝนโมเดล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Generative Pre-trained Transformer 3 (GPT-3)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ซึ่งเป็นโมเดลเบื้องหลัง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ChatGPT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ด้วยฐานข้อมูลขนาดใหญ่จำนวน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5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แสนล้านคำ ต้องใช้พลังงานไฟฟ้าราว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1,300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เมกะวัตต์ชั่วโมง ซึ่งเทียบเท่ากับการใช้ไฟฟ้าตลอดทั้งปีของบ้านเรือนกว่า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120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หลังในสหรัฐฯ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อีกทั้งการฝึกฝนโมเดลดังกล่าวยังปล่อยคาร์บอนกว่า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500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ตัน ซึ่งเทียบเท่ากับการที่ผู้โดยสาร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1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คนเดินทางด้วยเครื่องบินจากนครนิวยอร์กไปยังซานฟรานซิสโกจำนวนกว่า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500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เที่ยว หรือพอๆ กับการใช้รถยนต์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8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คัน (รวมน้ำมัน) ตลอดอายุการใช้งาน (ภาพที่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1)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อย่างไรก็ดี การฝึกฝนโมเดล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GPT-4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ที่ซับซ้อนและมีพารามิเตอร์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 w:val="18"/>
          <w:szCs w:val="18"/>
          <w:vertAlign w:val="superscript"/>
          <w14:ligatures w14:val="none"/>
        </w:rPr>
        <w:t>2/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มากขึ้น อาจใช้พลังงานไฟฟ้ามากกว่า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GPT-3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ถึง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50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เท่า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 w:val="18"/>
          <w:szCs w:val="18"/>
          <w:vertAlign w:val="superscript"/>
          <w14:ligatures w14:val="none"/>
        </w:rPr>
        <w:t>3/</w:t>
      </w:r>
    </w:p>
    <w:p w14:paraId="47BB99C0" w14:textId="757F4481" w:rsidR="00B80CE0" w:rsidRPr="006A0ADC" w:rsidRDefault="00F52AB0" w:rsidP="00B80CE0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14:ligatures w14:val="none"/>
        </w:rPr>
      </w:pP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ยิ่งไปกว่านั้น งานวิจัยหลายชิ้นสรุปว่าการใช้พลังงานส่วนใหญ่ของเทคโนโลยี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เกิดจาก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การใช้งานหรือที่เรียกว่า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>'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การอนุมาน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>’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 w:val="18"/>
          <w:szCs w:val="18"/>
          <w:vertAlign w:val="superscript"/>
          <w14:ligatures w14:val="none"/>
        </w:rPr>
        <w:t>4/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เนื่องจาก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ต้องประมวลผลโมเดลที่ซับซ้อนและข้อมูลจำนวนมากแบบเรียลไทม์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โดยการถาม-ตอบกับ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ChatGPT 1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ครั้ง ใช้พลังงานเทียบเท่ากับการเปิดหลอดไฟ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LED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ขนาด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5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วัตต์เป็นเวลา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1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ชั่วโมง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20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นาที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 w:val="18"/>
          <w:szCs w:val="18"/>
          <w:vertAlign w:val="superscript"/>
          <w14:ligatures w14:val="none"/>
        </w:rPr>
        <w:t>5/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อย่างไรก็ดี ความเข้มข้นของพลังงานในขั้นตอนการใช้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ขึ้นอยู่กับ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1)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ประเภทของงาน โดยการใช้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สร้างภาพ (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Image Generation)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สิ้นเปลืองพลังงานมากกว่าการใช้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เพื่อจำแนกประเภทข้อความกว่า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1,000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เท่า (ภาพที่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2)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และ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2)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ประเภทของโมเดล โดยโมเดล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ที่มีพารามิเตอร์มากกว่าจะใช้พลังงานในการประมวลผลมากกว่า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 w:val="18"/>
          <w:szCs w:val="18"/>
          <w:vertAlign w:val="superscript"/>
          <w14:ligatures w14:val="none"/>
        </w:rPr>
        <w:t>6/</w:t>
      </w:r>
    </w:p>
    <w:p w14:paraId="01EAFFCD" w14:textId="77777777" w:rsidR="00B80CE0" w:rsidRPr="006A0ADC" w:rsidRDefault="00F52AB0" w:rsidP="00B80CE0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14:ligatures w14:val="none"/>
        </w:rPr>
      </w:pP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คาร์บอนฟุตพริ้นท์ของ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ส่วนใหญ่เกิดใน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>Data Center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ซึ่งเป็นศูนย์กลางการประมวลผลและจัดเก็บข้อมูลขนาดใหญ่สำหรับการฝึกฝนและใช้งานโมเดล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AI 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ทั้งนี้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Data Center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เป็นโครงสร้างพื้นฐานที่ใช้พลังงานเข้มข้นกว่าอาคารสำนักงานทั่วไปถึง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10-50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เท่า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 w:val="18"/>
          <w:szCs w:val="18"/>
          <w:vertAlign w:val="superscript"/>
          <w14:ligatures w14:val="none"/>
        </w:rPr>
        <w:t>7/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โดยใช้ไฟฟ้าประมาณ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40%-50%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เพื่อจ่ายพลังงานให้อุปกรณ์คอมพิวเตอร์ และใช้อีก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30%-40%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เพื่อระบายความร้อนให้กับอุปกรณ์ดังกล่าว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 w:val="18"/>
          <w:szCs w:val="18"/>
          <w:vertAlign w:val="superscript"/>
          <w14:ligatures w14:val="none"/>
        </w:rPr>
        <w:t>8/</w:t>
      </w:r>
    </w:p>
    <w:p w14:paraId="1E16ECF2" w14:textId="20FF6C50" w:rsidR="00F52AB0" w:rsidRPr="00F52AB0" w:rsidRDefault="00F52AB0" w:rsidP="00B80CE0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14:ligatures w14:val="none"/>
        </w:rPr>
      </w:pP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ท่ามกลางกระแสการเติบโตของ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ทำให้องค์การพลังงานระหว่างประเทศ (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International Energy Agency: IEA)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 w:val="18"/>
          <w:szCs w:val="18"/>
          <w:vertAlign w:val="superscript"/>
          <w14:ligatures w14:val="none"/>
        </w:rPr>
        <w:t>9/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คาดการณ์ไว้ว่า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ภายในปี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2569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ปริมาณการใช้ไฟฟ้าของ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Data Center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ทั่วโลกอาจอยู่ที่ระดับ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1,000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เทราวัตต์ชั่วโมง (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TWh)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ซึ่งเทียบเท่ากับการใช้ไฟฟ้าของประเทศญี่ปุ่นทั้งประเทศ หรือเพิ่มขึ้นเป็นสองเท่าเมื่อเทียบกับปี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>2565 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ทั้งนี้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IEA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คาดว่า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Data Center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จะเป็นภาคส่วนสำคัญที่ทำให้การใช้ไฟฟ้าในสหรัฐฯ เพิ่มสูงขึ้น โดยคิดเป็น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1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ใน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3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ของปริมาณไฟฟ้าที่ต้องการเพิ่มขึ้นในช่วงปี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2568-2569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เช่นเดียวกับในสหภาพยุโรปและจีน (ภาพที่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3)</w:t>
      </w:r>
    </w:p>
    <w:p w14:paraId="708CCC57" w14:textId="2F641192" w:rsidR="00F52AB0" w:rsidRPr="00F52AB0" w:rsidRDefault="00F52AB0" w:rsidP="006A0ADC">
      <w:pPr>
        <w:spacing w:after="100" w:afterAutospacing="1" w:line="240" w:lineRule="auto"/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</w:pPr>
    </w:p>
    <w:p w14:paraId="61865922" w14:textId="77777777" w:rsidR="00B80CE0" w:rsidRPr="006A0ADC" w:rsidRDefault="00F52AB0" w:rsidP="00B80CE0">
      <w:pPr>
        <w:spacing w:after="0" w:line="450" w:lineRule="atLeast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 w:rsidRPr="00F52AB0"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:cs/>
          <w14:ligatures w14:val="none"/>
        </w:rPr>
        <w:t>การใช้น้ำ</w:t>
      </w:r>
    </w:p>
    <w:p w14:paraId="667EDB72" w14:textId="77777777" w:rsidR="00B80CE0" w:rsidRPr="006A0ADC" w:rsidRDefault="00F52AB0" w:rsidP="00B80CE0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การดำเนินงานของ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Data Center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จำเป็นต้องอาศัยน้ำจืดที่สะอาดเพื่อใช้ในระบบทำความเย็นในปริมาณมาก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เพื่อป้องกันไม่ให้อุปกรณ์อิเล็กทรอนิกส์เผชิญความร้อนสูงเกินไป โดยการฝึกฝนโมเดล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GPT-3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ใน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Data Center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ในสหรัฐฯ ใช้น้ำไปประมาณ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5.4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ล้านลิตร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ในขณะที่การถาม-ตอบกับ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ChatGPT (GPT-3)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จำนวน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10-50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คำถาม ทำให้สูญเสียน้ำในปริมาณเทียบเท่ากับการดื่มน้ำครึ่งลิตร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และคาดว่า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GPT-4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ซึ่งเป็นโมเดลที่ซับซ้อนกว่า จะใช้น้ำในปริมาณมากยิ่งขึ้นอีก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 w:val="18"/>
          <w:szCs w:val="18"/>
          <w:vertAlign w:val="superscript"/>
          <w14:ligatures w14:val="none"/>
        </w:rPr>
        <w:t>10/</w:t>
      </w:r>
    </w:p>
    <w:p w14:paraId="4AC60FF2" w14:textId="2BB585BF" w:rsidR="00F52AB0" w:rsidRPr="00F52AB0" w:rsidRDefault="00F52AB0" w:rsidP="00B80CE0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lastRenderedPageBreak/>
        <w:t xml:space="preserve">นอกจากนี้ การพัฒนา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ต้องอาศัยฮาร์ดแวร์สมรรถนะสูง เช่น เซิร์ฟเวอร์ และอุปกรณ์จัดเก็บข้อมูล ซึ่งล้วนมีชิปเป็นส่วนประกอบสำคัญ ทั้งนี้ น้ำถือเป็นปัจจัยที่ขาดไม่ได้ในกระบวนการผลิตชิป เนื่องจากโรงงานผลิตชิปต้องใช้น้ำเพื่อรักษาความเย็นให้กับเครื่องจักร และทำความสะอาดแผ่น</w:t>
      </w:r>
      <w:proofErr w:type="spellStart"/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เวเฟ</w:t>
      </w:r>
      <w:proofErr w:type="spellEnd"/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อร์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โดยในปี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2567 S&amp;P Global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ประมาณการว่าผู้ผลิตชิปทั่วโลกใช้น้ำรวมกันพอๆ กับปริมาณการใช้น้ำทั้งหมดในฮ่องกง และโดยเฉลี่ยแล้วโรงงานผลิตชิป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1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แห่ง ใช้น้ำบริสุทธิ์ถึง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10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ล้านแกลลอนต่อวัน ซึ่งเทียบเท่ากับการใช้น้ำในแต่ละวันของครัวเรือนในสหรัฐฯ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33,000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ครัวเรือน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 w:val="18"/>
          <w:szCs w:val="18"/>
          <w:vertAlign w:val="superscript"/>
          <w14:ligatures w14:val="none"/>
        </w:rPr>
        <w:t>11/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ยิ่งไปกว่านั้น การผลิตชิปต้องใช้โลหะ เช่น ทองแดง อะลูมิเนียม และลิ</w:t>
      </w:r>
      <w:proofErr w:type="spellStart"/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เธี</w:t>
      </w:r>
      <w:proofErr w:type="spellEnd"/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ยม ซึ่งกระบวนการทำเหมืองเพื่อขุดและแปรรูปแร่เหล่านี้ อาจสร้างมลพิษต่อแหล่งน้ำและสิ่งแวดล้อมอื่นๆอีกด้วย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br/>
        <w:t> </w:t>
      </w:r>
    </w:p>
    <w:p w14:paraId="39F6A2CB" w14:textId="77777777" w:rsidR="00B80CE0" w:rsidRPr="006A0ADC" w:rsidRDefault="00F52AB0" w:rsidP="00B80CE0">
      <w:pPr>
        <w:spacing w:after="0" w:line="450" w:lineRule="atLeast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 w:rsidRPr="00F52AB0"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:cs/>
          <w14:ligatures w14:val="none"/>
        </w:rPr>
        <w:t>ขยะอิเล็กทรอนิกส์</w:t>
      </w:r>
    </w:p>
    <w:p w14:paraId="22A0F2E9" w14:textId="40B5FA22" w:rsidR="00F52AB0" w:rsidRPr="00F52AB0" w:rsidRDefault="00F52AB0" w:rsidP="00B80CE0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พัฒนาการของ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ก้าวหน้าไปอย่างรวดเร็ว ส่งผลให้ต้องมีการปรับปรุงอุปกรณ์อิเล็กทรอนิกส์สมรรถนะสูงให้ทันสมัยอยู่เสมอ ฮาร์ดแวร์เหล่านี้จึงมักมีอายุการใช้งานสั้นเพียง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2-5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ปีก่อนจะกลายเป็นขยะอิเล็กทรอนิกส์ ซึ่งมีสารเคมีอันตรายอย่างตะกั่ว ปรอท และแคดเมียม ที่สามารถปนเปื้อนดินและแหล่งน้ำหากไม่ได้รับการจัดการอย่างเหมาะสม จึงเป็นภัยต่อสุขภาพมนุษย์และสิ่งแวดล้อมได้</w:t>
      </w:r>
      <w:r w:rsidR="00B80CE0" w:rsidRPr="006A0ADC"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  <w:t xml:space="preserve">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งานวิจัยที่เผยแพร่ในวารสาร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Nature Computational Science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เมื่อปลายเดือนตุลาคม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2567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คาดการณ์ไว้ว่า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GenAI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จะก่อให้เกิดขยะอิเล็กทรอนิกส์เพิ่มขึ้นถึง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1.2 – 5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ล้านตันในช่วงปี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>2566-2573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ซึ่งแม้จะมีสัดส่วนไม่มากเมื่อเทียบกับปริมาณขยะอิเล็กทรอนิกส์ทั่วโลกในปี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2565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จำนวน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62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ล้านตัน แต่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ขยะอิเล็กทรอนิกส์จาก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GenAI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มีแนวโน้มเพิ่มขึ้นอย่างรวดเร็ว โดยปริมาณขยะที่เกิดขึ้นใหม่ในปี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2573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อาจสูงกว่าในปี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2566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เกือบ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1,000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เท่า หรือใกล้เคียงกับปริมาณขยะจาก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iPhone 15 Pro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กว่าหมื่นล้านเครื่อง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 w:val="18"/>
          <w:szCs w:val="18"/>
          <w:vertAlign w:val="superscript"/>
          <w14:ligatures w14:val="none"/>
        </w:rPr>
        <w:t>12/</w:t>
      </w:r>
      <w:r w:rsidR="00B80CE0" w:rsidRPr="006A0ADC"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  <w:t xml:space="preserve">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จะเห็นว่าความก้าวหน้าอย่างรวดเร็วของเทคโนโลยี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ไม่ได้นำมาซึ่งผลเชิงบวกต่อโลกเท่านั้น แต่ยังมาพร้อมกับผลกระทบด้านพลังงาน ทรัพยากร และสิ่งแวดล้อม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ดังนั้น โลกจึงพยายามมุ่งไปสู่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ที่ยั่งยืน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ซึ่งให้ความสำคัญกับการพัฒนาและใช้เทคโนโลยี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ให้เกิดประโยชน์สูงสุด ในขณะเดียวกันก็ไม่ส่งผลกระทบต่อสิ่งแวดล้อมและสังคมทั่วทุกมุมโลก</w:t>
      </w:r>
    </w:p>
    <w:p w14:paraId="1393A126" w14:textId="77777777" w:rsidR="00F52AB0" w:rsidRPr="00F52AB0" w:rsidRDefault="00F52AB0" w:rsidP="00F52AB0">
      <w:pPr>
        <w:spacing w:after="0" w:line="240" w:lineRule="auto"/>
        <w:rPr>
          <w:rFonts w:ascii="TH SarabunPSK" w:eastAsia="Times New Roman" w:hAnsi="TH SarabunPSK" w:cs="TH SarabunPSK" w:hint="cs"/>
          <w:kern w:val="0"/>
          <w:szCs w:val="24"/>
          <w14:ligatures w14:val="none"/>
        </w:rPr>
      </w:pP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shd w:val="clear" w:color="auto" w:fill="FFFFFF"/>
          <w14:ligatures w14:val="none"/>
        </w:rPr>
        <w:t> </w:t>
      </w:r>
    </w:p>
    <w:p w14:paraId="4BB9C6E6" w14:textId="77777777" w:rsidR="006A0ADC" w:rsidRPr="006A0ADC" w:rsidRDefault="00F52AB0" w:rsidP="006A0ADC">
      <w:pPr>
        <w:spacing w:after="0" w:line="540" w:lineRule="atLeast"/>
        <w:outlineLvl w:val="1"/>
        <w:rPr>
          <w:rFonts w:ascii="TH SarabunPSK" w:eastAsia="Times New Roman" w:hAnsi="TH SarabunPSK" w:cs="TH SarabunPSK" w:hint="cs"/>
          <w:color w:val="222222"/>
          <w:kern w:val="0"/>
          <w:sz w:val="36"/>
          <w:szCs w:val="36"/>
          <w14:ligatures w14:val="none"/>
        </w:rPr>
      </w:pPr>
      <w:r w:rsidRPr="00F52AB0">
        <w:rPr>
          <w:rFonts w:ascii="TH SarabunPSK" w:eastAsia="Times New Roman" w:hAnsi="TH SarabunPSK" w:cs="TH SarabunPSK" w:hint="cs"/>
          <w:b/>
          <w:bCs/>
          <w:color w:val="FFD700"/>
          <w:kern w:val="0"/>
          <w:sz w:val="36"/>
          <w:szCs w:val="36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b/>
          <w:bCs/>
          <w:color w:val="FFD700"/>
          <w:kern w:val="0"/>
          <w:sz w:val="36"/>
          <w:szCs w:val="36"/>
          <w:cs/>
          <w14:ligatures w14:val="none"/>
        </w:rPr>
        <w:t>ที่ยั่งยืนคืออะไร และทำไมต้องให้ความสำคัญ</w:t>
      </w:r>
    </w:p>
    <w:p w14:paraId="6D84BFED" w14:textId="25F539DE" w:rsidR="00F52AB0" w:rsidRPr="00F52AB0" w:rsidRDefault="00F52AB0" w:rsidP="006A0ADC">
      <w:pPr>
        <w:spacing w:after="0" w:line="540" w:lineRule="atLeast"/>
        <w:ind w:firstLine="720"/>
        <w:outlineLvl w:val="1"/>
        <w:rPr>
          <w:rFonts w:ascii="TH SarabunPSK" w:eastAsia="Times New Roman" w:hAnsi="TH SarabunPSK" w:cs="TH SarabunPSK" w:hint="cs"/>
          <w:color w:val="222222"/>
          <w:kern w:val="0"/>
          <w:sz w:val="36"/>
          <w:szCs w:val="36"/>
          <w14:ligatures w14:val="none"/>
        </w:rPr>
      </w:pP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ที่ยั่งยืนเป็นแนวคิดการพัฒนาเทคโนโลยี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โดยคำนึงถึงผลกระทบด้านความยั่งยืนตลอดวงจรชีวิตของ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ตั้งแต่การจัดหาวัสดุอุปกรณ์ทางเทคโนโลยี การพัฒนาโครงสร้างพื้นฐาน (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Data Center)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การจัดเก็บข้อมูล การฝึกฝนและทดสอบโมเดล การใช้งาน ไปจนถึงการกำจัดขยะอิเล็กทรอนิกส์ที่เกิดจาก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>AI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(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ภาพที่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4)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ทั้งนี้ ปัจจุบัน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Sustainable 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เน้นลดผลกระทบด้านสิ่งแวดล้อมจากการใช้พลังงานและทรัพยากรมหาศาล ซึ่งสอดรับกับกระแสการเปลี่ยนผ่านไปสู่การปล่อยก๊าซเรือนกระจกสุทธิเป็นศูนย์ (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Net-Zero Emission)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ที่ทุกอุตสาหกรรมทั่วโลกให้ความสำคัญ ดังนั้น เราจึงอาจพบเจอคำว่า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ที่เป็นมิตรกับสิ่งแวดล้อม หรือ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สีเขียว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ซึ่งล้วนแล้วแต่มุ่งเน้นไปในทิศทางเดียวกัน</w:t>
      </w:r>
    </w:p>
    <w:p w14:paraId="18C3E641" w14:textId="1949B99D" w:rsidR="00F52AB0" w:rsidRPr="00F52AB0" w:rsidRDefault="00F52AB0" w:rsidP="00F52AB0">
      <w:pPr>
        <w:spacing w:after="100" w:afterAutospacing="1" w:line="240" w:lineRule="auto"/>
        <w:jc w:val="center"/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</w:pP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br/>
      </w:r>
    </w:p>
    <w:p w14:paraId="2E650888" w14:textId="13433626" w:rsidR="00F52AB0" w:rsidRPr="00F52AB0" w:rsidRDefault="00F52AB0" w:rsidP="00F52AB0">
      <w:pPr>
        <w:spacing w:after="100" w:afterAutospacing="1" w:line="240" w:lineRule="auto"/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</w:pP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lastRenderedPageBreak/>
        <w:br/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การพัฒนาเทคโนโลยี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อย่างยั่งยืนสามารถดำเนินการผ่านแนวทาง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3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ด้าน ได้แก่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1)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การใช้อุปกรณ์อิเล็กทรอนิกส์ที่เป็นมิตรกับสิ่งแวดล้อมมากขึ้น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2)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การพัฒนาและฝึกฝนโมเดล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ที่ใช้พลังงานลดลง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และ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3)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การเพิ่มประสิทธิภาพพลังงานและสัดส่วนพลังงานหมุนเวียนใน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Data Center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ซึ่งมีรายละเอียดดังนี้</w:t>
      </w:r>
    </w:p>
    <w:p w14:paraId="30A4DD0A" w14:textId="77777777" w:rsidR="00427E45" w:rsidRPr="006A0ADC" w:rsidRDefault="00F52AB0" w:rsidP="00427E45">
      <w:pPr>
        <w:spacing w:after="0" w:line="450" w:lineRule="atLeast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 w:rsidRPr="00F52AB0"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14:ligatures w14:val="none"/>
        </w:rPr>
        <w:t xml:space="preserve">Hardware Optimization: </w:t>
      </w:r>
      <w:r w:rsidRPr="00F52AB0"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:cs/>
          <w14:ligatures w14:val="none"/>
        </w:rPr>
        <w:t>ใช้ฮาร์ดแวร์อย่างมีประสิทธิภาพและเป็นมิตรกับสิ่งแวดล้อม</w:t>
      </w:r>
    </w:p>
    <w:p w14:paraId="5C709464" w14:textId="77777777" w:rsidR="00427E45" w:rsidRPr="006A0ADC" w:rsidRDefault="00F52AB0" w:rsidP="00427E45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</w:pP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วงจรชีวิตของการพัฒนา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เกิดขึ้นตั้งแต่ต้นน้ำของห่วงโซ่อุปทาน กล่าวคือ การทำเหมืองแร่เพื่อให้ได้วัตถุดิบในการผลิตชิ้นส่วนและอุปกรณ์อิเล็กทรอกนิกส์ที่เป็นฮาร์ดแวร์สำคัญของ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เช่น หน่วยประมวลผลกลาง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 w:val="18"/>
          <w:szCs w:val="18"/>
          <w:vertAlign w:val="superscript"/>
          <w14:ligatures w14:val="none"/>
        </w:rPr>
        <w:t>13/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และหน่วยประมวลผลกราฟิก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 w:val="18"/>
          <w:szCs w:val="18"/>
          <w:vertAlign w:val="superscript"/>
          <w14:ligatures w14:val="none"/>
        </w:rPr>
        <w:t>14/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ซึ่งส่งผลกระทบต่อสิ่งแวดล้อมตั้งแต่ต้นน้ำ สะท้อนจากคาร์บอนฟุตพริ้นท์ของกระบวนการผลิต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GPU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ที่คิดเป็น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22%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ของการปล่อยคาร์บอนทั้งหมดจากการฝึกฝนโมเดล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BLOOM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ซึ่งเป็นโมเดลภาษาขนาดใหญ่ที่พัฒนาโดย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BigScience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 w:val="18"/>
          <w:szCs w:val="18"/>
          <w:vertAlign w:val="superscript"/>
          <w14:ligatures w14:val="none"/>
        </w:rPr>
        <w:t>15/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ดังนั้น แนวคิด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ที่ยั่งยืนจึงสนับสนุนการใช้วัสดุที่เป็นมิตรกับสิ่งแวดล้อมในการผลิตฮาร์ดแวร์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เช่น เหล็กและอะลูมิเนียมรีไซเคิล พลาสติกชีวภาพ วัสดุทดแทนธาตุหายาก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อีกทั้งยังสนับสนุนการยืดอายุและปรับปรุงการใช้ฮาร์ดแวร์ที่มีอยู่เดิมให้มีประสิทธิภาพสูงสุด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เพื่อลดความต้องการการผลิตฮาร์ดแวร์ใหม่ๆ รวมถึงลดขยะอิเล็กทรอนิกส์จาก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AI</w:t>
      </w:r>
    </w:p>
    <w:p w14:paraId="18F4A8AD" w14:textId="42DC0297" w:rsidR="00F52AB0" w:rsidRPr="00F52AB0" w:rsidRDefault="00F52AB0" w:rsidP="00427E45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นอกจากนี้ ปัจจุบันมีการพัฒนา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ฮาร์ดแวร์ที่ออกแบบมาโดยเฉพาะเพื่อเพิ่มประสิทธิภาพการประมวลผลและลดการใช้พลังงาน เช่น หน่วยประมวลผลเทนเซอร์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ซึ่งเป็นวงจรรวมแบบเฉพาะทางที่พัฒนาโดย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Google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ทั้งนี้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TPU</w:t>
      </w:r>
      <w:r w:rsidR="00427E45" w:rsidRPr="006A0ADC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สามารถประมวลผลได้เร็วกว่าและใช้พลังงานน้อยกว่าเมื่อเทียบกับ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CPU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และ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GPU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แบบทั่วไป ในขณะเดียวกันก็ยังคงมีความแม่นยำสูง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 w:val="18"/>
          <w:szCs w:val="18"/>
          <w:vertAlign w:val="superscript"/>
          <w14:ligatures w14:val="none"/>
        </w:rPr>
        <w:t>16/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br/>
        <w:t> </w:t>
      </w:r>
    </w:p>
    <w:p w14:paraId="6A8DB03A" w14:textId="77777777" w:rsidR="00B90D52" w:rsidRPr="006A0ADC" w:rsidRDefault="00F52AB0" w:rsidP="00B90D52">
      <w:pPr>
        <w:spacing w:after="0" w:line="450" w:lineRule="atLeast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 w:rsidRPr="00F52AB0"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14:ligatures w14:val="none"/>
        </w:rPr>
        <w:t xml:space="preserve">Model Optimization: </w:t>
      </w:r>
      <w:r w:rsidRPr="00F52AB0"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:cs/>
          <w14:ligatures w14:val="none"/>
        </w:rPr>
        <w:t xml:space="preserve">พัฒนาโมเดล </w:t>
      </w:r>
      <w:r w:rsidRPr="00F52AB0"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:cs/>
          <w14:ligatures w14:val="none"/>
        </w:rPr>
        <w:t>ให้ใช้พลังงานน้อยลง</w:t>
      </w:r>
    </w:p>
    <w:p w14:paraId="1D419983" w14:textId="52B16EB4" w:rsidR="00B90D52" w:rsidRPr="006A0ADC" w:rsidRDefault="00F52AB0" w:rsidP="00B90D52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การออกแบบ ฝึกฝน และใช้งาน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จะปล่อยคาร์บอนด้วยความเข้มข้นมากหรือน้อยนั้น ขึ้นอยู่กับขนาดและความซับซ้อนของโมเดล โดยการประมวลผลโมเดลขนาดใหญ่และใช้ข้อมูลมหาศาลต้องการฮาร์ดแวร์ที่มีประสิทธิภาพสูงและการระบายความร้อนที่ดี จึงส่งผลให้ใช้พลังงานเพิ่มขึ้นด้วย ดังนั้น แนวทางหนึ่งที่จะลดคาร์บอนฟุตพริ้นท์จาก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ได้คือ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การปรับปรุงการออกแบบโมเดล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เพื่อเพิ่มประสิทธิภาพและลดการใช้พลังงานในการประมวลผล (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>Algorithm optimization)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ซึ่งในปัจจุบันผู้พัฒนา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มุ่งเน้นไปที่การลดขนาดหน่วยความจำ (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Memory Footprint)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และความซับซ้อนในการประมวลผล ด้วยวิธีต่างๆ อาทิ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1) 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การตัดส่วนที่ไม่จำเป็น (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>Pruning)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ในโครงข่ายประสาทเทียม (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Artificial Neural Networks: ANNs)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เพื่อลดขนาดโมเดลโดยไม่กระทบกับความสามารถของโมเดล ซึ่งมักทำหลังขั้นตอนการฝึกฝนโมเดล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2) 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การลดระดับความแม่นยำ (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>Quantization)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เช่น เปลี่ยนรูปแบบการเก็บตัวเลขจากที่มีจุดทศนิยมเป็นจำนวนเต็ม เพื่อลดการใช้หน่วยความจำ แต่ยังคงความแม่นยำในระดับที่ยอมรับได้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3) 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การถ่ายทอดความรู้จากโมเดลขนาดใหญ่ไปยังโมเดลขนาดเล็กที่มีประสิทธิภาพใกล้เคียงกัน (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>Distillation)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และ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4) 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การปรับปรุงประสิทธิภาพการคำนวณของกลไกแอตเทนชัน (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>Flash Attention)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ที่เป็นส่วนสำคัญของโมเดลภาษาขนาดใหญ่ เช่น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GPT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จึงลดการใช้หน่วยความจำและพลังงานทั้งในขั้นตอนการฝึกฝนและใช้งานโมเดล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 w:val="18"/>
          <w:szCs w:val="18"/>
          <w:vertAlign w:val="superscript"/>
          <w14:ligatures w14:val="none"/>
        </w:rPr>
        <w:t>17/</w:t>
      </w:r>
    </w:p>
    <w:p w14:paraId="3568853B" w14:textId="3FF4B1CC" w:rsidR="00F52AB0" w:rsidRPr="00F52AB0" w:rsidRDefault="00F52AB0" w:rsidP="00B90D52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lastRenderedPageBreak/>
        <w:t>นอกจากนี้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การพัฒนาโมเดลขนาดเล็ก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ได้รับความนิยมมากขึ้น เนื่องจากเป็นโมเดลที่สามารถประมวลผลบนอุปกรณ์ที่มีความจำไม่มาก และลดการใช้พลังงานได้ โดย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TinyML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มักใช้เทคนิคการลดขนาดและความซับซ้อนของโมเดล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 w:val="18"/>
          <w:szCs w:val="18"/>
          <w:vertAlign w:val="superscript"/>
          <w14:ligatures w14:val="none"/>
        </w:rPr>
        <w:t>18/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จึงเหมาะกับการใช้งานที่เน้นการประหยัดพลังงาน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br/>
        <w:t> </w:t>
      </w:r>
    </w:p>
    <w:p w14:paraId="0A0D854A" w14:textId="77777777" w:rsidR="00427E45" w:rsidRPr="006A0ADC" w:rsidRDefault="00F52AB0" w:rsidP="00427E45">
      <w:pPr>
        <w:spacing w:after="0" w:line="450" w:lineRule="atLeast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 w:rsidRPr="00F52AB0"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14:ligatures w14:val="none"/>
        </w:rPr>
        <w:t xml:space="preserve">Data Center Optimization: </w:t>
      </w:r>
      <w:r w:rsidRPr="00F52AB0"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:cs/>
          <w14:ligatures w14:val="none"/>
        </w:rPr>
        <w:t xml:space="preserve">เพิ่มประสิทธิภาพและสัดส่วนพลังงานหมุนเวียนใน </w:t>
      </w:r>
      <w:r w:rsidRPr="00F52AB0"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14:ligatures w14:val="none"/>
        </w:rPr>
        <w:t>Data Center</w:t>
      </w:r>
    </w:p>
    <w:p w14:paraId="7F2F6136" w14:textId="0DCF366E" w:rsidR="00F52AB0" w:rsidRPr="00F52AB0" w:rsidRDefault="00F52AB0" w:rsidP="00427E45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Data Center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ใช้พลังงานไฟฟ้าในการทำงานของฮาร์ดแวร์สมรรถนะสูง การจัดการข้อมูลขนาดใหญ่ และระบบทำความเย็น ซึ่งล้วนต้องอาศัยพลังงานไฟฟ้าทั้งในขณะที่มีการฝึกฝนและใช้งานโมเดล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AI (Dynamic Energy Consumption)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และในขณะที่ไม่มีการทำงานของอุปกรณ์ใดๆ (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Idle Energy Consumption) 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 xml:space="preserve">ดังนั้น การลดคาร์บอนฟุตพริ้นท์จาก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 xml:space="preserve">Data Center 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:cs/>
          <w14:ligatures w14:val="none"/>
        </w:rPr>
        <w:t>สามารถทำได้โดยการปรับปรุงประสิทธิภาพการใช้พลังงาน</w:t>
      </w:r>
      <w:r w:rsidRPr="00F52AB0">
        <w:rPr>
          <w:rFonts w:ascii="TH SarabunPSK" w:eastAsia="Times New Roman" w:hAnsi="TH SarabunPSK" w:cs="TH SarabunPSK" w:hint="cs"/>
          <w:b/>
          <w:bCs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ไม่ว่าจะเป็นการปรับปรุงระบบทำความเย็นด้วยเทคโนโลยีที่ใช้อากาศเย็นภายนอกอาคาร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 (Free Cooling)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การใช้เทคโนโลยีเซิร์ฟเวอร์เสมือน เพื่อลดจำนวนเครื่องเซิร์ฟเวอร์ที่ต้องเปิดใช้งาน หรือการติดตั้งระบบบริหารจัดการศูนย์ข้อมูล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เพื่อติดตามการใช้พลังงาน โดยมีเป้าหมายหลักคือการทำให้ค่าประสิทธิภาพการใช้พลังงาน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 w:val="18"/>
          <w:szCs w:val="18"/>
          <w:vertAlign w:val="superscript"/>
          <w14:ligatures w14:val="none"/>
        </w:rPr>
        <w:t>19/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> 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 xml:space="preserve">เข้าใกล้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  <w:t xml:space="preserve">1 </w:t>
      </w:r>
      <w:r w:rsidRPr="00F52AB0">
        <w:rPr>
          <w:rFonts w:ascii="TH SarabunPSK" w:eastAsia="Times New Roman" w:hAnsi="TH SarabunPSK" w:cs="TH SarabunPSK" w:hint="cs"/>
          <w:color w:val="5A5A5A"/>
          <w:kern w:val="0"/>
          <w:szCs w:val="24"/>
          <w:cs/>
          <w14:ligatures w14:val="none"/>
        </w:rPr>
        <w:t>มากที่สุด</w:t>
      </w:r>
    </w:p>
    <w:p w14:paraId="57B13F2A" w14:textId="77777777" w:rsidR="00F52AB0" w:rsidRPr="00F52AB0" w:rsidRDefault="00F52AB0" w:rsidP="00F52AB0">
      <w:pPr>
        <w:spacing w:after="0" w:line="240" w:lineRule="auto"/>
        <w:rPr>
          <w:rFonts w:ascii="TH SarabunPSK" w:eastAsia="Times New Roman" w:hAnsi="TH SarabunPSK" w:cs="TH SarabunPSK" w:hint="cs"/>
          <w:kern w:val="0"/>
          <w:szCs w:val="24"/>
          <w14:ligatures w14:val="none"/>
        </w:rPr>
      </w:pPr>
    </w:p>
    <w:p w14:paraId="486968F7" w14:textId="77777777" w:rsidR="00DA7108" w:rsidRPr="006A0ADC" w:rsidRDefault="00DA7108">
      <w:pPr>
        <w:rPr>
          <w:rFonts w:ascii="TH SarabunPSK" w:hAnsi="TH SarabunPSK" w:cs="TH SarabunPSK" w:hint="cs"/>
        </w:rPr>
      </w:pPr>
    </w:p>
    <w:sectPr w:rsidR="00DA7108" w:rsidRPr="006A0AD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77C12" w14:textId="77777777" w:rsidR="00747330" w:rsidRDefault="00747330" w:rsidP="006A0ADC">
      <w:pPr>
        <w:spacing w:after="0" w:line="240" w:lineRule="auto"/>
      </w:pPr>
      <w:r>
        <w:separator/>
      </w:r>
    </w:p>
  </w:endnote>
  <w:endnote w:type="continuationSeparator" w:id="0">
    <w:p w14:paraId="7213F243" w14:textId="77777777" w:rsidR="00747330" w:rsidRDefault="00747330" w:rsidP="006A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68EA" w14:textId="7CDD7970" w:rsidR="004E5082" w:rsidRDefault="004E5082" w:rsidP="004E5082">
    <w:pPr>
      <w:pStyle w:val="NormalWeb"/>
      <w:spacing w:before="0" w:beforeAutospacing="0" w:after="0" w:afterAutospacing="0"/>
      <w:rPr>
        <w:rFonts w:ascii="TH SarabunPSK" w:hAnsi="TH SarabunPSK" w:cs="TH SarabunPSK"/>
        <w:sz w:val="18"/>
        <w:szCs w:val="18"/>
      </w:rPr>
    </w:pPr>
    <w:r>
      <w:rPr>
        <w:rFonts w:ascii="TH SarabunPSK" w:hAnsi="TH SarabunPSK" w:cs="TH SarabunPSK"/>
        <w:sz w:val="18"/>
        <w:szCs w:val="18"/>
      </w:rPr>
      <w:t>------------------------------------------------------------------------------------------------------------------------------------------------------------------------------------------------------------------------------------------------</w:t>
    </w:r>
  </w:p>
  <w:p w14:paraId="58139028" w14:textId="376BC902" w:rsidR="006A0ADC" w:rsidRPr="004E5082" w:rsidRDefault="006A0ADC" w:rsidP="004E5082">
    <w:pPr>
      <w:pStyle w:val="NormalWeb"/>
      <w:spacing w:before="0" w:beforeAutospacing="0" w:after="0" w:afterAutospacing="0"/>
      <w:rPr>
        <w:rFonts w:ascii="TH SarabunPSK" w:hAnsi="TH SarabunPSK" w:cs="TH SarabunPSK" w:hint="cs"/>
        <w:sz w:val="18"/>
        <w:szCs w:val="18"/>
      </w:rPr>
    </w:pPr>
    <w:r w:rsidRPr="004E5082">
      <w:rPr>
        <w:rFonts w:ascii="TH SarabunPSK" w:hAnsi="TH SarabunPSK" w:cs="TH SarabunPSK" w:hint="cs"/>
        <w:sz w:val="18"/>
        <w:szCs w:val="18"/>
        <w:cs/>
      </w:rPr>
      <w:t>เอกสารฉบับนี้เป็นส่วนหนึ่งของชุดบทความ</w:t>
    </w:r>
    <w:r w:rsidRPr="004E5082">
      <w:rPr>
        <w:rStyle w:val="apple-converted-space"/>
        <w:rFonts w:ascii="TH SarabunPSK" w:eastAsiaTheme="majorEastAsia" w:hAnsi="TH SarabunPSK" w:cs="TH SarabunPSK" w:hint="cs"/>
        <w:sz w:val="18"/>
        <w:szCs w:val="18"/>
      </w:rPr>
      <w:t> </w:t>
    </w:r>
    <w:r w:rsidR="004E5082" w:rsidRPr="004E5082">
      <w:rPr>
        <w:rStyle w:val="apple-converted-space"/>
        <w:rFonts w:ascii="TH SarabunPSK" w:eastAsiaTheme="majorEastAsia" w:hAnsi="TH SarabunPSK" w:cs="TH SarabunPSK" w:hint="cs"/>
        <w:b/>
        <w:bCs/>
        <w:sz w:val="18"/>
        <w:szCs w:val="18"/>
      </w:rPr>
      <w:t>‘</w:t>
    </w:r>
    <w:r w:rsidRPr="004E5082">
      <w:rPr>
        <w:rStyle w:val="Emphasis"/>
        <w:rFonts w:ascii="TH SarabunPSK" w:eastAsiaTheme="majorEastAsia" w:hAnsi="TH SarabunPSK" w:cs="TH SarabunPSK" w:hint="cs"/>
        <w:b/>
        <w:bCs/>
        <w:i w:val="0"/>
        <w:iCs w:val="0"/>
        <w:sz w:val="18"/>
        <w:szCs w:val="18"/>
      </w:rPr>
      <w:t>Sustainable AI</w:t>
    </w:r>
    <w:r w:rsidR="004E5082" w:rsidRPr="004E5082">
      <w:rPr>
        <w:rStyle w:val="Emphasis"/>
        <w:rFonts w:ascii="TH SarabunPSK" w:eastAsiaTheme="majorEastAsia" w:hAnsi="TH SarabunPSK" w:cs="TH SarabunPSK" w:hint="cs"/>
        <w:b/>
        <w:bCs/>
        <w:i w:val="0"/>
        <w:iCs w:val="0"/>
        <w:sz w:val="18"/>
        <w:szCs w:val="18"/>
      </w:rPr>
      <w:t>’</w:t>
    </w:r>
    <w:r w:rsidRPr="004E5082">
      <w:rPr>
        <w:rFonts w:ascii="TH SarabunPSK" w:hAnsi="TH SarabunPSK" w:cs="TH SarabunPSK" w:hint="cs"/>
        <w:b/>
        <w:bCs/>
        <w:sz w:val="18"/>
        <w:szCs w:val="18"/>
      </w:rPr>
      <w:t> </w:t>
    </w:r>
    <w:r w:rsidRPr="004E5082">
      <w:rPr>
        <w:rFonts w:ascii="TH SarabunPSK" w:hAnsi="TH SarabunPSK" w:cs="TH SarabunPSK" w:hint="cs"/>
        <w:b/>
        <w:bCs/>
        <w:sz w:val="18"/>
        <w:szCs w:val="18"/>
        <w:cs/>
      </w:rPr>
      <w:t xml:space="preserve">พัฒนา </w:t>
    </w:r>
    <w:r w:rsidRPr="004E5082">
      <w:rPr>
        <w:rFonts w:ascii="TH SarabunPSK" w:hAnsi="TH SarabunPSK" w:cs="TH SarabunPSK" w:hint="cs"/>
        <w:b/>
        <w:bCs/>
        <w:sz w:val="18"/>
        <w:szCs w:val="18"/>
      </w:rPr>
      <w:t xml:space="preserve">AI </w:t>
    </w:r>
    <w:r w:rsidRPr="004E5082">
      <w:rPr>
        <w:rFonts w:ascii="TH SarabunPSK" w:hAnsi="TH SarabunPSK" w:cs="TH SarabunPSK" w:hint="cs"/>
        <w:b/>
        <w:bCs/>
        <w:sz w:val="18"/>
        <w:szCs w:val="18"/>
        <w:cs/>
      </w:rPr>
      <w:t>อย่างไรให้เป็นมิตรกับสิ่งแวดล้อม</w:t>
    </w:r>
    <w:r w:rsidRPr="004E5082">
      <w:rPr>
        <w:rFonts w:ascii="TH SarabunPSK" w:hAnsi="TH SarabunPSK" w:cs="TH SarabunPSK" w:hint="cs"/>
        <w:sz w:val="18"/>
        <w:szCs w:val="18"/>
      </w:rPr>
      <w:t xml:space="preserve"> </w:t>
    </w:r>
    <w:r w:rsidRPr="004E5082">
      <w:rPr>
        <w:rFonts w:ascii="TH SarabunPSK" w:hAnsi="TH SarabunPSK" w:cs="TH SarabunPSK" w:hint="cs"/>
        <w:sz w:val="18"/>
        <w:szCs w:val="18"/>
        <w:cs/>
      </w:rPr>
      <w:t>ซึ่งประกาศต่อสาธารณะบนเว็บไซต์กรุงศรีเมื่อวันที่</w:t>
    </w:r>
    <w:r w:rsidRPr="004E5082">
      <w:rPr>
        <w:rStyle w:val="apple-converted-space"/>
        <w:rFonts w:ascii="TH SarabunPSK" w:eastAsiaTheme="majorEastAsia" w:hAnsi="TH SarabunPSK" w:cs="TH SarabunPSK" w:hint="cs"/>
        <w:sz w:val="18"/>
        <w:szCs w:val="18"/>
      </w:rPr>
      <w:t> </w:t>
    </w:r>
    <w:r w:rsidRPr="004E5082">
      <w:rPr>
        <w:rStyle w:val="Strong"/>
        <w:rFonts w:ascii="TH SarabunPSK" w:eastAsiaTheme="majorEastAsia" w:hAnsi="TH SarabunPSK" w:cs="TH SarabunPSK" w:hint="cs"/>
        <w:b w:val="0"/>
        <w:bCs w:val="0"/>
        <w:sz w:val="18"/>
        <w:szCs w:val="18"/>
      </w:rPr>
      <w:t xml:space="preserve">22 </w:t>
    </w:r>
    <w:r w:rsidRPr="004E5082">
      <w:rPr>
        <w:rStyle w:val="Strong"/>
        <w:rFonts w:ascii="TH SarabunPSK" w:eastAsiaTheme="majorEastAsia" w:hAnsi="TH SarabunPSK" w:cs="TH SarabunPSK" w:hint="cs"/>
        <w:b w:val="0"/>
        <w:bCs w:val="0"/>
        <w:sz w:val="18"/>
        <w:szCs w:val="18"/>
        <w:cs/>
      </w:rPr>
      <w:t xml:space="preserve">พฤศจิกายน </w:t>
    </w:r>
    <w:r w:rsidRPr="004E5082">
      <w:rPr>
        <w:rStyle w:val="Strong"/>
        <w:rFonts w:ascii="TH SarabunPSK" w:eastAsiaTheme="majorEastAsia" w:hAnsi="TH SarabunPSK" w:cs="TH SarabunPSK" w:hint="cs"/>
        <w:b w:val="0"/>
        <w:bCs w:val="0"/>
        <w:sz w:val="18"/>
        <w:szCs w:val="18"/>
      </w:rPr>
      <w:t>2567</w:t>
    </w:r>
  </w:p>
  <w:p w14:paraId="576A1283" w14:textId="4A41FE89" w:rsidR="006A0ADC" w:rsidRPr="004E5082" w:rsidRDefault="006A0ADC" w:rsidP="004E5082">
    <w:pPr>
      <w:pStyle w:val="NormalWeb"/>
      <w:spacing w:before="0" w:beforeAutospacing="0" w:after="0" w:afterAutospacing="0"/>
      <w:rPr>
        <w:rFonts w:ascii="TH SarabunPSK" w:hAnsi="TH SarabunPSK" w:cs="TH SarabunPSK" w:hint="cs"/>
        <w:sz w:val="18"/>
        <w:szCs w:val="18"/>
      </w:rPr>
    </w:pPr>
    <w:r w:rsidRPr="004E5082">
      <w:rPr>
        <w:rFonts w:ascii="TH SarabunPSK" w:hAnsi="TH SarabunPSK" w:cs="TH SarabunPSK" w:hint="cs"/>
        <w:sz w:val="18"/>
        <w:szCs w:val="18"/>
      </w:rPr>
      <w:t>This document forms part of Krungsri’s</w:t>
    </w:r>
    <w:r w:rsidRPr="004E5082">
      <w:rPr>
        <w:rStyle w:val="apple-converted-space"/>
        <w:rFonts w:ascii="TH SarabunPSK" w:eastAsiaTheme="majorEastAsia" w:hAnsi="TH SarabunPSK" w:cs="TH SarabunPSK" w:hint="cs"/>
        <w:sz w:val="18"/>
        <w:szCs w:val="18"/>
      </w:rPr>
      <w:t> </w:t>
    </w:r>
    <w:r w:rsidR="004E5082" w:rsidRPr="004E5082">
      <w:rPr>
        <w:rStyle w:val="apple-converted-space"/>
        <w:rFonts w:ascii="TH SarabunPSK" w:eastAsiaTheme="majorEastAsia" w:hAnsi="TH SarabunPSK" w:cs="TH SarabunPSK" w:hint="cs"/>
        <w:b/>
        <w:bCs/>
        <w:sz w:val="18"/>
        <w:szCs w:val="18"/>
      </w:rPr>
      <w:t>‘</w:t>
    </w:r>
    <w:r w:rsidR="004E5082" w:rsidRPr="004E5082">
      <w:rPr>
        <w:rStyle w:val="Emphasis"/>
        <w:rFonts w:ascii="TH SarabunPSK" w:eastAsiaTheme="majorEastAsia" w:hAnsi="TH SarabunPSK" w:cs="TH SarabunPSK" w:hint="cs"/>
        <w:b/>
        <w:bCs/>
        <w:i w:val="0"/>
        <w:iCs w:val="0"/>
        <w:sz w:val="18"/>
        <w:szCs w:val="18"/>
      </w:rPr>
      <w:t>Sustainable AI’</w:t>
    </w:r>
    <w:r w:rsidR="004E5082" w:rsidRPr="004E5082">
      <w:rPr>
        <w:rFonts w:ascii="TH SarabunPSK" w:hAnsi="TH SarabunPSK" w:cs="TH SarabunPSK" w:hint="cs"/>
        <w:b/>
        <w:bCs/>
        <w:sz w:val="18"/>
        <w:szCs w:val="18"/>
      </w:rPr>
      <w:t> </w:t>
    </w:r>
    <w:r w:rsidR="004E5082" w:rsidRPr="004E5082">
      <w:rPr>
        <w:rFonts w:ascii="TH SarabunPSK" w:hAnsi="TH SarabunPSK" w:cs="TH SarabunPSK" w:hint="cs"/>
        <w:b/>
        <w:bCs/>
        <w:sz w:val="18"/>
        <w:szCs w:val="18"/>
        <w:cs/>
      </w:rPr>
      <w:t xml:space="preserve">พัฒนา </w:t>
    </w:r>
    <w:r w:rsidR="004E5082" w:rsidRPr="004E5082">
      <w:rPr>
        <w:rFonts w:ascii="TH SarabunPSK" w:hAnsi="TH SarabunPSK" w:cs="TH SarabunPSK" w:hint="cs"/>
        <w:b/>
        <w:bCs/>
        <w:sz w:val="18"/>
        <w:szCs w:val="18"/>
      </w:rPr>
      <w:t xml:space="preserve">AI </w:t>
    </w:r>
    <w:r w:rsidR="004E5082" w:rsidRPr="004E5082">
      <w:rPr>
        <w:rFonts w:ascii="TH SarabunPSK" w:hAnsi="TH SarabunPSK" w:cs="TH SarabunPSK" w:hint="cs"/>
        <w:b/>
        <w:bCs/>
        <w:sz w:val="18"/>
        <w:szCs w:val="18"/>
        <w:cs/>
      </w:rPr>
      <w:t>อย่างไรให้เป็นมิตรกับสิ่งแวดล้อม</w:t>
    </w:r>
    <w:r w:rsidR="004E5082" w:rsidRPr="004E5082">
      <w:rPr>
        <w:rFonts w:ascii="TH SarabunPSK" w:hAnsi="TH SarabunPSK" w:cs="TH SarabunPSK" w:hint="cs"/>
        <w:sz w:val="18"/>
        <w:szCs w:val="18"/>
      </w:rPr>
      <w:t xml:space="preserve"> </w:t>
    </w:r>
    <w:r w:rsidRPr="004E5082">
      <w:rPr>
        <w:rFonts w:ascii="TH SarabunPSK" w:hAnsi="TH SarabunPSK" w:cs="TH SarabunPSK" w:hint="cs"/>
        <w:sz w:val="18"/>
        <w:szCs w:val="18"/>
      </w:rPr>
      <w:t xml:space="preserve">and was publicly announced on </w:t>
    </w:r>
    <w:r w:rsidR="004E5082" w:rsidRPr="004E5082">
      <w:rPr>
        <w:rFonts w:ascii="TH SarabunPSK" w:hAnsi="TH SarabunPSK" w:cs="TH SarabunPSK" w:hint="cs"/>
        <w:sz w:val="18"/>
        <w:szCs w:val="18"/>
      </w:rPr>
      <w:t>www.krungsri.com</w:t>
    </w:r>
    <w:r w:rsidRPr="004E5082">
      <w:rPr>
        <w:rFonts w:ascii="TH SarabunPSK" w:hAnsi="TH SarabunPSK" w:cs="TH SarabunPSK" w:hint="cs"/>
        <w:sz w:val="18"/>
        <w:szCs w:val="18"/>
      </w:rPr>
      <w:t xml:space="preserve"> on</w:t>
    </w:r>
    <w:r w:rsidRPr="004E5082">
      <w:rPr>
        <w:rStyle w:val="apple-converted-space"/>
        <w:rFonts w:ascii="TH SarabunPSK" w:eastAsiaTheme="majorEastAsia" w:hAnsi="TH SarabunPSK" w:cs="TH SarabunPSK" w:hint="cs"/>
        <w:sz w:val="18"/>
        <w:szCs w:val="18"/>
      </w:rPr>
      <w:t> </w:t>
    </w:r>
    <w:r w:rsidRPr="004E5082">
      <w:rPr>
        <w:rStyle w:val="Strong"/>
        <w:rFonts w:ascii="TH SarabunPSK" w:eastAsiaTheme="majorEastAsia" w:hAnsi="TH SarabunPSK" w:cs="TH SarabunPSK" w:hint="cs"/>
        <w:b w:val="0"/>
        <w:bCs w:val="0"/>
        <w:sz w:val="18"/>
        <w:szCs w:val="18"/>
      </w:rPr>
      <w:t>22 November 2024</w:t>
    </w:r>
    <w:r w:rsidRPr="004E5082">
      <w:rPr>
        <w:rFonts w:ascii="TH SarabunPSK" w:hAnsi="TH SarabunPSK" w:cs="TH SarabunPSK" w:hint="cs"/>
        <w:b/>
        <w:bCs/>
        <w:sz w:val="18"/>
        <w:szCs w:val="18"/>
      </w:rPr>
      <w:t>.</w:t>
    </w:r>
  </w:p>
  <w:p w14:paraId="1481E90F" w14:textId="77777777" w:rsidR="006A0ADC" w:rsidRDefault="006A0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5D86D" w14:textId="77777777" w:rsidR="00747330" w:rsidRDefault="00747330" w:rsidP="006A0ADC">
      <w:pPr>
        <w:spacing w:after="0" w:line="240" w:lineRule="auto"/>
      </w:pPr>
      <w:r>
        <w:separator/>
      </w:r>
    </w:p>
  </w:footnote>
  <w:footnote w:type="continuationSeparator" w:id="0">
    <w:p w14:paraId="70C79F98" w14:textId="77777777" w:rsidR="00747330" w:rsidRDefault="00747330" w:rsidP="006A0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10D"/>
    <w:multiLevelType w:val="multilevel"/>
    <w:tmpl w:val="E958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B35A5"/>
    <w:multiLevelType w:val="multilevel"/>
    <w:tmpl w:val="8344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A07E1"/>
    <w:multiLevelType w:val="multilevel"/>
    <w:tmpl w:val="04E0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05C7C"/>
    <w:multiLevelType w:val="multilevel"/>
    <w:tmpl w:val="BC2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62390"/>
    <w:multiLevelType w:val="multilevel"/>
    <w:tmpl w:val="094E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7668A"/>
    <w:multiLevelType w:val="multilevel"/>
    <w:tmpl w:val="E02A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bidi="th-TH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9543">
    <w:abstractNumId w:val="5"/>
  </w:num>
  <w:num w:numId="2" w16cid:durableId="142699449">
    <w:abstractNumId w:val="2"/>
  </w:num>
  <w:num w:numId="3" w16cid:durableId="1578132112">
    <w:abstractNumId w:val="3"/>
  </w:num>
  <w:num w:numId="4" w16cid:durableId="935284295">
    <w:abstractNumId w:val="0"/>
  </w:num>
  <w:num w:numId="5" w16cid:durableId="960309642">
    <w:abstractNumId w:val="1"/>
  </w:num>
  <w:num w:numId="6" w16cid:durableId="1398014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B0"/>
    <w:rsid w:val="00427E45"/>
    <w:rsid w:val="004E5082"/>
    <w:rsid w:val="005077F5"/>
    <w:rsid w:val="005C3A84"/>
    <w:rsid w:val="006A0ADC"/>
    <w:rsid w:val="007251DD"/>
    <w:rsid w:val="00747330"/>
    <w:rsid w:val="00842D8D"/>
    <w:rsid w:val="00A351DF"/>
    <w:rsid w:val="00B80CE0"/>
    <w:rsid w:val="00B90D52"/>
    <w:rsid w:val="00BA7035"/>
    <w:rsid w:val="00CC025C"/>
    <w:rsid w:val="00DA7108"/>
    <w:rsid w:val="00F5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664AB"/>
  <w15:chartTrackingRefBased/>
  <w15:docId w15:val="{C6C383DB-9061-0A41-8E3B-407DFAD7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AB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52AB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52AB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52A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52AB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52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AB0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AB0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AB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52A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F52AB0"/>
  </w:style>
  <w:style w:type="character" w:styleId="Hyperlink">
    <w:name w:val="Hyperlink"/>
    <w:basedOn w:val="DefaultParagraphFont"/>
    <w:uiPriority w:val="99"/>
    <w:semiHidden/>
    <w:unhideWhenUsed/>
    <w:rsid w:val="00842D8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0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ADC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6A0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ADC"/>
    <w:rPr>
      <w:rFonts w:cs="Angsana New"/>
    </w:rPr>
  </w:style>
  <w:style w:type="character" w:styleId="Emphasis">
    <w:name w:val="Emphasis"/>
    <w:basedOn w:val="DefaultParagraphFont"/>
    <w:uiPriority w:val="20"/>
    <w:qFormat/>
    <w:rsid w:val="006A0A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Waranrach Viriyavit</dc:creator>
  <cp:keywords/>
  <dc:description/>
  <cp:lastModifiedBy>Waranrach Viriyavit</cp:lastModifiedBy>
  <cp:revision>2</cp:revision>
  <dcterms:created xsi:type="dcterms:W3CDTF">2025-10-05T05:08:00Z</dcterms:created>
  <dcterms:modified xsi:type="dcterms:W3CDTF">2025-10-05T13:02:00Z</dcterms:modified>
</cp:coreProperties>
</file>