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firstLine="361"/>
        <w:jc w:val="center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12039600</wp:posOffset>
            </wp:positionH>
            <wp:positionV relativeFrom="topMargin">
              <wp:posOffset>10744200</wp:posOffset>
            </wp:positionV>
            <wp:extent cx="431800" cy="304800"/>
            <wp:effectExtent l="0" t="0" r="0" b="0"/>
            <wp:wrapNone/>
            <wp:docPr id="1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思源黑体 CN Light" w:hAnsi="思源黑体 CN Light" w:cs="Calibri" w:eastAsia="思源黑体 CN Light"/>
          <w:b/>
          <w:bCs/>
          <w:color w:val="000000"/>
          <w:sz w:val="26"/>
          <w:szCs w:val="26"/>
        </w:rPr>
        <w:t>高中英语新人教版</w:t>
      </w:r>
      <w:r>
        <w:rPr>
          <w:rFonts w:eastAsia="思源黑体 CN Light" w:cs="Calibri" w:ascii="思源黑体 CN Light" w:hAnsi="思源黑体 CN Light"/>
          <w:b/>
          <w:bCs/>
          <w:color w:val="000000"/>
          <w:sz w:val="26"/>
          <w:szCs w:val="26"/>
        </w:rPr>
        <w:t>Unit1 Teenage Life</w:t>
      </w:r>
      <w:r>
        <w:rPr>
          <w:rFonts w:ascii="思源黑体 CN Light" w:hAnsi="思源黑体 CN Light" w:cs="Calibri" w:eastAsia="思源黑体 CN Light"/>
          <w:b/>
          <w:bCs/>
          <w:color w:val="000000"/>
          <w:sz w:val="26"/>
          <w:szCs w:val="26"/>
        </w:rPr>
        <w:t>单元复习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ascii="思源黑体 CN Light" w:hAnsi="思源黑体 CN Light" w:cs="Calibri" w:eastAsia="思源黑体 CN Light"/>
          <w:b/>
          <w:bCs/>
          <w:sz w:val="26"/>
          <w:szCs w:val="26"/>
        </w:rPr>
        <w:t>三、选用方框中的短语（并用其适当形式）填空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be good at, hand out, get used to, clean up ,be suitable for, prefer. . .to. . . ,be responsible for, sign up, graduate from behind schedule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1. I will help_____ the roadside litter whenever possible. I hope my behavior will make a difference.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2. If you want to go by bus, that __________me.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3. Geor</w:t>
      </w:r>
      <w:bookmarkStart w:id="0" w:name="_GoBack"/>
      <w:bookmarkEnd w:id="0"/>
      <w:r>
        <w:rPr>
          <w:rFonts w:eastAsia="思源黑体 CN Light" w:cs="Calibri" w:ascii="思源黑体 CN Light" w:hAnsi="思源黑体 CN Light"/>
          <w:sz w:val="26"/>
          <w:szCs w:val="26"/>
        </w:rPr>
        <w:t>ge________ the accident because he didn't give a signal to other drivers.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4. In the crowded city, my father_______ walking______ taking a bus.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5. Lucy decided to _________for yoga classes at last yesterday.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6. The teacher had the monitor_____________ the papers.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7. Driving on the left is strange at first but you’ll soon __________it.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8. As far as I'm concerned, she__________ playing the piano.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9. Owing to various delays, we arrived two days___________.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10. Many boys and girls go to college after ________ high school.</w:t>
      </w:r>
    </w:p>
    <w:p>
      <w:pPr>
        <w:pStyle w:val="Style19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ind w:hanging="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ascii="思源黑体 CN Light" w:hAnsi="思源黑体 CN Light" w:cs="Calibri" w:eastAsia="思源黑体 CN Light"/>
          <w:b/>
          <w:bCs/>
          <w:sz w:val="26"/>
          <w:szCs w:val="26"/>
        </w:rPr>
        <w:t>二</w:t>
      </w:r>
      <w:r>
        <w:rPr>
          <w:rFonts w:eastAsia="思源黑体 CN Light" w:cs="Calibri" w:ascii="思源黑体 CN Light" w:hAnsi="思源黑体 CN Light"/>
          <w:b/>
          <w:bCs/>
          <w:sz w:val="26"/>
          <w:szCs w:val="26"/>
        </w:rPr>
        <w:t>.</w:t>
      </w:r>
      <w:r>
        <w:rPr>
          <w:rFonts w:ascii="思源黑体 CN Light" w:hAnsi="思源黑体 CN Light" w:cs="Calibri" w:eastAsia="思源黑体 CN Light"/>
          <w:b/>
          <w:bCs/>
          <w:sz w:val="26"/>
          <w:szCs w:val="26"/>
        </w:rPr>
        <w:t>用所给动词的适当形式填空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The doctor recommended that he ____________(stay) a few more days in hospital.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It is three years since he ____________(graduate).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The teacher ___________(quit) the job as a teacher to explore the world two years ago.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Now many kids are addicted to ____________(play) computer games.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The mobile phone _________(design) by the company are popular among the young.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The freshmen ________________(impress) by TIMES Photography Club at the opening ceremony.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My first French class _________________(confuse). The teacher spoke so fast!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You will quickly get used to _____________(live) here.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I will ________________(prepare) for university or whatever else comes in the future.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1"/>
        </w:numPr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eastAsia="思源黑体 CN Light" w:cs="Calibri" w:ascii="思源黑体 CN Light" w:hAnsi="思源黑体 CN Light"/>
          <w:sz w:val="26"/>
          <w:szCs w:val="26"/>
        </w:rPr>
        <w:t>The main purpose of the course is _____________(help) improve each student’s reading ability.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ascii="思源黑体 CN Light" w:hAnsi="思源黑体 CN Light" w:cs="Calibri" w:eastAsia="思源黑体 CN Light"/>
          <w:b/>
          <w:sz w:val="26"/>
          <w:szCs w:val="26"/>
        </w:rPr>
        <w:t>三、语法填空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ascii="思源黑体 CN Light" w:hAnsi="思源黑体 CN Light" w:cs="Calibri" w:eastAsia="思源黑体 CN Light"/>
          <w:color w:val="000000"/>
          <w:sz w:val="26"/>
          <w:szCs w:val="26"/>
        </w:rPr>
        <w:t xml:space="preserve">   </w:t>
      </w:r>
      <w:r>
        <w:rPr>
          <w:rFonts w:eastAsia="思源黑体 CN Light" w:cs="Calibri" w:ascii="思源黑体 CN Light" w:hAnsi="思源黑体 CN Light"/>
          <w:color w:val="000000"/>
          <w:sz w:val="26"/>
          <w:szCs w:val="26"/>
        </w:rPr>
        <w:t xml:space="preserve">During the </w:t>
      </w:r>
      <w:r>
        <w:rPr>
          <w:rFonts w:eastAsia="思源黑体 CN Light" w:cs="Calibri" w:ascii="思源黑体 CN Light" w:hAnsi="思源黑体 CN Light"/>
          <w:b/>
          <w:color w:val="000000"/>
          <w:sz w:val="26"/>
          <w:szCs w:val="26"/>
        </w:rPr>
        <w:t>teenage</w:t>
      </w:r>
      <w:r>
        <w:rPr>
          <w:rFonts w:eastAsia="思源黑体 CN Light" w:cs="Calibri" w:ascii="思源黑体 CN Light" w:hAnsi="思源黑体 CN Light"/>
          <w:color w:val="000000"/>
          <w:sz w:val="26"/>
          <w:szCs w:val="26"/>
        </w:rPr>
        <w:t xml:space="preserve"> years, many young people can at times be difficult to talk to. They often seem ① _____ (dislike) being questioned. They may be ②_____ (willing) to talk about their affairs in school. This is a normal ③_____ (develop) at this age, though it can be very hard for parents to understand. It is part of ④_____ (become) independent. They try to be adults while they are still growing up. Young people are usually more willing to talk if they believe that questions ⑤_____ (ask) out of real interest and not because people are trying to check up on them.</w:t>
      </w:r>
    </w:p>
    <w:p>
      <w:pPr>
        <w:pStyle w:val="Normal"/>
        <w:keepNext w:val="false"/>
        <w:keepLines w:val="false"/>
        <w:pageBreakBefore w:val="false"/>
        <w:widowControl w:val="false"/>
        <w:overflowPunct w:val="false"/>
        <w:bidi w:val="0"/>
        <w:snapToGrid w:val="true"/>
        <w:spacing w:lineRule="auto" w:line="240"/>
        <w:textAlignment w:val="auto"/>
        <w:rPr>
          <w:rFonts w:ascii="思源黑体 CN Light" w:hAnsi="思源黑体 CN Light" w:eastAsia="思源黑体 CN Light"/>
          <w:sz w:val="26"/>
          <w:szCs w:val="26"/>
        </w:rPr>
      </w:pPr>
      <w:r>
        <w:rPr>
          <w:rFonts w:ascii="思源黑体 CN Light" w:hAnsi="思源黑体 CN Light" w:cs="Calibri" w:eastAsia="思源黑体 CN Light"/>
          <w:color w:val="000000"/>
          <w:sz w:val="26"/>
          <w:szCs w:val="26"/>
        </w:rPr>
        <w:t xml:space="preserve">    </w:t>
      </w:r>
      <w:r>
        <w:rPr>
          <w:rFonts w:eastAsia="思源黑体 CN Light" w:cs="Calibri" w:ascii="思源黑体 CN Light" w:hAnsi="思源黑体 CN Light"/>
          <w:color w:val="000000"/>
          <w:sz w:val="26"/>
          <w:szCs w:val="26"/>
        </w:rPr>
        <w:t xml:space="preserve">Parents should do their best to talk to their sons and daughters ⑥_____ their schoolwork and the future plan ⑦_____ should not push them to talk if they don't want to. As they try to be </w:t>
      </w:r>
      <w:r>
        <w:rPr>
          <w:rFonts w:eastAsia="思源黑体 CN Light" w:cs="Calibri" w:ascii="思源黑体 CN Light" w:hAnsi="思源黑体 CN Light"/>
          <w:b/>
          <w:color w:val="000000"/>
          <w:sz w:val="26"/>
          <w:szCs w:val="26"/>
        </w:rPr>
        <w:t>adults</w:t>
      </w:r>
      <w:r>
        <w:rPr>
          <w:rFonts w:eastAsia="思源黑体 CN Light" w:cs="Calibri" w:ascii="思源黑体 CN Light" w:hAnsi="思源黑体 CN Light"/>
          <w:color w:val="000000"/>
          <w:sz w:val="26"/>
          <w:szCs w:val="26"/>
        </w:rPr>
        <w:t xml:space="preserve">, ⑧_____ (teenager) may experiment with drugs, alcohol or smoking, so parents should ⑨_____ (careful) watch for any sign of unusual </w:t>
      </w:r>
      <w:r>
        <w:rPr>
          <w:rFonts w:eastAsia="思源黑体 CN Light" w:cs="Calibri" w:ascii="思源黑体 CN Light" w:hAnsi="思源黑体 CN Light"/>
          <w:b/>
          <w:color w:val="000000"/>
          <w:sz w:val="26"/>
          <w:szCs w:val="26"/>
        </w:rPr>
        <w:t>behavior</w:t>
      </w:r>
      <w:r>
        <w:rPr>
          <w:rFonts w:eastAsia="思源黑体 CN Light" w:cs="Calibri" w:ascii="思源黑体 CN Light" w:hAnsi="思源黑体 CN Light"/>
          <w:color w:val="000000"/>
          <w:sz w:val="26"/>
          <w:szCs w:val="26"/>
        </w:rPr>
        <w:t> ⑩_____ may be connected with these and get help if necessary.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等线">
    <w:charset w:val="01"/>
    <w:family w:val="roman"/>
    <w:pitch w:val="variable"/>
  </w:font>
  <w:font w:name="思源黑体 CN Light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/>
    <w:lsdException w:name="Body Text" w:uiPriority="0" w:semiHidden="0" w:unhideWhenUsed="0"/>
    <w:lsdException w:name="Body Text Indent" w:uiPriority="0" w:semiHidden="0" w:unhideWhenUsed="0" w:qFormat="1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99" w:semiHidden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qFormat="1"/>
    <w:lsdException w:name="annotation subject" w:uiPriority="0" w:semiHidden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semiHidden="0" w:unhideWhenUsed="0"/>
    <w:lsdException w:name="Table Grid" w:uiPriority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before="0" w:after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Style19">
    <w:name w:val="Body Text Indent"/>
    <w:basedOn w:val="Normal"/>
    <w:uiPriority w:val="0"/>
    <w:qFormat/>
    <w:pPr>
      <w:ind w:firstLine="330"/>
    </w:pPr>
    <w:rPr>
      <w:rFonts w:ascii="Times New Roman" w:hAnsi="Times New Roman"/>
    </w:rPr>
  </w:style>
  <w:style w:type="paragraph" w:styleId="PlainText">
    <w:name w:val="Plain Text"/>
    <w:basedOn w:val="Normal"/>
    <w:uiPriority w:val="99"/>
    <w:unhideWhenUsed/>
    <w:qFormat/>
    <w:pPr/>
    <w:rPr>
      <w:rFonts w:ascii="宋体" w:hAnsi="宋体" w:cs="Courier New"/>
      <w:szCs w:val="21"/>
    </w:rPr>
  </w:style>
  <w:style w:type="paragraph" w:styleId="Normal1" w:customStyle="1">
    <w:name w:val="Normal_1"/>
    <w:uiPriority w:val="0"/>
    <w:qFormat/>
    <w:pPr>
      <w:widowControl w:val="false"/>
      <w:bidi w:val="0"/>
      <w:spacing w:before="0" w:after="0"/>
      <w:jc w:val="both"/>
    </w:pPr>
    <w:rPr>
      <w:rFonts w:ascii="等线" w:hAnsi="等线" w:eastAsia="宋体" w:cs="等线"/>
      <w:color w:val="auto"/>
      <w:kern w:val="2"/>
      <w:sz w:val="21"/>
      <w:szCs w:val="22"/>
      <w:lang w:val="en-US" w:eastAsia="zh-CN" w:bidi="ar-SA"/>
    </w:rPr>
  </w:style>
  <w:style w:type="paragraph" w:styleId="Style20">
    <w:name w:val="页眉与页脚"/>
    <w:basedOn w:val="Normal"/>
    <w:qFormat/>
    <w:pPr/>
    <w:rPr/>
  </w:style>
  <w:style w:type="paragraph" w:styleId="Style21">
    <w:name w:val="Header"/>
    <w:basedOn w:val="Style20"/>
    <w:pPr/>
    <w:rPr/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LibreOffice/7.2.1.2$Linux_X86_64 LibreOffice_project/20$Build-2</Application>
  <AppVersion>15.0000</AppVersion>
  <Pages>2</Pages>
  <Words>486</Words>
  <Characters>2216</Characters>
  <CharactersWithSpaces>2622</CharactersWithSpaces>
  <Paragraphs>27</Paragraphs>
  <Company>学科网（北京）股份有限公司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2021-06-11T01:10:00Z</dcterms:created>
  <dc:creator>库里.布莱恩特</dc:creator>
  <dc:description/>
  <dc:language>zh-CN</dc:language>
  <cp:lastModifiedBy>lin</cp:lastModifiedBy>
  <dcterms:modified xsi:type="dcterms:W3CDTF">2021-10-14T17:48:50Z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17A61A0982744167AC9523C5A705F44A</vt:lpwstr>
  </property>
  <property fmtid="{D5CDD505-2E9C-101B-9397-08002B2CF9AE}" pid="3" name="KSOProductBuildVer">
    <vt:lpwstr>2052-11.1.0.10938</vt:lpwstr>
  </property>
  <property fmtid="{D5CDD505-2E9C-101B-9397-08002B2CF9AE}" pid="4" name="album">
    <vt:lpwstr>rbm.xkw.com</vt:lpwstr>
  </property>
  <property fmtid="{D5CDD505-2E9C-101B-9397-08002B2CF9AE}" pid="5" name="author">
    <vt:lpwstr>rbm.xkw.com</vt:lpwstr>
  </property>
  <property fmtid="{D5CDD505-2E9C-101B-9397-08002B2CF9AE}" pid="6" name="company">
    <vt:lpwstr>学科网</vt:lpwstr>
  </property>
  <property fmtid="{D5CDD505-2E9C-101B-9397-08002B2CF9AE}" pid="7" name="copyright">
    <vt:lpwstr>学科网版权所有</vt:lpwstr>
  </property>
</Properties>
</file>