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32"/>
          <w:szCs w:val="32"/>
          <w:lang w:eastAsia="zh-CN"/>
        </w:rPr>
        <w:t>校本作业</w:t>
      </w:r>
      <w:r>
        <w:rPr>
          <w:rFonts w:eastAsia="思源黑体 CN Light" w:ascii="思源黑体 CN Light" w:hAnsi="思源黑体 CN Light"/>
          <w:sz w:val="32"/>
          <w:szCs w:val="32"/>
          <w:lang w:val="en-US" w:eastAsia="zh-CN"/>
        </w:rPr>
        <w:t>7</w:t>
      </w:r>
      <w:r>
        <w:rPr>
          <w:rFonts w:ascii="思源黑体 CN Light" w:hAnsi="思源黑体 CN Light" w:eastAsia="思源黑体 CN Light"/>
          <w:sz w:val="32"/>
          <w:szCs w:val="32"/>
          <w:lang w:val="en-US" w:eastAsia="zh-CN"/>
        </w:rPr>
        <w:t>：胶体</w:t>
      </w:r>
    </w:p>
    <w:p>
      <w:pPr>
        <w:pStyle w:val="Normal"/>
        <w:spacing w:lineRule="auto" w:line="276"/>
        <w:jc w:val="left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sz w:val="21"/>
          <w:szCs w:val="21"/>
          <w:lang w:val="en-US" w:eastAsia="zh-CN"/>
        </w:rPr>
        <w:t>班级：</w:t>
      </w:r>
      <w:r>
        <w:rPr>
          <w:rFonts w:ascii="思源黑体 CN Light" w:hAnsi="思源黑体 CN Light" w:eastAsia="思源黑体 CN Light"/>
          <w:sz w:val="21"/>
          <w:szCs w:val="21"/>
          <w:u w:val="single"/>
          <w:lang w:val="en-US" w:eastAsia="zh-CN"/>
        </w:rPr>
        <w:t xml:space="preserve">        </w:t>
      </w:r>
      <w:r>
        <w:rPr>
          <w:rFonts w:ascii="思源黑体 CN Light" w:hAnsi="思源黑体 CN Light" w:eastAsia="思源黑体 CN Light"/>
          <w:sz w:val="21"/>
          <w:szCs w:val="21"/>
          <w:lang w:val="en-US" w:eastAsia="zh-CN"/>
        </w:rPr>
        <w:t>座号：</w:t>
      </w:r>
      <w:r>
        <w:rPr>
          <w:rFonts w:ascii="思源黑体 CN Light" w:hAnsi="思源黑体 CN Light" w:eastAsia="思源黑体 CN Light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ascii="思源黑体 CN Light" w:hAnsi="思源黑体 CN Light" w:eastAsia="思源黑体 CN Light"/>
          <w:sz w:val="21"/>
          <w:szCs w:val="21"/>
          <w:lang w:val="en-US" w:eastAsia="zh-CN"/>
        </w:rPr>
        <w:t>姓名：</w:t>
      </w:r>
      <w:r>
        <w:rPr>
          <w:rFonts w:ascii="思源黑体 CN Light" w:hAnsi="思源黑体 CN Light" w:eastAsia="思源黑体 CN Light"/>
          <w:sz w:val="21"/>
          <w:szCs w:val="21"/>
          <w:u w:val="single"/>
          <w:lang w:val="en-US" w:eastAsia="zh-CN"/>
        </w:rPr>
        <w:t xml:space="preserve">                       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1.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用特殊方法把固体物质加工到纳米级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(1~100 nm,1 nm=10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</w:rPr>
        <w:t>-9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 xml:space="preserve"> m)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的超细粉末粒子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然后制得纳米材料。下列分散系中的分散质的微粒直径和这种粒子具有相同数量级的是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悬浊液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乳浊液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2.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下列关于胶体的说法中正确的是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胶体外观不均匀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           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  <w:tab/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胶体不能透过滤纸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胶粒做不停的、 无秩序的运动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胶体不稳定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 xml:space="preserve">, 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静置后容易产生沉淀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3.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两种不同牌号的墨水混用时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易堵塞钢笔吸管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则可能是胶体的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丁达尔现象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电泳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  <w:tab/>
        <w:tab/>
        <w:tab/>
        <w:t xml:space="preserve">   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聚沉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渗析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4.</w:t>
      </w:r>
      <w:r>
        <w:rPr>
          <w:rFonts w:eastAsia="思源黑体 CN Light" w:ascii="思源黑体 CN Light" w:hAnsi="思源黑体 CN Light"/>
          <w:b/>
          <w:color w:val="auto"/>
          <w:sz w:val="21"/>
          <w:szCs w:val="21"/>
        </w:rPr>
        <w:t>(</w:t>
      </w:r>
      <w:r>
        <w:rPr>
          <w:rFonts w:ascii="思源黑体 CN Light" w:hAnsi="思源黑体 CN Light" w:eastAsia="思源黑体 CN Light"/>
          <w:b/>
          <w:color w:val="auto"/>
          <w:sz w:val="21"/>
          <w:szCs w:val="21"/>
        </w:rPr>
        <w:t>双选</w:t>
      </w:r>
      <w:r>
        <w:rPr>
          <w:rFonts w:eastAsia="思源黑体 CN Light" w:ascii="思源黑体 CN Light" w:hAnsi="思源黑体 CN Light"/>
          <w:b/>
          <w:color w:val="auto"/>
          <w:sz w:val="21"/>
          <w:szCs w:val="21"/>
        </w:rPr>
        <w:t>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关于胶体的叙述不正确的是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溶液显电中性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胶体带有电荷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  <w:t xml:space="preserve">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胶体能透过半透膜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4607560</wp:posOffset>
            </wp:positionH>
            <wp:positionV relativeFrom="paragraph">
              <wp:posOffset>119380</wp:posOffset>
            </wp:positionV>
            <wp:extent cx="1196975" cy="1227455"/>
            <wp:effectExtent l="0" t="0" r="0" b="0"/>
            <wp:wrapTight wrapText="bothSides">
              <wp:wrapPolygon edited="0">
                <wp:start x="-8" y="0"/>
                <wp:lineTo x="-8" y="21113"/>
                <wp:lineTo x="21312" y="21113"/>
                <wp:lineTo x="21312" y="0"/>
                <wp:lineTo x="-8" y="0"/>
              </wp:wrapPolygon>
            </wp:wrapTight>
            <wp:docPr id="1" name="图片 3" descr="id:21475012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d:2147501289;FounderC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但不能透过滤纸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可用丁达尔现象区分溶液和胶体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  <w:t xml:space="preserve">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电泳实验说明了胶体微粒带有电荷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5.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 xml:space="preserve">下列有关胶体的说法正确的是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直径介于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10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</w:rPr>
        <w:t>-9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~10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</w:rPr>
        <w:t>-7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m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之间的微粒称为胶体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电泳现象可证明胶体带有电荷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用聚光手电筒照射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NaCl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溶液和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胶体时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产生的现象不相同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D.Fe(OH)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难溶于水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因此可以用如图方法制备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6.</w:t>
      </w:r>
      <w:r>
        <w:rPr>
          <w:rFonts w:eastAsia="思源黑体 CN Light" w:ascii="思源黑体 CN Light" w:hAnsi="思源黑体 CN Light"/>
          <w:b/>
          <w:color w:val="auto"/>
          <w:sz w:val="21"/>
          <w:szCs w:val="21"/>
        </w:rPr>
        <w:t>(</w:t>
      </w:r>
      <w:r>
        <w:rPr>
          <w:rFonts w:ascii="思源黑体 CN Light" w:hAnsi="思源黑体 CN Light" w:eastAsia="思源黑体 CN Light"/>
          <w:b/>
          <w:color w:val="auto"/>
          <w:sz w:val="21"/>
          <w:szCs w:val="21"/>
        </w:rPr>
        <w:t>双选</w:t>
      </w:r>
      <w:r>
        <w:rPr>
          <w:rFonts w:eastAsia="思源黑体 CN Light" w:ascii="思源黑体 CN Light" w:hAnsi="思源黑体 CN Light"/>
          <w:b/>
          <w:color w:val="auto"/>
          <w:sz w:val="21"/>
          <w:szCs w:val="21"/>
        </w:rPr>
        <w:t>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向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胶体中逐滴加入一种液体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首先发生聚沉而产生沉淀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继续加入则沉淀消失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这种液体是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硅酸溶胶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 xml:space="preserve">B.0.5 mol·L 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</w:rPr>
        <w:t>-1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盐酸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pt-BR"/>
        </w:rPr>
        <w:t xml:space="preserve">C.0.5 mol·L 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  <w:lang w:val="pt-BR"/>
        </w:rPr>
        <w:t>-1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pt-BR"/>
        </w:rPr>
        <w:t>H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  <w:lang w:val="pt-BR"/>
        </w:rPr>
        <w:t>2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pt-BR"/>
        </w:rPr>
        <w:t>SO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  <w:lang w:val="pt-BR"/>
        </w:rPr>
        <w:t>4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it-IT"/>
        </w:rPr>
        <w:t xml:space="preserve">D.0.5 mol·L 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perscript"/>
          <w:lang w:val="it-IT"/>
        </w:rPr>
        <w:t>-1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it-IT"/>
        </w:rPr>
        <w:t>NaOH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7.FeCl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溶液和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胶体共同具备的性质是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都不稳定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密封静置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会产生沉淀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 xml:space="preserve">  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都能产生丁达尔现象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分散质微粒都可以透过滤纸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ab/>
        <w:tab/>
        <w:t xml:space="preserve">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加入盐酸先产生沉淀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随后溶解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8.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微波是一种高频电磁振荡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,“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微波炉”就是利用高频电磁振荡使食品中分子也产生振荡而发热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现代医学上使用微波手术刀进行外科手术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其好处主要是使开刀处的血液迅速凝固而减少失血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下列关于其作用原理的说法正确的是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(   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微波电流迅速中和血液胶粒所带的电荷而凝聚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微波使局部血液受热而使血液胶体凝聚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微波电流通过金属手术刀时产生高温而使血液凝固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以上说法都正确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9.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用下列方法来制备胶体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能够得到胶体的是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(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　　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将等体积、等物质的量浓度的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BaCl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2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溶液和硫酸相混合并振荡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把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饱和三氯化铁溶液逐滴加入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20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温水中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边加边振荡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并加热到沸腾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把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饱和三氯化铁溶液一次性加入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20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沸水中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并加以搅拌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把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饱和三氯化铁溶液逐滴加入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20 mL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沸水中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 xml:space="preserve">边加边振荡 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10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．按溶液、浊液、胶体的顺序排列正确的是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5459095</wp:posOffset>
            </wp:positionH>
            <wp:positionV relativeFrom="paragraph">
              <wp:posOffset>76200</wp:posOffset>
            </wp:positionV>
            <wp:extent cx="1250950" cy="762635"/>
            <wp:effectExtent l="0" t="0" r="0" b="0"/>
            <wp:wrapSquare wrapText="largest"/>
            <wp:docPr id="2" name="图片 1" descr="22HX1LX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2HX1LX1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．苏打水、牛奶、豆浆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．碘酒、泥水、血液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．白糖水、食盐水、茶水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Ca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OH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悬浊液、澄清石灰水、石灰浆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11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.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 xml:space="preserve">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“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纳米材料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”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是粒子直径为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～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100 nm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 nm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＝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10</w:t>
      </w:r>
      <w:r>
        <w:rPr>
          <w:rFonts w:ascii="思源黑体 CN Light" w:hAnsi="思源黑体 CN Light" w:cs="Times New Roman" w:eastAsia="思源黑体 CN Light"/>
          <w:sz w:val="21"/>
          <w:szCs w:val="21"/>
          <w:vertAlign w:val="superscript"/>
        </w:rPr>
        <w:t>－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perscript"/>
        </w:rPr>
        <w:t>9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 xml:space="preserve"> m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的材料，纳米碳就是其中一种。若将纳米碳均匀地分散到蒸馏水中，所形成的物质具有的性质的正确组合是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1"/>
          <w:szCs w:val="21"/>
        </w:rPr>
        <w:t>①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是溶液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②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是胶体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③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能产生丁达尔效应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④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能透过滤纸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⑤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不能透过滤纸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⑥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静置后会析出黑色沉淀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①④⑤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．②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③④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 xml:space="preserve">②③⑥   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．①③④⑥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12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双选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雾霾天气是气溶胶细小粒子在高湿度条件下引发的低能见度事件。气溶胶是胶体的一种，下列说法中不正确的是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．气溶胶的分散剂和分散质都是气体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．根据分散质和分散剂状态，可将分散系分为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9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种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．气溶胶分散质粒子直径在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～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100 nm</w:t>
        <w:tab/>
        <w:tab/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．气溶胶不能透过滤纸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13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.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近几年，雾霾显示了我国严重的空气污染现状，其中雾霾粒子直径多在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～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10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perscript"/>
        </w:rPr>
        <w:t>4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 xml:space="preserve"> nm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。有关雾霾的说法：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①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属于胶体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②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属于混合物③不稳定、能很快完全沉降　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④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可能产生丁达尔效应，其中正确的是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5813425</wp:posOffset>
            </wp:positionH>
            <wp:positionV relativeFrom="paragraph">
              <wp:posOffset>238760</wp:posOffset>
            </wp:positionV>
            <wp:extent cx="1089025" cy="810260"/>
            <wp:effectExtent l="0" t="0" r="0" b="0"/>
            <wp:wrapTight wrapText="bothSides">
              <wp:wrapPolygon edited="0">
                <wp:start x="-9" y="0"/>
                <wp:lineTo x="-9" y="20954"/>
                <wp:lineTo x="21131" y="20954"/>
                <wp:lineTo x="21131" y="0"/>
                <wp:lineTo x="-9" y="0"/>
              </wp:wrapPolygon>
            </wp:wrapTight>
            <wp:docPr id="3" name="图片 2" descr="211XHXL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211XHXL26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．①④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②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②④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ascii="思源黑体 CN Light" w:hAnsi="思源黑体 CN Light" w:cs="Times New Roman" w:eastAsia="思源黑体 CN Light"/>
          <w:b/>
          <w:sz w:val="21"/>
          <w:szCs w:val="21"/>
        </w:rPr>
        <w:t>②③④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双选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下列叙述正确的是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．直径介于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1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～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100 nm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的粒子称为胶体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．用渗析的方法可以将胶体和溶液分离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．利用丁达尔效应可以区别溶液与胶体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．胶体区别于其他分散系的本质特征是丁达尔效应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15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.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下列现象或事实与胶体的性质无关的是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．清晨，日光下的树林中透过的缕缕阳光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    </w:t>
      </w: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ab/>
        <w:tab/>
        <w:tab/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．长江三角洲的形成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．用激光笔照射氢氧化铁胶体可看到光亮的“通路”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ab/>
        <w:tab/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．钠在氯气中燃烧产生白烟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1</w:t>
      </w: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>6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双选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)2020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年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4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月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27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日，武汉大学抗疫科技攻关团队最新研究成果《武汉两所医院的新冠病毒气溶胶动力学分析》于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Nature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在线发表。下列有关胶体的说法错误的是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　　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．可用渗析法提纯、精制胶体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  </w:t>
      </w:r>
      <w:r>
        <w:rPr>
          <w:rFonts w:eastAsia="思源黑体 CN Light" w:cs="Times New Roman" w:ascii="思源黑体 CN Light" w:hAnsi="思源黑体 CN Light"/>
          <w:sz w:val="21"/>
          <w:szCs w:val="21"/>
          <w:lang w:val="en-US" w:eastAsia="zh-CN"/>
        </w:rPr>
        <w:tab/>
        <w:tab/>
        <w:tab/>
        <w:tab/>
        <w:tab/>
        <w:tab/>
        <w:tab/>
        <w:t xml:space="preserve">  </w:t>
        <w:tab/>
      </w:r>
      <w:r>
        <w:rPr>
          <w:rFonts w:eastAsia="思源黑体 CN Light" w:cs="Times New Roman" w:ascii="思源黑体 CN Light" w:hAnsi="思源黑体 CN Light"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．丁达尔效应可被用来区分胶体和溶液</w:t>
      </w:r>
    </w:p>
    <w:p>
      <w:pPr>
        <w:pStyle w:val="PlainText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．氢氧化铁胶粒带正电荷，一个胶粒中含有一个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Fe(OH)</w:t>
      </w:r>
      <w:r>
        <w:rPr>
          <w:rFonts w:eastAsia="思源黑体 CN Light" w:cs="Times New Roman" w:ascii="思源黑体 CN Light" w:hAnsi="思源黑体 CN Light"/>
          <w:sz w:val="21"/>
          <w:szCs w:val="21"/>
          <w:vertAlign w:val="subscript"/>
        </w:rPr>
        <w:t>3</w:t>
        <w:tab/>
        <w:tab/>
        <w:tab/>
      </w:r>
      <w:r>
        <w:rPr>
          <w:rFonts w:eastAsia="思源黑体 CN Light" w:cs="Times New Roman" w:ascii="思源黑体 CN Light" w:hAnsi="思源黑体 CN Light"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．气溶胶是胶体的一种，是纯净物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  <w:lang w:val="en-US" w:eastAsia="zh-CN"/>
        </w:rPr>
        <w:t>17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．从下列选项中选择适当的字母填入下列横线上；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A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．过滤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B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．聚沉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C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．凝胶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D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．布朗运动</w:t>
      </w:r>
      <w:r>
        <w:rPr>
          <w:rFonts w:ascii="思源黑体 CN Light" w:hAnsi="思源黑体 CN Light" w:cs="Times New Roman" w:eastAsia="思源黑体 CN Light"/>
          <w:sz w:val="21"/>
          <w:szCs w:val="21"/>
          <w:lang w:val="en-US" w:eastAsia="zh-CN"/>
        </w:rPr>
        <w:t xml:space="preserve"> 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E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．电泳　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．丁达尔效应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1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Fe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OH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胶体呈红褐色，插入两个惰性电极，通直流电一段时间，阴极附近的颜色逐渐变深，这种现象叫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2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光束通过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Fe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OH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胶体，可看到光亮的通路，这种现象叫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3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Fe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OH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胶体中加入硅酸胶体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胶体粒子带负电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，胶体变得浑浊，这是发生了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；</w:t>
      </w:r>
    </w:p>
    <w:p>
      <w:pPr>
        <w:pStyle w:val="PlainText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4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鉴别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Fe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(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OH</w:t>
      </w:r>
      <w:r>
        <w:rPr>
          <w:rFonts w:eastAsia="思源黑体 CN Light" w:cs="Times New Roman" w:ascii="思源黑体 CN Light" w:hAnsi="思源黑体 CN Light"/>
          <w:sz w:val="21"/>
          <w:szCs w:val="21"/>
        </w:rPr>
        <w:t>)</w:t>
      </w:r>
      <w:r>
        <w:rPr>
          <w:rFonts w:eastAsia="思源黑体 CN Light" w:cs="Times New Roman" w:ascii="思源黑体 CN Light" w:hAnsi="思源黑体 CN Light"/>
          <w:b/>
          <w:sz w:val="21"/>
          <w:szCs w:val="21"/>
          <w:vertAlign w:val="subscript"/>
        </w:rPr>
        <w:t>3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胶体和盐酸的方法是</w:t>
      </w:r>
      <w:r>
        <w:rPr>
          <w:rFonts w:eastAsia="思源黑体 CN Light" w:cs="Times New Roman" w:ascii="思源黑体 CN Light" w:hAnsi="思源黑体 CN Light"/>
          <w:b/>
          <w:sz w:val="21"/>
          <w:szCs w:val="21"/>
        </w:rPr>
        <w:t>_______________________________</w:t>
      </w:r>
      <w:r>
        <w:rPr>
          <w:rFonts w:ascii="思源黑体 CN Light" w:hAnsi="思源黑体 CN Light" w:cs="Times New Roman" w:eastAsia="思源黑体 CN Light"/>
          <w:sz w:val="21"/>
          <w:szCs w:val="21"/>
        </w:rPr>
        <w:t>。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1</w:t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>8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某课外活动小组进行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胶体的制备实验并检验其性质。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(1)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若将饱和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FeCl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溶液分别滴入下列物质中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能形成胶体的是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冷水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沸水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C.NaOH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浓溶液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>D.NaCl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浓溶液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(2)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写出制备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胶体的化学反应方程式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____________________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(3)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怎样检验制得的物质是胶体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?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single" w:color="000000"/>
        </w:rPr>
        <w:t> 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__________________________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(4)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取少量制得的胶体加入试管中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加入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(NH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4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2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SO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4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现象是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______________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,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color w:val="auto"/>
          <w:sz w:val="21"/>
          <w:szCs w:val="21"/>
        </w:rPr>
        <w:t>这种现象称为胶体的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__________________________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(5)Fe(OH)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胶体稳定存在的主要原因是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____________________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胶粒直径小于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 nm</w:t>
        <w:tab/>
      </w:r>
      <w:r>
        <w:rPr>
          <w:rFonts w:eastAsia="思源黑体 CN Light" w:ascii="思源黑体 CN Light" w:hAnsi="思源黑体 CN Light"/>
          <w:color w:val="auto"/>
          <w:sz w:val="21"/>
          <w:szCs w:val="21"/>
          <w:lang w:val="en-US" w:eastAsia="zh-CN"/>
        </w:rPr>
        <w:t xml:space="preserve">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B.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胶粒带正电荷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C.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胶粒作布朗运动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  <w:tab/>
        <w:t>D.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胶粒能透过滤纸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(6)Fe(OH)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胶体区别于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FeCl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溶液最本质的特征是</w:t>
      </w:r>
      <w:r>
        <w:rPr>
          <w:rFonts w:eastAsia="思源黑体 CN Light" w:ascii="思源黑体 CN Light" w:hAnsi="思源黑体 CN Light"/>
          <w:color w:val="auto"/>
          <w:sz w:val="21"/>
          <w:szCs w:val="21"/>
          <w:u w:val="none" w:color="000000"/>
        </w:rPr>
        <w:t>________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。 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A.Fe(OH)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胶体粒子的直径在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>1~100 nm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之间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B.Fe(OH)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胶体具有丁达尔效应</w:t>
      </w:r>
    </w:p>
    <w:p>
      <w:pPr>
        <w:pStyle w:val="NoSpacing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  <w:color w:val="auto"/>
          <w:sz w:val="21"/>
          <w:szCs w:val="21"/>
        </w:rPr>
        <w:t>C.Fe(OH)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胶体是均一的分散系</w:t>
      </w:r>
      <w:r>
        <w:rPr>
          <w:rFonts w:ascii="思源黑体 CN Light" w:hAnsi="思源黑体 CN Light" w:eastAsia="思源黑体 CN Light"/>
          <w:color w:val="auto"/>
          <w:sz w:val="21"/>
          <w:szCs w:val="21"/>
          <w:lang w:val="en-US" w:eastAsia="zh-CN"/>
        </w:rPr>
        <w:t xml:space="preserve">     </w:t>
      </w:r>
      <w:bookmarkStart w:id="0" w:name="_GoBack"/>
      <w:bookmarkEnd w:id="0"/>
      <w:r>
        <w:rPr>
          <w:rFonts w:eastAsia="思源黑体 CN Light" w:ascii="思源黑体 CN Light" w:hAnsi="思源黑体 CN Light"/>
          <w:color w:val="auto"/>
          <w:sz w:val="21"/>
          <w:szCs w:val="21"/>
        </w:rPr>
        <w:t>D.Fe(OH)</w:t>
      </w:r>
      <w:r>
        <w:rPr>
          <w:rFonts w:eastAsia="思源黑体 CN Light" w:ascii="思源黑体 CN Light" w:hAnsi="思源黑体 CN Light"/>
          <w:color w:val="auto"/>
          <w:sz w:val="21"/>
          <w:szCs w:val="21"/>
          <w:vertAlign w:val="subscript"/>
        </w:rPr>
        <w:t>3</w:t>
      </w:r>
      <w:r>
        <w:rPr>
          <w:rFonts w:ascii="思源黑体 CN Light" w:hAnsi="思源黑体 CN Light" w:eastAsia="思源黑体 CN Light"/>
          <w:color w:val="auto"/>
          <w:sz w:val="21"/>
          <w:szCs w:val="21"/>
        </w:rPr>
        <w:t>胶体的分散质能透过滤纸</w:t>
      </w:r>
      <w:r>
        <w:rPr>
          <w:rFonts w:eastAsia="思源黑体 CN Light" w:ascii="思源黑体 CN Light" w:hAnsi="思源黑体 CN Light"/>
          <w:color w:val="auto"/>
          <w:sz w:val="21"/>
          <w:szCs w:val="21"/>
        </w:rPr>
        <w:tab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NEU-BZ-S92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NoSpacing">
    <w:name w:val="No Spacing"/>
    <w:uiPriority w:val="0"/>
    <w:qFormat/>
    <w:pPr>
      <w:widowControl/>
      <w:bidi w:val="0"/>
      <w:spacing w:before="0" w:after="0"/>
      <w:jc w:val="left"/>
    </w:pPr>
    <w:rPr>
      <w:rFonts w:ascii="NEU-BZ-S92" w:hAnsi="NEU-BZ-S92" w:eastAsia="方正书宋_GBK" w:cs="Times New Roman"/>
      <w:color w:val="000000"/>
      <w:kern w:val="0"/>
      <w:sz w:val="20"/>
      <w:szCs w:val="22"/>
      <w:lang w:val="en-US" w:eastAsia="zh-CN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LibreOffice/7.2.1.2$Linux_X86_64 LibreOffice_project/20$Build-2</Application>
  <AppVersion>15.0000</AppVersion>
  <Pages>2</Pages>
  <Words>2000</Words>
  <Characters>2522</Characters>
  <CharactersWithSpaces>2840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2021-09-28T01:58:00Z</dcterms:created>
  <dc:creator>Administrator</dc:creator>
  <dc:description/>
  <dc:language>zh-CN</dc:language>
  <cp:lastModifiedBy>lin</cp:lastModifiedBy>
  <dcterms:modified xsi:type="dcterms:W3CDTF">2021-09-30T09:19:20Z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0498CF0ACF714691AE464DB2D470AB43</vt:lpwstr>
  </property>
  <property fmtid="{D5CDD505-2E9C-101B-9397-08002B2CF9AE}" pid="3" name="KSOProductBuildVer">
    <vt:lpwstr>2052-11.1.0.10938</vt:lpwstr>
  </property>
</Properties>
</file>