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CE705" w14:textId="77777777" w:rsidR="008A680A" w:rsidRPr="008A680A" w:rsidRDefault="008A680A" w:rsidP="008A680A">
      <w:pPr>
        <w:rPr>
          <w:b/>
          <w:bCs/>
        </w:rPr>
      </w:pPr>
      <w:r w:rsidRPr="008A680A">
        <w:rPr>
          <w:b/>
          <w:bCs/>
        </w:rPr>
        <w:t>「だってしょうがないじゃないか」テーゼの検証：</w:t>
      </w:r>
    </w:p>
    <w:p w14:paraId="50775719" w14:textId="77777777" w:rsidR="008A680A" w:rsidRPr="008A680A" w:rsidRDefault="008A680A" w:rsidP="008A680A">
      <w:pPr>
        <w:rPr>
          <w:b/>
          <w:bCs/>
        </w:rPr>
      </w:pPr>
      <w:r w:rsidRPr="008A680A">
        <w:rPr>
          <w:b/>
          <w:bCs/>
        </w:rPr>
        <w:t>日本の行政不全に関する構造的・語源的・官僚制的分析</w:t>
      </w:r>
    </w:p>
    <w:p w14:paraId="0D554156" w14:textId="77777777" w:rsidR="008A680A" w:rsidRPr="008A680A" w:rsidRDefault="008A680A" w:rsidP="008A680A">
      <w:pPr>
        <w:rPr>
          <w:b/>
          <w:bCs/>
        </w:rPr>
      </w:pPr>
      <w:r w:rsidRPr="008A680A">
        <w:rPr>
          <w:b/>
          <w:bCs/>
        </w:rPr>
        <w:t>エグゼクティブ・サマリー</w:t>
      </w:r>
    </w:p>
    <w:p w14:paraId="1AB83F42" w14:textId="77777777" w:rsidR="008A680A" w:rsidRPr="008A680A" w:rsidRDefault="008A680A" w:rsidP="008A680A">
      <w:r w:rsidRPr="008A680A">
        <w:t>本調査報告書は、日本社会に遍在する「だってしょうがないじゃないか」というフレーズ――しばしば西欧や国内の観察者によって文化的宿命論の表れとして片付けられる――が、実際には行政国家内部における「仕様の欠如（Lack of Specifications）」または「手法の不在（Absence of Method）」を示す</w:t>
      </w:r>
      <w:r w:rsidRPr="008A680A">
        <w:rPr>
          <w:b/>
          <w:bCs/>
        </w:rPr>
        <w:t>構造的な診断コード</w:t>
      </w:r>
      <w:r w:rsidRPr="008A680A">
        <w:t>であるというテーゼを、徹底的に検証するものである。</w:t>
      </w:r>
    </w:p>
    <w:p w14:paraId="295F979A" w14:textId="77777777" w:rsidR="008A680A" w:rsidRPr="008A680A" w:rsidRDefault="008A680A" w:rsidP="008A680A">
      <w:r w:rsidRPr="008A680A">
        <w:t>丸山眞男の政治哲学（「無責任の体系」）、アーヴィング・ゴフマンのミクロ社会学（「ドラマツルギー」および「役割距離」）、マイケル・リップスキーのストリートレベル官僚制理論、そして現代経済学における「不完備契約理論」を統合することにより、本報告書は、官僚的な回避行動が道徳的欠陥ではなく、合理的な生存戦略であることを論証する。象徴的な立法の命令と厳格なリソース制約との間の「二重拘束（ダブルバインド）」に囚われた官僚は、行政上の選択肢が枯渇したことをシグナリングするメカニズムとして「しょうがない」を採用しているのである。</w:t>
      </w:r>
    </w:p>
    <w:p w14:paraId="5347B381" w14:textId="77777777" w:rsidR="008A680A" w:rsidRPr="008A680A" w:rsidRDefault="008A680A" w:rsidP="008A680A">
      <w:r w:rsidRPr="008A680A">
        <w:t>分析の結果、戦後期に丸山が指摘した「無責任の体系」は消滅したのではなく、**「無手法の体系（System of Methodlessness）」**へと進化したことが明らかになった。このシステムにおいては、実装に必要な工学的仕様（予算、処罰権限、技術的定義）を欠いたまま法律が通過し、行政機構は実質的な影響を及ぼす能力がないことを自認しつつ、統治の儀式（リチュアル）を遂行することを余儀なくされている。</w:t>
      </w:r>
    </w:p>
    <w:p w14:paraId="00BE3D6D" w14:textId="77777777" w:rsidR="008A680A" w:rsidRPr="008A680A" w:rsidRDefault="008A680A" w:rsidP="008A680A">
      <w:r w:rsidRPr="008A680A">
        <w:pict w14:anchorId="1D5D879B">
          <v:rect id="_x0000_i1079" style="width:0;height:1.5pt" o:hralign="center" o:hrstd="t" o:hr="t" fillcolor="#a0a0a0" stroked="f">
            <v:textbox inset="5.85pt,.7pt,5.85pt,.7pt"/>
          </v:rect>
        </w:pict>
      </w:r>
    </w:p>
    <w:p w14:paraId="1D471EBF" w14:textId="77777777" w:rsidR="008A680A" w:rsidRPr="008A680A" w:rsidRDefault="008A680A" w:rsidP="008A680A">
      <w:pPr>
        <w:rPr>
          <w:b/>
          <w:bCs/>
        </w:rPr>
      </w:pPr>
      <w:r w:rsidRPr="008A680A">
        <w:rPr>
          <w:b/>
          <w:bCs/>
        </w:rPr>
        <w:t>第1章：不可能な手法の意味論：「しょうがない」の再定義</w:t>
      </w:r>
    </w:p>
    <w:p w14:paraId="4C7335F1" w14:textId="77777777" w:rsidR="008A680A" w:rsidRPr="008A680A" w:rsidRDefault="008A680A" w:rsidP="008A680A">
      <w:pPr>
        <w:rPr>
          <w:b/>
          <w:bCs/>
        </w:rPr>
      </w:pPr>
      <w:r w:rsidRPr="008A680A">
        <w:rPr>
          <w:b/>
          <w:bCs/>
        </w:rPr>
        <w:t>1.1 宿命論のヴェールの彼方：「手法なき（Method-Less）」国家</w:t>
      </w:r>
    </w:p>
    <w:p w14:paraId="7AE93880" w14:textId="77777777" w:rsidR="008A680A" w:rsidRPr="008A680A" w:rsidRDefault="008A680A" w:rsidP="008A680A">
      <w:r w:rsidRPr="008A680A">
        <w:t>「しょうがない」、およびその丁寧な表現である「仕方がない」は、おそらく日本の社会言語学において最も翻訳され、かつ最も誤解されている概念である。標準的な解釈は、しばしば日本人論に根ざしており、これを仏教的な諦念（無常）や、自然の力や運命に対するストア派的な受容として分類する。しかし、行政学および語源学のレンズを通して分析すると、この用語には精神的というよりはむしろ機械的な基礎があることが明らかになる。</w:t>
      </w:r>
    </w:p>
    <w:p w14:paraId="602975D8" w14:textId="77777777" w:rsidR="008A680A" w:rsidRPr="008A680A" w:rsidRDefault="008A680A" w:rsidP="008A680A">
      <w:r w:rsidRPr="008A680A">
        <w:t>語源的に、「しょうがない」は「仕様がない」の短縮形である。</w:t>
      </w:r>
    </w:p>
    <w:p w14:paraId="319AB650" w14:textId="77777777" w:rsidR="008A680A" w:rsidRPr="008A680A" w:rsidRDefault="008A680A" w:rsidP="008A680A">
      <w:pPr>
        <w:numPr>
          <w:ilvl w:val="0"/>
          <w:numId w:val="1"/>
        </w:numPr>
      </w:pPr>
      <w:r w:rsidRPr="008A680A">
        <w:rPr>
          <w:b/>
          <w:bCs/>
        </w:rPr>
        <w:t>仕様（Shiyo）：</w:t>
      </w:r>
      <w:r w:rsidRPr="008A680A">
        <w:t xml:space="preserve"> 「やり方」、「方法」、「手段」、あるいはより技術的には「スペック（工学的仕様）」と定義される。</w:t>
      </w:r>
    </w:p>
    <w:p w14:paraId="1750E28C" w14:textId="77777777" w:rsidR="008A680A" w:rsidRPr="008A680A" w:rsidRDefault="008A680A" w:rsidP="008A680A">
      <w:pPr>
        <w:numPr>
          <w:ilvl w:val="0"/>
          <w:numId w:val="1"/>
        </w:numPr>
      </w:pPr>
      <w:r w:rsidRPr="008A680A">
        <w:rPr>
          <w:b/>
          <w:bCs/>
        </w:rPr>
        <w:t>ない（Nai）：</w:t>
      </w:r>
      <w:r w:rsidRPr="008A680A">
        <w:t xml:space="preserve"> 非存在または利用不可能。</w:t>
      </w:r>
    </w:p>
    <w:p w14:paraId="150FD347" w14:textId="77777777" w:rsidR="008A680A" w:rsidRPr="008A680A" w:rsidRDefault="008A680A" w:rsidP="008A680A">
      <w:r w:rsidRPr="008A680A">
        <w:t>したがって、直訳は「どうすることもできない（運命という外力を示唆する）」ではなく、**「利用可能なメソッドがない」</w:t>
      </w:r>
      <w:r w:rsidRPr="008A680A">
        <w:rPr>
          <w:b/>
          <w:bCs/>
        </w:rPr>
        <w:t>あるいは</w:t>
      </w:r>
      <w:r w:rsidRPr="008A680A">
        <w:t>「これに対する仕様（スペック）が存在しない」**となる。高度にコード化された官僚制の文脈において、この区別は極めて重要である。日本の行政官がこの言葉を発するとき、彼らは宇宙に対する哲学的な降伏を表明しているのではない。彼らは技術的なステータス更新を行っているのである。「現在のオペレーティングシステム（法/行政コード）には、この入力を処理するサブルーチンが含まれていない」と。</w:t>
      </w:r>
    </w:p>
    <w:p w14:paraId="1B290A09" w14:textId="77777777" w:rsidR="008A680A" w:rsidRPr="008A680A" w:rsidRDefault="008A680A" w:rsidP="008A680A">
      <w:pPr>
        <w:rPr>
          <w:b/>
          <w:bCs/>
        </w:rPr>
      </w:pPr>
      <w:r w:rsidRPr="008A680A">
        <w:rPr>
          <w:b/>
          <w:bCs/>
        </w:rPr>
        <w:t>1.2 「社会OS」と不在のドライバー</w:t>
      </w:r>
    </w:p>
    <w:p w14:paraId="1072BA70" w14:textId="77777777" w:rsidR="008A680A" w:rsidRPr="008A680A" w:rsidRDefault="008A680A" w:rsidP="008A680A">
      <w:r w:rsidRPr="008A680A">
        <w:t>日本という行政国家を「工学的メタファー」――社会を機械やOSと見なす――を通して見れば、「し</w:t>
      </w:r>
      <w:r w:rsidRPr="008A680A">
        <w:lastRenderedPageBreak/>
        <w:t>ょうがない」は**「ランタイム・エラー」**として機能する。この枠組みにおいて、官僚はオペレーターである。市民が「厄介な問題（Wicked Problem）」（例：複合的な貧困、未知の環境汚染、DXの必要性）を提示した際、オペレーターはシステムにクエリを投げる。</w:t>
      </w:r>
    </w:p>
    <w:p w14:paraId="1C6712E3" w14:textId="77777777" w:rsidR="008A680A" w:rsidRPr="008A680A" w:rsidRDefault="008A680A" w:rsidP="008A680A">
      <w:r w:rsidRPr="008A680A">
        <w:t>もし「社会OS」（法・規制）が、そのリクエストを実行するための具体的な「ドライバー」（予算・権限）を提供していなければ、システムは「Method Not Found（手法が見つからない）」という例外を投げる。オペレーターはこの例外コードを読み上げ、「しょうがない」と発声する。</w:t>
      </w:r>
    </w:p>
    <w:p w14:paraId="394C4AC8" w14:textId="77777777" w:rsidR="008A680A" w:rsidRPr="008A680A" w:rsidRDefault="008A680A" w:rsidP="008A680A">
      <w:r w:rsidRPr="008A680A">
        <w:t>この解釈は、言語計画が社会計画の一形態であることを示唆する言語工学理論によって支持される。日本において、社会的解決策の「エンジニアリング」は、しばしばコード化されたものに厳密に限定される。裁判官や行政官がギャップを埋めるために「衡平法（Equity）」や「合理性」を行使しうるコモン・ロー（英米法）システムとは異なり、日本の大陸法的な伝統（実証主義的かつ硬直的）とリスク回避的な官僚制の組み合わせは、「コードにおける沈黙」が「行動の禁止」と等価であることを意味する。</w:t>
      </w:r>
    </w:p>
    <w:p w14:paraId="3EDDBCF6" w14:textId="77777777" w:rsidR="008A680A" w:rsidRPr="008A680A" w:rsidRDefault="008A680A" w:rsidP="008A680A">
      <w:r w:rsidRPr="008A680A">
        <w:t>ゆえに、本テーゼは主張する。「しょうがない」とは、</w:t>
      </w:r>
      <w:r w:rsidRPr="008A680A">
        <w:rPr>
          <w:b/>
          <w:bCs/>
        </w:rPr>
        <w:t>「法的・工学的ギャップ（Legal-Engineering Gap）」の言語的承認</w:t>
      </w:r>
      <w:r w:rsidRPr="008A680A">
        <w:t>である。それは、官僚が自身の「ユーザー権限（User Permissions）」のハードリミットに衝突した際に発する音なのだ。</w:t>
      </w:r>
    </w:p>
    <w:p w14:paraId="5BA70F32" w14:textId="77777777" w:rsidR="008A680A" w:rsidRPr="008A680A" w:rsidRDefault="008A680A" w:rsidP="008A680A">
      <w:pPr>
        <w:rPr>
          <w:b/>
          <w:bCs/>
        </w:rPr>
      </w:pPr>
      <w:r w:rsidRPr="008A680A">
        <w:rPr>
          <w:b/>
          <w:bCs/>
        </w:rPr>
        <w:t>1.3 実証的証拠：リスク認知と制御</w:t>
      </w:r>
    </w:p>
    <w:p w14:paraId="32FEC53C" w14:textId="77777777" w:rsidR="008A680A" w:rsidRPr="008A680A" w:rsidRDefault="008A680A" w:rsidP="008A680A">
      <w:r w:rsidRPr="008A680A">
        <w:t>「文化的宿命論」と「構造的無力感」の間の乖離は、東日本大震災（2011年）後の状況において実証的に可視化された。災害後の行動に関する構造方程式モデリングによる分析は、「しょうがない」が国民を麻痺させる包括的な文化的特性ではないことを明らかにした。むしろ、それは制御不能な構造的脅威に対する特異的な反応であった。</w:t>
      </w:r>
    </w:p>
    <w:p w14:paraId="72E160FE" w14:textId="77777777" w:rsidR="008A680A" w:rsidRPr="008A680A" w:rsidRDefault="008A680A" w:rsidP="008A680A">
      <w:r w:rsidRPr="008A680A">
        <w:t>研究によれば、不安や回避行動（例：福島県産食品の回避）を駆動していたのは、漠然とした文化的気質ではなく、「政府のアドバイスに対する信頼の欠如」および「個人的制御感の乏しさ」であった。「しょうがない」という感情は、個人がエージェンシー（主体性）を全く持たないと認識された原子力リスクと正の相関を示した。</w:t>
      </w:r>
    </w:p>
    <w:p w14:paraId="4B52D414" w14:textId="77777777" w:rsidR="008A680A" w:rsidRPr="008A680A" w:rsidRDefault="008A680A" w:rsidP="008A680A">
      <w:pPr>
        <w:numPr>
          <w:ilvl w:val="0"/>
          <w:numId w:val="2"/>
        </w:numPr>
      </w:pPr>
      <w:r w:rsidRPr="008A680A">
        <w:rPr>
          <w:b/>
          <w:bCs/>
        </w:rPr>
        <w:t>地震（自然）：</w:t>
      </w:r>
      <w:r w:rsidRPr="008A680A">
        <w:t xml:space="preserve"> 伝統的な「しょうがない」（自然は強大である）に適合する。</w:t>
      </w:r>
    </w:p>
    <w:p w14:paraId="439EDB02" w14:textId="77777777" w:rsidR="008A680A" w:rsidRPr="008A680A" w:rsidRDefault="008A680A" w:rsidP="008A680A">
      <w:pPr>
        <w:numPr>
          <w:ilvl w:val="0"/>
          <w:numId w:val="2"/>
        </w:numPr>
      </w:pPr>
      <w:r w:rsidRPr="008A680A">
        <w:rPr>
          <w:b/>
          <w:bCs/>
        </w:rPr>
        <w:t>原子力事故（人災/構造）：</w:t>
      </w:r>
      <w:r w:rsidRPr="008A680A">
        <w:t xml:space="preserve"> ここでの「しょうがない」は、真実を語り危機を管理する行政構造への信頼の欠如を反映していた。</w:t>
      </w:r>
    </w:p>
    <w:p w14:paraId="4044AA1A" w14:textId="77777777" w:rsidR="008A680A" w:rsidRPr="008A680A" w:rsidRDefault="008A680A" w:rsidP="008A680A">
      <w:r w:rsidRPr="008A680A">
        <w:t>これは、市民と官僚の双方が、死に対する神秘的な受容としてではなく、自分たちを保護しエンパワーする「システム」の具体的な不全を記述するためにこの用語を使用していることを示唆している。それは、環境を制御するための**「手法（Method）の欠如」に対する合理的評価**なのである。</w:t>
      </w:r>
    </w:p>
    <w:p w14:paraId="253E8123" w14:textId="77777777" w:rsidR="008A680A" w:rsidRPr="008A680A" w:rsidRDefault="008A680A" w:rsidP="008A680A">
      <w:r w:rsidRPr="008A680A">
        <w:pict w14:anchorId="2827F976">
          <v:rect id="_x0000_i1080" style="width:0;height:1.5pt" o:hralign="center" o:hrstd="t" o:hr="t" fillcolor="#a0a0a0" stroked="f">
            <v:textbox inset="5.85pt,.7pt,5.85pt,.7pt"/>
          </v:rect>
        </w:pict>
      </w:r>
    </w:p>
    <w:p w14:paraId="69ECDF73" w14:textId="77777777" w:rsidR="008A680A" w:rsidRPr="008A680A" w:rsidRDefault="008A680A" w:rsidP="008A680A">
      <w:pPr>
        <w:rPr>
          <w:b/>
          <w:bCs/>
        </w:rPr>
      </w:pPr>
      <w:r w:rsidRPr="008A680A">
        <w:rPr>
          <w:b/>
          <w:bCs/>
        </w:rPr>
        <w:t>第2章：無責任の解剖学：丸山眞男再訪</w:t>
      </w:r>
    </w:p>
    <w:p w14:paraId="3F452069" w14:textId="77777777" w:rsidR="008A680A" w:rsidRPr="008A680A" w:rsidRDefault="008A680A" w:rsidP="008A680A">
      <w:pPr>
        <w:rPr>
          <w:b/>
          <w:bCs/>
        </w:rPr>
      </w:pPr>
      <w:r w:rsidRPr="008A680A">
        <w:rPr>
          <w:b/>
          <w:bCs/>
        </w:rPr>
        <w:t>2.1 凍結された内乱状態</w:t>
      </w:r>
    </w:p>
    <w:p w14:paraId="59F9299E" w14:textId="77777777" w:rsidR="008A680A" w:rsidRPr="008A680A" w:rsidRDefault="008A680A" w:rsidP="008A680A">
      <w:r w:rsidRPr="008A680A">
        <w:t>なぜ「手法」がこれほど頻繁に欠落するのかを理解するためには、丸山眞男の政治思想に立ち返らねばならない。戦前の天皇制を「無責任の体系」と診断した彼の1946年の論考は、現代の機能不全に対する建築青写真を提供している。</w:t>
      </w:r>
    </w:p>
    <w:p w14:paraId="46BE8B8F" w14:textId="77777777" w:rsidR="008A680A" w:rsidRPr="008A680A" w:rsidRDefault="008A680A" w:rsidP="008A680A">
      <w:r w:rsidRPr="008A680A">
        <w:t>丸山は、日本国家は権威が絶大である一方で、説明責任（アカウンタビリティ）がどこにも存在しないように構造化されていると論じた。</w:t>
      </w:r>
    </w:p>
    <w:p w14:paraId="16FCBBC7" w14:textId="77777777" w:rsidR="008A680A" w:rsidRPr="008A680A" w:rsidRDefault="008A680A" w:rsidP="008A680A">
      <w:pPr>
        <w:numPr>
          <w:ilvl w:val="0"/>
          <w:numId w:val="3"/>
        </w:numPr>
      </w:pPr>
      <w:r w:rsidRPr="008A680A">
        <w:rPr>
          <w:b/>
          <w:bCs/>
        </w:rPr>
        <w:lastRenderedPageBreak/>
        <w:t>天皇：</w:t>
      </w:r>
      <w:r w:rsidRPr="008A680A">
        <w:t xml:space="preserve"> 正当性の源泉であるが、政治的には「無答責（irresponsible）」（論争の超越者）である。</w:t>
      </w:r>
    </w:p>
    <w:p w14:paraId="78BC7810" w14:textId="77777777" w:rsidR="008A680A" w:rsidRPr="008A680A" w:rsidRDefault="008A680A" w:rsidP="008A680A">
      <w:pPr>
        <w:numPr>
          <w:ilvl w:val="0"/>
          <w:numId w:val="3"/>
        </w:numPr>
      </w:pPr>
      <w:r w:rsidRPr="008A680A">
        <w:rPr>
          <w:b/>
          <w:bCs/>
        </w:rPr>
        <w:t>軍部/官僚：</w:t>
      </w:r>
      <w:r w:rsidRPr="008A680A">
        <w:t xml:space="preserve"> 天皇の名において行動し（「私は陛下の股肱の臣に過ぎない」）、それによって個人的責任から自身を遮断する。</w:t>
      </w:r>
    </w:p>
    <w:p w14:paraId="7156F58C" w14:textId="77777777" w:rsidR="008A680A" w:rsidRPr="008A680A" w:rsidRDefault="008A680A" w:rsidP="008A680A">
      <w:pPr>
        <w:numPr>
          <w:ilvl w:val="0"/>
          <w:numId w:val="3"/>
        </w:numPr>
      </w:pPr>
      <w:r w:rsidRPr="008A680A">
        <w:rPr>
          <w:b/>
          <w:bCs/>
        </w:rPr>
        <w:t>結果：</w:t>
      </w:r>
      <w:r w:rsidRPr="008A680A">
        <w:t xml:space="preserve"> 「凍結された内乱状態」。内部の派閥（陸軍対海軍、省庁対省庁）が主導権争いをするが、「国家」自体は明確なパイロット不在のまま漂流する。</w:t>
      </w:r>
    </w:p>
    <w:p w14:paraId="3016DFE4" w14:textId="77777777" w:rsidR="008A680A" w:rsidRPr="008A680A" w:rsidRDefault="008A680A" w:rsidP="008A680A">
      <w:r w:rsidRPr="008A680A">
        <w:t>丸山の洞察は、このようなシステムでは意思決定が極度に分散され、蒸発してしまうという点にあった。誰も「止まれ」や「進め」と言うための「仕様書（権限）」を持っていない。彼らはただ「処理（プロセス）」する権限しか持たないのである。</w:t>
      </w:r>
    </w:p>
    <w:p w14:paraId="7897F42F" w14:textId="77777777" w:rsidR="008A680A" w:rsidRPr="008A680A" w:rsidRDefault="008A680A" w:rsidP="008A680A">
      <w:pPr>
        <w:rPr>
          <w:b/>
          <w:bCs/>
        </w:rPr>
      </w:pPr>
      <w:r w:rsidRPr="008A680A">
        <w:rPr>
          <w:b/>
          <w:bCs/>
        </w:rPr>
        <w:t>2.2 官僚制の「通奏低音（バッソ・オスティナート）」</w:t>
      </w:r>
    </w:p>
    <w:p w14:paraId="787F9E6A" w14:textId="77777777" w:rsidR="008A680A" w:rsidRPr="008A680A" w:rsidRDefault="008A680A" w:rsidP="008A680A">
      <w:r w:rsidRPr="008A680A">
        <w:t>大日本帝国憲法は民主的な憲法に取って代わられたが、丸山は政治的移行を生き延びた日本政治文化の「通奏低音（執拗に繰り返される低音）」を特定した。この基層こそが「エージェンシー（主体性）の拡散」である。</w:t>
      </w:r>
    </w:p>
    <w:p w14:paraId="52ED45B6" w14:textId="77777777" w:rsidR="008A680A" w:rsidRPr="008A680A" w:rsidRDefault="008A680A" w:rsidP="008A680A">
      <w:r w:rsidRPr="008A680A">
        <w:t>現代の文脈において、「天皇」は「合意（稟議）」あるいは「計画」に置き換えられた。</w:t>
      </w:r>
    </w:p>
    <w:p w14:paraId="73984509" w14:textId="77777777" w:rsidR="008A680A" w:rsidRPr="008A680A" w:rsidRDefault="008A680A" w:rsidP="008A680A">
      <w:pPr>
        <w:numPr>
          <w:ilvl w:val="0"/>
          <w:numId w:val="4"/>
        </w:numPr>
      </w:pPr>
      <w:r w:rsidRPr="008A680A">
        <w:rPr>
          <w:b/>
          <w:bCs/>
        </w:rPr>
        <w:t>現代の神輿（みこし）：</w:t>
      </w:r>
      <w:r w:rsidRPr="008A680A">
        <w:t xml:space="preserve"> 日本の祭礼において、神輿は数十人の人々によって担がれる重いポータブルな神社である。神輿の方向は群衆の集団的な押し合いへし合いによって決定され、単独の担ぎ手が操縦することはない。もし神輿が壁に激突しても、特定の担ぎ手が責任を負うことはない。「我々は皆、ただ担いでいただけだ」。</w:t>
      </w:r>
    </w:p>
    <w:p w14:paraId="339D5604" w14:textId="77777777" w:rsidR="008A680A" w:rsidRPr="008A680A" w:rsidRDefault="008A680A" w:rsidP="008A680A">
      <w:pPr>
        <w:numPr>
          <w:ilvl w:val="0"/>
          <w:numId w:val="4"/>
        </w:numPr>
      </w:pPr>
      <w:r w:rsidRPr="008A680A">
        <w:rPr>
          <w:b/>
          <w:bCs/>
        </w:rPr>
        <w:t>行政的適用：</w:t>
      </w:r>
      <w:r w:rsidRPr="008A680A">
        <w:t xml:space="preserve"> 一度政策が動き出せば（例：2011年以前の原子力政策、あるいはコロナ禍の「Go To トラベル」）、それは神輿となる。官僚たちは忠実にそれを担ぐ。それが破局に至れば、彼らは「しょうがない」を発動する。彼らは神輿を落とすことはできない（それは命令不服従/混乱を意味する）し、一人で操縦することもできない。「無責任の体系」とは、ドライバーなしで神輿を動かすことを可能にするメカニズムなのである。</w:t>
      </w:r>
    </w:p>
    <w:p w14:paraId="35F9B916" w14:textId="77777777" w:rsidR="008A680A" w:rsidRPr="008A680A" w:rsidRDefault="008A680A" w:rsidP="008A680A">
      <w:pPr>
        <w:rPr>
          <w:b/>
          <w:bCs/>
        </w:rPr>
      </w:pPr>
      <w:r w:rsidRPr="008A680A">
        <w:rPr>
          <w:b/>
          <w:bCs/>
        </w:rPr>
        <w:t>2.3 「空気」への謝罪</w:t>
      </w:r>
    </w:p>
    <w:p w14:paraId="483E4E78" w14:textId="77777777" w:rsidR="008A680A" w:rsidRPr="008A680A" w:rsidRDefault="008A680A" w:rsidP="008A680A">
      <w:r w:rsidRPr="008A680A">
        <w:t>このシステムの耐久性は、企業や官僚の謝罪の儀式において可視化される。研究でも指摘されるように、日本のリーダーはしばしば特定の過ちや決定についてではなく、「世間をお騒がせした」ことや「不安を与えた」ことについて謝罪する。</w:t>
      </w:r>
    </w:p>
    <w:p w14:paraId="19552464" w14:textId="77777777" w:rsidR="008A680A" w:rsidRPr="008A680A" w:rsidRDefault="008A680A" w:rsidP="008A680A">
      <w:r w:rsidRPr="008A680A">
        <w:t>これは丸山の「体系」に由来する構造的な防衛機制である。「表（</w:t>
      </w:r>
      <w:proofErr w:type="spellStart"/>
      <w:r w:rsidRPr="008A680A">
        <w:t>Omote</w:t>
      </w:r>
      <w:proofErr w:type="spellEnd"/>
      <w:r w:rsidRPr="008A680A">
        <w:t>）」（公共の表面/調和）の撹乱について謝罪することで、リーダーは「調和の管理者」としての役割を認める。しかし、彼らは暗黙のうちに「裏（Ura）」（原因となった決定）に対する責任を否定しており、しばしばその過ちが「システム」や「空気」の不可避な結果であったことを示唆する。</w:t>
      </w:r>
    </w:p>
    <w:p w14:paraId="7261DF26" w14:textId="77777777" w:rsidR="008A680A" w:rsidRPr="008A680A" w:rsidRDefault="008A680A" w:rsidP="008A680A">
      <w:pPr>
        <w:numPr>
          <w:ilvl w:val="0"/>
          <w:numId w:val="5"/>
        </w:numPr>
      </w:pPr>
      <w:r w:rsidRPr="008A680A">
        <w:rPr>
          <w:b/>
          <w:bCs/>
        </w:rPr>
        <w:t>論理：</w:t>
      </w:r>
      <w:r w:rsidRPr="008A680A">
        <w:t xml:space="preserve"> 「あなたが動揺しているという事実（表）については私が責任を負う。しかし、あなたを動揺させた事象（裏）については、システム/合意によって決定されたものであるため、私には責任がない。」</w:t>
      </w:r>
    </w:p>
    <w:p w14:paraId="2FBAB84E" w14:textId="77777777" w:rsidR="008A680A" w:rsidRPr="008A680A" w:rsidRDefault="008A680A" w:rsidP="008A680A">
      <w:pPr>
        <w:numPr>
          <w:ilvl w:val="0"/>
          <w:numId w:val="5"/>
        </w:numPr>
      </w:pPr>
      <w:r w:rsidRPr="008A680A">
        <w:rPr>
          <w:b/>
          <w:bCs/>
        </w:rPr>
        <w:t>結論：</w:t>
      </w:r>
      <w:r w:rsidRPr="008A680A">
        <w:t xml:space="preserve"> しょうがない。事象自体は組織の不可抗力（フォース・マジュール）であった。</w:t>
      </w:r>
    </w:p>
    <w:p w14:paraId="293D59C9" w14:textId="77777777" w:rsidR="008A680A" w:rsidRPr="008A680A" w:rsidRDefault="008A680A" w:rsidP="008A680A">
      <w:r w:rsidRPr="008A680A">
        <w:pict w14:anchorId="2099E788">
          <v:rect id="_x0000_i1081" style="width:0;height:1.5pt" o:hralign="center" o:hrstd="t" o:hr="t" fillcolor="#a0a0a0" stroked="f">
            <v:textbox inset="5.85pt,.7pt,5.85pt,.7pt"/>
          </v:rect>
        </w:pict>
      </w:r>
    </w:p>
    <w:p w14:paraId="31AA3881" w14:textId="77777777" w:rsidR="008A680A" w:rsidRPr="008A680A" w:rsidRDefault="008A680A" w:rsidP="008A680A">
      <w:pPr>
        <w:rPr>
          <w:b/>
          <w:bCs/>
        </w:rPr>
      </w:pPr>
      <w:r w:rsidRPr="008A680A">
        <w:rPr>
          <w:b/>
          <w:bCs/>
        </w:rPr>
        <w:t>第3章：国家のドラマツルギー：霞が関におけるゴフマンとリップスキー</w:t>
      </w:r>
    </w:p>
    <w:p w14:paraId="6A468773" w14:textId="77777777" w:rsidR="008A680A" w:rsidRPr="008A680A" w:rsidRDefault="008A680A" w:rsidP="008A680A">
      <w:pPr>
        <w:rPr>
          <w:b/>
          <w:bCs/>
        </w:rPr>
      </w:pPr>
      <w:r w:rsidRPr="008A680A">
        <w:rPr>
          <w:b/>
          <w:bCs/>
        </w:rPr>
        <w:t>3.1 ストリートレベルの官僚制とサービスの「割り当て（ラショニング）」</w:t>
      </w:r>
    </w:p>
    <w:p w14:paraId="2EC737C5" w14:textId="77777777" w:rsidR="008A680A" w:rsidRPr="008A680A" w:rsidRDefault="008A680A" w:rsidP="008A680A">
      <w:r w:rsidRPr="008A680A">
        <w:t>丸山が「ハイ・ポリティクス」を説明するのに対し、マイケル・リップスキーの「ストリートレベル</w:t>
      </w:r>
      <w:r w:rsidRPr="008A680A">
        <w:lastRenderedPageBreak/>
        <w:t>官僚制」理論は、「しょうがない」が最も頻繁に武器化される「ロー・ポリティクス」を説明する。リップスキーは、現場のワーカー（警察、福祉事務所員、教師）が「無限の需要 vs 有限のリソース」という根本的な葛藤に直面していると論じる。</w:t>
      </w:r>
    </w:p>
    <w:p w14:paraId="2BB3571C" w14:textId="77777777" w:rsidR="008A680A" w:rsidRPr="008A680A" w:rsidRDefault="008A680A" w:rsidP="008A680A">
      <w:r w:rsidRPr="008A680A">
        <w:t>日本において、ストリートレベルの官僚（窓口職員）は、理論的には裁量権を与えられているが、実際には救済するための「手法」を剥奪されている。</w:t>
      </w:r>
    </w:p>
    <w:p w14:paraId="1A219F25" w14:textId="77777777" w:rsidR="008A680A" w:rsidRPr="008A680A" w:rsidRDefault="008A680A" w:rsidP="008A680A">
      <w:pPr>
        <w:numPr>
          <w:ilvl w:val="0"/>
          <w:numId w:val="6"/>
        </w:numPr>
      </w:pPr>
      <w:r w:rsidRPr="008A680A">
        <w:rPr>
          <w:b/>
          <w:bCs/>
        </w:rPr>
        <w:t>状況：</w:t>
      </w:r>
      <w:r w:rsidRPr="008A680A">
        <w:t xml:space="preserve"> シングルマザーが生活保護の申請を行う（憲法25条によって保障されている）。</w:t>
      </w:r>
    </w:p>
    <w:p w14:paraId="16E31D58" w14:textId="77777777" w:rsidR="008A680A" w:rsidRPr="008A680A" w:rsidRDefault="008A680A" w:rsidP="008A680A">
      <w:pPr>
        <w:numPr>
          <w:ilvl w:val="0"/>
          <w:numId w:val="6"/>
        </w:numPr>
      </w:pPr>
      <w:r w:rsidRPr="008A680A">
        <w:rPr>
          <w:b/>
          <w:bCs/>
        </w:rPr>
        <w:t>リソース制約：</w:t>
      </w:r>
      <w:r w:rsidRPr="008A680A">
        <w:t xml:space="preserve"> 地方自治体には予算の上限があり、ケースロード（担当件数）を減らすための厳格な内部指導が存在する。</w:t>
      </w:r>
    </w:p>
    <w:p w14:paraId="21E976B6" w14:textId="77777777" w:rsidR="008A680A" w:rsidRPr="008A680A" w:rsidRDefault="008A680A" w:rsidP="008A680A">
      <w:pPr>
        <w:numPr>
          <w:ilvl w:val="0"/>
          <w:numId w:val="6"/>
        </w:numPr>
      </w:pPr>
      <w:r w:rsidRPr="008A680A">
        <w:rPr>
          <w:b/>
          <w:bCs/>
        </w:rPr>
        <w:t>対処メカニズム：</w:t>
      </w:r>
      <w:r w:rsidRPr="008A680A">
        <w:t xml:space="preserve"> 職員は拒絶を正当化するために「しょうがない」を使用する。「規定では書類X、Y、Zが必要です。あなたはZを持っていません。しょうがないですね」。</w:t>
      </w:r>
    </w:p>
    <w:p w14:paraId="147BF15F" w14:textId="77777777" w:rsidR="008A680A" w:rsidRPr="008A680A" w:rsidRDefault="008A680A" w:rsidP="008A680A">
      <w:r w:rsidRPr="008A680A">
        <w:t>ここで、「仕様の欠如（書類の不備）」は、決定の道徳的重圧から官僚を守るための盾として使用される。彼らは救済を拒否しているのではなく、単にそれを提供するための「メソッド（手法）の不在」を指摘しているに過ぎない。手続き的障壁を通じたサービスの「割り当て（ラショニング）」は、需要が工学的キャパシティを超過しているシステムの特徴である。</w:t>
      </w:r>
    </w:p>
    <w:p w14:paraId="71E78766" w14:textId="77777777" w:rsidR="008A680A" w:rsidRPr="008A680A" w:rsidRDefault="008A680A" w:rsidP="008A680A">
      <w:pPr>
        <w:rPr>
          <w:b/>
          <w:bCs/>
        </w:rPr>
      </w:pPr>
      <w:r w:rsidRPr="008A680A">
        <w:rPr>
          <w:b/>
          <w:bCs/>
        </w:rPr>
        <w:t>3.2 ドラマツルギー：表舞台（</w:t>
      </w:r>
      <w:proofErr w:type="spellStart"/>
      <w:r w:rsidRPr="008A680A">
        <w:rPr>
          <w:b/>
          <w:bCs/>
        </w:rPr>
        <w:t>Omote</w:t>
      </w:r>
      <w:proofErr w:type="spellEnd"/>
      <w:r w:rsidRPr="008A680A">
        <w:rPr>
          <w:b/>
          <w:bCs/>
        </w:rPr>
        <w:t>）と舞台裏（Ura）</w:t>
      </w:r>
    </w:p>
    <w:p w14:paraId="5A42559B" w14:textId="77777777" w:rsidR="008A680A" w:rsidRPr="008A680A" w:rsidRDefault="008A680A" w:rsidP="008A680A">
      <w:r w:rsidRPr="008A680A">
        <w:t>アーヴィング・ゴフマンのドラマツルギー理論――社会的相互作用を演劇的パフォーマンスとして見る視点――は、日本の文化的二重性である「建前（表）」と「本音（裏）」に完璧にマッピングされる。</w:t>
      </w:r>
    </w:p>
    <w:p w14:paraId="3DDAF765" w14:textId="77777777" w:rsidR="008A680A" w:rsidRPr="008A680A" w:rsidRDefault="008A680A" w:rsidP="008A680A">
      <w:pPr>
        <w:numPr>
          <w:ilvl w:val="0"/>
          <w:numId w:val="7"/>
        </w:numPr>
      </w:pPr>
      <w:r w:rsidRPr="008A680A">
        <w:rPr>
          <w:b/>
          <w:bCs/>
        </w:rPr>
        <w:t>表舞台（</w:t>
      </w:r>
      <w:proofErr w:type="spellStart"/>
      <w:r w:rsidRPr="008A680A">
        <w:rPr>
          <w:b/>
          <w:bCs/>
        </w:rPr>
        <w:t>Omote</w:t>
      </w:r>
      <w:proofErr w:type="spellEnd"/>
      <w:r w:rsidRPr="008A680A">
        <w:rPr>
          <w:b/>
          <w:bCs/>
        </w:rPr>
        <w:t>）：</w:t>
      </w:r>
      <w:r w:rsidRPr="008A680A">
        <w:t xml:space="preserve"> 「誠実な公務員」の世界。ここでは、脚本は官僚に対し、丁寧に耳を傾け、頭を下げ、深い遺憾の意を表することを要求する。「小道具」はカウンター、様式、そして公印（ハンコ）である。「観客」は市民だ。</w:t>
      </w:r>
    </w:p>
    <w:p w14:paraId="1451C09A" w14:textId="77777777" w:rsidR="008A680A" w:rsidRPr="008A680A" w:rsidRDefault="008A680A" w:rsidP="008A680A">
      <w:pPr>
        <w:numPr>
          <w:ilvl w:val="0"/>
          <w:numId w:val="7"/>
        </w:numPr>
      </w:pPr>
      <w:r w:rsidRPr="008A680A">
        <w:rPr>
          <w:b/>
          <w:bCs/>
        </w:rPr>
        <w:t>舞台裏（Ura）：</w:t>
      </w:r>
      <w:r w:rsidRPr="008A680A">
        <w:t xml:space="preserve"> 休憩室や内部会議。ここでは、官僚は仮面を外し、タスクの構造的な不可能性を認める。「これには金がない。なぜ国会はこんな法律を通したんだ？ しょうがない」。</w:t>
      </w:r>
    </w:p>
    <w:p w14:paraId="1F567E6F" w14:textId="77777777" w:rsidR="008A680A" w:rsidRPr="008A680A" w:rsidRDefault="008A680A" w:rsidP="008A680A">
      <w:r w:rsidRPr="008A680A">
        <w:t>機能不全は、表舞台のパフォーマンス（安全、福祉、正義の約束）が、舞台裏の現実（リソースの欠如）から完全に切り離された時に発生する。市民は、解決策を約束する無傷の「表舞台」を提示されるが、最終的には「舞台裏」の機械が壊れていると告げられるのである。</w:t>
      </w:r>
    </w:p>
    <w:p w14:paraId="543D1B6D" w14:textId="77777777" w:rsidR="008A680A" w:rsidRPr="008A680A" w:rsidRDefault="008A680A" w:rsidP="008A680A">
      <w:pPr>
        <w:rPr>
          <w:b/>
          <w:bCs/>
        </w:rPr>
      </w:pPr>
      <w:r w:rsidRPr="008A680A">
        <w:rPr>
          <w:b/>
          <w:bCs/>
        </w:rPr>
        <w:t>3.3 役割距離と官僚的な微笑み</w:t>
      </w:r>
    </w:p>
    <w:p w14:paraId="4751F9CA" w14:textId="77777777" w:rsidR="008A680A" w:rsidRPr="008A680A" w:rsidRDefault="008A680A" w:rsidP="008A680A">
      <w:r w:rsidRPr="008A680A">
        <w:t>ゴフマンの「役割距離（Role Distance）」という概念は、「しょうがない」という評決を下すために使用される特定のメカニズムである。役割距離は、個人がある役割を演じながらも、自分はその役割と完全には同一化していないことを示すバッファーを作る際に発生する。</w:t>
      </w:r>
    </w:p>
    <w:p w14:paraId="2EE8A861" w14:textId="77777777" w:rsidR="008A680A" w:rsidRPr="008A680A" w:rsidRDefault="008A680A" w:rsidP="008A680A">
      <w:pPr>
        <w:numPr>
          <w:ilvl w:val="0"/>
          <w:numId w:val="8"/>
        </w:numPr>
      </w:pPr>
      <w:r w:rsidRPr="008A680A">
        <w:rPr>
          <w:b/>
          <w:bCs/>
        </w:rPr>
        <w:t>相互作用：</w:t>
      </w:r>
      <w:r w:rsidRPr="008A680A">
        <w:t xml:space="preserve"> 厳格でナンセンスなルールを強制する官僚は、申し訳なさそうに微笑み、丁寧な言葉を使い、あるいは書類の複雑さについて冗談さえ言うかもしれない。</w:t>
      </w:r>
    </w:p>
    <w:p w14:paraId="2E905D97" w14:textId="77777777" w:rsidR="008A680A" w:rsidRPr="008A680A" w:rsidRDefault="008A680A" w:rsidP="008A680A">
      <w:pPr>
        <w:numPr>
          <w:ilvl w:val="0"/>
          <w:numId w:val="8"/>
        </w:numPr>
      </w:pPr>
      <w:r w:rsidRPr="008A680A">
        <w:rPr>
          <w:b/>
          <w:bCs/>
        </w:rPr>
        <w:t>メッセージ：</w:t>
      </w:r>
      <w:r w:rsidRPr="008A680A">
        <w:t xml:space="preserve"> 「私はこれが私の『役割』であるから、このルールを強制している。しかし、私（人間）はそれが不条理であることを理解している。私を責めないでほしい。『役割』を責めてくれ」。</w:t>
      </w:r>
    </w:p>
    <w:p w14:paraId="73634737" w14:textId="77777777" w:rsidR="008A680A" w:rsidRPr="008A680A" w:rsidRDefault="008A680A" w:rsidP="008A680A">
      <w:r w:rsidRPr="008A680A">
        <w:t>この「官僚的な微笑み」は、「だってしょうがないじゃないか」の身体的具現化である。それは市民に対し、システムへの諦念を共有するように誘いかける。「我々は両者とも、この手法の欠如の被害者なのだ」と、その微笑みは語る。それは構造的な失敗が対人的な紛争に発展するのを防ぐために用いられる、社会的凝集（Social Cohesion）のツールなのである。</w:t>
      </w:r>
    </w:p>
    <w:p w14:paraId="42AFEF42" w14:textId="77777777" w:rsidR="008A680A" w:rsidRPr="008A680A" w:rsidRDefault="008A680A" w:rsidP="008A680A">
      <w:r w:rsidRPr="008A680A">
        <w:lastRenderedPageBreak/>
        <w:pict w14:anchorId="4B5400B5">
          <v:rect id="_x0000_i1082" style="width:0;height:1.5pt" o:hralign="center" o:hrstd="t" o:hr="t" fillcolor="#a0a0a0" stroked="f">
            <v:textbox inset="5.85pt,.7pt,5.85pt,.7pt"/>
          </v:rect>
        </w:pict>
      </w:r>
    </w:p>
    <w:p w14:paraId="727A8E91" w14:textId="77777777" w:rsidR="008A680A" w:rsidRPr="008A680A" w:rsidRDefault="008A680A" w:rsidP="008A680A">
      <w:pPr>
        <w:rPr>
          <w:b/>
          <w:bCs/>
        </w:rPr>
      </w:pPr>
      <w:r w:rsidRPr="008A680A">
        <w:rPr>
          <w:b/>
          <w:bCs/>
        </w:rPr>
        <w:t>第4章：象徴的立法の二重拘束（ダブルバインド）</w:t>
      </w:r>
    </w:p>
    <w:p w14:paraId="62BC377A" w14:textId="77777777" w:rsidR="008A680A" w:rsidRPr="008A680A" w:rsidRDefault="008A680A" w:rsidP="008A680A">
      <w:pPr>
        <w:rPr>
          <w:b/>
          <w:bCs/>
        </w:rPr>
      </w:pPr>
      <w:r w:rsidRPr="008A680A">
        <w:rPr>
          <w:b/>
          <w:bCs/>
        </w:rPr>
        <w:t>4.1 装飾家としての立法府</w:t>
      </w:r>
    </w:p>
    <w:p w14:paraId="69A92540" w14:textId="77777777" w:rsidR="008A680A" w:rsidRPr="008A680A" w:rsidRDefault="008A680A" w:rsidP="008A680A">
      <w:r w:rsidRPr="008A680A">
        <w:t>「仕様の欠如」の主要なドライバーは、日本の国会が「象徴的立法」を通過させる傾向にあることだ。これらは社会変革をエンジニアリングするためではなく、（公衆や国際社会に対して）美徳をシグナリングするために設計された法律である。</w:t>
      </w:r>
    </w:p>
    <w:p w14:paraId="1906F19A" w14:textId="77777777" w:rsidR="008A680A" w:rsidRPr="008A680A" w:rsidRDefault="008A680A" w:rsidP="008A680A">
      <w:pPr>
        <w:numPr>
          <w:ilvl w:val="0"/>
          <w:numId w:val="9"/>
        </w:numPr>
      </w:pPr>
      <w:r w:rsidRPr="008A680A">
        <w:rPr>
          <w:b/>
          <w:bCs/>
        </w:rPr>
        <w:t>パターン：</w:t>
      </w:r>
      <w:r w:rsidRPr="008A680A">
        <w:t xml:space="preserve"> 法律は高潔な理想（例：「ヘイトスピーチの解消」「女性活躍の推進」）を宣言するが、意図的に「罰則規定（</w:t>
      </w:r>
      <w:proofErr w:type="spellStart"/>
      <w:r w:rsidRPr="008A680A">
        <w:t>Bassoku</w:t>
      </w:r>
      <w:proofErr w:type="spellEnd"/>
      <w:r w:rsidRPr="008A680A">
        <w:t>）」を省略する。</w:t>
      </w:r>
    </w:p>
    <w:p w14:paraId="3A6F6342" w14:textId="77777777" w:rsidR="008A680A" w:rsidRPr="008A680A" w:rsidRDefault="008A680A" w:rsidP="008A680A">
      <w:pPr>
        <w:numPr>
          <w:ilvl w:val="0"/>
          <w:numId w:val="9"/>
        </w:numPr>
      </w:pPr>
      <w:r w:rsidRPr="008A680A">
        <w:rPr>
          <w:b/>
          <w:bCs/>
        </w:rPr>
        <w:t>結果：</w:t>
      </w:r>
      <w:r w:rsidRPr="008A680A">
        <w:t xml:space="preserve"> その法律は「刃のない剣」となる。官僚はこの剣を渡され、不正と戦えと命じられる。</w:t>
      </w:r>
    </w:p>
    <w:p w14:paraId="5E3FAB4C" w14:textId="77777777" w:rsidR="008A680A" w:rsidRPr="008A680A" w:rsidRDefault="008A680A" w:rsidP="008A680A">
      <w:pPr>
        <w:rPr>
          <w:b/>
          <w:bCs/>
        </w:rPr>
      </w:pPr>
      <w:r w:rsidRPr="008A680A">
        <w:rPr>
          <w:b/>
          <w:bCs/>
        </w:rPr>
        <w:t>4.2 ケーススタディ：LGBT理解増進法とパワーハラスメント</w:t>
      </w:r>
    </w:p>
    <w:p w14:paraId="4B9B7806" w14:textId="77777777" w:rsidR="008A680A" w:rsidRPr="008A680A" w:rsidRDefault="008A680A" w:rsidP="008A680A">
      <w:pPr>
        <w:numPr>
          <w:ilvl w:val="0"/>
          <w:numId w:val="10"/>
        </w:numPr>
      </w:pPr>
      <w:r w:rsidRPr="008A680A">
        <w:rPr>
          <w:b/>
          <w:bCs/>
        </w:rPr>
        <w:t>LGBT法：</w:t>
      </w:r>
      <w:r w:rsidRPr="008A680A">
        <w:t xml:space="preserve"> 2023年に成立した「性的指向及びジェンダーアイデンティティの多様性に関する国民の理解の増進に関する法律」は好例である。それは「理解」を義務付けるが、差別の法的定義も、違反者に対する罰則も提供しない。</w:t>
      </w:r>
    </w:p>
    <w:p w14:paraId="265849DC" w14:textId="77777777" w:rsidR="008A680A" w:rsidRPr="008A680A" w:rsidRDefault="008A680A" w:rsidP="008A680A">
      <w:pPr>
        <w:numPr>
          <w:ilvl w:val="1"/>
          <w:numId w:val="10"/>
        </w:numPr>
      </w:pPr>
      <w:r w:rsidRPr="008A680A">
        <w:rPr>
          <w:b/>
          <w:bCs/>
        </w:rPr>
        <w:t>二重拘束：</w:t>
      </w:r>
      <w:r w:rsidRPr="008A680A">
        <w:t xml:space="preserve"> 自治体職員が、入居を拒否された同性カップルから相談を受ける。職員は「法を遵守（理解を促進）」しなければならないが、家主に賃貸を強制する「手法（懲罰権限）」を持っていない。</w:t>
      </w:r>
    </w:p>
    <w:p w14:paraId="241641EF" w14:textId="77777777" w:rsidR="008A680A" w:rsidRPr="008A680A" w:rsidRDefault="008A680A" w:rsidP="008A680A">
      <w:pPr>
        <w:numPr>
          <w:ilvl w:val="1"/>
          <w:numId w:val="10"/>
        </w:numPr>
      </w:pPr>
      <w:r w:rsidRPr="008A680A">
        <w:rPr>
          <w:b/>
          <w:bCs/>
        </w:rPr>
        <w:t>結果：</w:t>
      </w:r>
      <w:r w:rsidRPr="008A680A">
        <w:t xml:space="preserve"> 職員は家主を訪問し、「理解」を求めるが拒絶され、カップルの元へ戻り「しょうがない（法的強制力がない）」と告げる。</w:t>
      </w:r>
    </w:p>
    <w:p w14:paraId="04EC2C78" w14:textId="77777777" w:rsidR="008A680A" w:rsidRPr="008A680A" w:rsidRDefault="008A680A" w:rsidP="008A680A">
      <w:pPr>
        <w:numPr>
          <w:ilvl w:val="0"/>
          <w:numId w:val="10"/>
        </w:numPr>
      </w:pPr>
      <w:r w:rsidRPr="008A680A">
        <w:rPr>
          <w:b/>
          <w:bCs/>
        </w:rPr>
        <w:t>パワーハラスメント（パワハラ）：</w:t>
      </w:r>
      <w:r w:rsidRPr="008A680A">
        <w:t xml:space="preserve"> 2019年まで、職場のいじめを定義する法律は存在しなかった。2019年の改正でさえ、「措置義務」を導入したが、不履行に対する直接的な罰則はなかった。</w:t>
      </w:r>
    </w:p>
    <w:p w14:paraId="7372A55F" w14:textId="77777777" w:rsidR="008A680A" w:rsidRPr="008A680A" w:rsidRDefault="008A680A" w:rsidP="008A680A">
      <w:pPr>
        <w:numPr>
          <w:ilvl w:val="1"/>
          <w:numId w:val="10"/>
        </w:numPr>
      </w:pPr>
      <w:r w:rsidRPr="008A680A">
        <w:rPr>
          <w:b/>
          <w:bCs/>
        </w:rPr>
        <w:t>ギャップ：</w:t>
      </w:r>
      <w:r w:rsidRPr="008A680A">
        <w:t xml:space="preserve"> 厚生労働省は年間8万件以上の相談を受ける。何十年もの間、労働局は「行政指導」しか提供できなかった。企業が指導を無視すれば、「手法」は終了する。「パワハラ・ギャップ」は文字通りコードの欠落――法律における「If-Then」ステートメントの欠如（If ハラスメント -&gt; Then 罰金）である。</w:t>
      </w:r>
    </w:p>
    <w:p w14:paraId="103F2D0B" w14:textId="77777777" w:rsidR="008A680A" w:rsidRPr="008A680A" w:rsidRDefault="008A680A" w:rsidP="008A680A">
      <w:pPr>
        <w:rPr>
          <w:b/>
          <w:bCs/>
        </w:rPr>
      </w:pPr>
      <w:r w:rsidRPr="008A680A">
        <w:rPr>
          <w:b/>
          <w:bCs/>
        </w:rPr>
        <w:t>4.3 福祉国家の二重拘束</w:t>
      </w:r>
    </w:p>
    <w:p w14:paraId="62AFB877" w14:textId="77777777" w:rsidR="008A680A" w:rsidRPr="008A680A" w:rsidRDefault="008A680A" w:rsidP="008A680A">
      <w:r w:rsidRPr="008A680A">
        <w:t>ベイトソンの「二重拘束」理論は、対象者が単一のソースから矛盾する命令を受け取る状況を記述する。</w:t>
      </w:r>
    </w:p>
    <w:p w14:paraId="0A449349" w14:textId="77777777" w:rsidR="008A680A" w:rsidRPr="008A680A" w:rsidRDefault="008A680A" w:rsidP="008A680A">
      <w:pPr>
        <w:numPr>
          <w:ilvl w:val="0"/>
          <w:numId w:val="11"/>
        </w:numPr>
      </w:pPr>
      <w:r w:rsidRPr="008A680A">
        <w:rPr>
          <w:b/>
          <w:bCs/>
        </w:rPr>
        <w:t>命令A（憲法的）：</w:t>
      </w:r>
      <w:r w:rsidRPr="008A680A">
        <w:t xml:space="preserve"> 「第25条：すべて国民は、健康で文化的な最低限度の生活を営む権利を有する。」</w:t>
      </w:r>
    </w:p>
    <w:p w14:paraId="03D31A23" w14:textId="77777777" w:rsidR="008A680A" w:rsidRPr="008A680A" w:rsidRDefault="008A680A" w:rsidP="008A680A">
      <w:pPr>
        <w:numPr>
          <w:ilvl w:val="0"/>
          <w:numId w:val="11"/>
        </w:numPr>
      </w:pPr>
      <w:r w:rsidRPr="008A680A">
        <w:t>命令B（財政的/行政的）： 「赤字を削減せよ。福祉依存を最小化せよ。申請者を厳格に審査せよ。」</w:t>
      </w:r>
    </w:p>
    <w:p w14:paraId="549E502F" w14:textId="77777777" w:rsidR="008A680A" w:rsidRPr="008A680A" w:rsidRDefault="008A680A" w:rsidP="008A680A">
      <w:r w:rsidRPr="008A680A">
        <w:t>福祉のケースワーカーはこの二重拘束の被害者である。彼らは財政的命令に違反せずに第25条を満たすことはできない。第25条に違反せずに財政的命令を満たすこともできない。</w:t>
      </w:r>
    </w:p>
    <w:p w14:paraId="58770000" w14:textId="77777777" w:rsidR="008A680A" w:rsidRPr="008A680A" w:rsidRDefault="008A680A" w:rsidP="008A680A">
      <w:pPr>
        <w:numPr>
          <w:ilvl w:val="0"/>
          <w:numId w:val="11"/>
        </w:numPr>
      </w:pPr>
      <w:r w:rsidRPr="008A680A">
        <w:rPr>
          <w:b/>
          <w:bCs/>
        </w:rPr>
        <w:t>逃げ道：</w:t>
      </w:r>
      <w:r w:rsidRPr="008A680A">
        <w:t xml:space="preserve"> しょうがない。官僚は技術論（「車を持っているから極貧ではない」「家族がいるからそちらに頼め」―扶養義務）へと撤退する。これらの技術論は、矛盾を解決するために利用可能な唯一の「手法」なのである。</w:t>
      </w:r>
    </w:p>
    <w:p w14:paraId="6847F38A" w14:textId="77777777" w:rsidR="008A680A" w:rsidRPr="008A680A" w:rsidRDefault="008A680A" w:rsidP="008A680A">
      <w:r w:rsidRPr="008A680A">
        <w:pict w14:anchorId="70ABF159">
          <v:rect id="_x0000_i1083" style="width:0;height:1.5pt" o:hralign="center" o:hrstd="t" o:hr="t" fillcolor="#a0a0a0" stroked="f">
            <v:textbox inset="5.85pt,.7pt,5.85pt,.7pt"/>
          </v:rect>
        </w:pict>
      </w:r>
    </w:p>
    <w:p w14:paraId="2B56D26C" w14:textId="77777777" w:rsidR="008A680A" w:rsidRPr="008A680A" w:rsidRDefault="008A680A" w:rsidP="008A680A">
      <w:pPr>
        <w:rPr>
          <w:b/>
          <w:bCs/>
        </w:rPr>
      </w:pPr>
      <w:r w:rsidRPr="008A680A">
        <w:rPr>
          <w:b/>
          <w:bCs/>
        </w:rPr>
        <w:lastRenderedPageBreak/>
        <w:t>第5章：経済的麻痺と契約の不完備性</w:t>
      </w:r>
    </w:p>
    <w:p w14:paraId="3CD3322E" w14:textId="77777777" w:rsidR="008A680A" w:rsidRPr="008A680A" w:rsidRDefault="008A680A" w:rsidP="008A680A">
      <w:pPr>
        <w:rPr>
          <w:b/>
          <w:bCs/>
        </w:rPr>
      </w:pPr>
      <w:r w:rsidRPr="008A680A">
        <w:rPr>
          <w:b/>
          <w:bCs/>
        </w:rPr>
        <w:t>5.1 不完備契約理論と官民の失敗</w:t>
      </w:r>
    </w:p>
    <w:p w14:paraId="0D38EA5A" w14:textId="77777777" w:rsidR="008A680A" w:rsidRPr="008A680A" w:rsidRDefault="008A680A" w:rsidP="008A680A">
      <w:r w:rsidRPr="008A680A">
        <w:t>機能不全は社会問題を超え、国家の経済メカニズム、特に官民パートナーシップ（PPP）やPFI（プライベート・ファイナンス・イニシアティブ）にも及ぶ。ここでは、不完備契約理論が診断ツールを提供する。</w:t>
      </w:r>
    </w:p>
    <w:p w14:paraId="5B8337CA" w14:textId="77777777" w:rsidR="008A680A" w:rsidRPr="008A680A" w:rsidRDefault="008A680A" w:rsidP="008A680A">
      <w:r w:rsidRPr="008A680A">
        <w:t>「不完備契約」とは、当事者が将来のあらゆる偶発事象を明記できない契約のことである。日本では、「無責任の体系」により、対立的な交渉フェーズを回避し調和を維持するために、意図的に曖昧な契約が結ばれる。</w:t>
      </w:r>
    </w:p>
    <w:p w14:paraId="540029F5" w14:textId="77777777" w:rsidR="008A680A" w:rsidRPr="008A680A" w:rsidRDefault="008A680A" w:rsidP="008A680A">
      <w:pPr>
        <w:numPr>
          <w:ilvl w:val="0"/>
          <w:numId w:val="12"/>
        </w:numPr>
      </w:pPr>
      <w:r w:rsidRPr="008A680A">
        <w:rPr>
          <w:b/>
          <w:bCs/>
        </w:rPr>
        <w:t>BOT vs BTOのジレンマ：</w:t>
      </w:r>
      <w:r w:rsidRPr="008A680A">
        <w:t xml:space="preserve"> 経済社会総合研究所（ESRI）の研究によれば、Build-Operate-Transfer（BOT）とBuild-Transfer-Operate（BTO）の選択は、リスク管理の「手法」を根本的に変化させる。</w:t>
      </w:r>
    </w:p>
    <w:p w14:paraId="25567339" w14:textId="77777777" w:rsidR="008A680A" w:rsidRPr="008A680A" w:rsidRDefault="008A680A" w:rsidP="008A680A">
      <w:pPr>
        <w:numPr>
          <w:ilvl w:val="1"/>
          <w:numId w:val="12"/>
        </w:numPr>
      </w:pPr>
      <w:r w:rsidRPr="008A680A">
        <w:t>日本の多くのPFIでは、政府（プリンシパル）が民間（エージェント）に運営を委託するが、外的ショック（例：インフレ、人口減少）が発生した際の「サービス品質」や「リスク分担」を規定し損ねている。</w:t>
      </w:r>
    </w:p>
    <w:p w14:paraId="008F15AC" w14:textId="77777777" w:rsidR="008A680A" w:rsidRPr="008A680A" w:rsidRDefault="008A680A" w:rsidP="008A680A">
      <w:pPr>
        <w:numPr>
          <w:ilvl w:val="1"/>
          <w:numId w:val="12"/>
        </w:numPr>
      </w:pPr>
      <w:r w:rsidRPr="008A680A">
        <w:rPr>
          <w:b/>
          <w:bCs/>
        </w:rPr>
        <w:t>帰結：</w:t>
      </w:r>
      <w:r w:rsidRPr="008A680A">
        <w:t xml:space="preserve"> 予見不可能な要因（契約の「不完備」な部分）によりプロジェクトが不採算となった場合、再交渉のメカニズムが存在しない。官僚が「癒着」の告発を恐れるためである。プロジェクトはゾンビ状態に陥る。柔軟な調整のための「手法」が欠落しているのだ。</w:t>
      </w:r>
    </w:p>
    <w:p w14:paraId="0C3F114C" w14:textId="77777777" w:rsidR="008A680A" w:rsidRPr="008A680A" w:rsidRDefault="008A680A" w:rsidP="008A680A">
      <w:pPr>
        <w:rPr>
          <w:b/>
          <w:bCs/>
        </w:rPr>
      </w:pPr>
      <w:r w:rsidRPr="008A680A">
        <w:rPr>
          <w:b/>
          <w:bCs/>
        </w:rPr>
        <w:t>5.2 財源なき義務付け：財政集権 vs 政治的分権</w:t>
      </w:r>
    </w:p>
    <w:p w14:paraId="6A8751B9" w14:textId="77777777" w:rsidR="008A680A" w:rsidRPr="008A680A" w:rsidRDefault="008A680A" w:rsidP="008A680A">
      <w:r w:rsidRPr="008A680A">
        <w:t>地方自治体の「無手法状態（methodlessness）」の主要な構造的原因は、「財源なき義務付け（Unfunded Mandate）」にある。</w:t>
      </w:r>
    </w:p>
    <w:p w14:paraId="645705A0" w14:textId="77777777" w:rsidR="008A680A" w:rsidRPr="008A680A" w:rsidRDefault="008A680A" w:rsidP="008A680A">
      <w:pPr>
        <w:numPr>
          <w:ilvl w:val="0"/>
          <w:numId w:val="13"/>
        </w:numPr>
      </w:pPr>
      <w:r w:rsidRPr="008A680A">
        <w:rPr>
          <w:b/>
          <w:bCs/>
        </w:rPr>
        <w:t>メカニズム：</w:t>
      </w:r>
      <w:r w:rsidRPr="008A680A">
        <w:t xml:space="preserve"> 中央政府（国会）が新しいサービス（例：ワクチン接種、新しい保育基準）を義務付ける法律を通過させる。</w:t>
      </w:r>
    </w:p>
    <w:p w14:paraId="797FC45B" w14:textId="77777777" w:rsidR="008A680A" w:rsidRPr="008A680A" w:rsidRDefault="008A680A" w:rsidP="008A680A">
      <w:pPr>
        <w:numPr>
          <w:ilvl w:val="0"/>
          <w:numId w:val="13"/>
        </w:numPr>
      </w:pPr>
      <w:r w:rsidRPr="008A680A">
        <w:t>赤字： 中央政府はそれに見合う資金を提供せず、地方自治体が既存の交付金の中で資金を捻出することを期待する。</w:t>
      </w:r>
    </w:p>
    <w:p w14:paraId="359CD337" w14:textId="77777777" w:rsidR="008A680A" w:rsidRPr="008A680A" w:rsidRDefault="008A680A" w:rsidP="008A680A">
      <w:r w:rsidRPr="008A680A">
        <w:t>日本のシステムは「集権的な政策決定、分権的な執行」によって特徴づけられる。これが巨大な「実装ギャップ」を生み出す。</w:t>
      </w:r>
    </w:p>
    <w:p w14:paraId="5C5FBE12" w14:textId="77777777" w:rsidR="008A680A" w:rsidRPr="008A680A" w:rsidRDefault="008A680A" w:rsidP="008A680A">
      <w:pPr>
        <w:numPr>
          <w:ilvl w:val="0"/>
          <w:numId w:val="13"/>
        </w:numPr>
      </w:pPr>
      <w:r w:rsidRPr="008A680A">
        <w:rPr>
          <w:b/>
          <w:bCs/>
        </w:rPr>
        <w:t>地方の現実：</w:t>
      </w:r>
      <w:r w:rsidRPr="008A680A">
        <w:t xml:space="preserve"> 市長は新しい保育基準を実施したいが、税源がない。国の規制により地方税を簡単に上げることもできない。</w:t>
      </w:r>
    </w:p>
    <w:p w14:paraId="600B9141" w14:textId="77777777" w:rsidR="008A680A" w:rsidRPr="008A680A" w:rsidRDefault="008A680A" w:rsidP="008A680A">
      <w:pPr>
        <w:numPr>
          <w:ilvl w:val="0"/>
          <w:numId w:val="13"/>
        </w:numPr>
      </w:pPr>
      <w:r w:rsidRPr="008A680A">
        <w:t>評決： しょうがない。「精神論としては政策を実施するが、施設を建てることはできない」。「財源なき義務付け」は本質的に「藁なしでレンガを作れ」という命令である。それは「しょうがない」という結果を保証する。</w:t>
      </w:r>
    </w:p>
    <w:p w14:paraId="36D046DA" w14:textId="77777777" w:rsidR="008A680A" w:rsidRPr="008A680A" w:rsidRDefault="008A680A" w:rsidP="008A680A">
      <w:r w:rsidRPr="008A680A">
        <w:t>OECD30カ国の研究は、「政治的分権」（責任）と「財政的分権」（予算）のギャップが広ければ広いほど、機能不全が高まり経済成長が低下することを確認している。日本はこのギャップの深みに位置している。</w:t>
      </w:r>
    </w:p>
    <w:p w14:paraId="6F3AE3AC" w14:textId="77777777" w:rsidR="008A680A" w:rsidRPr="008A680A" w:rsidRDefault="008A680A" w:rsidP="008A680A">
      <w:r w:rsidRPr="008A680A">
        <w:pict w14:anchorId="0F56DC1F">
          <v:rect id="_x0000_i1084" style="width:0;height:1.5pt" o:hralign="center" o:hrstd="t" o:hr="t" fillcolor="#a0a0a0" stroked="f">
            <v:textbox inset="5.85pt,.7pt,5.85pt,.7pt"/>
          </v:rect>
        </w:pict>
      </w:r>
    </w:p>
    <w:p w14:paraId="413D2C74" w14:textId="77777777" w:rsidR="008A680A" w:rsidRPr="008A680A" w:rsidRDefault="008A680A" w:rsidP="008A680A">
      <w:pPr>
        <w:rPr>
          <w:b/>
          <w:bCs/>
        </w:rPr>
      </w:pPr>
      <w:r w:rsidRPr="008A680A">
        <w:rPr>
          <w:b/>
          <w:bCs/>
        </w:rPr>
        <w:t>第6章：ケーススタディ ― 大東水害と諦念の合法化</w:t>
      </w:r>
    </w:p>
    <w:p w14:paraId="62DF386D" w14:textId="77777777" w:rsidR="008A680A" w:rsidRPr="008A680A" w:rsidRDefault="008A680A" w:rsidP="008A680A">
      <w:pPr>
        <w:rPr>
          <w:b/>
          <w:bCs/>
        </w:rPr>
      </w:pPr>
      <w:r w:rsidRPr="008A680A">
        <w:rPr>
          <w:b/>
          <w:bCs/>
        </w:rPr>
        <w:t>6.1 「十分」とされた河川</w:t>
      </w:r>
    </w:p>
    <w:p w14:paraId="2884A915" w14:textId="77777777" w:rsidR="008A680A" w:rsidRPr="008A680A" w:rsidRDefault="008A680A" w:rsidP="008A680A">
      <w:r w:rsidRPr="008A680A">
        <w:lastRenderedPageBreak/>
        <w:t>「しょうがない」が文化的なものではなく、構造的・法的な概念であることの最も決定的な証拠は、大東水害訴訟と最高裁判所による国家賠償法の解釈に見出される。</w:t>
      </w:r>
    </w:p>
    <w:p w14:paraId="04574B4C" w14:textId="77777777" w:rsidR="008A680A" w:rsidRPr="008A680A" w:rsidRDefault="008A680A" w:rsidP="008A680A">
      <w:pPr>
        <w:numPr>
          <w:ilvl w:val="0"/>
          <w:numId w:val="14"/>
        </w:numPr>
      </w:pPr>
      <w:r w:rsidRPr="008A680A">
        <w:rPr>
          <w:b/>
          <w:bCs/>
        </w:rPr>
        <w:t>事件：</w:t>
      </w:r>
      <w:r w:rsidRPr="008A680A">
        <w:t xml:space="preserve"> 河川の氾濫により被害を受けた住民が、河川管理に「瑕疵」があった（国家賠償法第2条）として国を訴えた。</w:t>
      </w:r>
    </w:p>
    <w:p w14:paraId="23F04CB9" w14:textId="77777777" w:rsidR="008A680A" w:rsidRPr="008A680A" w:rsidRDefault="008A680A" w:rsidP="008A680A">
      <w:pPr>
        <w:numPr>
          <w:ilvl w:val="0"/>
          <w:numId w:val="14"/>
        </w:numPr>
      </w:pPr>
      <w:r w:rsidRPr="008A680A">
        <w:rPr>
          <w:b/>
          <w:bCs/>
        </w:rPr>
        <w:t>抗弁：</w:t>
      </w:r>
      <w:r w:rsidRPr="008A680A">
        <w:t xml:space="preserve"> 国は、「予算的制約」が河川改修能力を制限していたと主張した。</w:t>
      </w:r>
    </w:p>
    <w:p w14:paraId="54BC0BD4" w14:textId="77777777" w:rsidR="008A680A" w:rsidRPr="008A680A" w:rsidRDefault="008A680A" w:rsidP="008A680A">
      <w:pPr>
        <w:numPr>
          <w:ilvl w:val="0"/>
          <w:numId w:val="14"/>
        </w:numPr>
      </w:pPr>
      <w:r w:rsidRPr="008A680A">
        <w:rPr>
          <w:b/>
          <w:bCs/>
        </w:rPr>
        <w:t>判決（1984年）：</w:t>
      </w:r>
      <w:r w:rsidRPr="008A680A">
        <w:t xml:space="preserve"> 最高裁は国の主張を認めた。河川は「財政的・社会的制約」を考慮した上で、「一般的（ナショナル・アベレージ）な改修水準」を満たしていれば「瑕疵」はないという原則を確立した。</w:t>
      </w:r>
    </w:p>
    <w:p w14:paraId="4D1EADD0" w14:textId="77777777" w:rsidR="008A680A" w:rsidRPr="008A680A" w:rsidRDefault="008A680A" w:rsidP="008A680A">
      <w:pPr>
        <w:rPr>
          <w:b/>
          <w:bCs/>
        </w:rPr>
      </w:pPr>
      <w:r w:rsidRPr="008A680A">
        <w:rPr>
          <w:b/>
          <w:bCs/>
        </w:rPr>
        <w:t>6.2 「しょうがない」の法的成文化</w:t>
      </w:r>
    </w:p>
    <w:p w14:paraId="2CFEF0AF" w14:textId="77777777" w:rsidR="008A680A" w:rsidRPr="008A680A" w:rsidRDefault="008A680A" w:rsidP="008A680A">
      <w:r w:rsidRPr="008A680A">
        <w:t>この判決は実質的に「しょうがない」の概念を合法化した。</w:t>
      </w:r>
    </w:p>
    <w:p w14:paraId="4B644789" w14:textId="77777777" w:rsidR="008A680A" w:rsidRPr="008A680A" w:rsidRDefault="008A680A" w:rsidP="008A680A">
      <w:pPr>
        <w:numPr>
          <w:ilvl w:val="0"/>
          <w:numId w:val="15"/>
        </w:numPr>
      </w:pPr>
      <w:r w:rsidRPr="008A680A">
        <w:rPr>
          <w:b/>
          <w:bCs/>
        </w:rPr>
        <w:t>論理：</w:t>
      </w:r>
      <w:r w:rsidRPr="008A680A">
        <w:t xml:space="preserve"> 予算削減により国全体が等しく不十分にしか改修されていないならば、特定の河川に「瑕疵」はない。「安全の基準」は、「利用可能な手法（予算）」に対して相対的である。</w:t>
      </w:r>
    </w:p>
    <w:p w14:paraId="61192411" w14:textId="77777777" w:rsidR="008A680A" w:rsidRPr="008A680A" w:rsidRDefault="008A680A" w:rsidP="008A680A">
      <w:pPr>
        <w:numPr>
          <w:ilvl w:val="0"/>
          <w:numId w:val="15"/>
        </w:numPr>
      </w:pPr>
      <w:r w:rsidRPr="008A680A">
        <w:t>含意： 裁判所は、災害に対する責任への有効な抗弁として「リソースの欠如」を明示的に受け入れた。国家は絶対的な安全を提供する義務を負わず、「予算適合的な安全」を提供する義務しか負わない。</w:t>
      </w:r>
    </w:p>
    <w:p w14:paraId="1C897D17" w14:textId="77777777" w:rsidR="008A680A" w:rsidRPr="008A680A" w:rsidRDefault="008A680A" w:rsidP="008A680A">
      <w:r w:rsidRPr="008A680A">
        <w:t>これは倒錯したインセンティブを生み出す。もし財務省が全員の予算を低く抑え続ければ、全員の「安全基準」は低下し、国家の賠償責任は減少する。「しょうがない」はこのようにして最高裁の判例法に書き込まれている。「予算を与えなかったのだから、あなたが溺れたのは我々のせいではない」。</w:t>
      </w:r>
    </w:p>
    <w:p w14:paraId="619097D2" w14:textId="77777777" w:rsidR="008A680A" w:rsidRPr="008A680A" w:rsidRDefault="008A680A" w:rsidP="008A680A">
      <w:r w:rsidRPr="008A680A">
        <w:pict w14:anchorId="12473D3F">
          <v:rect id="_x0000_i1085" style="width:0;height:1.5pt" o:hralign="center" o:hrstd="t" o:hr="t" fillcolor="#a0a0a0" stroked="f">
            <v:textbox inset="5.85pt,.7pt,5.85pt,.7pt"/>
          </v:rect>
        </w:pict>
      </w:r>
    </w:p>
    <w:p w14:paraId="031D4389" w14:textId="77777777" w:rsidR="008A680A" w:rsidRPr="008A680A" w:rsidRDefault="008A680A" w:rsidP="008A680A">
      <w:pPr>
        <w:rPr>
          <w:b/>
          <w:bCs/>
        </w:rPr>
      </w:pPr>
      <w:r w:rsidRPr="008A680A">
        <w:rPr>
          <w:b/>
          <w:bCs/>
        </w:rPr>
        <w:t>第7章：不安の時代の演技的統治</w:t>
      </w:r>
    </w:p>
    <w:p w14:paraId="14B495FF" w14:textId="77777777" w:rsidR="008A680A" w:rsidRPr="008A680A" w:rsidRDefault="008A680A" w:rsidP="008A680A">
      <w:pPr>
        <w:rPr>
          <w:b/>
          <w:bCs/>
        </w:rPr>
      </w:pPr>
      <w:r w:rsidRPr="008A680A">
        <w:rPr>
          <w:b/>
          <w:bCs/>
        </w:rPr>
        <w:t>7.1 イザ・ディンと懸念のパフォーマンス</w:t>
      </w:r>
    </w:p>
    <w:p w14:paraId="6EEB0618" w14:textId="77777777" w:rsidR="008A680A" w:rsidRPr="008A680A" w:rsidRDefault="008A680A" w:rsidP="008A680A">
      <w:r w:rsidRPr="008A680A">
        <w:t>国家が「手法（実質）」を提供できないとき、国家は「パフォーマンス（演劇）」を提供する。政治学者のイザ・ディンは、これを「演技的統治（Performative Governance）」――問題を解決する能力を欠いている際に、正当性を維持するために国家が慈悲深さを演劇的に展示すること――と呼ぶ。</w:t>
      </w:r>
    </w:p>
    <w:p w14:paraId="4955A8E0" w14:textId="77777777" w:rsidR="008A680A" w:rsidRPr="008A680A" w:rsidRDefault="008A680A" w:rsidP="008A680A">
      <w:r w:rsidRPr="008A680A">
        <w:t>日本では、これが結果よりも手続きへの激しい執着を説明する。</w:t>
      </w:r>
    </w:p>
    <w:p w14:paraId="763C716A" w14:textId="77777777" w:rsidR="008A680A" w:rsidRPr="008A680A" w:rsidRDefault="008A680A" w:rsidP="008A680A">
      <w:pPr>
        <w:numPr>
          <w:ilvl w:val="0"/>
          <w:numId w:val="16"/>
        </w:numPr>
      </w:pPr>
      <w:r w:rsidRPr="008A680A">
        <w:rPr>
          <w:b/>
          <w:bCs/>
        </w:rPr>
        <w:t>劇場：</w:t>
      </w:r>
      <w:r w:rsidRPr="008A680A">
        <w:t xml:space="preserve"> 「緊急対策本部」、「有識者会議」、青い作業服を着た大臣による「視察」。</w:t>
      </w:r>
    </w:p>
    <w:p w14:paraId="07D7D9C3" w14:textId="77777777" w:rsidR="008A680A" w:rsidRPr="008A680A" w:rsidRDefault="008A680A" w:rsidP="008A680A">
      <w:pPr>
        <w:numPr>
          <w:ilvl w:val="0"/>
          <w:numId w:val="16"/>
        </w:numPr>
      </w:pPr>
      <w:r w:rsidRPr="008A680A">
        <w:rPr>
          <w:b/>
          <w:bCs/>
        </w:rPr>
        <w:t>機能：</w:t>
      </w:r>
      <w:r w:rsidRPr="008A680A">
        <w:t xml:space="preserve"> これらは「国家は努力している」ことを示すために設計されたドラマツルギー的行為である。構造的なニーズ（救済されること）が満たされないため、公衆の感情的なニーズ（ケアされていると感じること）に対処するのである。</w:t>
      </w:r>
    </w:p>
    <w:p w14:paraId="7EC9B0D4" w14:textId="77777777" w:rsidR="008A680A" w:rsidRPr="008A680A" w:rsidRDefault="008A680A" w:rsidP="008A680A">
      <w:pPr>
        <w:rPr>
          <w:b/>
          <w:bCs/>
        </w:rPr>
      </w:pPr>
      <w:r w:rsidRPr="008A680A">
        <w:rPr>
          <w:b/>
          <w:bCs/>
        </w:rPr>
        <w:t>7.2 3.11クライシス：パフォーマンスが失敗した時</w:t>
      </w:r>
    </w:p>
    <w:p w14:paraId="1A91AE8D" w14:textId="77777777" w:rsidR="008A680A" w:rsidRPr="008A680A" w:rsidRDefault="008A680A" w:rsidP="008A680A">
      <w:r w:rsidRPr="008A680A">
        <w:t>東日本大震災は、演技的統治が崩壊した瞬間であった。安全の「パフォーマンス」（原発安全神話）は、津波という「現実」によって粉砕された。</w:t>
      </w:r>
    </w:p>
    <w:p w14:paraId="61E222AC" w14:textId="77777777" w:rsidR="008A680A" w:rsidRPr="008A680A" w:rsidRDefault="008A680A" w:rsidP="008A680A">
      <w:pPr>
        <w:numPr>
          <w:ilvl w:val="0"/>
          <w:numId w:val="17"/>
        </w:numPr>
      </w:pPr>
      <w:r w:rsidRPr="008A680A">
        <w:rPr>
          <w:b/>
          <w:bCs/>
        </w:rPr>
        <w:t>認知的不協和：</w:t>
      </w:r>
      <w:r w:rsidRPr="008A680A">
        <w:t xml:space="preserve"> 公衆は、原子力の安全のための「手法」が存在しなかったことを悟った。すべては「想定」であった。事象が想定を超えた（想定外）とき、官僚制は単にフリーズした。</w:t>
      </w:r>
    </w:p>
    <w:p w14:paraId="3B591D51" w14:textId="77777777" w:rsidR="008A680A" w:rsidRPr="008A680A" w:rsidRDefault="008A680A" w:rsidP="008A680A">
      <w:pPr>
        <w:numPr>
          <w:ilvl w:val="0"/>
          <w:numId w:val="17"/>
        </w:numPr>
      </w:pPr>
      <w:r w:rsidRPr="008A680A">
        <w:rPr>
          <w:b/>
          <w:bCs/>
        </w:rPr>
        <w:t>被害者の二重拘束：</w:t>
      </w:r>
      <w:r w:rsidRPr="008A680A">
        <w:t xml:space="preserve"> 被害者は「ここに住むのは安全だ」（表/パフォーマンス）と言われる一方で、「水を飲むな」（裏/現実）と言われた。この矛盾は深刻な不信と不安を生み出し、政府はそれを「風評被害」として退けた。</w:t>
      </w:r>
    </w:p>
    <w:p w14:paraId="64C6776D" w14:textId="77777777" w:rsidR="008A680A" w:rsidRPr="008A680A" w:rsidRDefault="008A680A" w:rsidP="008A680A">
      <w:pPr>
        <w:rPr>
          <w:b/>
          <w:bCs/>
        </w:rPr>
      </w:pPr>
      <w:r w:rsidRPr="008A680A">
        <w:rPr>
          <w:b/>
          <w:bCs/>
        </w:rPr>
        <w:t>7.3 デジタルトランスフォーメーション（DX）の危機：「しょうがない」はコード化できない</w:t>
      </w:r>
    </w:p>
    <w:p w14:paraId="2CE089FC" w14:textId="77777777" w:rsidR="008A680A" w:rsidRPr="008A680A" w:rsidRDefault="008A680A" w:rsidP="008A680A">
      <w:r w:rsidRPr="008A680A">
        <w:lastRenderedPageBreak/>
        <w:t>「無責任の体系」に対する究極の脅威は、デジタルトランスフォーメーション（DX）である。</w:t>
      </w:r>
    </w:p>
    <w:p w14:paraId="3D1A45EA" w14:textId="77777777" w:rsidR="008A680A" w:rsidRPr="008A680A" w:rsidRDefault="008A680A" w:rsidP="008A680A">
      <w:pPr>
        <w:numPr>
          <w:ilvl w:val="0"/>
          <w:numId w:val="18"/>
        </w:numPr>
      </w:pPr>
      <w:r w:rsidRPr="008A680A">
        <w:rPr>
          <w:b/>
          <w:bCs/>
        </w:rPr>
        <w:t>対立：</w:t>
      </w:r>
      <w:r w:rsidRPr="008A680A">
        <w:t xml:space="preserve"> コンピュータは二進法（0か1か）のロジックで作動する。それらは明示的な仕様（スペック）を要求する。「空気を読む」や「妥協」を理解しない。</w:t>
      </w:r>
    </w:p>
    <w:p w14:paraId="33F8F2C8" w14:textId="77777777" w:rsidR="008A680A" w:rsidRPr="008A680A" w:rsidRDefault="008A680A" w:rsidP="008A680A">
      <w:pPr>
        <w:numPr>
          <w:ilvl w:val="0"/>
          <w:numId w:val="18"/>
        </w:numPr>
      </w:pPr>
      <w:r w:rsidRPr="008A680A">
        <w:rPr>
          <w:b/>
          <w:bCs/>
        </w:rPr>
        <w:t>失敗：</w:t>
      </w:r>
      <w:r w:rsidRPr="008A680A">
        <w:t xml:space="preserve"> 日本の近年の行政的失敗（COCOAアプリ、マイナンバーカード）は、「無責任の体系」をデジタル化しようとした試みに起因する。官僚制は、「手法」（例：データエラーの責任は誰にあるか？）を定義することなく、ソフトウェアを構築しようとした。</w:t>
      </w:r>
    </w:p>
    <w:p w14:paraId="7086B526" w14:textId="77777777" w:rsidR="008A680A" w:rsidRPr="008A680A" w:rsidRDefault="008A680A" w:rsidP="008A680A">
      <w:pPr>
        <w:numPr>
          <w:ilvl w:val="0"/>
          <w:numId w:val="18"/>
        </w:numPr>
      </w:pPr>
      <w:r w:rsidRPr="008A680A">
        <w:rPr>
          <w:b/>
          <w:bCs/>
        </w:rPr>
        <w:t>結果：</w:t>
      </w:r>
      <w:r w:rsidRPr="008A680A">
        <w:t xml:space="preserve"> 「デジタル敗戦」。「しょうがない」はコード化できない。コードがギャップに遭遇すると、クラッシュする。「工学的メタファー」は文字通りのものとなる。社会OSはデジタル論理と互換性がない。なぜなら、それが機能するためには人間的な曖昧さに依存しているからである。</w:t>
      </w:r>
    </w:p>
    <w:p w14:paraId="7AE0727B" w14:textId="77777777" w:rsidR="008A680A" w:rsidRPr="008A680A" w:rsidRDefault="008A680A" w:rsidP="008A680A">
      <w:r w:rsidRPr="008A680A">
        <w:pict w14:anchorId="52056544">
          <v:rect id="_x0000_i1086" style="width:0;height:1.5pt" o:hralign="center" o:hrstd="t" o:hr="t" fillcolor="#a0a0a0" stroked="f">
            <v:textbox inset="5.85pt,.7pt,5.85pt,.7pt"/>
          </v:rect>
        </w:pict>
      </w:r>
    </w:p>
    <w:p w14:paraId="0F94C64F" w14:textId="77777777" w:rsidR="008A680A" w:rsidRPr="008A680A" w:rsidRDefault="008A680A" w:rsidP="008A680A">
      <w:pPr>
        <w:rPr>
          <w:b/>
          <w:bCs/>
        </w:rPr>
      </w:pPr>
      <w:r w:rsidRPr="008A680A">
        <w:rPr>
          <w:b/>
          <w:bCs/>
        </w:rPr>
        <w:t>第8章：ギャップ分析と戦略的リスク評価</w:t>
      </w:r>
    </w:p>
    <w:p w14:paraId="59886E48" w14:textId="77777777" w:rsidR="008A680A" w:rsidRPr="008A680A" w:rsidRDefault="008A680A" w:rsidP="008A680A">
      <w:pPr>
        <w:rPr>
          <w:b/>
          <w:bCs/>
        </w:rPr>
      </w:pPr>
      <w:r w:rsidRPr="008A680A">
        <w:rPr>
          <w:b/>
          <w:bCs/>
        </w:rPr>
        <w:t>8.1 ギャップ分析：「法（Ho）」と「実務（</w:t>
      </w:r>
      <w:proofErr w:type="spellStart"/>
      <w:r w:rsidRPr="008A680A">
        <w:rPr>
          <w:b/>
          <w:bCs/>
        </w:rPr>
        <w:t>Jitsumu</w:t>
      </w:r>
      <w:proofErr w:type="spellEnd"/>
      <w:r w:rsidRPr="008A680A">
        <w:rPr>
          <w:b/>
          <w:bCs/>
        </w:rPr>
        <w:t>）」の間の深淵</w:t>
      </w:r>
    </w:p>
    <w:p w14:paraId="61FBB917" w14:textId="77777777" w:rsidR="008A680A" w:rsidRPr="008A680A" w:rsidRDefault="008A680A" w:rsidP="008A680A">
      <w:r w:rsidRPr="008A680A">
        <w:t>本調査は、「しょうがない」メカニズムが最も活発に作動する4つの決定的な「実装ギャップ」を特定する。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1"/>
        <w:gridCol w:w="2643"/>
        <w:gridCol w:w="3030"/>
        <w:gridCol w:w="2929"/>
      </w:tblGrid>
      <w:tr w:rsidR="008A680A" w:rsidRPr="008A680A" w14:paraId="2079404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F887A4" w14:textId="77777777" w:rsidR="008A680A" w:rsidRPr="008A680A" w:rsidRDefault="008A680A" w:rsidP="008A680A">
            <w:r w:rsidRPr="008A680A">
              <w:rPr>
                <w:b/>
                <w:bCs/>
              </w:rPr>
              <w:t>領域</w:t>
            </w:r>
          </w:p>
        </w:tc>
        <w:tc>
          <w:tcPr>
            <w:tcW w:w="0" w:type="auto"/>
            <w:tcBorders>
              <w:top w:val="single" w:sz="6" w:space="0" w:color="auto"/>
              <w:left w:val="single" w:sz="6" w:space="0" w:color="auto"/>
              <w:bottom w:val="single" w:sz="6" w:space="0" w:color="auto"/>
              <w:right w:val="single" w:sz="6" w:space="0" w:color="auto"/>
            </w:tcBorders>
            <w:vAlign w:val="center"/>
            <w:hideMark/>
          </w:tcPr>
          <w:p w14:paraId="297861B7" w14:textId="77777777" w:rsidR="008A680A" w:rsidRPr="008A680A" w:rsidRDefault="008A680A" w:rsidP="008A680A">
            <w:r w:rsidRPr="008A680A">
              <w:rPr>
                <w:b/>
                <w:bCs/>
              </w:rPr>
              <w:t>「表（</w:t>
            </w:r>
            <w:proofErr w:type="spellStart"/>
            <w:r w:rsidRPr="008A680A">
              <w:rPr>
                <w:b/>
                <w:bCs/>
              </w:rPr>
              <w:t>Omote</w:t>
            </w:r>
            <w:proofErr w:type="spellEnd"/>
            <w:r w:rsidRPr="008A680A">
              <w:rPr>
                <w:b/>
                <w:bCs/>
              </w:rPr>
              <w:t>）」（象徴的目標/法）</w:t>
            </w:r>
          </w:p>
        </w:tc>
        <w:tc>
          <w:tcPr>
            <w:tcW w:w="0" w:type="auto"/>
            <w:tcBorders>
              <w:top w:val="single" w:sz="6" w:space="0" w:color="auto"/>
              <w:left w:val="single" w:sz="6" w:space="0" w:color="auto"/>
              <w:bottom w:val="single" w:sz="6" w:space="0" w:color="auto"/>
              <w:right w:val="single" w:sz="6" w:space="0" w:color="auto"/>
            </w:tcBorders>
            <w:vAlign w:val="center"/>
            <w:hideMark/>
          </w:tcPr>
          <w:p w14:paraId="0A4979BB" w14:textId="77777777" w:rsidR="008A680A" w:rsidRPr="008A680A" w:rsidRDefault="008A680A" w:rsidP="008A680A">
            <w:r w:rsidRPr="008A680A">
              <w:rPr>
                <w:b/>
                <w:bCs/>
              </w:rPr>
              <w:t>「裏（Ura）」（構造的現実）</w:t>
            </w:r>
          </w:p>
        </w:tc>
        <w:tc>
          <w:tcPr>
            <w:tcW w:w="0" w:type="auto"/>
            <w:tcBorders>
              <w:top w:val="single" w:sz="6" w:space="0" w:color="auto"/>
              <w:left w:val="single" w:sz="6" w:space="0" w:color="auto"/>
              <w:bottom w:val="single" w:sz="6" w:space="0" w:color="auto"/>
              <w:right w:val="single" w:sz="6" w:space="0" w:color="auto"/>
            </w:tcBorders>
            <w:vAlign w:val="center"/>
            <w:hideMark/>
          </w:tcPr>
          <w:p w14:paraId="3FCFC304" w14:textId="77777777" w:rsidR="008A680A" w:rsidRPr="008A680A" w:rsidRDefault="008A680A" w:rsidP="008A680A">
            <w:r w:rsidRPr="008A680A">
              <w:rPr>
                <w:b/>
                <w:bCs/>
              </w:rPr>
              <w:t>「しょうがない」（回避のメカニズム）</w:t>
            </w:r>
          </w:p>
        </w:tc>
      </w:tr>
      <w:tr w:rsidR="008A680A" w:rsidRPr="008A680A" w14:paraId="24A7CA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A2C23F" w14:textId="77777777" w:rsidR="008A680A" w:rsidRPr="008A680A" w:rsidRDefault="008A680A" w:rsidP="008A680A">
            <w:r w:rsidRPr="008A680A">
              <w:rPr>
                <w:b/>
                <w:bCs/>
              </w:rPr>
              <w:t>社会福祉</w:t>
            </w:r>
          </w:p>
        </w:tc>
        <w:tc>
          <w:tcPr>
            <w:tcW w:w="0" w:type="auto"/>
            <w:tcBorders>
              <w:top w:val="single" w:sz="6" w:space="0" w:color="auto"/>
              <w:left w:val="single" w:sz="6" w:space="0" w:color="auto"/>
              <w:bottom w:val="single" w:sz="6" w:space="0" w:color="auto"/>
              <w:right w:val="single" w:sz="6" w:space="0" w:color="auto"/>
            </w:tcBorders>
            <w:vAlign w:val="center"/>
            <w:hideMark/>
          </w:tcPr>
          <w:p w14:paraId="0D02D36A" w14:textId="77777777" w:rsidR="008A680A" w:rsidRPr="008A680A" w:rsidRDefault="008A680A" w:rsidP="008A680A">
            <w:r w:rsidRPr="008A680A">
              <w:t>第25条：最低生活水準の権利</w:t>
            </w:r>
          </w:p>
        </w:tc>
        <w:tc>
          <w:tcPr>
            <w:tcW w:w="0" w:type="auto"/>
            <w:tcBorders>
              <w:top w:val="single" w:sz="6" w:space="0" w:color="auto"/>
              <w:left w:val="single" w:sz="6" w:space="0" w:color="auto"/>
              <w:bottom w:val="single" w:sz="6" w:space="0" w:color="auto"/>
              <w:right w:val="single" w:sz="6" w:space="0" w:color="auto"/>
            </w:tcBorders>
            <w:vAlign w:val="center"/>
            <w:hideMark/>
          </w:tcPr>
          <w:p w14:paraId="40754BE5" w14:textId="77777777" w:rsidR="008A680A" w:rsidRPr="008A680A" w:rsidRDefault="008A680A" w:rsidP="008A680A">
            <w:r w:rsidRPr="008A680A">
              <w:t>財政緊縮：厳格な予算上限、「水際作戦」による拒絶</w:t>
            </w:r>
          </w:p>
        </w:tc>
        <w:tc>
          <w:tcPr>
            <w:tcW w:w="0" w:type="auto"/>
            <w:tcBorders>
              <w:top w:val="single" w:sz="6" w:space="0" w:color="auto"/>
              <w:left w:val="single" w:sz="6" w:space="0" w:color="auto"/>
              <w:bottom w:val="single" w:sz="6" w:space="0" w:color="auto"/>
              <w:right w:val="single" w:sz="6" w:space="0" w:color="auto"/>
            </w:tcBorders>
            <w:vAlign w:val="center"/>
            <w:hideMark/>
          </w:tcPr>
          <w:p w14:paraId="6EED677B" w14:textId="77777777" w:rsidR="008A680A" w:rsidRPr="008A680A" w:rsidRDefault="008A680A" w:rsidP="008A680A">
            <w:r w:rsidRPr="008A680A">
              <w:t>「前例がありません」（財源なき義務付け）</w:t>
            </w:r>
          </w:p>
        </w:tc>
      </w:tr>
      <w:tr w:rsidR="008A680A" w:rsidRPr="008A680A" w14:paraId="048F5D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22A4DF" w14:textId="77777777" w:rsidR="008A680A" w:rsidRPr="008A680A" w:rsidRDefault="008A680A" w:rsidP="008A680A">
            <w:r w:rsidRPr="008A680A">
              <w:rPr>
                <w:b/>
                <w:bCs/>
              </w:rPr>
              <w:t>災害/安全</w:t>
            </w:r>
          </w:p>
        </w:tc>
        <w:tc>
          <w:tcPr>
            <w:tcW w:w="0" w:type="auto"/>
            <w:tcBorders>
              <w:top w:val="single" w:sz="6" w:space="0" w:color="auto"/>
              <w:left w:val="single" w:sz="6" w:space="0" w:color="auto"/>
              <w:bottom w:val="single" w:sz="6" w:space="0" w:color="auto"/>
              <w:right w:val="single" w:sz="6" w:space="0" w:color="auto"/>
            </w:tcBorders>
            <w:vAlign w:val="center"/>
            <w:hideMark/>
          </w:tcPr>
          <w:p w14:paraId="501BE6DD" w14:textId="77777777" w:rsidR="008A680A" w:rsidRPr="008A680A" w:rsidRDefault="008A680A" w:rsidP="008A680A">
            <w:r w:rsidRPr="008A680A">
              <w:t>ゼロリスク：「絶対安全」神話</w:t>
            </w:r>
          </w:p>
        </w:tc>
        <w:tc>
          <w:tcPr>
            <w:tcW w:w="0" w:type="auto"/>
            <w:tcBorders>
              <w:top w:val="single" w:sz="6" w:space="0" w:color="auto"/>
              <w:left w:val="single" w:sz="6" w:space="0" w:color="auto"/>
              <w:bottom w:val="single" w:sz="6" w:space="0" w:color="auto"/>
              <w:right w:val="single" w:sz="6" w:space="0" w:color="auto"/>
            </w:tcBorders>
            <w:vAlign w:val="center"/>
            <w:hideMark/>
          </w:tcPr>
          <w:p w14:paraId="59747CAF" w14:textId="77777777" w:rsidR="008A680A" w:rsidRPr="008A680A" w:rsidRDefault="008A680A" w:rsidP="008A680A">
            <w:r w:rsidRPr="008A680A">
              <w:t>想定外：巨大災害阻止の構造的不可能性</w:t>
            </w:r>
          </w:p>
        </w:tc>
        <w:tc>
          <w:tcPr>
            <w:tcW w:w="0" w:type="auto"/>
            <w:tcBorders>
              <w:top w:val="single" w:sz="6" w:space="0" w:color="auto"/>
              <w:left w:val="single" w:sz="6" w:space="0" w:color="auto"/>
              <w:bottom w:val="single" w:sz="6" w:space="0" w:color="auto"/>
              <w:right w:val="single" w:sz="6" w:space="0" w:color="auto"/>
            </w:tcBorders>
            <w:vAlign w:val="center"/>
            <w:hideMark/>
          </w:tcPr>
          <w:p w14:paraId="64E01B97" w14:textId="77777777" w:rsidR="008A680A" w:rsidRPr="008A680A" w:rsidRDefault="008A680A" w:rsidP="008A680A">
            <w:r w:rsidRPr="008A680A">
              <w:t>「想定の範囲外でした（不可抗力）」</w:t>
            </w:r>
          </w:p>
        </w:tc>
      </w:tr>
      <w:tr w:rsidR="008A680A" w:rsidRPr="008A680A" w14:paraId="642BF1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0D60AE" w14:textId="77777777" w:rsidR="008A680A" w:rsidRPr="008A680A" w:rsidRDefault="008A680A" w:rsidP="008A680A">
            <w:r w:rsidRPr="008A680A">
              <w:rPr>
                <w:b/>
                <w:bCs/>
              </w:rPr>
              <w:t>労働/権利</w:t>
            </w:r>
          </w:p>
        </w:tc>
        <w:tc>
          <w:tcPr>
            <w:tcW w:w="0" w:type="auto"/>
            <w:tcBorders>
              <w:top w:val="single" w:sz="6" w:space="0" w:color="auto"/>
              <w:left w:val="single" w:sz="6" w:space="0" w:color="auto"/>
              <w:bottom w:val="single" w:sz="6" w:space="0" w:color="auto"/>
              <w:right w:val="single" w:sz="6" w:space="0" w:color="auto"/>
            </w:tcBorders>
            <w:vAlign w:val="center"/>
            <w:hideMark/>
          </w:tcPr>
          <w:p w14:paraId="1B42AE55" w14:textId="77777777" w:rsidR="008A680A" w:rsidRPr="008A680A" w:rsidRDefault="008A680A" w:rsidP="008A680A">
            <w:r w:rsidRPr="008A680A">
              <w:t>反ハラスメント/LGBT法：「理解増進」</w:t>
            </w:r>
          </w:p>
        </w:tc>
        <w:tc>
          <w:tcPr>
            <w:tcW w:w="0" w:type="auto"/>
            <w:tcBorders>
              <w:top w:val="single" w:sz="6" w:space="0" w:color="auto"/>
              <w:left w:val="single" w:sz="6" w:space="0" w:color="auto"/>
              <w:bottom w:val="single" w:sz="6" w:space="0" w:color="auto"/>
              <w:right w:val="single" w:sz="6" w:space="0" w:color="auto"/>
            </w:tcBorders>
            <w:vAlign w:val="center"/>
            <w:hideMark/>
          </w:tcPr>
          <w:p w14:paraId="6826B26A" w14:textId="77777777" w:rsidR="008A680A" w:rsidRPr="008A680A" w:rsidRDefault="008A680A" w:rsidP="008A680A">
            <w:r w:rsidRPr="008A680A">
              <w:t>無処罰：「罰則」や明確な定義の欠如</w:t>
            </w:r>
          </w:p>
        </w:tc>
        <w:tc>
          <w:tcPr>
            <w:tcW w:w="0" w:type="auto"/>
            <w:tcBorders>
              <w:top w:val="single" w:sz="6" w:space="0" w:color="auto"/>
              <w:left w:val="single" w:sz="6" w:space="0" w:color="auto"/>
              <w:bottom w:val="single" w:sz="6" w:space="0" w:color="auto"/>
              <w:right w:val="single" w:sz="6" w:space="0" w:color="auto"/>
            </w:tcBorders>
            <w:vAlign w:val="center"/>
            <w:hideMark/>
          </w:tcPr>
          <w:p w14:paraId="2F978DE9" w14:textId="77777777" w:rsidR="008A680A" w:rsidRPr="008A680A" w:rsidRDefault="008A680A" w:rsidP="008A680A">
            <w:r w:rsidRPr="008A680A">
              <w:t>「行政指導しかできません。命令権限はありません」</w:t>
            </w:r>
          </w:p>
        </w:tc>
      </w:tr>
      <w:tr w:rsidR="008A680A" w:rsidRPr="008A680A" w14:paraId="47CDA8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E50407" w14:textId="77777777" w:rsidR="008A680A" w:rsidRPr="008A680A" w:rsidRDefault="008A680A" w:rsidP="008A680A">
            <w:r w:rsidRPr="008A680A">
              <w:rPr>
                <w:b/>
                <w:bCs/>
              </w:rPr>
              <w:t>デジタル(DX)</w:t>
            </w:r>
          </w:p>
        </w:tc>
        <w:tc>
          <w:tcPr>
            <w:tcW w:w="0" w:type="auto"/>
            <w:tcBorders>
              <w:top w:val="single" w:sz="6" w:space="0" w:color="auto"/>
              <w:left w:val="single" w:sz="6" w:space="0" w:color="auto"/>
              <w:bottom w:val="single" w:sz="6" w:space="0" w:color="auto"/>
              <w:right w:val="single" w:sz="6" w:space="0" w:color="auto"/>
            </w:tcBorders>
            <w:vAlign w:val="center"/>
            <w:hideMark/>
          </w:tcPr>
          <w:p w14:paraId="60D82E66" w14:textId="77777777" w:rsidR="008A680A" w:rsidRPr="008A680A" w:rsidRDefault="008A680A" w:rsidP="008A680A">
            <w:r w:rsidRPr="008A680A">
              <w:t>デジタル庁：「ユーザー中心のサービス」</w:t>
            </w:r>
          </w:p>
        </w:tc>
        <w:tc>
          <w:tcPr>
            <w:tcW w:w="0" w:type="auto"/>
            <w:tcBorders>
              <w:top w:val="single" w:sz="6" w:space="0" w:color="auto"/>
              <w:left w:val="single" w:sz="6" w:space="0" w:color="auto"/>
              <w:bottom w:val="single" w:sz="6" w:space="0" w:color="auto"/>
              <w:right w:val="single" w:sz="6" w:space="0" w:color="auto"/>
            </w:tcBorders>
            <w:vAlign w:val="center"/>
            <w:hideMark/>
          </w:tcPr>
          <w:p w14:paraId="6078DF30" w14:textId="77777777" w:rsidR="008A680A" w:rsidRPr="008A680A" w:rsidRDefault="008A680A" w:rsidP="008A680A">
            <w:r w:rsidRPr="008A680A">
              <w:t>レガシー官僚制：ハンコ文化、縦割りサイロ</w:t>
            </w:r>
          </w:p>
        </w:tc>
        <w:tc>
          <w:tcPr>
            <w:tcW w:w="0" w:type="auto"/>
            <w:tcBorders>
              <w:top w:val="single" w:sz="6" w:space="0" w:color="auto"/>
              <w:left w:val="single" w:sz="6" w:space="0" w:color="auto"/>
              <w:bottom w:val="single" w:sz="6" w:space="0" w:color="auto"/>
              <w:right w:val="single" w:sz="6" w:space="0" w:color="auto"/>
            </w:tcBorders>
            <w:vAlign w:val="center"/>
            <w:hideMark/>
          </w:tcPr>
          <w:p w14:paraId="18171001" w14:textId="77777777" w:rsidR="008A680A" w:rsidRPr="008A680A" w:rsidRDefault="008A680A" w:rsidP="008A680A">
            <w:r w:rsidRPr="008A680A">
              <w:t>「システム間連携ができません」（システムエラー）</w:t>
            </w:r>
          </w:p>
        </w:tc>
      </w:tr>
    </w:tbl>
    <w:p w14:paraId="37C5B11B" w14:textId="77777777" w:rsidR="008A680A" w:rsidRPr="008A680A" w:rsidRDefault="008A680A" w:rsidP="008A680A">
      <w:pPr>
        <w:rPr>
          <w:b/>
          <w:bCs/>
        </w:rPr>
      </w:pPr>
      <w:r w:rsidRPr="008A680A">
        <w:rPr>
          <w:b/>
          <w:bCs/>
        </w:rPr>
        <w:t>8.2 リスク評価：バッファーの崩壊</w:t>
      </w:r>
    </w:p>
    <w:p w14:paraId="36282FA7" w14:textId="77777777" w:rsidR="008A680A" w:rsidRPr="008A680A" w:rsidRDefault="008A680A" w:rsidP="008A680A">
      <w:r w:rsidRPr="008A680A">
        <w:t>「しょうがない」メカニズムは、歴史的に構造的失敗を宿命論のナラティブへと吸収することで、社会的安定（和）を維持するショックアブソーバーとして機能してきた。しかし、このバッファーは今や機能不全に陥っている。</w:t>
      </w:r>
    </w:p>
    <w:p w14:paraId="3EB8E126" w14:textId="77777777" w:rsidR="008A680A" w:rsidRPr="008A680A" w:rsidRDefault="008A680A" w:rsidP="008A680A">
      <w:r w:rsidRPr="008A680A">
        <w:t>リスク1：正当性の危機（丸山リスク）</w:t>
      </w:r>
    </w:p>
    <w:p w14:paraId="55A25395" w14:textId="77777777" w:rsidR="008A680A" w:rsidRPr="008A680A" w:rsidRDefault="008A680A" w:rsidP="008A680A">
      <w:r w:rsidRPr="008A680A">
        <w:t>丸山が予言したように、誰も責任を負わないシステムは、最終的に政治的アパシー（無関心）か急進主義へと至る。「パワーハラスメント」や「年金崩壊」に直面する若い世代は、もはや「しょうがない」を正当な言い訳として受け入れない。彼らはそれをネグレクト（職務怠慢）と見なす。「演技的統治」は観客を失いつつある。</w:t>
      </w:r>
    </w:p>
    <w:p w14:paraId="4F6D60BB" w14:textId="77777777" w:rsidR="008A680A" w:rsidRPr="008A680A" w:rsidRDefault="008A680A" w:rsidP="008A680A">
      <w:r w:rsidRPr="008A680A">
        <w:t>リスク2：財政の爆縮（財源なき義務付けリスク）</w:t>
      </w:r>
    </w:p>
    <w:p w14:paraId="3224CB76" w14:textId="77777777" w:rsidR="008A680A" w:rsidRPr="008A680A" w:rsidRDefault="008A680A" w:rsidP="008A680A">
      <w:r w:rsidRPr="008A680A">
        <w:t>人口の高齢化に伴い、税収基盤が縮小する一方で、「義務（Mandates）」（高齢者ケア、インフラ修繕）は増大する。「実装ギャップ」は拡大し、渓谷となるだろう。地方自治体は特定の領域で機能停止し、</w:t>
      </w:r>
      <w:r w:rsidRPr="008A680A">
        <w:lastRenderedPageBreak/>
        <w:t>「サービス砂漠」が出現する。大東水害判決は、国家が法的に手を洗うことを示唆しているが、社会的コストは破滅的となる。</w:t>
      </w:r>
    </w:p>
    <w:p w14:paraId="489E4C6D" w14:textId="77777777" w:rsidR="008A680A" w:rsidRPr="008A680A" w:rsidRDefault="008A680A" w:rsidP="008A680A">
      <w:r w:rsidRPr="008A680A">
        <w:t>リスク3：グローバル/デジタルの非互換性</w:t>
      </w:r>
    </w:p>
    <w:p w14:paraId="7BE6D446" w14:textId="77777777" w:rsidR="008A680A" w:rsidRPr="008A680A" w:rsidRDefault="008A680A" w:rsidP="008A680A">
      <w:r w:rsidRPr="008A680A">
        <w:t>国際的なパートナーやグローバル投資家（PFI/貿易における不完備契約）は、「曖昧さ」を有効な法的抗弁として受け入れない。投資ルールやデジタル標準に対して「明確な仕様」を提供できない日本の無能力は、グローバルな「OS」から日本を孤立させるリスクがある。</w:t>
      </w:r>
    </w:p>
    <w:p w14:paraId="616A8A19" w14:textId="77777777" w:rsidR="008A680A" w:rsidRPr="008A680A" w:rsidRDefault="008A680A" w:rsidP="008A680A">
      <w:r w:rsidRPr="008A680A">
        <w:pict w14:anchorId="340AB134">
          <v:rect id="_x0000_i1087" style="width:0;height:1.5pt" o:hralign="center" o:hrstd="t" o:hr="t" fillcolor="#a0a0a0" stroked="f">
            <v:textbox inset="5.85pt,.7pt,5.85pt,.7pt"/>
          </v:rect>
        </w:pict>
      </w:r>
    </w:p>
    <w:p w14:paraId="4F40C6E9" w14:textId="77777777" w:rsidR="008A680A" w:rsidRPr="008A680A" w:rsidRDefault="008A680A" w:rsidP="008A680A">
      <w:pPr>
        <w:rPr>
          <w:b/>
          <w:bCs/>
        </w:rPr>
      </w:pPr>
      <w:r w:rsidRPr="008A680A">
        <w:rPr>
          <w:b/>
          <w:bCs/>
        </w:rPr>
        <w:t>第9章：結論 ― 社会OSのリ・エンジニアリング</w:t>
      </w:r>
    </w:p>
    <w:p w14:paraId="031BACB8" w14:textId="77777777" w:rsidR="008A680A" w:rsidRPr="008A680A" w:rsidRDefault="008A680A" w:rsidP="008A680A">
      <w:r w:rsidRPr="008A680A">
        <w:t>本テーゼの検証結果は肯定的かつ堅牢である。</w:t>
      </w:r>
    </w:p>
    <w:p w14:paraId="57BDBAAD" w14:textId="77777777" w:rsidR="008A680A" w:rsidRPr="008A680A" w:rsidRDefault="008A680A" w:rsidP="008A680A">
      <w:r w:rsidRPr="008A680A">
        <w:t>「だってしょうがないじゃないか」は、諦めの文化的溜息ではない。それは構造的エラーメッセージである。それは「仕様の欠如（Shiyo-ga-</w:t>
      </w:r>
      <w:proofErr w:type="spellStart"/>
      <w:r w:rsidRPr="008A680A">
        <w:t>nai</w:t>
      </w:r>
      <w:proofErr w:type="spellEnd"/>
      <w:r w:rsidRPr="008A680A">
        <w:t>）」を意味している。</w:t>
      </w:r>
    </w:p>
    <w:p w14:paraId="24AF62A8" w14:textId="77777777" w:rsidR="008A680A" w:rsidRPr="008A680A" w:rsidRDefault="008A680A" w:rsidP="008A680A">
      <w:r w:rsidRPr="008A680A">
        <w:t>日本の行政システムは、中核（国家）を賠償責任から守るために、オペレーター（官僚）から「手法」（権限/予算）を体系的に保留する「無責任の体系（丸山）」として動作する。官僚たちは、統治の役割を演じながらもそれを実行する工学的ツールを欠いているという「二重拘束（リップスキー）」を、「ドラマツルギー（ゴフマン）」を通じて――つまり演じることによって――航海しているのである。</w:t>
      </w:r>
    </w:p>
    <w:p w14:paraId="77688F69" w14:textId="77777777" w:rsidR="008A680A" w:rsidRPr="008A680A" w:rsidRDefault="008A680A" w:rsidP="008A680A">
      <w:r w:rsidRPr="008A680A">
        <w:t>最終的洞察：</w:t>
      </w:r>
    </w:p>
    <w:p w14:paraId="01529AD2" w14:textId="77777777" w:rsidR="008A680A" w:rsidRPr="008A680A" w:rsidRDefault="008A680A" w:rsidP="008A680A">
      <w:r w:rsidRPr="008A680A">
        <w:t>「しょうがない」を修正するためには、単に「マインドセットを変える」（文化的修正）だけでは不十分である。「スペック（仕様）を変える」（構造的修正）必要がある。</w:t>
      </w:r>
    </w:p>
    <w:p w14:paraId="590A1E83" w14:textId="77777777" w:rsidR="008A680A" w:rsidRPr="008A680A" w:rsidRDefault="008A680A" w:rsidP="008A680A">
      <w:pPr>
        <w:numPr>
          <w:ilvl w:val="0"/>
          <w:numId w:val="19"/>
        </w:numPr>
      </w:pPr>
      <w:r w:rsidRPr="008A680A">
        <w:rPr>
          <w:b/>
          <w:bCs/>
        </w:rPr>
        <w:t>実効的立法（Instrumental Legislation）：</w:t>
      </w:r>
      <w:r w:rsidRPr="008A680A">
        <w:t xml:space="preserve"> 象徴的立法の通過を止めよ。あらゆる法律は「手法（Method）」（予算＋罰則＋執行機関）を包含せねばならない。</w:t>
      </w:r>
    </w:p>
    <w:p w14:paraId="74417894" w14:textId="77777777" w:rsidR="008A680A" w:rsidRPr="008A680A" w:rsidRDefault="008A680A" w:rsidP="008A680A">
      <w:pPr>
        <w:numPr>
          <w:ilvl w:val="0"/>
          <w:numId w:val="19"/>
        </w:numPr>
      </w:pPr>
      <w:r w:rsidRPr="008A680A">
        <w:rPr>
          <w:b/>
          <w:bCs/>
        </w:rPr>
        <w:t>財政的整合性：</w:t>
      </w:r>
      <w:r w:rsidRPr="008A680A">
        <w:t xml:space="preserve"> 財源なき義務付けを終わらせよ。「機能には財源が追従せねばならない（Finance must follow Function）」。</w:t>
      </w:r>
    </w:p>
    <w:p w14:paraId="0EBBCE23" w14:textId="77777777" w:rsidR="008A680A" w:rsidRPr="008A680A" w:rsidRDefault="008A680A" w:rsidP="008A680A">
      <w:pPr>
        <w:numPr>
          <w:ilvl w:val="0"/>
          <w:numId w:val="19"/>
        </w:numPr>
      </w:pPr>
      <w:r w:rsidRPr="008A680A">
        <w:rPr>
          <w:b/>
          <w:bCs/>
        </w:rPr>
        <w:t>デジタル論理：</w:t>
      </w:r>
      <w:r w:rsidRPr="008A680A">
        <w:t xml:space="preserve"> 混乱をデジタル化するためではなく、曖昧さの定義を強制するためにDXを用いよ。コード化できないならば、それは法律であるべきではない。</w:t>
      </w:r>
    </w:p>
    <w:p w14:paraId="55DFDEAB" w14:textId="77777777" w:rsidR="008A680A" w:rsidRPr="008A680A" w:rsidRDefault="008A680A" w:rsidP="008A680A">
      <w:r w:rsidRPr="008A680A">
        <w:t>「社会OS」にこれらの欠落したドライバーを組み込むパッチを当てない限り、システムは「凍結された内乱」の中に囚われ続け、自らの手法の欠如が引き起こした不安について、延々と謝罪し続けることになるだろう。</w:t>
      </w:r>
    </w:p>
    <w:p w14:paraId="086E2AAE" w14:textId="77777777" w:rsidR="008A680A" w:rsidRPr="008A680A" w:rsidRDefault="008A680A" w:rsidP="008A680A">
      <w:r w:rsidRPr="008A680A">
        <w:rPr>
          <w:b/>
          <w:bCs/>
        </w:rPr>
        <w:t>(報告書終了)</w:t>
      </w:r>
    </w:p>
    <w:p w14:paraId="12F25946" w14:textId="77777777" w:rsidR="003734AB" w:rsidRDefault="003734AB"/>
    <w:sectPr w:rsidR="003734AB" w:rsidSect="008A680A">
      <w:pgSz w:w="11906" w:h="16838"/>
      <w:pgMar w:top="1276" w:right="1133" w:bottom="1701" w:left="1134"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15A"/>
    <w:multiLevelType w:val="multilevel"/>
    <w:tmpl w:val="261C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C782E"/>
    <w:multiLevelType w:val="multilevel"/>
    <w:tmpl w:val="77CC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8584A"/>
    <w:multiLevelType w:val="multilevel"/>
    <w:tmpl w:val="CE92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150F9"/>
    <w:multiLevelType w:val="multilevel"/>
    <w:tmpl w:val="29C6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05945"/>
    <w:multiLevelType w:val="multilevel"/>
    <w:tmpl w:val="C3C2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93D2E"/>
    <w:multiLevelType w:val="multilevel"/>
    <w:tmpl w:val="B2D0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9294C"/>
    <w:multiLevelType w:val="multilevel"/>
    <w:tmpl w:val="E078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997AFC"/>
    <w:multiLevelType w:val="multilevel"/>
    <w:tmpl w:val="AF7C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D6C8C"/>
    <w:multiLevelType w:val="multilevel"/>
    <w:tmpl w:val="22EC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7A3A5A"/>
    <w:multiLevelType w:val="multilevel"/>
    <w:tmpl w:val="BA88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A608A6"/>
    <w:multiLevelType w:val="multilevel"/>
    <w:tmpl w:val="DFF6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5D4DE2"/>
    <w:multiLevelType w:val="multilevel"/>
    <w:tmpl w:val="5738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2D0E75"/>
    <w:multiLevelType w:val="multilevel"/>
    <w:tmpl w:val="B946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BD2CFB"/>
    <w:multiLevelType w:val="multilevel"/>
    <w:tmpl w:val="C6F2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CA46C1"/>
    <w:multiLevelType w:val="multilevel"/>
    <w:tmpl w:val="23FE5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9E04D0"/>
    <w:multiLevelType w:val="multilevel"/>
    <w:tmpl w:val="B546D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C1573B"/>
    <w:multiLevelType w:val="multilevel"/>
    <w:tmpl w:val="5BB0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CE0219"/>
    <w:multiLevelType w:val="multilevel"/>
    <w:tmpl w:val="6170A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11113C"/>
    <w:multiLevelType w:val="multilevel"/>
    <w:tmpl w:val="AA4E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918464">
    <w:abstractNumId w:val="7"/>
  </w:num>
  <w:num w:numId="2" w16cid:durableId="77868444">
    <w:abstractNumId w:val="8"/>
  </w:num>
  <w:num w:numId="3" w16cid:durableId="2026321428">
    <w:abstractNumId w:val="16"/>
  </w:num>
  <w:num w:numId="4" w16cid:durableId="1913587422">
    <w:abstractNumId w:val="13"/>
  </w:num>
  <w:num w:numId="5" w16cid:durableId="1151168090">
    <w:abstractNumId w:val="9"/>
  </w:num>
  <w:num w:numId="6" w16cid:durableId="1685547595">
    <w:abstractNumId w:val="10"/>
  </w:num>
  <w:num w:numId="7" w16cid:durableId="2087680092">
    <w:abstractNumId w:val="1"/>
  </w:num>
  <w:num w:numId="8" w16cid:durableId="1503396902">
    <w:abstractNumId w:val="11"/>
  </w:num>
  <w:num w:numId="9" w16cid:durableId="1977954028">
    <w:abstractNumId w:val="12"/>
  </w:num>
  <w:num w:numId="10" w16cid:durableId="800029086">
    <w:abstractNumId w:val="15"/>
  </w:num>
  <w:num w:numId="11" w16cid:durableId="2024623495">
    <w:abstractNumId w:val="18"/>
  </w:num>
  <w:num w:numId="12" w16cid:durableId="124856676">
    <w:abstractNumId w:val="17"/>
  </w:num>
  <w:num w:numId="13" w16cid:durableId="893353555">
    <w:abstractNumId w:val="5"/>
  </w:num>
  <w:num w:numId="14" w16cid:durableId="643194082">
    <w:abstractNumId w:val="0"/>
  </w:num>
  <w:num w:numId="15" w16cid:durableId="240718131">
    <w:abstractNumId w:val="3"/>
  </w:num>
  <w:num w:numId="16" w16cid:durableId="1966042139">
    <w:abstractNumId w:val="2"/>
  </w:num>
  <w:num w:numId="17" w16cid:durableId="1734547697">
    <w:abstractNumId w:val="6"/>
  </w:num>
  <w:num w:numId="18" w16cid:durableId="142550793">
    <w:abstractNumId w:val="4"/>
  </w:num>
  <w:num w:numId="19" w16cid:durableId="175180768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80A"/>
    <w:rsid w:val="003734AB"/>
    <w:rsid w:val="008729A3"/>
    <w:rsid w:val="00875B4E"/>
    <w:rsid w:val="008A680A"/>
    <w:rsid w:val="00F32A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ACD76A0"/>
  <w15:chartTrackingRefBased/>
  <w15:docId w15:val="{B76A2BC8-BABF-40FF-831D-4789C6959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A680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A680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A680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8A680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A680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A680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A680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A680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A680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A680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A680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A680A"/>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8A680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A680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A680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A680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A680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A680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A680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A680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A680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A680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A680A"/>
    <w:pPr>
      <w:spacing w:before="160" w:after="160"/>
      <w:jc w:val="center"/>
    </w:pPr>
    <w:rPr>
      <w:i/>
      <w:iCs/>
      <w:color w:val="404040" w:themeColor="text1" w:themeTint="BF"/>
    </w:rPr>
  </w:style>
  <w:style w:type="character" w:customStyle="1" w:styleId="a8">
    <w:name w:val="引用文 (文字)"/>
    <w:basedOn w:val="a0"/>
    <w:link w:val="a7"/>
    <w:uiPriority w:val="29"/>
    <w:rsid w:val="008A680A"/>
    <w:rPr>
      <w:i/>
      <w:iCs/>
      <w:color w:val="404040" w:themeColor="text1" w:themeTint="BF"/>
    </w:rPr>
  </w:style>
  <w:style w:type="paragraph" w:styleId="a9">
    <w:name w:val="List Paragraph"/>
    <w:basedOn w:val="a"/>
    <w:uiPriority w:val="34"/>
    <w:qFormat/>
    <w:rsid w:val="008A680A"/>
    <w:pPr>
      <w:ind w:left="720"/>
      <w:contextualSpacing/>
    </w:pPr>
  </w:style>
  <w:style w:type="character" w:styleId="21">
    <w:name w:val="Intense Emphasis"/>
    <w:basedOn w:val="a0"/>
    <w:uiPriority w:val="21"/>
    <w:qFormat/>
    <w:rsid w:val="008A680A"/>
    <w:rPr>
      <w:i/>
      <w:iCs/>
      <w:color w:val="0F4761" w:themeColor="accent1" w:themeShade="BF"/>
    </w:rPr>
  </w:style>
  <w:style w:type="paragraph" w:styleId="22">
    <w:name w:val="Intense Quote"/>
    <w:basedOn w:val="a"/>
    <w:next w:val="a"/>
    <w:link w:val="23"/>
    <w:uiPriority w:val="30"/>
    <w:qFormat/>
    <w:rsid w:val="008A68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A680A"/>
    <w:rPr>
      <w:i/>
      <w:iCs/>
      <w:color w:val="0F4761" w:themeColor="accent1" w:themeShade="BF"/>
    </w:rPr>
  </w:style>
  <w:style w:type="character" w:styleId="24">
    <w:name w:val="Intense Reference"/>
    <w:basedOn w:val="a0"/>
    <w:uiPriority w:val="32"/>
    <w:qFormat/>
    <w:rsid w:val="008A68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5660</Words>
  <Characters>5774</Characters>
  <Application>Microsoft Office Word</Application>
  <DocSecurity>0</DocSecurity>
  <Lines>199</Lines>
  <Paragraphs>215</Paragraphs>
  <ScaleCrop>false</ScaleCrop>
  <Company/>
  <LinksUpToDate>false</LinksUpToDate>
  <CharactersWithSpaces>11219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雄司 山内</dc:creator>
  <cp:keywords/>
  <dc:description/>
  <cp:lastModifiedBy>雄司 山内</cp:lastModifiedBy>
  <cp:revision>1</cp:revision>
  <dcterms:created xsi:type="dcterms:W3CDTF">2026-01-06T09:16:00Z</dcterms:created>
  <dcterms:modified xsi:type="dcterms:W3CDTF">2026-01-06T09:17:00Z</dcterms:modified>
</cp:coreProperties>
</file>