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F294" w14:textId="7C730F54" w:rsidR="00F76088" w:rsidRPr="003441F2" w:rsidRDefault="00B8403D" w:rsidP="003441F2">
      <w:pPr>
        <w:jc w:val="center"/>
        <w:rPr>
          <w:rFonts w:hint="eastAsia"/>
          <w:sz w:val="36"/>
        </w:rPr>
      </w:pPr>
      <w:bookmarkStart w:id="0" w:name="_GoBack"/>
      <w:r w:rsidRPr="003441F2">
        <w:rPr>
          <w:rFonts w:hint="eastAsia"/>
          <w:sz w:val="36"/>
        </w:rPr>
        <w:t>20180211</w:t>
      </w:r>
      <w:r w:rsidR="0063295F">
        <w:rPr>
          <w:rFonts w:hint="eastAsia"/>
          <w:sz w:val="32"/>
        </w:rPr>
        <w:t>钙钛矿</w:t>
      </w:r>
      <w:r w:rsidR="0063295F">
        <w:rPr>
          <w:rFonts w:hint="eastAsia"/>
          <w:sz w:val="32"/>
        </w:rPr>
        <w:t>制得的太阳能电池正推向市场</w:t>
      </w:r>
    </w:p>
    <w:bookmarkEnd w:id="0"/>
    <w:p w14:paraId="417EF6B3" w14:textId="77777777" w:rsidR="00B8403D" w:rsidRPr="0094795D" w:rsidRDefault="00B8403D" w:rsidP="003441F2">
      <w:pPr>
        <w:spacing w:line="360" w:lineRule="auto"/>
        <w:rPr>
          <w:rFonts w:hint="eastAsia"/>
          <w:sz w:val="32"/>
        </w:rPr>
      </w:pPr>
    </w:p>
    <w:p w14:paraId="687A4774" w14:textId="77777777" w:rsidR="0070730A" w:rsidRPr="0070730A" w:rsidRDefault="0094795D" w:rsidP="0070730A">
      <w:pPr>
        <w:spacing w:line="360" w:lineRule="auto"/>
        <w:rPr>
          <w:rFonts w:hint="eastAsia"/>
          <w:sz w:val="32"/>
        </w:rPr>
      </w:pPr>
      <w:r w:rsidRPr="0094795D">
        <w:rPr>
          <w:rFonts w:hint="eastAsia"/>
          <w:sz w:val="32"/>
        </w:rPr>
        <w:t>在</w:t>
      </w:r>
      <w:r>
        <w:rPr>
          <w:rFonts w:hint="eastAsia"/>
          <w:sz w:val="32"/>
        </w:rPr>
        <w:t>太阳能界，一种叫做“钙钛矿”</w:t>
      </w:r>
      <w:r w:rsidRPr="0094795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的新材料正在逐渐地取代硅材料的主导地位。钙钛矿自从</w:t>
      </w:r>
      <w:r w:rsidR="0070730A" w:rsidRPr="0070730A">
        <w:rPr>
          <w:rFonts w:hint="eastAsia"/>
          <w:sz w:val="32"/>
        </w:rPr>
        <w:t>被科学家发现以来，经过了十多年的发展其光电的转换效率已经提高到了</w:t>
      </w:r>
      <w:r w:rsidR="0070730A" w:rsidRPr="0070730A">
        <w:rPr>
          <w:rFonts w:hint="eastAsia"/>
          <w:sz w:val="32"/>
        </w:rPr>
        <w:t>20%</w:t>
      </w:r>
      <w:r w:rsidR="0070730A" w:rsidRPr="0070730A">
        <w:rPr>
          <w:rFonts w:hint="eastAsia"/>
          <w:sz w:val="32"/>
        </w:rPr>
        <w:t>多，这在太阳能领域是一个非常可观的效率。相比于传统的硅材料制成的太阳能面板钙钛矿有很大的成本优势，它不需要高温的条件制取，仅通过常规的工业原料和化学手段就可以实现。</w:t>
      </w:r>
    </w:p>
    <w:p w14:paraId="346F2F6F" w14:textId="6FD484F8" w:rsidR="0094795D" w:rsidRDefault="0070730A" w:rsidP="0070730A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不过</w:t>
      </w:r>
      <w:r w:rsidRPr="0070730A">
        <w:rPr>
          <w:rFonts w:hint="eastAsia"/>
          <w:sz w:val="32"/>
        </w:rPr>
        <w:t>在商业上推广钙钛矿还是有些问题，第一，商业应用和实验室应用是两回事，商业应用的规模实在太大了所以问题也很多；第二，这种材料的耐高温性差且易受潮湿和雨水的影响，二者都会导致材料的分解；第三，太阳能工业界已经在硅材料中投入了巨资，</w:t>
      </w:r>
      <w:r w:rsidRPr="0070730A">
        <w:rPr>
          <w:rFonts w:hint="eastAsia"/>
          <w:sz w:val="32"/>
        </w:rPr>
        <w:t>2017</w:t>
      </w:r>
      <w:r w:rsidRPr="0070730A">
        <w:rPr>
          <w:rFonts w:hint="eastAsia"/>
          <w:sz w:val="32"/>
        </w:rPr>
        <w:t>年的投入达到了</w:t>
      </w:r>
      <w:r w:rsidRPr="0070730A">
        <w:rPr>
          <w:rFonts w:hint="eastAsia"/>
          <w:sz w:val="32"/>
        </w:rPr>
        <w:t>1600</w:t>
      </w:r>
      <w:r w:rsidRPr="0070730A">
        <w:rPr>
          <w:rFonts w:hint="eastAsia"/>
          <w:sz w:val="32"/>
        </w:rPr>
        <w:t>亿美元，如何处理这些已有投资将会是个问题。</w:t>
      </w:r>
    </w:p>
    <w:p w14:paraId="3A1A5452" w14:textId="32D057C8" w:rsidR="0070730A" w:rsidRDefault="0070730A" w:rsidP="0070730A">
      <w:pPr>
        <w:spacing w:line="360" w:lineRule="auto"/>
        <w:rPr>
          <w:rFonts w:hint="eastAsia"/>
          <w:sz w:val="32"/>
        </w:rPr>
      </w:pPr>
      <w:r>
        <w:rPr>
          <w:rFonts w:hint="eastAsia"/>
          <w:sz w:val="32"/>
        </w:rPr>
        <w:t>尽管如此，</w:t>
      </w:r>
      <w:r>
        <w:rPr>
          <w:rFonts w:hint="eastAsia"/>
          <w:sz w:val="32"/>
        </w:rPr>
        <w:t xml:space="preserve">Oxford </w:t>
      </w:r>
      <w:proofErr w:type="spellStart"/>
      <w:r>
        <w:rPr>
          <w:rFonts w:hint="eastAsia"/>
          <w:sz w:val="32"/>
        </w:rPr>
        <w:t>Photovoltaics</w:t>
      </w:r>
      <w:proofErr w:type="spellEnd"/>
      <w:r>
        <w:rPr>
          <w:rFonts w:hint="eastAsia"/>
          <w:sz w:val="32"/>
        </w:rPr>
        <w:t>和</w:t>
      </w:r>
      <w:proofErr w:type="spellStart"/>
      <w:r w:rsidRPr="0070730A">
        <w:rPr>
          <w:rFonts w:hint="eastAsia"/>
          <w:sz w:val="32"/>
        </w:rPr>
        <w:t>Saule</w:t>
      </w:r>
      <w:proofErr w:type="spellEnd"/>
      <w:r>
        <w:rPr>
          <w:rFonts w:hint="eastAsia"/>
          <w:sz w:val="32"/>
        </w:rPr>
        <w:t>这两家机构在极力联合几家大公司推广钙钛矿，再加上可再生能源的巨大市场，钙钛矿当然有机会分得一杯羹，如果钙钛矿的转化效率再提高一个级别，那硅材料在市场中的地位将逐渐走向没落。</w:t>
      </w:r>
    </w:p>
    <w:p w14:paraId="1F21A3BC" w14:textId="77777777" w:rsidR="0070730A" w:rsidRPr="0094795D" w:rsidRDefault="0070730A" w:rsidP="0070730A">
      <w:pPr>
        <w:spacing w:line="360" w:lineRule="auto"/>
        <w:rPr>
          <w:rFonts w:hint="eastAsia"/>
          <w:sz w:val="32"/>
        </w:rPr>
      </w:pPr>
    </w:p>
    <w:p w14:paraId="53D85D16" w14:textId="77777777" w:rsidR="008F7697" w:rsidRPr="0094795D" w:rsidRDefault="008F7697" w:rsidP="003441F2">
      <w:pPr>
        <w:spacing w:line="360" w:lineRule="auto"/>
        <w:rPr>
          <w:rFonts w:hint="eastAsia"/>
          <w:sz w:val="32"/>
        </w:rPr>
      </w:pPr>
    </w:p>
    <w:p w14:paraId="68A15492" w14:textId="77777777" w:rsidR="008F7697" w:rsidRPr="0094795D" w:rsidRDefault="008F7697" w:rsidP="003441F2">
      <w:pPr>
        <w:spacing w:line="360" w:lineRule="auto"/>
        <w:rPr>
          <w:sz w:val="32"/>
        </w:rPr>
        <w:sectPr w:rsidR="008F7697" w:rsidRPr="0094795D" w:rsidSect="00B971A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72BF7FD" w14:textId="77777777" w:rsidR="006E3A3B" w:rsidRDefault="008F7697" w:rsidP="003441F2">
      <w:pPr>
        <w:spacing w:line="360" w:lineRule="auto"/>
        <w:rPr>
          <w:rFonts w:hint="eastAsia"/>
        </w:rPr>
      </w:pPr>
      <w:proofErr w:type="spellStart"/>
      <w:r w:rsidRPr="008F7697">
        <w:lastRenderedPageBreak/>
        <w:t>Toin</w:t>
      </w:r>
      <w:proofErr w:type="spellEnd"/>
      <w:r w:rsidRPr="008F7697">
        <w:t xml:space="preserve"> University</w:t>
      </w:r>
      <w:r w:rsidRPr="008F7697">
        <w:rPr>
          <w:rFonts w:hint="eastAsia"/>
        </w:rPr>
        <w:t>桐荫横滨大学</w:t>
      </w:r>
      <w:r>
        <w:rPr>
          <w:rFonts w:hint="eastAsia"/>
        </w:rPr>
        <w:t>；</w:t>
      </w:r>
      <w:r w:rsidRPr="008F7697">
        <w:t>modest</w:t>
      </w:r>
      <w:r>
        <w:rPr>
          <w:rFonts w:hint="eastAsia"/>
        </w:rPr>
        <w:t>谦虚的，谦逊的，适度的；</w:t>
      </w:r>
      <w:r w:rsidR="006E3A3B" w:rsidRPr="006E3A3B">
        <w:t>moisture</w:t>
      </w:r>
      <w:r w:rsidR="006E3A3B">
        <w:rPr>
          <w:rFonts w:hint="eastAsia"/>
        </w:rPr>
        <w:t>水分，湿度；</w:t>
      </w:r>
      <w:r w:rsidR="006E3A3B">
        <w:rPr>
          <w:rFonts w:hint="eastAsia"/>
        </w:rPr>
        <w:t>susceptible</w:t>
      </w:r>
      <w:r w:rsidR="006E3A3B">
        <w:rPr>
          <w:rFonts w:hint="eastAsia"/>
        </w:rPr>
        <w:t>易受影响的，易感动的；</w:t>
      </w:r>
      <w:r w:rsidR="006E3A3B" w:rsidRPr="006E3A3B">
        <w:t>decompose</w:t>
      </w:r>
      <w:r w:rsidR="006E3A3B">
        <w:rPr>
          <w:rFonts w:hint="eastAsia"/>
        </w:rPr>
        <w:t>分解，腐烂；</w:t>
      </w:r>
    </w:p>
    <w:p w14:paraId="2E7805E9" w14:textId="19B799D4" w:rsidR="008F7697" w:rsidRDefault="006E3A3B" w:rsidP="003441F2">
      <w:pPr>
        <w:spacing w:line="360" w:lineRule="auto"/>
        <w:rPr>
          <w:rFonts w:hint="eastAsia"/>
        </w:rPr>
      </w:pPr>
      <w:r w:rsidRPr="006E3A3B">
        <w:t xml:space="preserve">Oxford </w:t>
      </w:r>
      <w:proofErr w:type="spellStart"/>
      <w:r w:rsidRPr="006E3A3B">
        <w:t>Photovoltaics</w:t>
      </w:r>
      <w:proofErr w:type="spellEnd"/>
      <w:r w:rsidRPr="006E3A3B">
        <w:t xml:space="preserve"> </w:t>
      </w:r>
      <w:r>
        <w:rPr>
          <w:rFonts w:hint="eastAsia"/>
        </w:rPr>
        <w:t>牛津光伏</w:t>
      </w:r>
      <w:r w:rsidRPr="006E3A3B">
        <w:t xml:space="preserve">and </w:t>
      </w:r>
      <w:proofErr w:type="spellStart"/>
      <w:r w:rsidRPr="006E3A3B">
        <w:t>Saule</w:t>
      </w:r>
      <w:proofErr w:type="spellEnd"/>
    </w:p>
    <w:p w14:paraId="3ECB1030" w14:textId="77777777" w:rsidR="00B8403D" w:rsidRDefault="00B8403D" w:rsidP="003441F2">
      <w:pPr>
        <w:spacing w:line="360" w:lineRule="auto"/>
        <w:rPr>
          <w:rFonts w:hint="eastAsia"/>
        </w:rPr>
      </w:pPr>
    </w:p>
    <w:sectPr w:rsidR="00B8403D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3D"/>
    <w:rsid w:val="003441F2"/>
    <w:rsid w:val="0063295F"/>
    <w:rsid w:val="006E3A3B"/>
    <w:rsid w:val="006E3E66"/>
    <w:rsid w:val="0070730A"/>
    <w:rsid w:val="008F7697"/>
    <w:rsid w:val="0094795D"/>
    <w:rsid w:val="00B8403D"/>
    <w:rsid w:val="00B971AA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F5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2018-02-11T07:30:00Z</dcterms:created>
  <dcterms:modified xsi:type="dcterms:W3CDTF">2018-02-11T10:11:00Z</dcterms:modified>
</cp:coreProperties>
</file>