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EF55B" w14:textId="6DD6527E" w:rsidR="002B37FD" w:rsidRPr="001A0D28" w:rsidRDefault="002B37FD" w:rsidP="002B37FD">
      <w:pPr>
        <w:spacing w:line="360" w:lineRule="auto"/>
        <w:jc w:val="center"/>
        <w:rPr>
          <w:rFonts w:hint="eastAsia"/>
          <w:sz w:val="32"/>
        </w:rPr>
      </w:pPr>
      <w:r w:rsidRPr="001A0D28">
        <w:rPr>
          <w:rFonts w:hint="eastAsia"/>
          <w:sz w:val="32"/>
        </w:rPr>
        <w:t>2018033</w:t>
      </w:r>
      <w:r>
        <w:rPr>
          <w:rFonts w:hint="eastAsia"/>
          <w:sz w:val="32"/>
        </w:rPr>
        <w:t>0</w:t>
      </w:r>
      <w:r>
        <w:rPr>
          <w:rFonts w:hint="eastAsia"/>
          <w:sz w:val="32"/>
        </w:rPr>
        <w:t>中国海外</w:t>
      </w:r>
      <w:r w:rsidR="00831C83">
        <w:rPr>
          <w:rFonts w:hint="eastAsia"/>
          <w:sz w:val="32"/>
        </w:rPr>
        <w:t>投资</w:t>
      </w:r>
      <w:bookmarkStart w:id="0" w:name="_GoBack"/>
      <w:bookmarkEnd w:id="0"/>
      <w:r>
        <w:rPr>
          <w:rFonts w:hint="eastAsia"/>
          <w:sz w:val="32"/>
        </w:rPr>
        <w:t>遇阻</w:t>
      </w:r>
    </w:p>
    <w:p w14:paraId="62F7A2D6" w14:textId="77777777" w:rsidR="002B37FD" w:rsidRDefault="002B37FD" w:rsidP="002B37FD">
      <w:pPr>
        <w:spacing w:line="360" w:lineRule="auto"/>
        <w:rPr>
          <w:rFonts w:hint="eastAsia"/>
        </w:rPr>
      </w:pPr>
    </w:p>
    <w:p w14:paraId="512ED278" w14:textId="77777777" w:rsidR="00FA7E9B" w:rsidRDefault="00FA7E9B" w:rsidP="002B37FD">
      <w:pPr>
        <w:spacing w:line="360" w:lineRule="auto"/>
        <w:rPr>
          <w:rFonts w:hint="eastAsia"/>
        </w:rPr>
      </w:pPr>
      <w:r w:rsidRPr="00FA7E9B">
        <w:rPr>
          <w:rFonts w:hint="eastAsia"/>
        </w:rPr>
        <w:t>在去年的引资会议上，欧洲委员会的主席说道，欧洲并不是天生的交易员，我们有自己的利率防卫策略。美国从上世纪</w:t>
      </w:r>
      <w:r w:rsidRPr="00FA7E9B">
        <w:rPr>
          <w:rFonts w:hint="eastAsia"/>
        </w:rPr>
        <w:t>70</w:t>
      </w:r>
      <w:r w:rsidRPr="00FA7E9B">
        <w:rPr>
          <w:rFonts w:hint="eastAsia"/>
        </w:rPr>
        <w:t>年代就有类似的策略，而且他们的政策在未来紧缩。欧盟各国以前对海外来投资非常开放，但是现在他们也开始紧缩了。这么做的目的主要是限制中国公司的收购狂潮。很多无用的足球俱乐部和酒店已经被很多中国人控制，接下来他们将涌入技术和基建领域。</w:t>
      </w:r>
    </w:p>
    <w:p w14:paraId="0C4D208F" w14:textId="77777777" w:rsidR="00FA7E9B" w:rsidRDefault="00FA7E9B" w:rsidP="002B37FD">
      <w:pPr>
        <w:spacing w:line="360" w:lineRule="auto"/>
        <w:rPr>
          <w:rFonts w:hint="eastAsia"/>
        </w:rPr>
      </w:pPr>
    </w:p>
    <w:p w14:paraId="05E6D50F" w14:textId="77777777" w:rsidR="002B37FD" w:rsidRDefault="00FA7E9B" w:rsidP="002B37FD">
      <w:pPr>
        <w:spacing w:line="360" w:lineRule="auto"/>
        <w:rPr>
          <w:rFonts w:hint="eastAsia"/>
        </w:rPr>
      </w:pPr>
      <w:r w:rsidRPr="00FA7E9B">
        <w:rPr>
          <w:rFonts w:hint="eastAsia"/>
        </w:rPr>
        <w:t>几个欧洲国家，比如说德国，意大利已经出台了投资规则，能源以及涉及公共安全（比如电信）的限制规则。中国给英国建的一个核电站，也导致英国开始出台限制政策。上个月，法国政府也阻止了一笔航空公司的股票出售给中国的交易。</w:t>
      </w:r>
    </w:p>
    <w:p w14:paraId="03886264" w14:textId="77777777" w:rsidR="002B37FD" w:rsidRDefault="002B37FD" w:rsidP="002B37FD">
      <w:pPr>
        <w:spacing w:line="360" w:lineRule="auto"/>
        <w:rPr>
          <w:rFonts w:hint="eastAsia"/>
        </w:rPr>
      </w:pPr>
    </w:p>
    <w:p w14:paraId="223343D0" w14:textId="77777777" w:rsidR="00FA7E9B" w:rsidRDefault="00FA7E9B" w:rsidP="002B37FD">
      <w:pPr>
        <w:spacing w:line="360" w:lineRule="auto"/>
        <w:rPr>
          <w:rFonts w:hint="eastAsia"/>
        </w:rPr>
      </w:pPr>
      <w:r>
        <w:rPr>
          <w:rFonts w:hint="eastAsia"/>
        </w:rPr>
        <w:t>欧洲</w:t>
      </w:r>
      <w:r w:rsidRPr="00FA7E9B">
        <w:rPr>
          <w:rFonts w:hint="eastAsia"/>
        </w:rPr>
        <w:t>的立法人员猜想中国私人投资者的行为其实是政府策略的扩张，其目的在于接管西方的改革。</w:t>
      </w:r>
      <w:r w:rsidR="004D4DE5" w:rsidRPr="004D4DE5">
        <w:rPr>
          <w:rFonts w:hint="eastAsia"/>
        </w:rPr>
        <w:t>这些对中国的态度最多的源起于德国，转折点是在</w:t>
      </w:r>
      <w:r w:rsidR="004D4DE5" w:rsidRPr="004D4DE5">
        <w:rPr>
          <w:rFonts w:hint="eastAsia"/>
        </w:rPr>
        <w:t>2016</w:t>
      </w:r>
      <w:r w:rsidR="004D4DE5" w:rsidRPr="004D4DE5">
        <w:rPr>
          <w:rFonts w:hint="eastAsia"/>
        </w:rPr>
        <w:t>年德国的一个智库，</w:t>
      </w:r>
      <w:r w:rsidR="004D4DE5">
        <w:rPr>
          <w:rFonts w:hint="eastAsia"/>
        </w:rPr>
        <w:t>盯上</w:t>
      </w:r>
      <w:r w:rsidR="004D4DE5" w:rsidRPr="004D4DE5">
        <w:rPr>
          <w:rFonts w:hint="eastAsia"/>
        </w:rPr>
        <w:t>当时中国的一个公司收购德国人的一个机器人公司</w:t>
      </w:r>
      <w:r w:rsidR="004D4DE5">
        <w:rPr>
          <w:rFonts w:hint="eastAsia"/>
        </w:rPr>
        <w:t>(</w:t>
      </w:r>
      <w:r w:rsidR="004D4DE5" w:rsidRPr="004D4DE5">
        <w:rPr>
          <w:rFonts w:hint="eastAsia"/>
        </w:rPr>
        <w:t>KUKA</w:t>
      </w:r>
      <w:r w:rsidR="004D4DE5">
        <w:rPr>
          <w:rFonts w:hint="eastAsia"/>
        </w:rPr>
        <w:t>)</w:t>
      </w:r>
      <w:r w:rsidR="004D4DE5">
        <w:rPr>
          <w:rFonts w:hint="eastAsia"/>
        </w:rPr>
        <w:t>的时间，他们指责尽管中国人知道德国的习惯，但依然在工作中歧视德国人</w:t>
      </w:r>
      <w:r w:rsidR="004D4DE5" w:rsidRPr="004D4DE5">
        <w:rPr>
          <w:rFonts w:hint="eastAsia"/>
        </w:rPr>
        <w:t>。</w:t>
      </w:r>
      <w:r w:rsidR="00AD6E84" w:rsidRPr="00AD6E84">
        <w:rPr>
          <w:rFonts w:hint="eastAsia"/>
        </w:rPr>
        <w:t>去年，德国连同法国和意大利禁止了欧盟地区内欧洲公司与中国公司之间没有互惠互利的收购案。</w:t>
      </w:r>
    </w:p>
    <w:p w14:paraId="23BD3FDB" w14:textId="77777777" w:rsidR="002B37FD" w:rsidRDefault="002B37FD" w:rsidP="002B37FD">
      <w:pPr>
        <w:spacing w:line="360" w:lineRule="auto"/>
        <w:rPr>
          <w:rFonts w:hint="eastAsia"/>
        </w:rPr>
      </w:pPr>
    </w:p>
    <w:p w14:paraId="2E477E5D" w14:textId="182DFB7D" w:rsidR="00AD6E84" w:rsidRDefault="00AD6E84" w:rsidP="002B37FD">
      <w:pPr>
        <w:spacing w:line="360" w:lineRule="auto"/>
        <w:rPr>
          <w:rFonts w:hint="eastAsia"/>
        </w:rPr>
      </w:pPr>
      <w:r w:rsidRPr="00AD6E84">
        <w:rPr>
          <w:rFonts w:hint="eastAsia"/>
        </w:rPr>
        <w:t>不过并不是所有的欧盟国家都怎么做，中国的一带一路政策旨在重修古代的丝绸之路，并且给欧洲带来了数十亿欧元的基建投资，这些钱是一些欧洲国家急需的资源。剩下的那些国家却担心对资金太过渴望，会导致欧洲大陆国家分离。</w:t>
      </w:r>
      <w:r w:rsidR="00A56701" w:rsidRPr="00A56701">
        <w:rPr>
          <w:rFonts w:hint="eastAsia"/>
        </w:rPr>
        <w:t>不过</w:t>
      </w:r>
      <w:r w:rsidR="00A56701" w:rsidRPr="00A56701">
        <w:rPr>
          <w:rFonts w:hint="eastAsia"/>
        </w:rPr>
        <w:lastRenderedPageBreak/>
        <w:t>这种靠中国资金来稳定市场的方法，导致中国现在控制了希腊的港口，</w:t>
      </w:r>
      <w:r w:rsidR="00A56701">
        <w:rPr>
          <w:rFonts w:hint="eastAsia"/>
        </w:rPr>
        <w:t>拿下</w:t>
      </w:r>
      <w:r w:rsidR="00A56701" w:rsidRPr="00A56701">
        <w:rPr>
          <w:rFonts w:hint="eastAsia"/>
        </w:rPr>
        <w:t>了波兰</w:t>
      </w:r>
      <w:r w:rsidR="00A56701">
        <w:rPr>
          <w:rFonts w:hint="eastAsia"/>
        </w:rPr>
        <w:t>电网</w:t>
      </w:r>
      <w:r w:rsidR="00A56701" w:rsidRPr="00A56701">
        <w:rPr>
          <w:rFonts w:hint="eastAsia"/>
        </w:rPr>
        <w:t>最大的</w:t>
      </w:r>
      <w:r w:rsidR="00A56701">
        <w:rPr>
          <w:rFonts w:hint="eastAsia"/>
        </w:rPr>
        <w:t>资助</w:t>
      </w:r>
      <w:r w:rsidR="00A56701" w:rsidRPr="00A56701">
        <w:rPr>
          <w:rFonts w:hint="eastAsia"/>
        </w:rPr>
        <w:t>。</w:t>
      </w:r>
    </w:p>
    <w:p w14:paraId="3715B929" w14:textId="77777777" w:rsidR="00A56701" w:rsidRDefault="00A56701" w:rsidP="002B37FD">
      <w:pPr>
        <w:spacing w:line="360" w:lineRule="auto"/>
        <w:rPr>
          <w:rFonts w:hint="eastAsia"/>
        </w:rPr>
      </w:pPr>
    </w:p>
    <w:p w14:paraId="576D3010" w14:textId="09DDD0C1" w:rsidR="00A56701" w:rsidRDefault="00A56701" w:rsidP="002B37FD">
      <w:pPr>
        <w:spacing w:line="360" w:lineRule="auto"/>
        <w:rPr>
          <w:rFonts w:hint="eastAsia"/>
        </w:rPr>
      </w:pPr>
      <w:r w:rsidRPr="00A56701">
        <w:rPr>
          <w:rFonts w:hint="eastAsia"/>
        </w:rPr>
        <w:t>北欧国家以及荷兰，却指责这种限制规则会导致中国投资减少，而且会恶化国际贸易环境。商业集团也觉得这种限制政策只是为了保护主义。国际组织也提醒这种政策会吓跑投资者，而且对经济发展没有好处。</w:t>
      </w:r>
    </w:p>
    <w:p w14:paraId="07C78C68" w14:textId="77777777" w:rsidR="00F76088" w:rsidRDefault="00F76088"/>
    <w:sectPr w:rsidR="00F76088" w:rsidSect="00B971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7FD"/>
    <w:rsid w:val="002B37FD"/>
    <w:rsid w:val="004D4DE5"/>
    <w:rsid w:val="00831C83"/>
    <w:rsid w:val="00A56701"/>
    <w:rsid w:val="00AD6E84"/>
    <w:rsid w:val="00B971AA"/>
    <w:rsid w:val="00F76088"/>
    <w:rsid w:val="00FA7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19A8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37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37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108</Words>
  <Characters>619</Characters>
  <Application>Microsoft Macintosh Word</Application>
  <DocSecurity>0</DocSecurity>
  <Lines>5</Lines>
  <Paragraphs>1</Paragraphs>
  <ScaleCrop>false</ScaleCrop>
  <Company/>
  <LinksUpToDate>false</LinksUpToDate>
  <CharactersWithSpaces>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Liu</dc:creator>
  <cp:keywords/>
  <dc:description/>
  <cp:lastModifiedBy>Yujia Liu</cp:lastModifiedBy>
  <cp:revision>4</cp:revision>
  <dcterms:created xsi:type="dcterms:W3CDTF">2018-03-31T12:56:00Z</dcterms:created>
  <dcterms:modified xsi:type="dcterms:W3CDTF">2018-03-31T13:40:00Z</dcterms:modified>
</cp:coreProperties>
</file>