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项目拆分架构说明文档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原项目主要拆分为以下几个项目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最简单的项目，只有图片显示，但是问题却最大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主要提供登录、注册，用户数据等功能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主要提供标的数据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提供第三方表单的生成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第三方回调，验证码、短信等功能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所有后台管理功能</w:t>
            </w:r>
          </w:p>
        </w:tc>
      </w:tr>
    </w:tbl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文件项目</w:t>
      </w:r>
      <w:r>
        <w:tab/>
      </w:r>
      <w:r>
        <w:fldChar w:fldCharType="begin"/>
      </w:r>
      <w:r>
        <w:instrText xml:space="preserve"> PAGEREF _Toc12971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</w:t>
      </w:r>
      <w:r>
        <w:tab/>
      </w:r>
      <w:r>
        <w:fldChar w:fldCharType="begin"/>
      </w:r>
      <w:r>
        <w:instrText xml:space="preserve"> PAGEREF _Toc28569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图片显示</w:t>
      </w:r>
      <w:r>
        <w:tab/>
      </w:r>
      <w:r>
        <w:fldChar w:fldCharType="begin"/>
      </w:r>
      <w:r>
        <w:instrText xml:space="preserve"> PAGEREF _Toc26538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用户项目</w:t>
      </w:r>
      <w:r>
        <w:tab/>
      </w:r>
      <w:r>
        <w:fldChar w:fldCharType="begin"/>
      </w:r>
      <w:r>
        <w:instrText xml:space="preserve"> PAGEREF _Toc9240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检查用户</w:t>
      </w:r>
      <w:r>
        <w:tab/>
      </w:r>
      <w:r>
        <w:fldChar w:fldCharType="begin"/>
      </w:r>
      <w:r>
        <w:instrText xml:space="preserve"> PAGEREF _Toc11612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检查验证码（zgh-web）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检查推广码</w:t>
      </w:r>
      <w:r>
        <w:tab/>
      </w:r>
      <w:r>
        <w:fldChar w:fldCharType="begin"/>
      </w:r>
      <w:r>
        <w:instrText xml:space="preserve"> PAGEREF _Toc31182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忘记密码</w:t>
      </w:r>
      <w:r>
        <w:tab/>
      </w:r>
      <w:r>
        <w:fldChar w:fldCharType="begin"/>
      </w:r>
      <w:r>
        <w:instrText xml:space="preserve"> PAGEREF _Toc5538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爱心币信息</w:t>
      </w:r>
      <w:r>
        <w:tab/>
      </w:r>
      <w:r>
        <w:fldChar w:fldCharType="begin"/>
      </w:r>
      <w:r>
        <w:instrText xml:space="preserve"> PAGEREF _Toc19229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银行卡管理</w:t>
      </w:r>
      <w:r>
        <w:tab/>
      </w:r>
      <w:r>
        <w:fldChar w:fldCharType="begin"/>
      </w:r>
      <w:r>
        <w:instrText xml:space="preserve"> PAGEREF _Toc8563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</w:t>
      </w:r>
      <w:r>
        <w:tab/>
      </w:r>
      <w:r>
        <w:fldChar w:fldCharType="begin"/>
      </w:r>
      <w:r>
        <w:instrText xml:space="preserve"> PAGEREF _Toc17679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提现</w:t>
      </w:r>
      <w:r>
        <w:tab/>
      </w:r>
      <w:r>
        <w:fldChar w:fldCharType="begin"/>
      </w:r>
      <w:r>
        <w:instrText xml:space="preserve"> PAGEREF _Toc1425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用户安全信息</w:t>
      </w:r>
      <w:r>
        <w:tab/>
      </w:r>
      <w:r>
        <w:fldChar w:fldCharType="begin"/>
      </w:r>
      <w:r>
        <w:instrText xml:space="preserve"> PAGEREF _Toc9336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用户中心菜单</w:t>
      </w:r>
      <w:r>
        <w:tab/>
      </w:r>
      <w:r>
        <w:fldChar w:fldCharType="begin"/>
      </w:r>
      <w:r>
        <w:instrText xml:space="preserve"> PAGEREF _Toc16169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修改登录密码</w:t>
      </w:r>
      <w:r>
        <w:tab/>
      </w:r>
      <w:r>
        <w:fldChar w:fldCharType="begin"/>
      </w:r>
      <w:r>
        <w:instrText xml:space="preserve"> PAGEREF _Toc32473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修改交易密码</w:t>
      </w:r>
      <w:r>
        <w:tab/>
      </w:r>
      <w:r>
        <w:fldChar w:fldCharType="begin"/>
      </w:r>
      <w:r>
        <w:instrText xml:space="preserve"> PAGEREF _Toc28339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企业信息</w:t>
      </w:r>
      <w:r>
        <w:tab/>
      </w:r>
      <w:r>
        <w:fldChar w:fldCharType="begin"/>
      </w:r>
      <w:r>
        <w:instrText xml:space="preserve"> PAGEREF _Toc14293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交易日志</w:t>
      </w:r>
      <w:r>
        <w:tab/>
      </w:r>
      <w:r>
        <w:fldChar w:fldCharType="begin"/>
      </w:r>
      <w:r>
        <w:instrText xml:space="preserve"> PAGEREF _Toc25104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修改手机号</w:t>
      </w:r>
      <w:r>
        <w:tab/>
      </w:r>
      <w:r>
        <w:fldChar w:fldCharType="begin"/>
      </w:r>
      <w:r>
        <w:instrText xml:space="preserve"> PAGEREF _Toc9072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账户信息</w:t>
      </w:r>
      <w:r>
        <w:tab/>
      </w:r>
      <w:r>
        <w:fldChar w:fldCharType="begin"/>
      </w:r>
      <w:r>
        <w:instrText xml:space="preserve"> PAGEREF _Toc27721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登出</w:t>
      </w:r>
      <w:r>
        <w:tab/>
      </w:r>
      <w:r>
        <w:fldChar w:fldCharType="begin"/>
      </w:r>
      <w:r>
        <w:instrText xml:space="preserve"> PAGEREF _Toc17213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存管信息</w:t>
      </w:r>
      <w:r>
        <w:tab/>
      </w:r>
      <w:r>
        <w:fldChar w:fldCharType="begin"/>
      </w:r>
      <w:r>
        <w:instrText xml:space="preserve"> PAGEREF _Toc24727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</w:t>
      </w:r>
      <w:r>
        <w:tab/>
      </w:r>
      <w:r>
        <w:fldChar w:fldCharType="begin"/>
      </w:r>
      <w:r>
        <w:instrText xml:space="preserve"> PAGEREF _Toc15832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PC端登录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IOS登录</w:t>
      </w:r>
      <w:r>
        <w:tab/>
      </w:r>
      <w:r>
        <w:fldChar w:fldCharType="begin"/>
      </w:r>
      <w:r>
        <w:instrText xml:space="preserve"> PAGEREF _Toc27492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微信&amp;安卓&amp;HTML5登录</w:t>
      </w:r>
      <w:r>
        <w:tab/>
      </w:r>
      <w:r>
        <w:fldChar w:fldCharType="begin"/>
      </w:r>
      <w:r>
        <w:instrText xml:space="preserve"> PAGEREF _Toc2616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后台登录</w:t>
      </w:r>
      <w:r>
        <w:tab/>
      </w:r>
      <w:r>
        <w:fldChar w:fldCharType="begin"/>
      </w:r>
      <w:r>
        <w:instrText xml:space="preserve"> PAGEREF _Toc26354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实名认证</w:t>
      </w:r>
      <w:r>
        <w:tab/>
      </w:r>
      <w:r>
        <w:fldChar w:fldCharType="begin"/>
      </w:r>
      <w:r>
        <w:instrText xml:space="preserve"> PAGEREF _Toc24662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_Toc21479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PC端新用户实名认证</w:t>
      </w:r>
      <w:r>
        <w:tab/>
      </w:r>
      <w:r>
        <w:fldChar w:fldCharType="begin"/>
      </w:r>
      <w:r>
        <w:instrText xml:space="preserve"> PAGEREF _Toc28331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PC端老用户二次实名认证</w:t>
      </w:r>
      <w:r>
        <w:tab/>
      </w:r>
      <w:r>
        <w:fldChar w:fldCharType="begin"/>
      </w:r>
      <w:r>
        <w:instrText xml:space="preserve"> PAGEREF _Toc16359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IOS 实名认证</w:t>
      </w:r>
      <w:r>
        <w:tab/>
      </w:r>
      <w:r>
        <w:fldChar w:fldCharType="begin"/>
      </w:r>
      <w:r>
        <w:instrText xml:space="preserve"> PAGEREF _Toc8649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注册</w:t>
      </w:r>
      <w:r>
        <w:tab/>
      </w:r>
      <w:r>
        <w:fldChar w:fldCharType="begin"/>
      </w:r>
      <w:r>
        <w:instrText xml:space="preserve"> PAGEREF _Toc3282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PC注册</w:t>
      </w:r>
      <w:r>
        <w:tab/>
      </w:r>
      <w:r>
        <w:fldChar w:fldCharType="begin"/>
      </w:r>
      <w:r>
        <w:instrText xml:space="preserve"> PAGEREF _Toc9562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企业注册</w:t>
      </w:r>
      <w:r>
        <w:tab/>
      </w:r>
      <w:r>
        <w:fldChar w:fldCharType="begin"/>
      </w:r>
      <w:r>
        <w:instrText xml:space="preserve"> PAGEREF _Toc27593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安卓&amp;微信&amp;HTML5注册</w:t>
      </w:r>
      <w:r>
        <w:tab/>
      </w:r>
      <w:r>
        <w:fldChar w:fldCharType="begin"/>
      </w:r>
      <w:r>
        <w:instrText xml:space="preserve"> PAGEREF _Toc20882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IOS注册</w:t>
      </w:r>
      <w:r>
        <w:tab/>
      </w:r>
      <w:r>
        <w:fldChar w:fldCharType="begin"/>
      </w:r>
      <w:r>
        <w:instrText xml:space="preserve"> PAGEREF _Toc31077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标的项目</w:t>
      </w:r>
      <w:r>
        <w:tab/>
      </w:r>
      <w:r>
        <w:fldChar w:fldCharType="begin"/>
      </w:r>
      <w:r>
        <w:instrText xml:space="preserve"> PAGEREF _Toc10518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标的列表</w:t>
      </w:r>
      <w:r>
        <w:tab/>
      </w:r>
      <w:r>
        <w:fldChar w:fldCharType="begin"/>
      </w:r>
      <w:r>
        <w:instrText xml:space="preserve"> PAGEREF _Toc19576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公益标列表</w:t>
      </w:r>
      <w:r>
        <w:tab/>
      </w:r>
      <w:r>
        <w:fldChar w:fldCharType="begin"/>
      </w:r>
      <w:r>
        <w:instrText xml:space="preserve"> PAGEREF _Toc4900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投资列表</w:t>
      </w:r>
      <w:r>
        <w:tab/>
      </w:r>
      <w:r>
        <w:fldChar w:fldCharType="begin"/>
      </w:r>
      <w:r>
        <w:instrText xml:space="preserve"> PAGEREF _Toc5144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投资详情</w:t>
      </w:r>
      <w:r>
        <w:tab/>
      </w:r>
      <w:r>
        <w:fldChar w:fldCharType="begin"/>
      </w:r>
      <w:r>
        <w:instrText xml:space="preserve"> PAGEREF _Toc7176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投标记录</w:t>
      </w:r>
      <w:r>
        <w:tab/>
      </w:r>
      <w:r>
        <w:fldChar w:fldCharType="begin"/>
      </w:r>
      <w:r>
        <w:instrText xml:space="preserve"> PAGEREF _Toc1731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公益标详情</w:t>
      </w:r>
      <w:r>
        <w:tab/>
      </w:r>
      <w:r>
        <w:fldChar w:fldCharType="begin"/>
      </w:r>
      <w:r>
        <w:instrText xml:space="preserve"> PAGEREF _Toc5661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捐赠</w:t>
      </w:r>
      <w:r>
        <w:tab/>
      </w:r>
      <w:r>
        <w:fldChar w:fldCharType="begin"/>
      </w:r>
      <w:r>
        <w:instrText xml:space="preserve"> PAGEREF _Toc13276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捐赠记录</w:t>
      </w:r>
      <w:r>
        <w:tab/>
      </w:r>
      <w:r>
        <w:fldChar w:fldCharType="begin"/>
      </w:r>
      <w:r>
        <w:instrText xml:space="preserve"> PAGEREF _Toc2026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借款申请</w:t>
      </w:r>
      <w:r>
        <w:tab/>
      </w:r>
      <w:r>
        <w:fldChar w:fldCharType="begin"/>
      </w:r>
      <w:r>
        <w:instrText xml:space="preserve"> PAGEREF _Toc4560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个人投资统计</w:t>
      </w:r>
      <w:r>
        <w:tab/>
      </w:r>
      <w:r>
        <w:fldChar w:fldCharType="begin"/>
      </w:r>
      <w:r>
        <w:instrText xml:space="preserve"> PAGEREF _Toc30750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个人投资记录</w:t>
      </w:r>
      <w:r>
        <w:tab/>
      </w:r>
      <w:r>
        <w:fldChar w:fldCharType="begin"/>
      </w:r>
      <w:r>
        <w:instrText xml:space="preserve"> PAGEREF _Toc13988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个人借款列表</w:t>
      </w:r>
      <w:r>
        <w:tab/>
      </w:r>
      <w:r>
        <w:fldChar w:fldCharType="begin"/>
      </w:r>
      <w:r>
        <w:instrText xml:space="preserve"> PAGEREF _Toc28279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个人借款详情</w:t>
      </w:r>
      <w:r>
        <w:tab/>
      </w:r>
      <w:r>
        <w:fldChar w:fldCharType="begin"/>
      </w:r>
      <w:r>
        <w:instrText xml:space="preserve"> PAGEREF _Toc21950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个人旧标还款</w:t>
      </w:r>
      <w:r>
        <w:tab/>
      </w:r>
      <w:r>
        <w:fldChar w:fldCharType="begin"/>
      </w:r>
      <w:r>
        <w:instrText xml:space="preserve"> PAGEREF _Toc30937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第三方项目</w:t>
      </w:r>
      <w:r>
        <w:tab/>
      </w:r>
      <w:r>
        <w:fldChar w:fldCharType="begin"/>
      </w:r>
      <w:r>
        <w:instrText xml:space="preserve"> PAGEREF _Toc13604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快捷支付提交</w:t>
      </w:r>
      <w:r>
        <w:tab/>
      </w:r>
      <w:r>
        <w:fldChar w:fldCharType="begin"/>
      </w:r>
      <w:r>
        <w:instrText xml:space="preserve"> PAGEREF _Toc15903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充值记录</w:t>
      </w:r>
      <w:r>
        <w:tab/>
      </w:r>
      <w:r>
        <w:fldChar w:fldCharType="begin"/>
      </w:r>
      <w:r>
        <w:instrText xml:space="preserve"> PAGEREF _Toc7560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充值验证</w:t>
      </w:r>
      <w:r>
        <w:tab/>
      </w:r>
      <w:r>
        <w:fldChar w:fldCharType="begin"/>
      </w:r>
      <w:r>
        <w:instrText xml:space="preserve"> PAGEREF _Toc13419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</w:t>
      </w:r>
      <w:r>
        <w:tab/>
      </w:r>
      <w:r>
        <w:fldChar w:fldCharType="begin"/>
      </w:r>
      <w:r>
        <w:instrText xml:space="preserve"> PAGEREF _Toc9176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开户</w:t>
      </w:r>
      <w:r>
        <w:tab/>
      </w:r>
      <w:r>
        <w:fldChar w:fldCharType="begin"/>
      </w:r>
      <w:r>
        <w:instrText xml:space="preserve"> PAGEREF _Toc32512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提现冻结</w:t>
      </w:r>
      <w:r>
        <w:tab/>
      </w:r>
      <w:r>
        <w:fldChar w:fldCharType="begin"/>
      </w:r>
      <w:r>
        <w:instrText xml:space="preserve"> PAGEREF _Toc24621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投资</w:t>
      </w:r>
      <w:r>
        <w:tab/>
      </w:r>
      <w:r>
        <w:fldChar w:fldCharType="begin"/>
      </w:r>
      <w:r>
        <w:instrText xml:space="preserve"> PAGEREF _Toc22509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_Toc1353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提现</w:t>
      </w:r>
      <w:r>
        <w:tab/>
      </w:r>
      <w:r>
        <w:fldChar w:fldCharType="begin"/>
      </w:r>
      <w:r>
        <w:instrText xml:space="preserve"> PAGEREF _Toc19474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绑卡</w:t>
      </w:r>
      <w:r>
        <w:tab/>
      </w:r>
      <w:r>
        <w:fldChar w:fldCharType="begin"/>
      </w:r>
      <w:r>
        <w:instrText xml:space="preserve"> PAGEREF _Toc9486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后台项目</w:t>
      </w:r>
      <w:r>
        <w:tab/>
      </w:r>
      <w:r>
        <w:fldChar w:fldCharType="begin"/>
      </w:r>
      <w:r>
        <w:instrText xml:space="preserve"> PAGEREF _Toc1093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资金管理</w:t>
      </w:r>
      <w:r>
        <w:tab/>
      </w:r>
      <w:r>
        <w:fldChar w:fldCharType="begin"/>
      </w:r>
      <w:r>
        <w:instrText xml:space="preserve"> PAGEREF _Toc4492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企业注册-后台审核</w:t>
      </w:r>
      <w:r>
        <w:tab/>
      </w:r>
      <w:r>
        <w:fldChar w:fldCharType="begin"/>
      </w:r>
      <w:r>
        <w:instrText xml:space="preserve"> PAGEREF _Toc27809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手工充值</w:t>
      </w:r>
      <w:r>
        <w:tab/>
      </w:r>
      <w:r>
        <w:fldChar w:fldCharType="begin"/>
      </w:r>
      <w:r>
        <w:instrText xml:space="preserve"> PAGEREF _Toc1943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用户账户查询</w:t>
      </w:r>
      <w:r>
        <w:tab/>
      </w:r>
      <w:r>
        <w:fldChar w:fldCharType="begin"/>
      </w:r>
      <w:r>
        <w:instrText xml:space="preserve"> PAGEREF _Toc21314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充值管理</w:t>
      </w:r>
      <w:r>
        <w:tab/>
      </w:r>
      <w:r>
        <w:fldChar w:fldCharType="begin"/>
      </w:r>
      <w:r>
        <w:instrText xml:space="preserve"> PAGEREF _Toc30475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充值管理-</w:t>
      </w:r>
      <w:r>
        <w:rPr>
          <w:rFonts w:hint="eastAsia"/>
        </w:rPr>
        <w:t>手工查收</w:t>
      </w:r>
      <w:r>
        <w:tab/>
      </w:r>
      <w:r>
        <w:fldChar w:fldCharType="begin"/>
      </w:r>
      <w:r>
        <w:instrText xml:space="preserve"> PAGEREF _Toc8705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充值管理-导出excel</w:t>
      </w:r>
      <w:r>
        <w:tab/>
      </w:r>
      <w:r>
        <w:fldChar w:fldCharType="begin"/>
      </w:r>
      <w:r>
        <w:instrText xml:space="preserve"> PAGEREF _Toc7713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统计服务</w:t>
      </w:r>
      <w:r>
        <w:tab/>
      </w:r>
      <w:r>
        <w:fldChar w:fldCharType="begin"/>
      </w:r>
      <w:r>
        <w:instrText xml:space="preserve"> PAGEREF _Toc13033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操作日志</w:t>
      </w:r>
      <w:r>
        <w:tab/>
      </w:r>
      <w:r>
        <w:fldChar w:fldCharType="begin"/>
      </w:r>
      <w:r>
        <w:instrText xml:space="preserve"> PAGEREF _Toc6280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方法日志</w:t>
      </w:r>
      <w:r>
        <w:tab/>
      </w:r>
      <w:r>
        <w:fldChar w:fldCharType="begin"/>
      </w:r>
      <w:r>
        <w:instrText xml:space="preserve"> PAGEREF _Toc32125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短信日志</w:t>
      </w:r>
      <w:r>
        <w:tab/>
      </w:r>
      <w:r>
        <w:fldChar w:fldCharType="begin"/>
      </w:r>
      <w:r>
        <w:instrText xml:space="preserve"> PAGEREF _Toc18455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配置</w:t>
      </w:r>
      <w:r>
        <w:tab/>
      </w:r>
      <w:r>
        <w:fldChar w:fldCharType="begin"/>
      </w:r>
      <w:r>
        <w:instrText xml:space="preserve"> PAGEREF _Toc2825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公益标</w:t>
      </w:r>
      <w:r>
        <w:tab/>
      </w:r>
      <w:r>
        <w:fldChar w:fldCharType="begin"/>
      </w:r>
      <w:r>
        <w:instrText xml:space="preserve"> PAGEREF _Toc27742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对账下载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存管订单管理</w:t>
      </w:r>
      <w:r>
        <w:tab/>
      </w:r>
      <w:r>
        <w:fldChar w:fldCharType="begin"/>
      </w:r>
      <w:r>
        <w:instrText xml:space="preserve"> PAGEREF _Toc10072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绑卡订单管理</w:t>
      </w:r>
      <w:r>
        <w:tab/>
      </w:r>
      <w:r>
        <w:fldChar w:fldCharType="begin"/>
      </w:r>
      <w:r>
        <w:instrText xml:space="preserve"> PAGEREF _Toc24854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提现订单管理</w:t>
      </w:r>
      <w:r>
        <w:tab/>
      </w:r>
      <w:r>
        <w:fldChar w:fldCharType="begin"/>
      </w:r>
      <w:r>
        <w:instrText xml:space="preserve"> PAGEREF _Toc24842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流标订单管理</w:t>
      </w:r>
      <w:r>
        <w:tab/>
      </w:r>
      <w:r>
        <w:fldChar w:fldCharType="begin"/>
      </w:r>
      <w:r>
        <w:instrText xml:space="preserve"> PAGEREF _Toc6488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投资订单管理</w:t>
      </w:r>
      <w:r>
        <w:tab/>
      </w:r>
      <w:r>
        <w:fldChar w:fldCharType="begin"/>
      </w:r>
      <w:r>
        <w:instrText xml:space="preserve"> PAGEREF _Toc18653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开户订单管理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实名订单管理</w:t>
      </w:r>
      <w:r>
        <w:tab/>
      </w:r>
      <w:r>
        <w:fldChar w:fldCharType="begin"/>
      </w:r>
      <w:r>
        <w:instrText xml:space="preserve"> PAGEREF _Toc27371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还款订单管理</w:t>
      </w:r>
      <w:r>
        <w:tab/>
      </w:r>
      <w:r>
        <w:fldChar w:fldCharType="begin"/>
      </w:r>
      <w:r>
        <w:instrText xml:space="preserve"> PAGEREF _Toc21831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放款订单管理</w:t>
      </w:r>
      <w:r>
        <w:tab/>
      </w:r>
      <w:r>
        <w:fldChar w:fldCharType="begin"/>
      </w:r>
      <w:r>
        <w:instrText xml:space="preserve"> PAGEREF _Toc16540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充值订单管理</w:t>
      </w:r>
      <w:r>
        <w:tab/>
      </w:r>
      <w:r>
        <w:fldChar w:fldCharType="begin"/>
      </w:r>
      <w:r>
        <w:instrText xml:space="preserve"> PAGEREF _Toc23441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标的列表</w:t>
      </w:r>
      <w:r>
        <w:tab/>
      </w:r>
      <w:r>
        <w:fldChar w:fldCharType="begin"/>
      </w:r>
      <w:r>
        <w:instrText xml:space="preserve"> PAGEREF _Toc8006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标的详情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贷款初审、复审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标的管理服务</w:t>
      </w:r>
      <w:r>
        <w:tab/>
      </w:r>
      <w:r>
        <w:fldChar w:fldCharType="begin"/>
      </w:r>
      <w:r>
        <w:instrText xml:space="preserve"> PAGEREF _Toc6392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标的复审</w:t>
      </w:r>
      <w:r>
        <w:tab/>
      </w:r>
      <w:r>
        <w:fldChar w:fldCharType="begin"/>
      </w:r>
      <w:r>
        <w:instrText xml:space="preserve"> PAGEREF _Toc141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标的初审</w:t>
      </w:r>
      <w:r>
        <w:tab/>
      </w:r>
      <w:r>
        <w:fldChar w:fldCharType="begin"/>
      </w:r>
      <w:r>
        <w:instrText xml:space="preserve"> PAGEREF _Toc22801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个人贷款</w:t>
      </w:r>
      <w:r>
        <w:tab/>
      </w:r>
      <w:r>
        <w:fldChar w:fldCharType="begin"/>
      </w:r>
      <w:r>
        <w:instrText xml:space="preserve"> PAGEREF _Toc21417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企业贷款</w:t>
      </w:r>
      <w:r>
        <w:tab/>
      </w:r>
      <w:r>
        <w:fldChar w:fldCharType="begin"/>
      </w:r>
      <w:r>
        <w:instrText xml:space="preserve"> PAGEREF _Toc419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代偿</w:t>
      </w:r>
      <w:r>
        <w:tab/>
      </w:r>
      <w:r>
        <w:fldChar w:fldCharType="begin"/>
      </w:r>
      <w:r>
        <w:instrText xml:space="preserve"> PAGEREF _Toc24545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借款申请</w:t>
      </w:r>
      <w:r>
        <w:tab/>
      </w:r>
      <w:r>
        <w:fldChar w:fldCharType="begin"/>
      </w:r>
      <w:r>
        <w:instrText xml:space="preserve"> PAGEREF _Toc2134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满标审核、放款、流标</w:t>
      </w:r>
      <w:r>
        <w:tab/>
      </w:r>
      <w:r>
        <w:fldChar w:fldCharType="begin"/>
      </w:r>
      <w:r>
        <w:instrText xml:space="preserve"> PAGEREF _Toc4698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放款</w:t>
      </w:r>
      <w:r>
        <w:tab/>
      </w:r>
      <w:r>
        <w:fldChar w:fldCharType="begin"/>
      </w:r>
      <w:r>
        <w:instrText xml:space="preserve"> PAGEREF _Toc17233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投资回调</w:t>
      </w:r>
      <w:r>
        <w:tab/>
      </w:r>
      <w:r>
        <w:fldChar w:fldCharType="begin"/>
      </w:r>
      <w:r>
        <w:instrText xml:space="preserve"> PAGEREF _Toc30677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部门管理</w:t>
      </w:r>
      <w:r>
        <w:tab/>
      </w:r>
      <w:r>
        <w:fldChar w:fldCharType="begin"/>
      </w:r>
      <w:r>
        <w:instrText xml:space="preserve"> PAGEREF _Toc9919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Arial" w:hAnsi="Arial" w:eastAsia="黑体" w:cstheme="minorBidi"/>
          <w:b/>
          <w:kern w:val="44"/>
          <w:szCs w:val="24"/>
          <w:lang w:val="en-US" w:eastAsia="zh-CN" w:bidi="ar-SA"/>
        </w:rPr>
        <w:t>员工管理</w:t>
      </w:r>
      <w:r>
        <w:tab/>
      </w:r>
      <w:r>
        <w:fldChar w:fldCharType="begin"/>
      </w:r>
      <w:r>
        <w:instrText xml:space="preserve"> PAGEREF _Toc3217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前台项目</w:t>
      </w:r>
      <w:r>
        <w:tab/>
      </w:r>
      <w:r>
        <w:fldChar w:fldCharType="begin"/>
      </w:r>
      <w:r>
        <w:instrText xml:space="preserve"> PAGEREF _Toc15257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验证验证码</w:t>
      </w:r>
      <w:r>
        <w:tab/>
      </w:r>
      <w:r>
        <w:fldChar w:fldCharType="begin"/>
      </w:r>
      <w:r>
        <w:instrText xml:space="preserve"> PAGEREF _Toc9333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发送验证码</w:t>
      </w:r>
      <w:r>
        <w:tab/>
      </w:r>
      <w:r>
        <w:fldChar w:fldCharType="begin"/>
      </w:r>
      <w:r>
        <w:instrText xml:space="preserve"> PAGEREF _Toc442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新闻列表</w:t>
      </w:r>
      <w:r>
        <w:tab/>
      </w:r>
      <w:r>
        <w:fldChar w:fldCharType="begin"/>
      </w:r>
      <w:r>
        <w:instrText xml:space="preserve"> PAGEREF _Toc30035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省市县</w:t>
      </w:r>
      <w:r>
        <w:tab/>
      </w:r>
      <w:r>
        <w:fldChar w:fldCharType="begin"/>
      </w:r>
      <w:r>
        <w:instrText xml:space="preserve"> PAGEREF _Toc16254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交易类型</w:t>
      </w:r>
      <w:r>
        <w:tab/>
      </w:r>
      <w:r>
        <w:fldChar w:fldCharType="begin"/>
      </w:r>
      <w:r>
        <w:instrText xml:space="preserve"> PAGEREF _Toc23687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0" w:name="_Toc12971"/>
      <w:r>
        <w:rPr>
          <w:rFonts w:hint="eastAsia"/>
          <w:lang w:val="en-US" w:eastAsia="zh-CN"/>
        </w:rPr>
        <w:t>文件项目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只提供两个URL，这两个都是servlet。具体可以看servlet代码</w:t>
      </w:r>
    </w:p>
    <w:p>
      <w:pPr>
        <w:pStyle w:val="4"/>
        <w:rPr>
          <w:rFonts w:hint="eastAsia"/>
          <w:lang w:val="en-US" w:eastAsia="zh-CN"/>
        </w:rPr>
      </w:pPr>
      <w:bookmarkStart w:id="1" w:name="_Toc28569"/>
      <w:r>
        <w:rPr>
          <w:rFonts w:hint="eastAsia"/>
          <w:lang w:val="en-US" w:eastAsia="zh-CN"/>
        </w:rPr>
        <w:t>下载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/download/*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com.cjxnfs.zgh.file.web.DownloadServlet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2" w:name="_Toc26538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图片显示</w:t>
      </w:r>
      <w:bookmarkEnd w:id="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</w:t>
            </w:r>
            <w:r>
              <w:rPr>
                <w:rFonts w:hint="eastAsia" w:cs="宋体"/>
                <w:b/>
                <w:color w:val="658AB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com.cjxnfs.zgh.file.web.ShowPicServlet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com.cjxnfs.zgh.file.service.RessourcesService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" w:name="_Toc9240"/>
      <w:r>
        <w:rPr>
          <w:rFonts w:hint="eastAsia"/>
          <w:lang w:val="en-US" w:eastAsia="zh-CN"/>
        </w:rPr>
        <w:t>用户项目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Url总览，总计42个URL，所以说还是一个比较大的项目。</w:t>
      </w:r>
    </w:p>
    <w:tbl>
      <w:tblPr>
        <w:tblStyle w:val="12"/>
        <w:tblW w:w="4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3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/usr/check/user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/usr/mr/check/spread-code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/usr/forgot/checkPhone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/usr/forgot/updateLoginPwdRest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/usr/zgh/loveCoinsInfo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/usr/cloud/f/apps/user-bankCard/get/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/usr/cloud/f/apps/user-bankCard/get/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/usr/cloud/f/apps/user-bankCard/delete/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/usr/cloud/f/apps/user-bankCard/bindCashOutCard/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/usr/center/goTopUp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/usr/center/getCenterMenus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/usr/center/security/updateLoginPwdAjax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/usr/center/security/updateTradePwdAjax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/usr/center/security/checkPhoneAndTradePwd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/usr/center/security/updatePhone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/usr/center/topUpSubmitRest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/usr/center/userBoard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/usr/center/bankCardList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/usr/mr/center/goCashOut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/usr/mr/pub/company/create1.json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/usr/mr/pub/company/create2.json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/usr/mr/pub/company/create3.json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/usr/mr/per/topup/go.json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/usr/mr/company/info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/usr/mr/per/deallog/old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/usr/mr/per/deallog/new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/usr/mr/per/account/entrsut/detail.json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/usr/mr/app/withdrawAccount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39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/usr/mr/app/userInfo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" w:name="_Toc11612"/>
      <w:r>
        <w:rPr>
          <w:rFonts w:hint="eastAsia"/>
          <w:lang w:val="en-US" w:eastAsia="zh-CN"/>
        </w:rPr>
        <w:t>检查用户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/usr/check/user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com.cloud.ptp.rest.CheckRest#checkDuplicateInUser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120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com.cloud.ptp.service.SecurityCheckService#checkDuplicateInUser(java.lang.String, java.lang.String, com.cloud.ptp.io.TrendRequest)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" w:name="_Toc4246"/>
      <w:r>
        <w:rPr>
          <w:rFonts w:hint="eastAsia"/>
          <w:lang w:val="en-US" w:eastAsia="zh-CN"/>
        </w:rPr>
        <w:t>检查验证码（zgh-web）</w:t>
      </w:r>
      <w:bookmarkEnd w:id="5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com.cloud.ptp.rest.CheckRest#checkCaptcha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6" w:name="_Toc31182"/>
      <w:r>
        <w:rPr>
          <w:rFonts w:hint="eastAsia"/>
          <w:lang w:val="en-US" w:eastAsia="zh-CN"/>
        </w:rPr>
        <w:t>检查推广码</w:t>
      </w:r>
      <w:bookmarkEnd w:id="6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/check/spreadCode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/usr/mr/check/spread-code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com.cloud.ptp.modern.user.SpreadCodeCheckResource#check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com.cloud.ptp.modern.oa.service.SpreadManService#findByCode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7" w:name="_Toc5538"/>
      <w:r>
        <w:rPr>
          <w:rFonts w:hint="eastAsia"/>
          <w:lang w:val="en-US" w:eastAsia="zh-CN"/>
        </w:rPr>
        <w:t>忘记密码</w:t>
      </w:r>
      <w:bookmarkEnd w:id="7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/forgot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/forgot/updatePwd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/usr/forgot/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public/forgot1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public/forgot2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com.cloud.ptp.rest.CenterRest#forgot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com.cloud.ptp.service.SecurityCheckService#forgot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com.cloud.ptp.service.bean.SecurityCheckServiceBean#forgot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8" w:name="_Toc19229"/>
      <w:r>
        <w:rPr>
          <w:rFonts w:hint="eastAsia"/>
          <w:lang w:val="en-US" w:eastAsia="zh-CN"/>
        </w:rPr>
        <w:t>爱心币信息</w:t>
      </w:r>
      <w:bookmarkEnd w:id="8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/loveCoinsInfo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/usr/zgh/loveCoinsInfo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com.cloud.ptp.rest.ZghRest#loveCoinsInfo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9" w:name="_Toc8563"/>
      <w:r>
        <w:rPr>
          <w:rFonts w:hint="eastAsia"/>
          <w:lang w:val="en-US" w:eastAsia="zh-CN"/>
        </w:rPr>
        <w:t>银行卡管理</w:t>
      </w:r>
      <w:bookmarkEnd w:id="9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/center/bankCardDetail/:id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/center/bankCardDel/:id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/center/bankCardAdd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/center/bindCashOutCard/:id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/center/getBankCardByBankCode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/usr/cloud/f/apps/user-bankCard/get/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/usr/cloud/f/apps/user-bankCard/delete/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/usr/cloud/f/apps/user-bankCard/bindCashOutCard/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com.cloud.ptp.loan.moudules.user.UserBankCardFrontPanel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com.cloud.ptp.service.BankInfoService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" w:name="_Toc17679"/>
      <w:r>
        <w:rPr>
          <w:rFonts w:hint="eastAsia"/>
          <w:lang w:val="en-US" w:eastAsia="zh-CN"/>
        </w:rPr>
        <w:t>充值</w:t>
      </w:r>
      <w:bookmarkEnd w:id="10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/usr/center/goTopUp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com.cloud.ptp.face.front.controller.widgets.FrontCenterRest#goTopUp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com.cloud.ptp.service.BizMapService#getBigDecimal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1" w:name="_Toc1425"/>
      <w:r>
        <w:rPr>
          <w:rFonts w:hint="eastAsia"/>
          <w:lang w:val="en-US" w:eastAsia="zh-CN"/>
        </w:rPr>
        <w:t>提现</w:t>
      </w:r>
      <w:bookmarkEnd w:id="11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com.cloud.ptp.face.front.controller.widgets.FrontCenterRest#goCashOut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com.cloud.ptp.service.UserService#get(long)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2" w:name="_Toc9336"/>
      <w:r>
        <w:rPr>
          <w:rFonts w:hint="eastAsia"/>
          <w:lang w:val="en-US" w:eastAsia="zh-CN"/>
        </w:rPr>
        <w:t>用户安全信息</w:t>
      </w:r>
      <w:bookmarkEnd w:id="12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com.cloud.ptp.face.front.controller.widgets.FrontCenterRest#getSecureUser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com.cloud.ptp.service.UserService#getSecureUser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3" w:name="_Toc16169"/>
      <w:r>
        <w:rPr>
          <w:rFonts w:hint="eastAsia"/>
          <w:lang w:val="en-US" w:eastAsia="zh-CN"/>
        </w:rPr>
        <w:t>用户中心菜单</w:t>
      </w:r>
      <w:bookmarkEnd w:id="13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/usr/center/getCenterMenus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com.cloud.ptp.face.front.controller.widgets.FrontCenterRest#getCenterMenus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com.cloud.ptp.service.PermissionService#getCenterMenus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4" w:name="_Toc32473"/>
      <w:r>
        <w:rPr>
          <w:rFonts w:hint="eastAsia"/>
          <w:lang w:val="en-US" w:eastAsia="zh-CN"/>
        </w:rPr>
        <w:t>修改登录密码</w:t>
      </w:r>
      <w:bookmarkEnd w:id="14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/center/security/updateLoginPwdAjax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/usr/center/security/updateLoginPwdAjax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com.cloud.ptp.rest.CenterRest#doUpdateLoginPwd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com.cloud.ptp.service.SecurityCheckService#updateLoginPassword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5" w:name="_Toc28339"/>
      <w:r>
        <w:rPr>
          <w:rFonts w:hint="eastAsia"/>
          <w:lang w:val="en-US" w:eastAsia="zh-CN"/>
        </w:rPr>
        <w:t>修改交易密码</w:t>
      </w:r>
      <w:bookmarkEnd w:id="15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/center/security/updateTradePwdAjax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/usr/center/security/updateTradePwdAjax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com.cloud.ptp.rest.CenterRest#doUpdateTradePwd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com.cloud.ptp.service.SecurityCheckService#updateTradePassword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6" w:name="_Toc14293"/>
      <w:r>
        <w:rPr>
          <w:rFonts w:hint="eastAsia"/>
          <w:lang w:val="en-US" w:eastAsia="zh-CN"/>
        </w:rPr>
        <w:t>企业信息</w:t>
      </w:r>
      <w:bookmarkEnd w:id="16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/center/userCompanyInfo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usr/mr/company/info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com.cloud.ptp.modern.center.CompanyInfoResource#save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com.cloud.ptp.service.OnenineService#upgrade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7" w:name="_Toc25104"/>
      <w:r>
        <w:rPr>
          <w:rFonts w:hint="eastAsia"/>
          <w:lang w:val="en-US" w:eastAsia="zh-CN"/>
        </w:rPr>
        <w:t>交易日志</w:t>
      </w:r>
      <w:bookmarkEnd w:id="17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/center/dealLogNew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/usr/mr/per/deallog/old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/usr/mr/per/deallog/new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com.cloud.ptp.modern.center.DealLogResource#oldAccount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com.cloud.ptp.modern.center.DealLogResource#newAccount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com.cloud.ptp.service.DealLogService#findNew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com.cloud.ptp.service.DealLogService#findOld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8" w:name="_Toc9072"/>
      <w:r>
        <w:rPr>
          <w:rFonts w:hint="eastAsia"/>
          <w:lang w:val="en-US" w:eastAsia="zh-CN"/>
        </w:rPr>
        <w:t>修改手机号</w:t>
      </w:r>
      <w:bookmarkEnd w:id="18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/center/security/updatePhone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usr/center/security/updatePhone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com.cloud.ptp.rest.CenterRest#updatePhone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com.cloud.ptp.service.MessageLogService#update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9" w:name="_Toc27721"/>
      <w:r>
        <w:rPr>
          <w:rFonts w:hint="eastAsia"/>
          <w:lang w:val="en-US" w:eastAsia="zh-CN"/>
        </w:rPr>
        <w:t>账户信息</w:t>
      </w:r>
      <w:bookmarkEnd w:id="19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/center/borrowRefundDetail/:bidId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/usr/center/getAccount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com.cloud.ptp.face.front.controller.widgets.FrontCenterRest#getAccount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com.cloud.ptp.service.UserService#get(long)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20" w:name="_Toc17213"/>
      <w:r>
        <w:rPr>
          <w:rFonts w:hint="eastAsia"/>
          <w:lang w:val="en-US" w:eastAsia="zh-CN"/>
        </w:rPr>
        <w:t>登出</w:t>
      </w:r>
      <w:bookmarkEnd w:id="20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/usr/center/logout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com.cloud.ptp.face.front.controller.widgets.FrontCenterRest#logout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21" w:name="_Toc24727"/>
      <w:r>
        <w:rPr>
          <w:rFonts w:hint="eastAsia"/>
          <w:lang w:val="en-US" w:eastAsia="zh-CN"/>
        </w:rPr>
        <w:t>存管信息</w:t>
      </w:r>
      <w:bookmarkEnd w:id="21"/>
    </w:p>
    <w:tbl>
      <w:tblPr>
        <w:tblStyle w:val="12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6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/center/borrowRefundDetail/:bidId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/usr/mr/per/account/entrsut/detail.json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com.cloud.ptp.modern.account.FrontAccountResource#detail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extDirection w:val="lrTb"/>
            <w:vAlign w:val="top"/>
          </w:tcPr>
          <w:p>
            <w:pPr>
              <w:ind w:left="0" w:leftChars="0" w:firstLine="0" w:firstLineChars="0"/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9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com.cloud.ptp.service.BankInfoService#query19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22" w:name="_Toc15832"/>
      <w:r>
        <w:rPr>
          <w:rFonts w:hint="eastAsia"/>
          <w:lang w:val="en-US" w:eastAsia="zh-CN"/>
        </w:rPr>
        <w:t>登录</w:t>
      </w:r>
      <w:bookmarkEnd w:id="22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3" w:name="_Toc29277"/>
      <w:r>
        <w:rPr>
          <w:rFonts w:hint="eastAsia"/>
          <w:lang w:val="en-US" w:eastAsia="zh-CN"/>
        </w:rPr>
        <w:t>PC端登录</w:t>
      </w:r>
      <w:bookmarkEnd w:id="2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/zhongganhe/views/public/login.xtpl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js/public/login/login.js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4" w:name="_Toc27492"/>
      <w:r>
        <w:rPr>
          <w:rFonts w:hint="eastAsia"/>
          <w:lang w:val="en-US" w:eastAsia="zh-CN"/>
        </w:rPr>
        <w:t>IOS登录</w:t>
      </w:r>
      <w:bookmarkEnd w:id="2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5" w:name="_Toc2616"/>
      <w:r>
        <w:rPr>
          <w:rFonts w:hint="eastAsia"/>
          <w:lang w:val="en-US" w:eastAsia="zh-CN"/>
        </w:rPr>
        <w:t>微信&amp;安卓&amp;HTML5登录</w:t>
      </w:r>
      <w:bookmarkEnd w:id="2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/views/app_views/public/login.xtpl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6" w:name="_Toc26354"/>
      <w:r>
        <w:rPr>
          <w:rFonts w:hint="eastAsia"/>
          <w:lang w:val="en-US" w:eastAsia="zh-CN"/>
        </w:rPr>
        <w:t>后台登录</w:t>
      </w:r>
      <w:bookmarkEnd w:id="2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/mr/pub/emplogin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com.cloud.ptp.modern.pub.CentralController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com.cloud.ptp.common.service.CentralService.login(LoginParam, Class&lt;User&gt;)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27" w:name="_Toc24662"/>
      <w:r>
        <w:rPr>
          <w:rFonts w:hint="eastAsia"/>
          <w:lang w:val="en-US" w:eastAsia="zh-CN"/>
        </w:rPr>
        <w:t>实名认证</w:t>
      </w:r>
      <w:bookmarkEnd w:id="27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8" w:name="_Toc21479"/>
      <w:r>
        <w:rPr>
          <w:rFonts w:hint="eastAsia"/>
          <w:lang w:val="en-US" w:eastAsia="zh-CN"/>
        </w:rPr>
        <w:t>简介</w:t>
      </w:r>
      <w:bookmarkEnd w:id="28"/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实名认证分两种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一种是新注册的用户进行实名认证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一种是老用户开户失败实名认证</w:t>
      </w:r>
    </w:p>
    <w:p>
      <w:pPr>
        <w:ind w:left="0" w:leftChars="0" w:firstLine="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实名认证是跳</w:t>
      </w:r>
      <w:r>
        <w:rPr>
          <w:rFonts w:hint="default"/>
          <w:vertAlign w:val="baseline"/>
          <w:lang w:val="en-US" w:eastAsia="zh-CN"/>
        </w:rPr>
        <w:t>node.js</w:t>
      </w:r>
      <w:r>
        <w:rPr>
          <w:rFonts w:hint="eastAsia"/>
          <w:vertAlign w:val="baseline"/>
          <w:lang w:val="zh-CN" w:eastAsia="zh-CN"/>
        </w:rPr>
        <w:t>页面，使用</w:t>
      </w:r>
      <w:r>
        <w:rPr>
          <w:rFonts w:hint="default"/>
          <w:vertAlign w:val="baseline"/>
          <w:lang w:val="en-US" w:eastAsia="zh-CN"/>
        </w:rPr>
        <w:t>backbone.js</w:t>
      </w:r>
      <w:r>
        <w:rPr>
          <w:rFonts w:hint="eastAsia"/>
          <w:vertAlign w:val="baseline"/>
          <w:lang w:val="zh-CN" w:eastAsia="zh-CN"/>
        </w:rPr>
        <w:t>技术</w:t>
      </w:r>
      <w:r>
        <w:rPr>
          <w:rFonts w:hint="default"/>
          <w:vertAlign w:val="baseline"/>
          <w:lang w:val="en-US" w:eastAsia="zh-CN"/>
        </w:rPr>
        <w:t>ajax</w:t>
      </w:r>
      <w:r>
        <w:rPr>
          <w:rFonts w:hint="eastAsia"/>
          <w:vertAlign w:val="baseline"/>
          <w:lang w:val="zh-CN" w:eastAsia="zh-CN"/>
        </w:rPr>
        <w:t>部分页面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9" w:name="_Toc28331"/>
      <w:r>
        <w:rPr>
          <w:rFonts w:hint="eastAsia"/>
          <w:lang w:val="en-US" w:eastAsia="zh-CN"/>
        </w:rPr>
        <w:t>PC端新用户实名认证</w:t>
      </w:r>
      <w:bookmarkEnd w:id="29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7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/views/center/user-tradeAudit/user-tradeAudit.xtpl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0" w:name="_Toc16359"/>
      <w:r>
        <w:rPr>
          <w:rFonts w:hint="eastAsia"/>
          <w:lang w:val="en-US" w:eastAsia="zh-CN"/>
        </w:rPr>
        <w:t>PC端老用户二次实名认证</w:t>
      </w:r>
      <w:bookmarkEnd w:id="30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/views/center/user-tradeAudit2/user-tradeAudit2.xtpl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1" w:name="_Toc8649"/>
      <w:r>
        <w:rPr>
          <w:rFonts w:hint="eastAsia"/>
          <w:lang w:val="en-US" w:eastAsia="zh-CN"/>
        </w:rPr>
        <w:t>IOS 实名认证</w:t>
      </w:r>
      <w:bookmarkEnd w:id="31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  <w:r>
        <w:rPr>
          <w:rFonts w:hint="eastAsia" w:ascii="Microsoft Sans Serif" w:hAnsi="Microsoft Sans Serif"/>
          <w:sz w:val="20"/>
          <w:lang w:val="en-US" w:eastAsia="zh-CN"/>
        </w:rPr>
        <w:t>安卓&amp;微信&amp;HTML5实名认证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/views/app_views/center/tradeAudit.xtpl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/static_app/js/tradeAudit.js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 w:eastAsia="黑体"/>
          <w:lang w:val="en-US" w:eastAsia="zh-CN"/>
        </w:rPr>
      </w:pPr>
      <w:bookmarkStart w:id="32" w:name="_Toc3282"/>
      <w:r>
        <w:rPr>
          <w:rFonts w:hint="eastAsia"/>
          <w:lang w:val="en-US" w:eastAsia="zh-CN"/>
        </w:rPr>
        <w:t>注册</w:t>
      </w:r>
      <w:bookmarkEnd w:id="32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3" w:name="_Toc9562"/>
      <w:r>
        <w:rPr>
          <w:rFonts w:hint="eastAsia"/>
          <w:lang w:val="en-US" w:eastAsia="zh-CN"/>
        </w:rPr>
        <w:t>PC注册</w:t>
      </w:r>
      <w:bookmarkEnd w:id="33"/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注册是游客成为中赣核用户的唯一手段，所以注册功能的重要性不言而喻。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/views/public/signUp/phone-signup1.xtpl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/js/public/signUp/signUpPhone.js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4" w:name="_Toc27593"/>
      <w:r>
        <w:rPr>
          <w:rFonts w:hint="eastAsia"/>
          <w:lang w:val="en-US" w:eastAsia="zh-CN"/>
        </w:rPr>
        <w:t>企业注册</w:t>
      </w:r>
      <w:bookmarkEnd w:id="34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7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/zhongganhe/views/public/signUp/companyApply.xtpl（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/zhongganhe/views/public/signUp/companyApply1.xtpl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/zhongganhe/views/public/signUp/companyApply2.xtpl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/zhongganhe/views/public/signUp/companyApply3.xtpl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/zhongganhe/views/public/signUp/apply-success.xtpl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/companyPage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/bs-theme/js/public/signup/apply.js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/mr/pub/company/create.json（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zh-CN" w:eastAsia="zh-CN"/>
              </w:rPr>
              <w:t>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zh-CN" w:eastAsia="zh-CN"/>
              </w:rPr>
              <w:t>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/mr/pub/company/create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zh-CN" w:eastAsia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com.cloud.ptp.modern.pub.CreateApplyResource.create(CompanyApplyFormV2)（</w:t>
            </w:r>
            <w:r>
              <w:rPr>
                <w:rFonts w:hint="eastAsia"/>
                <w:lang w:val="en-US" w:eastAsia="zh-CN"/>
              </w:rPr>
              <w:t>废弃</w:t>
            </w:r>
            <w:r>
              <w:rPr>
                <w:rFonts w:hint="eastAsia"/>
                <w:lang w:val="zh-CN" w:eastAsia="zh-CN"/>
              </w:rPr>
              <w:t>）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com.cloud.ptp.modern.pub.CreateApplyResource.create1(CompanyApplyFormV2)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com.cloud.ptp.modern.pub.CreateApplyResource.create2(CompanyApplyFormV2)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com.cloud.ptp.modern.pub.CreateApplyResource.create3(CompanyApplyFormV2)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397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com.cloud.ptp.service.CompanyApplyService.createApply(CompanyApplyForm)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com.cloud.ptp.service.CompanyApplyService.update2(CompanyApplyForm)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com.cloud.ptp.service.CompanyApplyService.update3(CompanyApplyForm)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5" w:name="_Toc20882"/>
      <w:r>
        <w:rPr>
          <w:rFonts w:hint="eastAsia"/>
          <w:lang w:val="en-US" w:eastAsia="zh-CN"/>
        </w:rPr>
        <w:t>安卓&amp;微信&amp;HTML5注册</w:t>
      </w:r>
      <w:bookmarkEnd w:id="35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/zhongganhe/views/app_views/public/signUp.xtpl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  <w:lang w:val="zh-CN" w:eastAsia="zh-CN"/>
              </w:rPr>
              <w:t>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  <w:lang w:val="zh-CN" w:eastAsia="zh-CN"/>
              </w:rPr>
              <w:t>/signUp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/static_app/js/signUp.js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36" w:name="_Toc31077"/>
      <w:r>
        <w:rPr>
          <w:rFonts w:hint="eastAsia"/>
          <w:lang w:val="en-US" w:eastAsia="zh-CN"/>
        </w:rPr>
        <w:t>IOS注册</w:t>
      </w:r>
      <w:bookmarkEnd w:id="36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com.cloud.ptp.service.SecurityCheckService.signUp(SignUpForm)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7" w:name="_Toc10518"/>
      <w:r>
        <w:rPr>
          <w:rFonts w:hint="eastAsia"/>
          <w:lang w:val="en-US" w:eastAsia="zh-CN"/>
        </w:rPr>
        <w:t>标的项目</w:t>
      </w:r>
      <w:bookmarkEnd w:id="3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38" w:name="_Toc19576"/>
      <w:r>
        <w:rPr>
          <w:rFonts w:hint="eastAsia"/>
          <w:lang w:val="en-US" w:eastAsia="zh-CN"/>
        </w:rPr>
        <w:t>标的列表</w:t>
      </w:r>
      <w:bookmarkEnd w:id="38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/bid/rest/indexBids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com.cloud.ptp.face.front.controller.widgets.FrontRest#indexBids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com.cloud.ptp.loan.service.BidService#listIndexViews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39" w:name="_Toc4900"/>
      <w:r>
        <w:rPr>
          <w:rFonts w:hint="eastAsia"/>
          <w:lang w:val="en-US" w:eastAsia="zh-CN"/>
        </w:rPr>
        <w:t>公益标列表</w:t>
      </w:r>
      <w:bookmarkEnd w:id="39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/bid/zgh/bidCharityList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com.cloud.ptp.rest.ZghRest#bidCharityList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com.cloud.ptp.entity.loan.BidCharity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0" w:name="_Toc5144"/>
      <w:r>
        <w:rPr>
          <w:rFonts w:hint="eastAsia"/>
          <w:lang w:val="en-US" w:eastAsia="zh-CN"/>
        </w:rPr>
        <w:t>投资列表</w:t>
      </w:r>
      <w:bookmarkEnd w:id="40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/bid/rest/invest/list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com.cloud.ptp.loan.service.BidService#listViewsInPage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1" w:name="_Toc7176"/>
      <w:r>
        <w:rPr>
          <w:rFonts w:hint="eastAsia"/>
          <w:lang w:val="en-US" w:eastAsia="zh-CN"/>
        </w:rPr>
        <w:t>投资详情</w:t>
      </w:r>
      <w:bookmarkEnd w:id="41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/bid/rest/invest/list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com.cloud.ptp.face.front.controller.widgets.FrontRest#investDetail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com.cloud.ptp.loan.service.BidService#get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2" w:name="_Toc1731"/>
      <w:r>
        <w:rPr>
          <w:rFonts w:hint="eastAsia"/>
          <w:lang w:val="en-US" w:eastAsia="zh-CN"/>
        </w:rPr>
        <w:t>投标记录</w:t>
      </w:r>
      <w:bookmarkEnd w:id="42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/bid/rest/submittions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com.cloud.ptp.face.front.controller.widgets.FrontRest#submittions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com.cloud.ptp.loan.service.BidService#submittionsInPage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3" w:name="_Toc5661"/>
      <w:r>
        <w:rPr>
          <w:rFonts w:hint="eastAsia"/>
          <w:lang w:val="en-US" w:eastAsia="zh-CN"/>
        </w:rPr>
        <w:t>公益标详情</w:t>
      </w:r>
      <w:bookmarkEnd w:id="43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/bid/zgh/bidCharityDetail/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com.cloud.ptp.rest.ZghRest#bidCharityDetail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com.cloudbj.zgh.dal.AbstractEasyDao#get(com.cloudbj.zgh.dal.query.Jpql)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4" w:name="_Toc13276"/>
      <w:r>
        <w:rPr>
          <w:rFonts w:hint="eastAsia"/>
          <w:lang w:val="en-US" w:eastAsia="zh-CN"/>
        </w:rPr>
        <w:t>捐赠</w:t>
      </w:r>
      <w:bookmarkEnd w:id="44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/bid/charity/donate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com.cloud.ptp.rest.InvestRest#jsonDonate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com.cloud.ptp.service.CharityService#funding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5" w:name="_Toc2026"/>
      <w:r>
        <w:rPr>
          <w:rFonts w:hint="eastAsia"/>
          <w:lang w:val="en-US" w:eastAsia="zh-CN"/>
        </w:rPr>
        <w:t>捐赠记录</w:t>
      </w:r>
      <w:bookmarkEnd w:id="45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/bid/zgh/donateLog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com.cloud.ptp.rest.ZghRest#donateLog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com.cloudbj.zgh.dal.AbstractEasyDao#count(com.cloudbj.zgh.dal.query.Jpql)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6" w:name="_Toc4560"/>
      <w:r>
        <w:rPr>
          <w:rFonts w:hint="eastAsia"/>
          <w:lang w:val="en-US" w:eastAsia="zh-CN"/>
        </w:rPr>
        <w:t>借款申请</w:t>
      </w:r>
      <w:bookmarkEnd w:id="46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com.cloud.ptp.rest.InvestRest#borrowApply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com.cloud.ptp.loan.service.FinancingApplyService#apply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7" w:name="_Toc30750"/>
      <w:r>
        <w:rPr>
          <w:rFonts w:hint="eastAsia"/>
          <w:lang w:val="en-US" w:eastAsia="zh-CN"/>
        </w:rPr>
        <w:t>个人投资统计</w:t>
      </w:r>
      <w:bookmarkEnd w:id="47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/bid/center/investBoard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com.cloud.ptp.rest.ZghCenterAnalysisController#investBoard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com.cloud.ptp.loan.service.AnalyticService#countInvestBid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com.cloud.ptp.loan.service.AnalyticService#countRepayment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com.cloud.ptp.loan.service.AnalyticService#countInvestFinished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8" w:name="_Toc13988"/>
      <w:r>
        <w:rPr>
          <w:rFonts w:hint="eastAsia"/>
          <w:lang w:val="en-US" w:eastAsia="zh-CN"/>
        </w:rPr>
        <w:t>个人投资记录</w:t>
      </w:r>
      <w:bookmarkEnd w:id="48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49" w:name="_Toc28279"/>
      <w:r>
        <w:rPr>
          <w:rFonts w:hint="eastAsia"/>
          <w:lang w:val="en-US" w:eastAsia="zh-CN"/>
        </w:rPr>
        <w:t>个人借款列表</w:t>
      </w:r>
      <w:bookmarkEnd w:id="49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/bid/center/loanListRest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com.cloud.ptp.face.front.controller.widgets.FrontCenterRest#investList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com.cloud.ptp.loan.service.BidService#findUserInvestList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0" w:name="_Toc21950"/>
      <w:r>
        <w:rPr>
          <w:rFonts w:hint="eastAsia"/>
          <w:lang w:val="en-US" w:eastAsia="zh-CN"/>
        </w:rPr>
        <w:t>个人借款详情</w:t>
      </w:r>
      <w:bookmarkEnd w:id="50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/bid/center/refundDetailRest/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com.cloud.ptp.loan.service.BidService#findBorrowLoanDetail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1" w:name="_Toc30937"/>
      <w:r>
        <w:rPr>
          <w:rFonts w:hint="eastAsia"/>
          <w:lang w:val="en-US" w:eastAsia="zh-CN"/>
        </w:rPr>
        <w:t>个人旧标还款</w:t>
      </w:r>
      <w:bookmarkEnd w:id="51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/bid/center/refundRest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com.cloud.ptp.rest.LoanCenterRest#refundItem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com.cloud.ptp.loan.service.LoanService#repayment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52" w:name="_Toc13604"/>
      <w:r>
        <w:rPr>
          <w:rFonts w:hint="eastAsia"/>
          <w:lang w:val="en-US" w:eastAsia="zh-CN"/>
        </w:rPr>
        <w:t>第三方项目</w:t>
      </w:r>
      <w:bookmarkEnd w:id="5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3" w:name="_Toc15903"/>
      <w:r>
        <w:rPr>
          <w:rFonts w:hint="eastAsia"/>
          <w:lang w:val="en-US" w:eastAsia="zh-CN"/>
        </w:rPr>
        <w:t>快捷支付提交</w:t>
      </w:r>
      <w:bookmarkEnd w:id="53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/third/center/oneNineQuickPaySubmit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com.cloud.ptp.servlet.OneNineQuickPaySubmitServlet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com.cloud.ptp.loan.service.TopUpService#findByOrderId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4" w:name="_Toc7560"/>
      <w:r>
        <w:rPr>
          <w:rFonts w:hint="eastAsia"/>
          <w:lang w:val="en-US" w:eastAsia="zh-CN"/>
        </w:rPr>
        <w:t>充值记录</w:t>
      </w:r>
      <w:bookmarkEnd w:id="54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/third/mr/per/tp/19/recharge.json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com.cloud.ptp.modern.tp19.TP19RechargeResource#find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com.cloud.ptp.modern.tp19.TP19Resource#findByPage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5" w:name="_Toc13419"/>
      <w:r>
        <w:rPr>
          <w:rFonts w:hint="eastAsia"/>
          <w:lang w:val="en-US" w:eastAsia="zh-CN"/>
        </w:rPr>
        <w:t>充值验证</w:t>
      </w:r>
      <w:bookmarkEnd w:id="55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/third/mr/per/tp/19/recharge-valify.json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com.cloud.ptp.modern.tp19.TP19RechargeValifyResource#valify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com.cloud.ptp.loan.service.TopUpService#successOneNinePay(java.lang.String, java.lang.String, java.lang.String)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6" w:name="_Toc9176"/>
      <w:r>
        <w:rPr>
          <w:rFonts w:hint="eastAsia"/>
          <w:lang w:val="en-US" w:eastAsia="zh-CN"/>
        </w:rPr>
        <w:t>充值</w:t>
      </w:r>
      <w:bookmarkEnd w:id="56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/third/mr/19topup.json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com.cloud.ptp.modern.turn.TopupResource#topUp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7" w:name="_Toc32512"/>
      <w:r>
        <w:rPr>
          <w:rFonts w:hint="eastAsia"/>
          <w:lang w:val="en-US" w:eastAsia="zh-CN"/>
        </w:rPr>
        <w:t>开户</w:t>
      </w:r>
      <w:bookmarkEnd w:id="5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黑体" w:hAnsi="黑体" w:eastAsia="黑体" w:cs="黑体"/>
          <w:b/>
          <w:bCs/>
          <w:lang w:val="en-US" w:eastAsia="zh-CN"/>
        </w:rPr>
      </w:pPr>
      <w:bookmarkStart w:id="109" w:name="_GoBack"/>
      <w:r>
        <w:rPr>
          <w:rFonts w:hint="eastAsia" w:ascii="黑体" w:hAnsi="黑体" w:eastAsia="黑体" w:cs="黑体"/>
          <w:b/>
          <w:bCs/>
          <w:lang w:val="en-US" w:eastAsia="zh-CN"/>
        </w:rPr>
        <w:t>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lang w:val="en-US" w:eastAsia="zh-CN"/>
        </w:rPr>
      </w:pPr>
      <w:r>
        <w:rPr>
          <w:rFonts w:hint="eastAsia"/>
          <w:lang w:val="en-US" w:eastAsia="zh-CN"/>
        </w:rPr>
        <w:t>开户分老用户开户和新用户开户，简单的流程如下：</w:t>
      </w:r>
    </w:p>
    <w:p>
      <w:r>
        <w:rPr>
          <w:lang w:val="en-US" w:eastAsia="zh-CN"/>
        </w:rPr>
        <w:t>老用户开户</w:t>
      </w:r>
    </w:p>
    <w:p>
      <w:r>
        <w:rPr>
          <w:lang w:val="en-US" w:eastAsia="zh-CN"/>
        </w:rPr>
        <w:t>老用户如果是实名认证通过，</w:t>
      </w:r>
    </w:p>
    <w:p>
      <w:r>
        <w:rPr>
          <w:lang w:val="en-US" w:eastAsia="zh-CN"/>
        </w:rPr>
        <w:t>那么在登录之后弹出开户界面</w:t>
      </w:r>
    </w:p>
    <w:p>
      <w:r>
        <w:rPr>
          <w:lang w:val="en-US" w:eastAsia="zh-CN"/>
        </w:rPr>
        <w:t>点击立即开户之后会跳到19支付的开户页面。</w:t>
      </w:r>
    </w:p>
    <w:p>
      <w:r>
        <w:rPr>
          <w:lang w:val="en-US" w:eastAsia="zh-CN"/>
        </w:rPr>
        <w:t>无论是开户失败还是成功，都会跳到中赣核页面</w:t>
      </w:r>
    </w:p>
    <w:p>
      <w:r>
        <w:rPr>
          <w:lang w:val="en-US" w:eastAsia="zh-CN"/>
        </w:rPr>
        <w:t>如果是开户失败，可以重新实名认证。成功则不需要。</w:t>
      </w:r>
    </w:p>
    <w:p>
      <w:r>
        <w:rPr>
          <w:lang w:val="en-US" w:eastAsia="zh-CN"/>
        </w:rPr>
        <w:t>对于新用户注册</w:t>
      </w:r>
    </w:p>
    <w:p>
      <w:r>
        <w:rPr>
          <w:lang w:val="en-US" w:eastAsia="zh-CN"/>
        </w:rPr>
        <w:t>注册之后是实名认证，最后开户这个过程。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所以无论新老用户，都是注册-》实名认证-》开户，这个顺序不能乱</w:t>
      </w:r>
      <w:r>
        <w:rPr>
          <w:rFonts w:hint="eastAsia"/>
          <w:lang w:val="en-US" w:eastAsia="zh-CN"/>
        </w:rPr>
        <w:t>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代码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public/openAccount.xtpl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/center/19openAccount.html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</w:t>
            </w:r>
            <w:r>
              <w:rPr>
                <w:rFonts w:hint="eastAsia"/>
                <w:vertAlign w:val="baseline"/>
              </w:rPr>
              <w:t>/19openAccount.json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CLASS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com.cloud.ptp.modern.turn.OneNineOpenAccount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JAVA回调资源类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com.cloud.ptp.modern.onenine.OpenAccountCallBackResource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JAVA回调服务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com.cloud.ptp.service.OnenineService.upgrade(User, OpenAccountForm)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NODE通知XTPL</w:t>
            </w:r>
          </w:p>
        </w:tc>
        <w:tc>
          <w:tcPr>
            <w:tcW w:w="679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/openAccountSuccess.html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NODE通知方法</w:t>
            </w:r>
          </w:p>
        </w:tc>
        <w:tc>
          <w:tcPr>
            <w:tcW w:w="679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p2p.oneNineOpenAccountSuccess</w:t>
            </w:r>
          </w:p>
        </w:tc>
      </w:tr>
    </w:tbl>
    <w:p/>
    <w:bookmarkEnd w:id="109"/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8" w:name="_Toc24621"/>
      <w:r>
        <w:rPr>
          <w:rFonts w:hint="eastAsia"/>
          <w:lang w:val="en-US" w:eastAsia="zh-CN"/>
        </w:rPr>
        <w:t>提现冻结</w:t>
      </w:r>
      <w:bookmarkEnd w:id="58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/third/mr/turn/withdraw-frozen.json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com.cloud.ptp.modern.turn.WithdrawFronzeResource#exec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com.cloud.ptp.modern.bid.service.ModernCashoutService#saveCashOut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59" w:name="_Toc22509"/>
      <w:r>
        <w:rPr>
          <w:rFonts w:hint="eastAsia"/>
          <w:lang w:val="en-US" w:eastAsia="zh-CN"/>
        </w:rPr>
        <w:t>投资</w:t>
      </w:r>
      <w:bookmarkEnd w:id="59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/third/mr/turn/invest.json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com.cloud.ptp.modern.turn.InvestResource#exec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com.cloud.ptp.dao.CommonDao#create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60" w:name="_Toc1353"/>
      <w:r>
        <w:rPr>
          <w:rFonts w:hint="eastAsia"/>
          <w:lang w:val="en-US" w:eastAsia="zh-CN"/>
        </w:rPr>
        <w:t>修改密码</w:t>
      </w:r>
      <w:bookmarkEnd w:id="60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/third/mr/turn/changePwd.json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com.cloud.ptp.modern.turn.ChangePwdResource#exec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61" w:name="_Toc19474"/>
      <w:r>
        <w:rPr>
          <w:rFonts w:hint="eastAsia"/>
          <w:lang w:val="en-US" w:eastAsia="zh-CN"/>
        </w:rPr>
        <w:t>提现</w:t>
      </w:r>
      <w:bookmarkEnd w:id="61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/third/mr/turn/withdraw.json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com.cloud.ptp.modern.turn.WithdrawResource#exec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com.cloud.ptp.service.SequenceService#oneNineOrderSeqValue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62" w:name="_Toc9486"/>
      <w:r>
        <w:rPr>
          <w:rFonts w:hint="eastAsia"/>
          <w:lang w:val="en-US" w:eastAsia="zh-CN"/>
        </w:rPr>
        <w:t>绑卡</w:t>
      </w:r>
      <w:bookmarkEnd w:id="62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/third/mr/turn/bindCard.json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com.cloud.ptp.modern.turn.BindBankCardResource#exec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com.cloud.ptp.dao.CommonDao#create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com.cloud.ptp.rest.LoanCenterRest.cashOut(Request,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com.cloud.ptp.loan.service.bean.CashOutServiceBean.saveCashOut(CashOutForm)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com.cloud.ptp.loan.service.CashOutService.saveCashOut(CashOutForm)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</w:t>
      </w:r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47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4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com.cloud.ptp.face.front.controller.widgets.FrontCenterRest.topUpSubmitRest(Request,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4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com.cloud.ptp.loan.service.bean.TopUpServiceBean.replenishOneNineQuickPayByOrder(TopUpForm,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com.cloud.ptp.loan.service.bean.TopUpServiceBean.replenishOneNinePayByOrder(TopUpForm,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com.cloud.ptp.loan.service.TopUpService.replenishOneNinePayByOrder(TopUpForm, Request)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com.cloud.ptp.loan.service.TopUpService.replenishOneNineQuickPayByOrder(TopUpForm, Request)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黑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eastAsia="黑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前台项目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63" w:name="_Toc1093"/>
      <w:r>
        <w:rPr>
          <w:rFonts w:hint="eastAsia"/>
          <w:lang w:val="en-US" w:eastAsia="zh-CN"/>
        </w:rPr>
        <w:t>后台项目</w:t>
      </w:r>
      <w:bookmarkEnd w:id="6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</w:rPr>
      </w:pPr>
      <w:bookmarkStart w:id="64" w:name="_Toc4492"/>
      <w:r>
        <w:rPr>
          <w:rFonts w:hint="eastAsia"/>
        </w:rPr>
        <w:t>资金管理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7809"/>
      <w:r>
        <w:rPr>
          <w:rFonts w:hint="eastAsia"/>
          <w:lang w:val="en-US" w:eastAsia="zh-CN"/>
        </w:rPr>
        <w:t>企业注册-后台审核</w:t>
      </w:r>
      <w:bookmarkEnd w:id="65"/>
    </w:p>
    <w:tbl>
      <w:tblPr>
        <w:tblStyle w:val="12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/zgh-backend/views/company/apply.xtpl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/companyApply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/companyApply/list GET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/companyApply/list POST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/companyApply/audit 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/signUpPhone</w:t>
            </w:r>
            <w:r>
              <w:rPr>
                <w:rFonts w:hint="eastAsia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zh-CN" w:eastAsia="zh-CN"/>
              </w:rPr>
            </w:pPr>
            <w:r>
              <w:rPr>
                <w:rFonts w:hint="eastAsia"/>
                <w:lang w:val="zh-CN" w:eastAsia="zh-CN"/>
              </w:rPr>
              <w:t>/zgh-backend/routes/views/loan/companyApply.js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/public/javascripts/public/company/companyApply.js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/mr/pow/company</w:t>
            </w:r>
            <w:r>
              <w:rPr>
                <w:rFonts w:hint="eastAsia"/>
                <w:lang w:val="en-US" w:eastAsia="zh-CN"/>
              </w:rPr>
              <w:t>/list.json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/mr/pow/company</w:t>
            </w:r>
            <w:r>
              <w:rPr>
                <w:rFonts w:hint="eastAsia"/>
                <w:lang w:val="en-US" w:eastAsia="zh-CN"/>
              </w:rPr>
              <w:t>/audit.json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 w:eastAsia="zh-CN"/>
              </w:rPr>
              <w:t>com.cloud.ptp.modern.bid.AuditCompanyApplyResource.findByPage(int)com.cloud.ptp.modern.bid.AuditCompanyApplyResource.audit(String,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com.cloud.ptp.service.CompanyApplyService.list(int)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com.cloud.ptp.service.CompanyApplyService.count()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com.cloud.ptp.service.CompanyApplyService.auditApply(long, boolean)</w:t>
            </w:r>
          </w:p>
        </w:tc>
      </w:tr>
    </w:tbl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bookmarkStart w:id="66" w:name="_Toc1943"/>
      <w:r>
        <w:rPr>
          <w:rFonts w:hint="eastAsia"/>
        </w:rPr>
        <w:t>手工充值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手工充值是后台管理系统的一个功能。其作用是线下充值。因为线下充值程序无法自动处理，所以才有了手工充值功能。但是目前存管系统上线，所以该功能不再适用。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/zgh-backend/views/handTopup.xtpl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/handTopup/findByUserName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/cloud/functions/topupHand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com.cloud.ptp.rest.FunctionRest.handTopUp(Request, Response)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（com.cloud.ptp.loan.moudules.fund.HandTopupController这个类是没用的）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com.cloud.ptp.loan.service.LoanService.handTopup(HandTopupForm, Employee)</w:t>
            </w:r>
          </w:p>
        </w:tc>
      </w:tr>
    </w:tbl>
    <w:p>
      <w:pPr>
        <w:pStyle w:val="4"/>
        <w:jc w:val="left"/>
        <w:rPr>
          <w:rFonts w:hint="eastAsia"/>
        </w:rPr>
      </w:pPr>
      <w:bookmarkStart w:id="67" w:name="_Toc21314"/>
      <w:r>
        <w:rPr>
          <w:rFonts w:hint="eastAsia"/>
        </w:rPr>
        <w:t>用户账户查询</w:t>
      </w:r>
      <w:bookmarkEnd w:id="6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/zgh-backend/public/javascripts/public/userAccountQuery.js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/userAccountQuery/list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/cloud/b/apps/userAccountQuery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com.cloud.ptp.loan.moudules.fund.UserAccountQueryController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com.cloud.ptp.service.AccountService.listByPage(BaseQuery)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com.cloud.ptp.loan.service.AnalyticService.getInfoBy(Account)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68" w:name="_Toc30475"/>
      <w:r>
        <w:rPr>
          <w:rFonts w:hint="eastAsia"/>
          <w:lang w:val="en-US" w:eastAsia="zh-CN"/>
        </w:rPr>
        <w:t>充值管理</w:t>
      </w:r>
      <w:bookmarkEnd w:id="6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/zgh-backend/views/topUpRecord/topUpRecord.xtpl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前端js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/zgh-backend/public/javascripts/public/topUpRecord.js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/1/classes/TopUpRecord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com.easywork.baas.ClassesController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com.easywork.baas.service.ClassesService.query(InvokeContext, QueryForm)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9" w:name="_Toc8705"/>
      <w:r>
        <w:rPr>
          <w:rFonts w:hint="eastAsia"/>
          <w:lang w:val="en-US" w:eastAsia="zh-CN"/>
        </w:rPr>
        <w:t>充值管理-</w:t>
      </w:r>
      <w:r>
        <w:rPr>
          <w:rFonts w:hint="eastAsia"/>
        </w:rPr>
        <w:t>手工查收</w:t>
      </w:r>
      <w:bookmarkEnd w:id="6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/user-topUp/manualAudit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com.cloud.ptp.loan.moudules.user.UserTopUpFrontPanel.template(Request)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com.cloud.ptp.loan.service.TopUpService.receiveByManual(long)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0" w:name="_Toc7713"/>
      <w:r>
        <w:rPr>
          <w:rFonts w:hint="eastAsia"/>
          <w:lang w:val="en-US" w:eastAsia="zh-CN"/>
        </w:rPr>
        <w:t>充值管理-导出excel</w:t>
      </w:r>
      <w:bookmarkEnd w:id="7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user-topUp/exports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com.cloud.ptp.loan.moudules.user.UserTopUpFrontPanel.excel(Request,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com.cloud.ptp.util.file.ExcelUtils.createExport(String[], List&lt;String[]&gt;)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1" w:name="_Toc13033"/>
      <w:r>
        <w:rPr>
          <w:rFonts w:hint="eastAsia"/>
          <w:lang w:val="en-US" w:eastAsia="zh-CN"/>
        </w:rPr>
        <w:t>统计服务</w:t>
      </w:r>
      <w:bookmarkEnd w:id="7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D:\work\code\4.0\zgh-backend</w:t>
            </w:r>
            <w:r>
              <w:rPr>
                <w:rFonts w:hint="eastAsia"/>
                <w:vertAlign w:val="baseline"/>
                <w:lang w:val="en-US" w:eastAsia="zh-CN"/>
              </w:rPr>
              <w:t>\views\analytics\topupInvestCount\list.xtpl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D:\work\code\4.0\zgh-backend\views\analytics\topupInvestCount\topupInvestCount.xtpl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D:\work\code\4.0\zgh-backend\views\analytics\dailyRefundCount.xtpl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D:\work\code\4.0\zgh-backend\views\analytics\investorCount.xtpl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D:\work\code\4.0\zgh-backend\views\analytics\siteServiceCount.xtpl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D:\work\code\4.0\zgh-backend\views\analytics\usersCount.xtpl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/siteServiceCount/total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/dailyRefundCount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/dailyRefundCount/list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/investorCount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/investorCount/list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/topupInvestCount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/topupInvestCount/list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analytics/dailyRefundCount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/1/analytics/investcount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com.cloud.ptp.rest.ZghAnalysisController#countManAndWoman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com.cloud.ptp.rest.ZghAnalysisController#countByAge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com.cloud.ptp.rest.ZghAnalysisController#countVisit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com.cloud.ptp.loan.service.bean.AnalyticServiceBean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com.cloud.ptp.loan.service.AnalyticService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2" w:name="_Toc6280"/>
      <w:r>
        <w:rPr>
          <w:rFonts w:hint="eastAsia"/>
          <w:lang w:val="en-US" w:eastAsia="zh-CN"/>
        </w:rPr>
        <w:t>操作日志</w:t>
      </w:r>
      <w:bookmarkEnd w:id="7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D:\work\code\4.0\zgh-backend\routes\views\logQuery.js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/logQuery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/cloud/b/apps/logQuery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com.cloud.ptp.rest.LogQueryBackendPanel#list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com.cloud.ptp.service.bean.ActionLogServiceBean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com.cloud.ptp.entity.log.ActionLog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32125"/>
      <w:r>
        <w:rPr>
          <w:rFonts w:hint="eastAsia"/>
          <w:lang w:val="en-US" w:eastAsia="zh-CN"/>
        </w:rPr>
        <w:t>方法日志</w:t>
      </w:r>
      <w:bookmarkEnd w:id="7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com.cloud.ptp.interceptor.MethodLogger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com.cloud.ptp.entity.log.MethodLog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4" w:name="_Toc18455"/>
      <w:r>
        <w:rPr>
          <w:rFonts w:hint="eastAsia"/>
          <w:lang w:val="en-US" w:eastAsia="zh-CN"/>
        </w:rPr>
        <w:t>短信日志</w:t>
      </w:r>
      <w:bookmarkEnd w:id="7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5" w:name="_Toc2825"/>
      <w:r>
        <w:rPr>
          <w:rFonts w:hint="eastAsia"/>
          <w:lang w:val="en-US" w:eastAsia="zh-CN"/>
        </w:rPr>
        <w:t>配置</w:t>
      </w:r>
      <w:bookmarkEnd w:id="7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D:\work\code\4.0\zgh-backend\routes\views\loanBizSet.js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/loanBizSet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cloud/b/apps/loanBizSet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com.cloud.ptp.rest.BizSetBackend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com.cloud.ptp.entity.base.BizMap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新闻编辑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/contentManage/delete/:id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/contentManage/getDirectories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/cloud/b/apps/contentManage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/cloud/b/apps/contentManage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com.cloud.ptp.rest.ContentManageBackendPanel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com.cloud.ptp.rest.BaseRest.newsList(Request)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com.cloud.ptp.service.SectionService#listViewByPage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com.cloud.ptp.service.bean.SectionServiceBean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com.cloud.ptp.entity.base.Section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76" w:name="_Toc2774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公益标</w:t>
      </w:r>
      <w:bookmarkEnd w:id="7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D:\work\code\4.0\zgh-backend\routes\views\charity\charityManage.js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D:\work\code\4.0\zgh-backend\routes\views\charity\charityOnline.js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/charityManage/update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/charityOnline/audit/:id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cloud/b/apps/charityManage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com.cloud.ptp.loan.moudules.bid.CharityManageBackendPanel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com.cloud.ptp.service.CharityService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com.cloud.ptp.common.service.EasyService.findToPage(BaseQuery)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com.cloud.ptp.entity.loan.BidCharity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77" w:name="_Toc21136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对账下载</w:t>
      </w:r>
      <w:bookmarkEnd w:id="7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com.cloud.ptp.loan.task.DownloadTask.reconciliation()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com.cloud.ptp.modern.bid.service.ModernReconciliationService.download(String)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com.cloud.ptp.loan.task.DownloadTask.groupBy()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com.cloud.ptp.modern.bid.service.ModernReconciliationService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com.cloud.ptp.modern.bid.service.bean.ModernReconciliationServiceBean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.cloud.ptp.entity.ReconciliationDay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78" w:name="_Toc1007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存管订单管理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总共九种订单管理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79" w:name="_Toc24854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绑卡订单管理</w:t>
      </w:r>
      <w:bookmarkEnd w:id="7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D:\work\code\4.0\zgh-backend\views\thirdParterOrderManage\bindCard.xtpl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com.cloud.ptp.modern.tpom.ThirdParterOrderManageResource.bindCard(ThirdPartyOrderQuery)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0" w:name="_Toc2484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提现订单管理</w:t>
      </w:r>
      <w:bookmarkEnd w:id="8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D:\work\code\4.0\zgh-backend\views\thirdParterOrderManage\cashOutOrder.xtpl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com.cloud.ptp.service.bean.ThirdPartnerOrderServiceBean#bindcard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1" w:name="_Toc6488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流标订单管理</w:t>
      </w:r>
      <w:bookmarkEnd w:id="8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D:\work\code\4.0\zgh-backend\views\thirdParterOrderManage\closeBid.xtpl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com.cloud.ptp.modern.tpom.ThirdParterOrderManageResource.closeBid(ThirdPartyOrderQuery)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</w:t>
            </w:r>
            <w:r>
              <w:rPr>
                <w:rFonts w:hint="eastAsia"/>
                <w:lang w:val="en-US" w:eastAsia="zh-CN"/>
              </w:rPr>
              <w:t>closeBid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2" w:name="_Toc18653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投资订单管理</w:t>
      </w:r>
      <w:bookmarkEnd w:id="8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D:\work\code\4.0\zgh-backend\views\thirdParterOrderManage\investOrder.xtpl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/tpo/invest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com.cloud.ptp.modern.tpom.ThirdParterOrderManageResource.invest(UserOrderQuery)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com.cloud.ptp.service.bean.ThirdPartnerOrderServiceBean#</w:t>
            </w:r>
            <w:r>
              <w:rPr>
                <w:rFonts w:hint="eastAsia"/>
                <w:lang w:val="en-US" w:eastAsia="zh-CN"/>
              </w:rPr>
              <w:t>invest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3" w:name="_Toc2821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开户订单管理</w:t>
      </w:r>
      <w:bookmarkEnd w:id="8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com.cloud.ptp.modern.tpom.ThirdParterOrderManageResource.openAccount(UserOrderQuery)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4" w:name="_Toc2737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实名订单管理</w:t>
      </w:r>
      <w:bookmarkEnd w:id="8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D:\work\code\4.0\zgh-backend\views\thirdParterOrderManage\realName.xtpl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cashOut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5" w:name="_Toc2183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还款订单管理</w:t>
      </w:r>
      <w:bookmarkEnd w:id="8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D:\work\code\4.0\zgh-backend\views\thirdParterOrderManage\repayOrder.xtpl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com.cloud.ptp.modern.tpom.ThirdParterOrderManageResource.repay(RepayOrderQuery)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6" w:name="_Toc16540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放款订单管理</w:t>
      </w:r>
      <w:bookmarkEnd w:id="8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D:\work\code\4.0\zgh-backend\views\thirdParterOrderManage\sendMoneyOrder.xtpl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com.cloud.ptp.modern.tpom.ThirdParterOrderManageResource.sendMoney(UserOrderQuery)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sendMoney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7" w:name="_Toc2344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充值订单管理</w:t>
      </w:r>
      <w:bookmarkEnd w:id="8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D:\work\code\4.0\zgh-backend\views\thirdParterOrderManage\topUpOrder.xtpl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/tpo/repay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com.cloud.ptp.modern.tpom.ThirdParterOrderManageResource.topUp(RechargeOrderQuery)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com.cloud.ptp.service.ThirdPartnerOrderService#</w:t>
            </w:r>
            <w:r>
              <w:rPr>
                <w:rFonts w:hint="eastAsia"/>
                <w:lang w:val="en-US" w:eastAsia="zh-CN"/>
              </w:rPr>
              <w:t>topUp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8" w:name="_Toc8006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标的列表</w:t>
      </w:r>
      <w:bookmarkEnd w:id="8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D:\work\code\4.0\zgh-backend\routes\views\bid\bidManage.js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/mr/tpom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com.cloud.ptp.modern.bid.BidManageController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com.cloud.ptp.loan.service.BidService.listViewsInPage(BaseQuery)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com.cloud.ptp.modern.bid.BidManageController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D9E6FF"/>
              </w:rPr>
              <w:t>com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89" w:name="_Toc2153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标的详情</w:t>
      </w:r>
      <w:bookmarkEnd w:id="8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D:\work\code\4.0\zgh-backend\views\bid\bidDetail.xtpl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/cloud/b/apps/bidManage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com.cloud.ptp.modern.bid.BidManageController#getToJson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com.cloud.ptp.loan.service.BidService.picListByBid(long)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0" w:name="_Toc1553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贷款初审、复审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1" w:name="_Toc6392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标的管理服务</w:t>
      </w:r>
      <w:bookmarkEnd w:id="91"/>
    </w:p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标的初审服务与复审服务都在这里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D:\work\code\4.0\zgh-backend\routes\views\bid\bidManage.js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/bidManage/get/:id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/pow/bid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com.cloud.ptp.modern.bid.service.bean.BidManageServiceBean#onlineAudit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2" w:name="_Toc14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标的复审</w:t>
      </w:r>
      <w:bookmarkEnd w:id="9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/bidStart/get/:id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/ol/audit/{id}.do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com.cloud.ptp.loan.moudules.bid.BidOnlineBackendPanel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3" w:name="_Toc22801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标的初审</w:t>
      </w:r>
      <w:bookmarkEnd w:id="9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/bidStart/get/:id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/ol/audit/{id}.do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com.cloud.ptp.loan.moudules.bid.BidStartController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com.cloud.ptp.modern.bid.service.BidManageService#onlineAudit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在接口中标的初审有两个方法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有一个没用有一个有用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个人贷款与企业贷款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4" w:name="_Toc21417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个人贷款</w:t>
      </w:r>
      <w:bookmarkEnd w:id="9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D:\work\code\4.0\zgh-backend\routes\views\loan\loanPersonal.js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/cloud/b/apps/loanPersonal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com.cloud.ptp.loan.moudules.loan.LoanPersonalRest#editform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com.cloud.ptp.loan.service.LoanCompanyService#getPersonal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com.cloud.ptp.loan.service.bean.LoanCompanyServiceBean#getPersonal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com.cloud.ptp.form.user.LoanPersonalForm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5" w:name="_Toc419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企业贷款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总而言之，融资企业与融资个人都是后台的玩意。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D:\work\code\4.0\zgh-backend\routes\views\loan\loanCompany.js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com.cloud.ptp.loan.moudules.loan.LoanCompanyBackendPanel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com.cloud.ptp.loan.service.LoanCompanyService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com.cloud.ptp.loan.service.bean.LoanCompanyServiceBean.persist(LoanForm)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com.cloud.ptp.entity.loan.LoanCompany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com.cloud.ptp.form.bid.LoanForm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6" w:name="_Toc24545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代偿</w:t>
      </w:r>
      <w:bookmarkEnd w:id="9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D:\work\code\4.0\zgh-backend\routes\views\repaymentQuery.js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/bid/helpPay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/mr/bid/helpPay.json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com.cloud.ptp.modern.onenine.PayCallBackResource#repayByPlatform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com.cloud.ptp.modern.bid.service.BidManageService.repayByPlatform(long,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com.cloud.ptp.modern.bid.service.bean.BidManageServiceBean#repayByPlatform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com.cloud.ptp.entity.loan.RepayRecord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7" w:name="_Toc2134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借款申请</w:t>
      </w:r>
      <w:bookmarkEnd w:id="9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D:\work\code\4.0\zgh-backend\routes\views\borrowApply.js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/cloud/b/apps/borrowApply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com.cloud.ptp.loan.moudules.loan.BorrowApplyBackendPanel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com.cloud.ptp.rest.InvestRest.borrowApply(Request,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com.cloud.ptp.loan.service.FinancingApplyService#get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com.cloud.ptp.loan.service.bean.FinancingApplyServiceBean.apply(FinancingApply)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是拿实体类直接接收客户端请求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8" w:name="_Toc4698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满标审核、放款、流标</w:t>
      </w:r>
      <w:bookmarkEnd w:id="9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D:\work\code\4.0\zgh-backend\routes\views\bid\bidDeal.js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com.cloud.ptp.loan.moudules.bid.BidDealBackendController.audit(Request)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com.cloud.ptp.loan.service.AuditBidService.auditBidForDealDone(long,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99" w:name="_Toc17233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</w:t>
      </w:r>
      <w:bookmarkEnd w:id="9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D:\work\code\4.0\zgh-backend\routes\views\bid\bidOnline.js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D:\work\code\4.0\zgh-backend\routes\views\bid\bidDeal.js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/cloud/b/apps/bidDeal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com.cloud.ptp.loan.moudules.bid.BidDealBackendController.audit(Request)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com.cloud.ptp.service.bean.BidDealDoneServiceBean.bidDealDone(Bid,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com.cloud.ptp.loan.service.bean.AuditBidServiceBean#auditBidForDealDone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com.cloud.ptp.loan.task.BidLifespanTask.bidOffline()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com.cloud.ptp.loan.task.BidLifespanTask#bidShutdown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com.cloud.ptp.modern.bid.service.EntrustService#closeBid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投资资源类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/turn/invest.json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com.cloud.ptp.modern.turn.InvestResource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com.cloud.ptp.modern.turn.InvestResource#exec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com.cloud.ptp.modern.turn.InvestResource#oneNineOAOrderDao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com.cloud.ptp.entity.ThirdPartyOrder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00" w:name="_Toc30677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投资回调</w:t>
      </w:r>
      <w:bookmarkEnd w:id="10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com.cloud.ptp.modern.onenine.InvestCallBackResource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com.cloud.ptp.modern.bid.service.ModernLoanService.investBid(SubmittionForm)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com.cloud.ptp.modern.bid.service.bean.ModernLoanServiceBean.investBid(SubmittionForm)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com.cloud.ptp.entity.loan.Bid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101" w:name="_Toc9919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部门管理</w:t>
      </w:r>
      <w:bookmarkEnd w:id="10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D:\work\code\4.0\zgh-backend\views\department.xtpl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/department/get/:id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/department/create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/department/update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/department/delete/:id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/cloud/b/apps/department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/del/{id}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com.cloud.ptp.rest.DepartmentBackendPanel.list(Request,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com.cloud.ptp.rest.DepartmentBackendPanel.get(Request,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com.cloud.ptp.rest.DepartmentBackendPanel.del(Request,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com.cloud.ptp.rest.DepartmentBackendPanel.save(Request,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com.cloud.ptp.service.UserGroupService#listGroupByPage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com.cloud.ptp.entity.sys.UserGroup</w:t>
            </w:r>
          </w:p>
        </w:tc>
      </w:tr>
    </w:tbl>
    <w:p>
      <w:pPr>
        <w:ind w:left="0" w:leftChars="0" w:firstLine="0" w:firstLineChars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角色管理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/roles/list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/roles/delete/:id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/roles/split/:id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/roles/myself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/roles/save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/cloud/b/apps/roles/myself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/cloud/b/apps/roles/split/{id}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/cloud/b/apps/roles/del/{id}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com.cloud.ptp.rest.RolesBackendPanel.list(Request,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com.cloud.ptp.rest.RolesBackendPanel.rolesOfAll(Response)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com.cloud.ptp.rest.RolesBackendPanel.splitRoles(Request,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com.cloud.ptp.rest.RolesBackendPanel.del(Request,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com.cloud.ptp.rest.RolesBackendPanel.modify(Request,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com.cloud.ptp.service.RolesService#get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com.cloud.ptp.entity.sys.Roles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102" w:name="_Toc3217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员工管理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已经使用了resteasy技术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D:\work\code\4.0\zgh-backend\views\human\human.xtpl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/human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/pow/oa/emp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5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com.cloud.ptp.modern.oa.EmployeeManageController.list(EmployeeView)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com.cloud.ptp.modern.oa.EmployeeManageController.get(long)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com.cloud.ptp.modern.oa.EmployeeManageController.update(long, EmployeeForm)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com.cloud.ptp.modern.oa.EmployeeManageController.add(EmployeeForm)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com.cloud.ptp.modern.oa.EmployeeManageController.del(long)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com.cloud.ptp.service.UserService#add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com.cloud.ptp.entity.sys.Employee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bookmarkStart w:id="103" w:name="_Toc15257"/>
      <w:r>
        <w:rPr>
          <w:rFonts w:hint="eastAsia"/>
          <w:lang w:val="en-US" w:eastAsia="zh-CN"/>
        </w:rPr>
        <w:t>前台项目</w:t>
      </w:r>
      <w:bookmarkEnd w:id="10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4" w:name="_Toc9333"/>
      <w:r>
        <w:rPr>
          <w:rFonts w:hint="eastAsia"/>
          <w:lang w:val="en-US" w:eastAsia="zh-CN"/>
        </w:rPr>
        <w:t>验证验证码</w:t>
      </w:r>
      <w:bookmarkEnd w:id="10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com.cloud.ptp.rest.CheckRest#checkCaptcha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com.cloud.ptp.service.MessageLogService#findByToDisplay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com.cloud.ptp.service.bean.MessageLogServiceBean#findByToDisplay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5" w:name="_Toc442"/>
      <w:r>
        <w:rPr>
          <w:rFonts w:hint="eastAsia"/>
          <w:lang w:val="en-US" w:eastAsia="zh-CN"/>
        </w:rPr>
        <w:t>发送验证码</w:t>
      </w:r>
      <w:bookmarkEnd w:id="10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/check/sendCode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/check/sendCode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com.cloud.ptp.rest.CheckRest#sendSMS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6" w:name="_Toc30035"/>
      <w:r>
        <w:rPr>
          <w:rFonts w:hint="eastAsia"/>
          <w:lang w:val="en-US" w:eastAsia="zh-CN"/>
        </w:rPr>
        <w:t>新闻列表</w:t>
      </w:r>
      <w:bookmarkEnd w:id="10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/rest/sectionList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7" w:name="_Toc16254"/>
      <w:r>
        <w:rPr>
          <w:rFonts w:hint="eastAsia"/>
          <w:lang w:val="en-US" w:eastAsia="zh-CN"/>
        </w:rPr>
        <w:t>省市县</w:t>
      </w:r>
      <w:bookmarkEnd w:id="10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/location/provinces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/location/cities/:province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/location/countries/:province/:city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/location/provinces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/location/cities/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/location/countries/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com.cloud.ptp.rest.BaseRest#provinces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com.cloud.ptp.rest.BaseRest#cities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com.cloud.ptp.rest.BaseRest#countries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com.cloud.ptp.service.LocationService#showProvinceInJson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com.cloud.ptp.service.LocationService#showCityInJson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com.cloud.ptp.service.LocationService#showCountryInJson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com.cloud.ptp.service.bean.LocationServiceBean#showProvinceInJson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com.cloud.ptp.service.bean.LocationServiceBean#showCityInJson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com.cloud.ptp.service.bean.LocationServiceBean#showCountryInJson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com.cloud.ptp.entity.base.Location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1"/>
        <w:rPr>
          <w:rFonts w:hint="eastAsia"/>
          <w:lang w:val="en-US" w:eastAsia="zh-CN"/>
        </w:rPr>
      </w:pPr>
      <w:bookmarkStart w:id="108" w:name="_Toc23687"/>
      <w:r>
        <w:rPr>
          <w:rFonts w:hint="eastAsia"/>
          <w:lang w:val="en-US" w:eastAsia="zh-CN"/>
        </w:rPr>
        <w:t>交易类型</w:t>
      </w:r>
      <w:bookmarkEnd w:id="10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/center/dealTypes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com.cloud.ptp.face.front.controller.widgets.FrontCenterRest#dealTypes</w:t>
            </w:r>
          </w:p>
        </w:tc>
      </w:tr>
    </w:tbl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21A34"/>
    <w:rsid w:val="004214E7"/>
    <w:rsid w:val="005870BA"/>
    <w:rsid w:val="04333189"/>
    <w:rsid w:val="04DC0B62"/>
    <w:rsid w:val="05A830D3"/>
    <w:rsid w:val="06635DE3"/>
    <w:rsid w:val="08564EFC"/>
    <w:rsid w:val="0A7504A9"/>
    <w:rsid w:val="0AA2491D"/>
    <w:rsid w:val="0ADF0C7A"/>
    <w:rsid w:val="0CBA12FC"/>
    <w:rsid w:val="0D757FCE"/>
    <w:rsid w:val="0ED54D15"/>
    <w:rsid w:val="0F6666ED"/>
    <w:rsid w:val="104A7687"/>
    <w:rsid w:val="14285FC2"/>
    <w:rsid w:val="17CA57D7"/>
    <w:rsid w:val="18D00896"/>
    <w:rsid w:val="1B9650C9"/>
    <w:rsid w:val="1BB01661"/>
    <w:rsid w:val="1C096046"/>
    <w:rsid w:val="1D44190D"/>
    <w:rsid w:val="20525203"/>
    <w:rsid w:val="21645449"/>
    <w:rsid w:val="24326792"/>
    <w:rsid w:val="24AA4BDD"/>
    <w:rsid w:val="25D20707"/>
    <w:rsid w:val="27C51935"/>
    <w:rsid w:val="27EF1F59"/>
    <w:rsid w:val="28CA295F"/>
    <w:rsid w:val="2CC61E74"/>
    <w:rsid w:val="2F113E75"/>
    <w:rsid w:val="304A7C49"/>
    <w:rsid w:val="311E47E0"/>
    <w:rsid w:val="363D29F6"/>
    <w:rsid w:val="3EED2AE5"/>
    <w:rsid w:val="40A14FED"/>
    <w:rsid w:val="419E7AA2"/>
    <w:rsid w:val="422F1266"/>
    <w:rsid w:val="438325C7"/>
    <w:rsid w:val="44E900F6"/>
    <w:rsid w:val="44F84111"/>
    <w:rsid w:val="477B56EA"/>
    <w:rsid w:val="47C9577C"/>
    <w:rsid w:val="48E06178"/>
    <w:rsid w:val="49C73411"/>
    <w:rsid w:val="4AAD39CB"/>
    <w:rsid w:val="4AB84D99"/>
    <w:rsid w:val="4CA21A34"/>
    <w:rsid w:val="4E9F5326"/>
    <w:rsid w:val="500D5DF8"/>
    <w:rsid w:val="50322863"/>
    <w:rsid w:val="51442F32"/>
    <w:rsid w:val="5232593C"/>
    <w:rsid w:val="556338E7"/>
    <w:rsid w:val="56205F63"/>
    <w:rsid w:val="58495158"/>
    <w:rsid w:val="5DB534C5"/>
    <w:rsid w:val="5F380752"/>
    <w:rsid w:val="5FC34FCD"/>
    <w:rsid w:val="60AE2475"/>
    <w:rsid w:val="60B270D9"/>
    <w:rsid w:val="61573230"/>
    <w:rsid w:val="619A0BDA"/>
    <w:rsid w:val="61A84FFF"/>
    <w:rsid w:val="624703FD"/>
    <w:rsid w:val="62A17EEA"/>
    <w:rsid w:val="69D02E03"/>
    <w:rsid w:val="6B1C5584"/>
    <w:rsid w:val="6BC55F7F"/>
    <w:rsid w:val="6DD32C18"/>
    <w:rsid w:val="6EEA49E2"/>
    <w:rsid w:val="6F8704F6"/>
    <w:rsid w:val="6F9C6444"/>
    <w:rsid w:val="71173FFE"/>
    <w:rsid w:val="71877541"/>
    <w:rsid w:val="76EA60A1"/>
    <w:rsid w:val="795736E9"/>
    <w:rsid w:val="7A666061"/>
    <w:rsid w:val="7B2C325E"/>
    <w:rsid w:val="7B2E33B1"/>
    <w:rsid w:val="7BD010CB"/>
    <w:rsid w:val="7C7C2027"/>
    <w:rsid w:val="7E730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2016-10-25T01:58:00Z</dcterms:created>
  <dc:creator>建波</dc:creator>
  <cp:lastModifiedBy>建波</cp:lastModifiedBy>
  <dcterms:modified xsi:type="dcterms:W3CDTF">2016-10-28T03:52:02Z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