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1D48A" w14:textId="77777777" w:rsidR="003067E4" w:rsidRDefault="003067E4" w:rsidP="003067E4">
      <w:r>
        <w:rPr>
          <w:rFonts w:hint="eastAsia"/>
        </w:rPr>
        <w:t>第</w:t>
      </w:r>
      <w:r>
        <w:t>1条 目的および基本方針</w:t>
      </w:r>
    </w:p>
    <w:p w14:paraId="2C7398C9" w14:textId="77777777" w:rsidR="003067E4" w:rsidRDefault="003067E4" w:rsidP="003067E4">
      <w:r>
        <w:rPr>
          <w:rFonts w:hint="eastAsia"/>
        </w:rPr>
        <w:t>本規程は、当社グループの企業価値向上と持続的な成長を実現するための基本方針を定める。</w:t>
      </w:r>
    </w:p>
    <w:p w14:paraId="69B92B03" w14:textId="77777777" w:rsidR="003067E4" w:rsidRDefault="003067E4" w:rsidP="003067E4"/>
    <w:p w14:paraId="7FB403AD" w14:textId="77777777" w:rsidR="003067E4" w:rsidRDefault="003067E4" w:rsidP="003067E4">
      <w:r>
        <w:rPr>
          <w:rFonts w:hint="eastAsia"/>
        </w:rPr>
        <w:t>第</w:t>
      </w:r>
      <w:r>
        <w:t>2条 適用範囲</w:t>
      </w:r>
    </w:p>
    <w:p w14:paraId="37FE1223" w14:textId="77777777" w:rsidR="003067E4" w:rsidRDefault="003067E4" w:rsidP="003067E4">
      <w:r>
        <w:rPr>
          <w:rFonts w:hint="eastAsia"/>
        </w:rPr>
        <w:t>本規程は、当社グループに所属する全従業員に適用する。</w:t>
      </w:r>
    </w:p>
    <w:p w14:paraId="290AA028" w14:textId="77777777" w:rsidR="003067E4" w:rsidRDefault="003067E4" w:rsidP="003067E4"/>
    <w:p w14:paraId="17AEF766" w14:textId="77777777" w:rsidR="003067E4" w:rsidRDefault="003067E4" w:rsidP="003067E4">
      <w:r>
        <w:rPr>
          <w:rFonts w:hint="eastAsia"/>
        </w:rPr>
        <w:t>第</w:t>
      </w:r>
      <w:r>
        <w:t>3条 安全衛生の確保</w:t>
      </w:r>
    </w:p>
    <w:p w14:paraId="2E55C7DE" w14:textId="77777777" w:rsidR="003067E4" w:rsidRDefault="003067E4" w:rsidP="003067E4">
      <w:r>
        <w:t>1. 従業員の安全と健康を最優先事項とする。</w:t>
      </w:r>
    </w:p>
    <w:p w14:paraId="2BE151E3" w14:textId="77777777" w:rsidR="003067E4" w:rsidRDefault="003067E4" w:rsidP="003067E4">
      <w:r>
        <w:t>2. 定期的な健康診断を実施する。</w:t>
      </w:r>
    </w:p>
    <w:p w14:paraId="7E0F3AD1" w14:textId="77777777" w:rsidR="003067E4" w:rsidRDefault="003067E4" w:rsidP="003067E4"/>
    <w:p w14:paraId="29505D76" w14:textId="77777777" w:rsidR="003067E4" w:rsidRDefault="003067E4" w:rsidP="003067E4">
      <w:r>
        <w:rPr>
          <w:rFonts w:hint="eastAsia"/>
        </w:rPr>
        <w:t>第</w:t>
      </w:r>
      <w:r>
        <w:t>4条 情報セキュリティ</w:t>
      </w:r>
    </w:p>
    <w:p w14:paraId="0B1E4353" w14:textId="77777777" w:rsidR="003067E4" w:rsidRDefault="003067E4" w:rsidP="003067E4">
      <w:r>
        <w:t>1. 会社の機密情報は適切に管理し、漏洩を防止する。</w:t>
      </w:r>
    </w:p>
    <w:p w14:paraId="23097742" w14:textId="77777777" w:rsidR="003067E4" w:rsidRDefault="003067E4" w:rsidP="003067E4">
      <w:r>
        <w:t>2. 情報セキュリティに関する教育を実施する。</w:t>
      </w:r>
    </w:p>
    <w:p w14:paraId="3D30E9FB" w14:textId="77777777" w:rsidR="003067E4" w:rsidRDefault="003067E4" w:rsidP="003067E4"/>
    <w:p w14:paraId="188D1535" w14:textId="77777777" w:rsidR="003067E4" w:rsidRDefault="003067E4" w:rsidP="003067E4">
      <w:r>
        <w:rPr>
          <w:rFonts w:hint="eastAsia"/>
        </w:rPr>
        <w:t>第</w:t>
      </w:r>
      <w:r>
        <w:t>5条 環境保全</w:t>
      </w:r>
    </w:p>
    <w:p w14:paraId="77734F9E" w14:textId="77777777" w:rsidR="003067E4" w:rsidRDefault="003067E4" w:rsidP="003067E4">
      <w:r>
        <w:rPr>
          <w:rFonts w:hint="eastAsia"/>
        </w:rPr>
        <w:t>環境負荷の低減に努め、持続可能な社会の実現に貢献する。</w:t>
      </w:r>
    </w:p>
    <w:p w14:paraId="1DC25789" w14:textId="77777777" w:rsidR="003067E4" w:rsidRDefault="003067E4" w:rsidP="003067E4"/>
    <w:p w14:paraId="43A4F56A" w14:textId="77777777" w:rsidR="003067E4" w:rsidRDefault="003067E4" w:rsidP="003067E4">
      <w:r>
        <w:rPr>
          <w:rFonts w:hint="eastAsia"/>
        </w:rPr>
        <w:t>第</w:t>
      </w:r>
      <w:r>
        <w:t>6条 法令遵守</w:t>
      </w:r>
    </w:p>
    <w:p w14:paraId="2A67CAC3" w14:textId="77777777" w:rsidR="003067E4" w:rsidRDefault="003067E4" w:rsidP="003067E4">
      <w:r>
        <w:rPr>
          <w:rFonts w:hint="eastAsia"/>
        </w:rPr>
        <w:t>役員および従業員は、法令および社内規程を遵守しなければならない。</w:t>
      </w:r>
    </w:p>
    <w:p w14:paraId="6ADA59DA" w14:textId="77777777" w:rsidR="003067E4" w:rsidRDefault="003067E4" w:rsidP="003067E4"/>
    <w:p w14:paraId="55B5F72E" w14:textId="77777777" w:rsidR="003067E4" w:rsidRDefault="003067E4" w:rsidP="003067E4">
      <w:r>
        <w:rPr>
          <w:rFonts w:hint="eastAsia"/>
        </w:rPr>
        <w:t>第</w:t>
      </w:r>
      <w:r>
        <w:t>7条 取引原則</w:t>
      </w:r>
    </w:p>
    <w:p w14:paraId="40D88AA2" w14:textId="77777777" w:rsidR="003067E4" w:rsidRDefault="003067E4" w:rsidP="003067E4">
      <w:r>
        <w:t>1. 公正な取引を行う。</w:t>
      </w:r>
    </w:p>
    <w:p w14:paraId="4E4B4A68" w14:textId="77777777" w:rsidR="003067E4" w:rsidRDefault="003067E4" w:rsidP="003067E4">
      <w:r>
        <w:t>2. 反社会的勢力との関係を遮断する。</w:t>
      </w:r>
    </w:p>
    <w:p w14:paraId="397264A7" w14:textId="77777777" w:rsidR="003067E4" w:rsidRDefault="003067E4" w:rsidP="003067E4"/>
    <w:p w14:paraId="748C3195" w14:textId="77777777" w:rsidR="003067E4" w:rsidRDefault="003067E4" w:rsidP="003067E4">
      <w:r>
        <w:rPr>
          <w:rFonts w:hint="eastAsia"/>
        </w:rPr>
        <w:t>第</w:t>
      </w:r>
      <w:r>
        <w:t>8条 利益相反</w:t>
      </w:r>
    </w:p>
    <w:p w14:paraId="415715F1" w14:textId="77777777" w:rsidR="003067E4" w:rsidRDefault="003067E4" w:rsidP="003067E4">
      <w:r>
        <w:rPr>
          <w:rFonts w:hint="eastAsia"/>
        </w:rPr>
        <w:t>会社の利益に反する行為を行ってはならない。</w:t>
      </w:r>
    </w:p>
    <w:p w14:paraId="44F19F49" w14:textId="77777777" w:rsidR="003067E4" w:rsidRDefault="003067E4" w:rsidP="003067E4"/>
    <w:p w14:paraId="04787A1B" w14:textId="77777777" w:rsidR="003067E4" w:rsidRDefault="003067E4" w:rsidP="003067E4">
      <w:r>
        <w:rPr>
          <w:rFonts w:hint="eastAsia"/>
        </w:rPr>
        <w:t>第</w:t>
      </w:r>
      <w:r>
        <w:t>9条 人材の多様性</w:t>
      </w:r>
    </w:p>
    <w:p w14:paraId="1CF11555" w14:textId="77777777" w:rsidR="003067E4" w:rsidRDefault="003067E4" w:rsidP="003067E4">
      <w:r>
        <w:rPr>
          <w:rFonts w:hint="eastAsia"/>
        </w:rPr>
        <w:t>性別、年齢、国籍等による差別を禁止し、多様な人材の活用を推進する。</w:t>
      </w:r>
    </w:p>
    <w:p w14:paraId="67CC2835" w14:textId="77777777" w:rsidR="003067E4" w:rsidRDefault="003067E4" w:rsidP="003067E4"/>
    <w:p w14:paraId="1E2F5A4A" w14:textId="77777777" w:rsidR="003067E4" w:rsidRDefault="003067E4" w:rsidP="003067E4">
      <w:r>
        <w:rPr>
          <w:rFonts w:hint="eastAsia"/>
        </w:rPr>
        <w:t>第</w:t>
      </w:r>
      <w:r>
        <w:t>10条 会社財産の管理</w:t>
      </w:r>
    </w:p>
    <w:p w14:paraId="19A784FA" w14:textId="77777777" w:rsidR="003067E4" w:rsidRDefault="003067E4" w:rsidP="003067E4">
      <w:r>
        <w:t>1. 会社財産は業務目的のみに使用する。</w:t>
      </w:r>
    </w:p>
    <w:p w14:paraId="1D369A51" w14:textId="4AA53839" w:rsidR="00AE5FE7" w:rsidRDefault="003067E4" w:rsidP="003067E4">
      <w:r>
        <w:t>2. 会社財産の毀損は速やかに報告する。</w:t>
      </w:r>
    </w:p>
    <w:sectPr w:rsidR="00AE5FE7" w:rsidSect="003067E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E4"/>
    <w:rsid w:val="00046164"/>
    <w:rsid w:val="003067E4"/>
    <w:rsid w:val="005A00A2"/>
    <w:rsid w:val="008F7A2D"/>
    <w:rsid w:val="00AE5FE7"/>
    <w:rsid w:val="00CA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5B098D"/>
  <w15:chartTrackingRefBased/>
  <w15:docId w15:val="{76E3DF03-7505-45B3-BA9F-DD43EB04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67E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067E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067E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3067E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067E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067E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067E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067E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067E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67E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067E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067E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3067E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067E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067E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067E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067E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067E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067E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067E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67E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067E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067E4"/>
    <w:pPr>
      <w:spacing w:before="160" w:after="160"/>
      <w:jc w:val="center"/>
    </w:pPr>
    <w:rPr>
      <w:i/>
      <w:iCs/>
      <w:color w:val="404040" w:themeColor="text1" w:themeTint="BF"/>
    </w:rPr>
  </w:style>
  <w:style w:type="character" w:customStyle="1" w:styleId="a8">
    <w:name w:val="引用文 (文字)"/>
    <w:basedOn w:val="a0"/>
    <w:link w:val="a7"/>
    <w:uiPriority w:val="29"/>
    <w:rsid w:val="003067E4"/>
    <w:rPr>
      <w:i/>
      <w:iCs/>
      <w:color w:val="404040" w:themeColor="text1" w:themeTint="BF"/>
    </w:rPr>
  </w:style>
  <w:style w:type="paragraph" w:styleId="a9">
    <w:name w:val="List Paragraph"/>
    <w:basedOn w:val="a"/>
    <w:uiPriority w:val="34"/>
    <w:qFormat/>
    <w:rsid w:val="003067E4"/>
    <w:pPr>
      <w:ind w:left="720"/>
      <w:contextualSpacing/>
    </w:pPr>
  </w:style>
  <w:style w:type="character" w:styleId="21">
    <w:name w:val="Intense Emphasis"/>
    <w:basedOn w:val="a0"/>
    <w:uiPriority w:val="21"/>
    <w:qFormat/>
    <w:rsid w:val="003067E4"/>
    <w:rPr>
      <w:i/>
      <w:iCs/>
      <w:color w:val="2F5496" w:themeColor="accent1" w:themeShade="BF"/>
    </w:rPr>
  </w:style>
  <w:style w:type="paragraph" w:styleId="22">
    <w:name w:val="Intense Quote"/>
    <w:basedOn w:val="a"/>
    <w:next w:val="a"/>
    <w:link w:val="23"/>
    <w:uiPriority w:val="30"/>
    <w:qFormat/>
    <w:rsid w:val="003067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3067E4"/>
    <w:rPr>
      <w:i/>
      <w:iCs/>
      <w:color w:val="2F5496" w:themeColor="accent1" w:themeShade="BF"/>
    </w:rPr>
  </w:style>
  <w:style w:type="character" w:styleId="24">
    <w:name w:val="Intense Reference"/>
    <w:basedOn w:val="a0"/>
    <w:uiPriority w:val="32"/>
    <w:qFormat/>
    <w:rsid w:val="003067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裕二 長濱</dc:creator>
  <cp:keywords/>
  <dc:description/>
  <cp:lastModifiedBy>裕二 長濱</cp:lastModifiedBy>
  <cp:revision>1</cp:revision>
  <dcterms:created xsi:type="dcterms:W3CDTF">2025-01-31T17:16:00Z</dcterms:created>
  <dcterms:modified xsi:type="dcterms:W3CDTF">2025-01-31T17:17:00Z</dcterms:modified>
</cp:coreProperties>
</file>