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57F980" w14:textId="13D48224" w:rsidR="000A0F6E" w:rsidRPr="00897250" w:rsidRDefault="005F572C" w:rsidP="00897250">
      <w:pPr>
        <w:ind w:firstLine="442"/>
        <w:jc w:val="center"/>
        <w:rPr>
          <w:b/>
          <w:bCs/>
        </w:rPr>
      </w:pPr>
      <w:r>
        <w:rPr>
          <w:rFonts w:hint="eastAsia"/>
          <w:b/>
          <w:bCs/>
        </w:rPr>
        <w:t xml:space="preserve">The Origin and Evolution of </w:t>
      </w:r>
      <w:r w:rsidR="00897250" w:rsidRPr="00897250">
        <w:rPr>
          <w:rFonts w:hint="eastAsia"/>
          <w:b/>
          <w:bCs/>
        </w:rPr>
        <w:t xml:space="preserve">Human Factors and </w:t>
      </w:r>
      <w:r w:rsidR="00897250" w:rsidRPr="00897250">
        <w:rPr>
          <w:b/>
          <w:bCs/>
        </w:rPr>
        <w:t>Ergonomics</w:t>
      </w:r>
    </w:p>
    <w:p w14:paraId="346C7E61" w14:textId="12BA8ADF" w:rsidR="005B1C9C" w:rsidRDefault="005B1C9C" w:rsidP="00D945DC">
      <w:pPr>
        <w:ind w:firstLine="440"/>
      </w:pPr>
      <w:r>
        <w:rPr>
          <w:rFonts w:hint="eastAsia"/>
        </w:rPr>
        <w:t xml:space="preserve">The terms </w:t>
      </w:r>
      <w:r w:rsidR="0039698E">
        <w:rPr>
          <w:rFonts w:hint="eastAsia"/>
        </w:rPr>
        <w:t>Hum</w:t>
      </w:r>
      <w:r>
        <w:rPr>
          <w:rFonts w:hint="eastAsia"/>
        </w:rPr>
        <w:t>a</w:t>
      </w:r>
      <w:r w:rsidR="0039698E">
        <w:rPr>
          <w:rFonts w:hint="eastAsia"/>
        </w:rPr>
        <w:t xml:space="preserve">n </w:t>
      </w:r>
      <w:r>
        <w:t>Factors</w:t>
      </w:r>
      <w:r w:rsidR="0039698E">
        <w:rPr>
          <w:rFonts w:hint="eastAsia"/>
        </w:rPr>
        <w:t xml:space="preserve"> and </w:t>
      </w:r>
      <w:r>
        <w:rPr>
          <w:rFonts w:hint="eastAsia"/>
        </w:rPr>
        <w:t>E</w:t>
      </w:r>
      <w:r w:rsidR="0039698E">
        <w:rPr>
          <w:rFonts w:hint="eastAsia"/>
        </w:rPr>
        <w:t xml:space="preserve">rgonomics have much in common and are </w:t>
      </w:r>
      <w:r w:rsidR="0039698E">
        <w:t>interchangeable</w:t>
      </w:r>
      <w:r w:rsidR="0039698E">
        <w:rPr>
          <w:rFonts w:hint="eastAsia"/>
        </w:rPr>
        <w:t xml:space="preserve"> in many cases</w:t>
      </w:r>
      <w:r>
        <w:rPr>
          <w:rFonts w:hint="eastAsia"/>
        </w:rPr>
        <w:t xml:space="preserve">, but their origins and scientific roots are a bit different. </w:t>
      </w:r>
    </w:p>
    <w:p w14:paraId="48AE2462" w14:textId="77777777" w:rsidR="006651C9" w:rsidRDefault="006651C9" w:rsidP="00D945DC">
      <w:pPr>
        <w:ind w:firstLine="440"/>
      </w:pPr>
    </w:p>
    <w:p w14:paraId="32323D08" w14:textId="66026079" w:rsidR="0039698E" w:rsidRPr="0039698E" w:rsidRDefault="0039698E" w:rsidP="00D945DC">
      <w:pPr>
        <w:ind w:firstLine="442"/>
        <w:rPr>
          <w:b/>
          <w:bCs/>
        </w:rPr>
      </w:pPr>
      <w:r w:rsidRPr="0039698E">
        <w:rPr>
          <w:rFonts w:hint="eastAsia"/>
          <w:b/>
          <w:bCs/>
        </w:rPr>
        <w:t xml:space="preserve">The </w:t>
      </w:r>
      <w:r>
        <w:rPr>
          <w:rFonts w:hint="eastAsia"/>
          <w:b/>
          <w:bCs/>
        </w:rPr>
        <w:t>origin</w:t>
      </w:r>
      <w:r w:rsidRPr="0039698E">
        <w:rPr>
          <w:rFonts w:hint="eastAsia"/>
          <w:b/>
          <w:bCs/>
        </w:rPr>
        <w:t xml:space="preserve"> of ergonomics </w:t>
      </w:r>
    </w:p>
    <w:p w14:paraId="3872C343" w14:textId="57A54E90" w:rsidR="00897250" w:rsidRDefault="000E642A" w:rsidP="00D945DC">
      <w:pPr>
        <w:ind w:firstLine="440"/>
      </w:pPr>
      <w:r>
        <w:rPr>
          <w:rFonts w:hint="eastAsia"/>
        </w:rPr>
        <w:t xml:space="preserve">The first </w:t>
      </w:r>
      <w:r>
        <w:t>industrial</w:t>
      </w:r>
      <w:r>
        <w:rPr>
          <w:rFonts w:hint="eastAsia"/>
        </w:rPr>
        <w:t xml:space="preserve"> revolution </w:t>
      </w:r>
      <w:r w:rsidR="005B1C9C">
        <w:rPr>
          <w:rFonts w:hint="eastAsia"/>
        </w:rPr>
        <w:t>transformed</w:t>
      </w:r>
      <w:r>
        <w:rPr>
          <w:rFonts w:hint="eastAsia"/>
        </w:rPr>
        <w:t xml:space="preserve"> human </w:t>
      </w:r>
      <w:r w:rsidR="005B1C9C">
        <w:rPr>
          <w:rFonts w:hint="eastAsia"/>
        </w:rPr>
        <w:t>labor</w:t>
      </w:r>
      <w:r>
        <w:rPr>
          <w:rFonts w:hint="eastAsia"/>
        </w:rPr>
        <w:t xml:space="preserve"> and </w:t>
      </w:r>
      <w:r w:rsidR="005B1C9C">
        <w:rPr>
          <w:rFonts w:hint="eastAsia"/>
        </w:rPr>
        <w:t>led to</w:t>
      </w:r>
      <w:r>
        <w:rPr>
          <w:rFonts w:hint="eastAsia"/>
        </w:rPr>
        <w:t xml:space="preserve"> </w:t>
      </w:r>
      <w:r>
        <w:t>large-scale</w:t>
      </w:r>
      <w:r>
        <w:rPr>
          <w:rFonts w:hint="eastAsia"/>
        </w:rPr>
        <w:t xml:space="preserve"> manufacturing.</w:t>
      </w:r>
      <w:r w:rsidR="005B1C9C">
        <w:rPr>
          <w:rFonts w:hint="eastAsia"/>
        </w:rPr>
        <w:t xml:space="preserve"> As people </w:t>
      </w:r>
      <w:r>
        <w:rPr>
          <w:rFonts w:hint="eastAsia"/>
        </w:rPr>
        <w:t>realiz</w:t>
      </w:r>
      <w:r w:rsidR="005B1C9C">
        <w:rPr>
          <w:rFonts w:hint="eastAsia"/>
        </w:rPr>
        <w:t xml:space="preserve">ed </w:t>
      </w:r>
      <w:r>
        <w:rPr>
          <w:rFonts w:hint="eastAsia"/>
        </w:rPr>
        <w:t xml:space="preserve">that </w:t>
      </w:r>
      <w:r w:rsidR="00D945DC">
        <w:rPr>
          <w:rFonts w:hint="eastAsia"/>
        </w:rPr>
        <w:t xml:space="preserve">productivity could be improved by </w:t>
      </w:r>
      <w:r w:rsidR="00D945DC">
        <w:t>redesigning</w:t>
      </w:r>
      <w:r w:rsidR="00D945DC">
        <w:rPr>
          <w:rFonts w:hint="eastAsia"/>
        </w:rPr>
        <w:t xml:space="preserve"> the way</w:t>
      </w:r>
      <w:r w:rsidR="005B1C9C">
        <w:rPr>
          <w:rFonts w:hint="eastAsia"/>
        </w:rPr>
        <w:t xml:space="preserve"> </w:t>
      </w:r>
      <w:r w:rsidR="00D945DC">
        <w:rPr>
          <w:rFonts w:hint="eastAsia"/>
        </w:rPr>
        <w:t>work</w:t>
      </w:r>
      <w:r w:rsidR="005B1C9C">
        <w:rPr>
          <w:rFonts w:hint="eastAsia"/>
        </w:rPr>
        <w:t xml:space="preserve"> was organized</w:t>
      </w:r>
      <w:r w:rsidR="00D945DC">
        <w:rPr>
          <w:rFonts w:hint="eastAsia"/>
        </w:rPr>
        <w:t>, scientific management, developed by</w:t>
      </w:r>
      <w:r w:rsidR="005B1C9C">
        <w:rPr>
          <w:rFonts w:hint="eastAsia"/>
        </w:rPr>
        <w:t xml:space="preserve"> Frederick</w:t>
      </w:r>
      <w:r w:rsidR="00D945DC">
        <w:rPr>
          <w:rFonts w:hint="eastAsia"/>
        </w:rPr>
        <w:t xml:space="preserve"> Taylo</w:t>
      </w:r>
      <w:r w:rsidR="00156DE8">
        <w:rPr>
          <w:rFonts w:hint="eastAsia"/>
        </w:rPr>
        <w:t>r</w:t>
      </w:r>
      <w:r w:rsidR="00D945DC">
        <w:rPr>
          <w:rFonts w:hint="eastAsia"/>
        </w:rPr>
        <w:t xml:space="preserve">, and work study, developed by </w:t>
      </w:r>
      <w:r w:rsidR="004F76C4">
        <w:rPr>
          <w:rFonts w:hint="eastAsia"/>
        </w:rPr>
        <w:t xml:space="preserve">the </w:t>
      </w:r>
      <w:proofErr w:type="spellStart"/>
      <w:r w:rsidR="00D945DC">
        <w:t>Gilberth</w:t>
      </w:r>
      <w:r w:rsidR="004F76C4">
        <w:rPr>
          <w:rFonts w:hint="eastAsia"/>
        </w:rPr>
        <w:t>s</w:t>
      </w:r>
      <w:proofErr w:type="spellEnd"/>
      <w:r w:rsidR="00D945DC">
        <w:rPr>
          <w:rFonts w:hint="eastAsia"/>
        </w:rPr>
        <w:t xml:space="preserve">, </w:t>
      </w:r>
      <w:r w:rsidR="004F76C4">
        <w:rPr>
          <w:rFonts w:hint="eastAsia"/>
        </w:rPr>
        <w:t xml:space="preserve">emerged </w:t>
      </w:r>
      <w:r w:rsidR="00156DE8">
        <w:rPr>
          <w:rFonts w:hint="eastAsia"/>
        </w:rPr>
        <w:t>in the early 20</w:t>
      </w:r>
      <w:r w:rsidR="00156DE8" w:rsidRPr="00156DE8">
        <w:rPr>
          <w:rFonts w:hint="eastAsia"/>
          <w:vertAlign w:val="superscript"/>
        </w:rPr>
        <w:t>th</w:t>
      </w:r>
      <w:r w:rsidR="00156DE8">
        <w:rPr>
          <w:rFonts w:hint="eastAsia"/>
        </w:rPr>
        <w:t xml:space="preserve"> century</w:t>
      </w:r>
      <w:r w:rsidR="004F76C4">
        <w:rPr>
          <w:rFonts w:hint="eastAsia"/>
        </w:rPr>
        <w:t>. These studies became</w:t>
      </w:r>
      <w:r w:rsidR="00D945DC">
        <w:rPr>
          <w:rFonts w:hint="eastAsia"/>
        </w:rPr>
        <w:t xml:space="preserve"> </w:t>
      </w:r>
      <w:r w:rsidR="00D945DC">
        <w:t>precursors</w:t>
      </w:r>
      <w:r w:rsidR="00D945DC">
        <w:rPr>
          <w:rFonts w:hint="eastAsia"/>
        </w:rPr>
        <w:t xml:space="preserve"> of ergonomics. </w:t>
      </w:r>
    </w:p>
    <w:p w14:paraId="12DA5377" w14:textId="7B304344" w:rsidR="00897250" w:rsidRDefault="0021201F" w:rsidP="004F76C4">
      <w:pPr>
        <w:ind w:firstLine="440"/>
      </w:pPr>
      <w:r>
        <w:rPr>
          <w:rFonts w:hint="eastAsia"/>
        </w:rPr>
        <w:t>The key feature of Taylor</w:t>
      </w:r>
      <w:r>
        <w:t>’</w:t>
      </w:r>
      <w:r>
        <w:rPr>
          <w:rFonts w:hint="eastAsia"/>
        </w:rPr>
        <w:t xml:space="preserve">s scientific management is efficiency through measurement, </w:t>
      </w:r>
      <w:r>
        <w:t>standardization</w:t>
      </w:r>
      <w:r>
        <w:rPr>
          <w:rFonts w:hint="eastAsia"/>
        </w:rPr>
        <w:t xml:space="preserve">, and optimization. </w:t>
      </w:r>
      <w:r w:rsidR="004F76C4">
        <w:t>O</w:t>
      </w:r>
      <w:r w:rsidR="004F76C4">
        <w:rPr>
          <w:rFonts w:hint="eastAsia"/>
        </w:rPr>
        <w:t xml:space="preserve">ne of his most famous studies is the shovel experiment. </w:t>
      </w:r>
      <w:r w:rsidR="00376A18">
        <w:rPr>
          <w:rFonts w:hint="eastAsia"/>
        </w:rPr>
        <w:t xml:space="preserve">Taylor and his team studied the relationship between shovel load and worker productivity, </w:t>
      </w:r>
      <w:r w:rsidR="004F76C4">
        <w:rPr>
          <w:rFonts w:hint="eastAsia"/>
        </w:rPr>
        <w:t>finding that</w:t>
      </w:r>
      <w:r w:rsidR="00376A18">
        <w:rPr>
          <w:rFonts w:hint="eastAsia"/>
        </w:rPr>
        <w:t xml:space="preserve"> the optimal load a worker could handle without tiring too soon was around 9.5 kg. Then they standardized shovels</w:t>
      </w:r>
      <w:r w:rsidR="004F76C4">
        <w:rPr>
          <w:rFonts w:hint="eastAsia"/>
        </w:rPr>
        <w:t xml:space="preserve"> </w:t>
      </w:r>
      <w:r>
        <w:rPr>
          <w:rFonts w:hint="eastAsia"/>
        </w:rPr>
        <w:t xml:space="preserve">to hold about 9.5 kg per load. </w:t>
      </w:r>
      <w:r w:rsidR="004F76C4">
        <w:rPr>
          <w:rFonts w:hint="eastAsia"/>
        </w:rPr>
        <w:t xml:space="preserve">As a result, fewer workers were needed </w:t>
      </w:r>
      <w:r>
        <w:rPr>
          <w:rFonts w:hint="eastAsia"/>
        </w:rPr>
        <w:t xml:space="preserve">and </w:t>
      </w:r>
      <w:r>
        <w:t>output</w:t>
      </w:r>
      <w:r>
        <w:rPr>
          <w:rFonts w:hint="eastAsia"/>
        </w:rPr>
        <w:t xml:space="preserve"> dramatically increased</w:t>
      </w:r>
      <w:r w:rsidR="00B1588B">
        <w:rPr>
          <w:rFonts w:hint="eastAsia"/>
        </w:rPr>
        <w:t xml:space="preserve"> </w:t>
      </w:r>
      <w:r w:rsidR="00B1588B">
        <w:fldChar w:fldCharType="begin"/>
      </w:r>
      <w:r w:rsidR="00B1588B">
        <w:instrText xml:space="preserve"> ADDIN ZOTERO_ITEM CSL_CITATION {"citationID":"gqxBfH7f","properties":{"formattedCitation":"(FREIVALDS, 1986)","plainCitation":"(FREIVALDS, 1986)","noteIndex":0},"citationItems":[{"id":19314,"uris":["http://zotero.org/users/13061058/items/PT3T7SS4"],"itemData":{"id":19314,"type":"article-journal","abstract":"In spite of increased automation, there is still a need for ergonomically designed manual tools in the modern consumer and industrial environment. For example, many studies have examined the work physiology involved in shovelling, but few have referred to the shovel-design parameters needed to make the task more efficient. To this end, a two-phase experimental study examined the effects of the following parameters: lift angle, the size and shape of the blade, the hollow- and the closed-back design, the handle length on shovelling performance, the energy expenditure, the predicted low-back compressive forces and the subjective ratings of perceived exertion. The results indicated the following recommendations in shovel design: a lift angle of approximately 32°, a large, square-point blade for shovelling, a round-point blade for digging, a hollow-back construction to reduce weight, a solid socket for strength in heavy duty uses, a step for digging in hard soil and a long tapered handle.","container-title":"Ergonomics","DOI":"10.1080/00140138608968237","ISSN":"0014-0139","issue":"1","note":"publisher: Taylor &amp; Francis\n_eprint: https://doi.org/10.1080/00140138608968237","page":"19-30","source":"Taylor and Francis+NEJM","title":"The ergonomics of shovelling and shovel design—an experimental study","volume":"29","author":[{"family":"FREIVALDS","given":"A."}],"issued":{"date-parts":[["1986",1,1]]}}}],"schema":"https://github.com/citation-style-language/schema/raw/master/csl-citation.json"} </w:instrText>
      </w:r>
      <w:r w:rsidR="00B1588B">
        <w:fldChar w:fldCharType="separate"/>
      </w:r>
      <w:r w:rsidR="00B1588B" w:rsidRPr="00B1588B">
        <w:rPr>
          <w:rFonts w:cs="Times New Roman"/>
        </w:rPr>
        <w:t>(FREIVALDS, 1986)</w:t>
      </w:r>
      <w:r w:rsidR="00B1588B">
        <w:fldChar w:fldCharType="end"/>
      </w:r>
      <w:r>
        <w:rPr>
          <w:rFonts w:hint="eastAsia"/>
        </w:rPr>
        <w:t xml:space="preserve">. </w:t>
      </w:r>
      <w:r w:rsidR="004F76C4">
        <w:rPr>
          <w:rFonts w:hint="eastAsia"/>
        </w:rPr>
        <w:t xml:space="preserve">In </w:t>
      </w:r>
      <w:proofErr w:type="gramStart"/>
      <w:r w:rsidR="004F76C4">
        <w:rPr>
          <w:rFonts w:hint="eastAsia"/>
        </w:rPr>
        <w:t>the</w:t>
      </w:r>
      <w:r w:rsidR="00183B36">
        <w:rPr>
          <w:rFonts w:hint="eastAsia"/>
        </w:rPr>
        <w:t xml:space="preserve"> Gilbreths</w:t>
      </w:r>
      <w:proofErr w:type="gramEnd"/>
      <w:r w:rsidR="004F76C4">
        <w:t>’</w:t>
      </w:r>
      <w:r w:rsidR="004F76C4">
        <w:rPr>
          <w:rFonts w:hint="eastAsia"/>
        </w:rPr>
        <w:t xml:space="preserve"> work study, they </w:t>
      </w:r>
      <w:r w:rsidR="00183B36">
        <w:rPr>
          <w:rFonts w:hint="eastAsia"/>
        </w:rPr>
        <w:t>broke down task</w:t>
      </w:r>
      <w:r w:rsidR="004F76C4">
        <w:rPr>
          <w:rFonts w:hint="eastAsia"/>
        </w:rPr>
        <w:t>s</w:t>
      </w:r>
      <w:r w:rsidR="00183B36">
        <w:rPr>
          <w:rFonts w:hint="eastAsia"/>
        </w:rPr>
        <w:t xml:space="preserve"> into the basic movements and </w:t>
      </w:r>
      <w:r w:rsidR="00183B36">
        <w:t>procedures and</w:t>
      </w:r>
      <w:r w:rsidR="00183B36">
        <w:rPr>
          <w:rFonts w:hint="eastAsia"/>
        </w:rPr>
        <w:t xml:space="preserve"> removed those inefficient or unnecessary</w:t>
      </w:r>
      <w:r w:rsidR="004F76C4">
        <w:rPr>
          <w:rFonts w:hint="eastAsia"/>
        </w:rPr>
        <w:t xml:space="preserve"> actions</w:t>
      </w:r>
      <w:r w:rsidR="00183B36">
        <w:rPr>
          <w:rFonts w:hint="eastAsia"/>
        </w:rPr>
        <w:t>.</w:t>
      </w:r>
      <w:r w:rsidR="004F76C4">
        <w:rPr>
          <w:rFonts w:hint="eastAsia"/>
        </w:rPr>
        <w:t xml:space="preserve"> P</w:t>
      </w:r>
      <w:r w:rsidR="00183B36">
        <w:t>roductivity</w:t>
      </w:r>
      <w:r w:rsidR="00183B36">
        <w:rPr>
          <w:rFonts w:hint="eastAsia"/>
        </w:rPr>
        <w:t xml:space="preserve"> could </w:t>
      </w:r>
      <w:r w:rsidR="004F76C4">
        <w:rPr>
          <w:rFonts w:hint="eastAsia"/>
        </w:rPr>
        <w:t xml:space="preserve">then </w:t>
      </w:r>
      <w:r w:rsidR="00183B36">
        <w:rPr>
          <w:rFonts w:hint="eastAsia"/>
        </w:rPr>
        <w:t xml:space="preserve">be enhanced by reconfiguring the </w:t>
      </w:r>
      <w:r w:rsidR="00183B36">
        <w:t>remaining</w:t>
      </w:r>
      <w:r w:rsidR="00183B36">
        <w:rPr>
          <w:rFonts w:hint="eastAsia"/>
        </w:rPr>
        <w:t xml:space="preserve"> essential motions </w:t>
      </w:r>
      <w:r w:rsidR="00183B36">
        <w:fldChar w:fldCharType="begin"/>
      </w:r>
      <w:r w:rsidR="001A7396">
        <w:instrText xml:space="preserve"> ADDIN ZOTERO_ITEM CSL_CITATION {"citationID":"IGfSPYyK","properties":{"formattedCitation":"(Gilbreth &amp; Gilbreth, 1916)","plainCitation":"(Gilbreth &amp; Gilbreth, 1916)","noteIndex":0},"citationItems":[{"id":19315,"uris":["http://zotero.org/users/13061058/items/EDI8JEWI"],"itemData":{"id":19315,"type":"article-journal","container-title":"The ANNALS of the American Academy of Political and Social Science","DOI":"10.1177/000271621606500130","ISSN":"0002-7162","issue":"1","language":"EN","note":"publisher: SAGE Publications Inc","page":"272-276","source":"SAGE Journals","title":"The Effect of Motion Study Upon the Workers","volume":"65","author":[{"family":"Gilbreth","given":"Frank B."},{"family":"Gilbreth","given":"Lillian M."}],"issued":{"date-parts":[["1916",5,1]]}}}],"schema":"https://github.com/citation-style-language/schema/raw/master/csl-citation.json"} </w:instrText>
      </w:r>
      <w:r w:rsidR="00183B36">
        <w:fldChar w:fldCharType="separate"/>
      </w:r>
      <w:r w:rsidR="001A7396" w:rsidRPr="001A7396">
        <w:rPr>
          <w:rFonts w:cs="Times New Roman"/>
        </w:rPr>
        <w:t>(Gilbreth &amp; Gilbreth, 1916)</w:t>
      </w:r>
      <w:r w:rsidR="00183B36">
        <w:fldChar w:fldCharType="end"/>
      </w:r>
      <w:r w:rsidR="00183B36">
        <w:rPr>
          <w:rFonts w:hint="eastAsia"/>
        </w:rPr>
        <w:t xml:space="preserve">. </w:t>
      </w:r>
    </w:p>
    <w:p w14:paraId="1EA69D5C" w14:textId="78EFA032" w:rsidR="004F76C4" w:rsidRPr="00180932" w:rsidRDefault="004F76C4" w:rsidP="004F76C4">
      <w:pPr>
        <w:ind w:firstLine="440"/>
      </w:pPr>
      <w:r>
        <w:rPr>
          <w:rFonts w:hint="eastAsia"/>
        </w:rPr>
        <w:t xml:space="preserve">While both approaches significantly </w:t>
      </w:r>
      <w:r>
        <w:t>influenced</w:t>
      </w:r>
      <w:r>
        <w:rPr>
          <w:rFonts w:hint="eastAsia"/>
        </w:rPr>
        <w:t xml:space="preserve"> modern work organization, they were heavily criticized, mainly because they </w:t>
      </w:r>
      <w:r w:rsidR="00180932">
        <w:t>treat</w:t>
      </w:r>
      <w:r>
        <w:rPr>
          <w:rFonts w:hint="eastAsia"/>
        </w:rPr>
        <w:t>ed</w:t>
      </w:r>
      <w:r w:rsidR="00180932">
        <w:rPr>
          <w:rFonts w:hint="eastAsia"/>
        </w:rPr>
        <w:t xml:space="preserve"> humans </w:t>
      </w:r>
      <w:r>
        <w:rPr>
          <w:rFonts w:hint="eastAsia"/>
        </w:rPr>
        <w:t>like</w:t>
      </w:r>
      <w:r w:rsidR="00180932">
        <w:rPr>
          <w:rFonts w:hint="eastAsia"/>
        </w:rPr>
        <w:t xml:space="preserve"> machines and underestimate</w:t>
      </w:r>
      <w:r>
        <w:rPr>
          <w:rFonts w:hint="eastAsia"/>
        </w:rPr>
        <w:t>d</w:t>
      </w:r>
      <w:r w:rsidR="00180932">
        <w:rPr>
          <w:rFonts w:hint="eastAsia"/>
        </w:rPr>
        <w:t xml:space="preserve"> human motivation and social interaction. </w:t>
      </w:r>
    </w:p>
    <w:p w14:paraId="6AC3D705" w14:textId="3FDDBEFB" w:rsidR="00897250" w:rsidRDefault="0000047A" w:rsidP="00115527">
      <w:pPr>
        <w:ind w:firstLine="440"/>
      </w:pPr>
      <w:r>
        <w:rPr>
          <w:rFonts w:hint="eastAsia"/>
        </w:rPr>
        <w:t xml:space="preserve">In </w:t>
      </w:r>
      <w:r>
        <w:t xml:space="preserve">the </w:t>
      </w:r>
      <w:r>
        <w:rPr>
          <w:rFonts w:hint="eastAsia"/>
        </w:rPr>
        <w:t xml:space="preserve">1920s, some of the most famous studies in organizational psychology and human factors were conducted at the Western Electric Company in the United States. </w:t>
      </w:r>
      <w:r w:rsidR="00853E3F">
        <w:rPr>
          <w:rFonts w:hint="eastAsia"/>
        </w:rPr>
        <w:t xml:space="preserve">The original </w:t>
      </w:r>
      <w:r w:rsidR="00853E3F">
        <w:t>purpose</w:t>
      </w:r>
      <w:r w:rsidR="00853E3F">
        <w:rPr>
          <w:rFonts w:hint="eastAsia"/>
        </w:rPr>
        <w:t xml:space="preserve"> was to investigate the effects of physical conditions, </w:t>
      </w:r>
      <w:r w:rsidR="004F76C4">
        <w:rPr>
          <w:rFonts w:hint="eastAsia"/>
        </w:rPr>
        <w:t>such as</w:t>
      </w:r>
      <w:r w:rsidR="00853E3F">
        <w:rPr>
          <w:rFonts w:hint="eastAsia"/>
        </w:rPr>
        <w:t xml:space="preserve"> lighting and work hours, on </w:t>
      </w:r>
      <w:r w:rsidR="00853E3F">
        <w:t>workers’</w:t>
      </w:r>
      <w:r w:rsidR="00853E3F">
        <w:rPr>
          <w:rFonts w:hint="eastAsia"/>
        </w:rPr>
        <w:t xml:space="preserve"> productivity. </w:t>
      </w:r>
      <w:r w:rsidR="00853E3F">
        <w:t>Research</w:t>
      </w:r>
      <w:r w:rsidR="00853E3F">
        <w:rPr>
          <w:rFonts w:hint="eastAsia"/>
        </w:rPr>
        <w:t>ers wanted to find an optimal working environment and increase productivity. However, th</w:t>
      </w:r>
      <w:r w:rsidR="004F76C4">
        <w:rPr>
          <w:rFonts w:hint="eastAsia"/>
        </w:rPr>
        <w:t>ese</w:t>
      </w:r>
      <w:r w:rsidR="00853E3F">
        <w:rPr>
          <w:rFonts w:hint="eastAsia"/>
        </w:rPr>
        <w:t xml:space="preserve"> stud</w:t>
      </w:r>
      <w:r w:rsidR="004F76C4">
        <w:rPr>
          <w:rFonts w:hint="eastAsia"/>
        </w:rPr>
        <w:t>ies</w:t>
      </w:r>
      <w:r w:rsidR="00853E3F">
        <w:rPr>
          <w:rFonts w:hint="eastAsia"/>
        </w:rPr>
        <w:t xml:space="preserve"> ended up offering valuable insights into how social interactions influence </w:t>
      </w:r>
      <w:r w:rsidR="00853E3F">
        <w:t>workers’</w:t>
      </w:r>
      <w:r w:rsidR="00853E3F">
        <w:rPr>
          <w:rFonts w:hint="eastAsia"/>
        </w:rPr>
        <w:t xml:space="preserve"> productivity</w:t>
      </w:r>
      <w:r w:rsidR="009B1E1C">
        <w:rPr>
          <w:rFonts w:hint="eastAsia"/>
        </w:rPr>
        <w:t xml:space="preserve"> </w:t>
      </w:r>
      <w:r w:rsidR="009B1E1C">
        <w:fldChar w:fldCharType="begin"/>
      </w:r>
      <w:r w:rsidR="009B1E1C">
        <w:instrText xml:space="preserve"> ADDIN ZOTERO_ITEM CSL_CITATION {"citationID":"sMzhvUf6","properties":{"formattedCitation":"(Hassard, 2012)","plainCitation":"(Hassard, 2012)","noteIndex":0},"citationItems":[{"id":19317,"uris":["http://zotero.org/users/13061058/items/EQESDUM8"],"itemData":{"id":19317,"type":"article-journal","abstract":"In primary accounts of the Hawthorne Studies (1924–32), the host organization, Western Electric, is treated as a largely anonymous actor. Through case-based historical research we find such treatment masks the distinctive profile of the company in the years preceding and encompassing the Hawthorne investigations. Besides its significant industrial standing, when Western’s reputation for welfare capitalism is considered alongside a tragedy that galvanizes its Hawthorne workforce, the company emerges as an iconic manufacturer with a singular cultural inheritance. Unlike previous retrospective studies, this research explains a range of social and political factors that shaped the Hawthorne Works at this time. In particular, it describes how an ostensibly ‘human relations’ philosophy had been espoused at Western prior to Elton Mayo’s arrival in 1928, but that this outwardly ‘progressive’ ethos was underpinned by hard-edged paternalism and tough-minded anti-unionism. Later, during the 1930s, an increasingly challenging organizational climate developed at Western as a result of the Great Depression coupled with exigent AT&amp;T policies. Findings from this research can be contrasted with ‘enlightenment’ or ‘revelatory’ narratives on Hawthorne as expressed in management textbooks. The article offers, at once, fresh insights into the history of Western Electric and new interpretations of the Harvard-influenced research conducted therein.","container-title":"Human Relations","DOI":"10.1177/0018726712452168","ISSN":"0018-7267","issue":"11","language":"EN","note":"publisher: SAGE Publications Ltd","page":"1431-1461","source":"SAGE Journals","title":"Rethinking the Hawthorne Studies: The Western Electric research in its social, political and historical context","title-short":"Rethinking the Hawthorne Studies","volume":"65","author":[{"family":"Hassard","given":"John S"}],"issued":{"date-parts":[["2012",11,1]]}}}],"schema":"https://github.com/citation-style-language/schema/raw/master/csl-citation.json"} </w:instrText>
      </w:r>
      <w:r w:rsidR="009B1E1C">
        <w:fldChar w:fldCharType="separate"/>
      </w:r>
      <w:r w:rsidR="009B1E1C" w:rsidRPr="009B1E1C">
        <w:rPr>
          <w:rFonts w:cs="Times New Roman"/>
        </w:rPr>
        <w:t>(Hassard, 2012)</w:t>
      </w:r>
      <w:r w:rsidR="009B1E1C">
        <w:fldChar w:fldCharType="end"/>
      </w:r>
      <w:r w:rsidR="00853E3F">
        <w:rPr>
          <w:rFonts w:hint="eastAsia"/>
        </w:rPr>
        <w:t>.</w:t>
      </w:r>
      <w:r w:rsidR="00115527">
        <w:rPr>
          <w:rFonts w:hint="eastAsia"/>
        </w:rPr>
        <w:t xml:space="preserve"> </w:t>
      </w:r>
      <w:r w:rsidR="00853E3F">
        <w:rPr>
          <w:rFonts w:hint="eastAsia"/>
        </w:rPr>
        <w:t xml:space="preserve">For </w:t>
      </w:r>
      <w:r w:rsidR="00853E3F">
        <w:t>example</w:t>
      </w:r>
      <w:r w:rsidR="00853E3F">
        <w:rPr>
          <w:rFonts w:hint="eastAsia"/>
        </w:rPr>
        <w:t>, in the</w:t>
      </w:r>
      <w:r w:rsidR="00853E3F">
        <w:t xml:space="preserve"> </w:t>
      </w:r>
      <w:r w:rsidR="00853E3F">
        <w:rPr>
          <w:rFonts w:hint="eastAsia"/>
        </w:rPr>
        <w:t xml:space="preserve">bank wiring room study. </w:t>
      </w:r>
      <w:r w:rsidR="004F76C4">
        <w:rPr>
          <w:rFonts w:hint="eastAsia"/>
        </w:rPr>
        <w:t>Researchers</w:t>
      </w:r>
      <w:r w:rsidR="00441B00">
        <w:rPr>
          <w:rFonts w:hint="eastAsia"/>
        </w:rPr>
        <w:t xml:space="preserve"> </w:t>
      </w:r>
      <w:r w:rsidR="00441B00">
        <w:t>observed</w:t>
      </w:r>
      <w:r w:rsidR="00441B00">
        <w:rPr>
          <w:rFonts w:hint="eastAsia"/>
        </w:rPr>
        <w:t xml:space="preserve"> 14 male workers</w:t>
      </w:r>
      <w:r w:rsidR="004F76C4">
        <w:rPr>
          <w:rFonts w:hint="eastAsia"/>
        </w:rPr>
        <w:t xml:space="preserve"> without manipulating any conditions.</w:t>
      </w:r>
      <w:r w:rsidR="00441B00">
        <w:rPr>
          <w:rFonts w:hint="eastAsia"/>
        </w:rPr>
        <w:t xml:space="preserve"> They found </w:t>
      </w:r>
      <w:r w:rsidR="00441B00">
        <w:t xml:space="preserve">that </w:t>
      </w:r>
      <w:r w:rsidR="00853E3F">
        <w:rPr>
          <w:rFonts w:hint="eastAsia"/>
        </w:rPr>
        <w:t xml:space="preserve">workers developed an informal agreement on the level of productivity, and this level often </w:t>
      </w:r>
      <w:r w:rsidR="00441B00">
        <w:t>differs</w:t>
      </w:r>
      <w:r w:rsidR="00853E3F">
        <w:rPr>
          <w:rFonts w:hint="eastAsia"/>
        </w:rPr>
        <w:t xml:space="preserve"> </w:t>
      </w:r>
      <w:r w:rsidR="00441B00">
        <w:t>from</w:t>
      </w:r>
      <w:r w:rsidR="00853E3F">
        <w:rPr>
          <w:rFonts w:hint="eastAsia"/>
        </w:rPr>
        <w:t xml:space="preserve"> </w:t>
      </w:r>
      <w:r w:rsidR="00441B00">
        <w:t xml:space="preserve">the </w:t>
      </w:r>
      <w:r w:rsidR="00853E3F">
        <w:rPr>
          <w:rFonts w:hint="eastAsia"/>
        </w:rPr>
        <w:t>manager</w:t>
      </w:r>
      <w:r w:rsidR="00853E3F">
        <w:t>’</w:t>
      </w:r>
      <w:r w:rsidR="00853E3F">
        <w:rPr>
          <w:rFonts w:hint="eastAsia"/>
        </w:rPr>
        <w:t xml:space="preserve">s </w:t>
      </w:r>
      <w:r w:rsidR="009B1E1C">
        <w:t>expectations</w:t>
      </w:r>
      <w:r w:rsidR="00853E3F">
        <w:rPr>
          <w:rFonts w:hint="eastAsia"/>
        </w:rPr>
        <w:t xml:space="preserve">. </w:t>
      </w:r>
      <w:r w:rsidR="00853E3F">
        <w:t>W</w:t>
      </w:r>
      <w:r w:rsidR="00853E3F">
        <w:rPr>
          <w:rFonts w:hint="eastAsia"/>
        </w:rPr>
        <w:t xml:space="preserve">orkers who </w:t>
      </w:r>
      <w:r w:rsidR="00853E3F">
        <w:rPr>
          <w:rFonts w:hint="eastAsia"/>
        </w:rPr>
        <w:lastRenderedPageBreak/>
        <w:t xml:space="preserve">exceeded this level were pressured to slow down, and </w:t>
      </w:r>
      <w:r w:rsidR="00441B00">
        <w:t>workers</w:t>
      </w:r>
      <w:r w:rsidR="00853E3F">
        <w:rPr>
          <w:rFonts w:hint="eastAsia"/>
        </w:rPr>
        <w:t xml:space="preserve"> who </w:t>
      </w:r>
      <w:proofErr w:type="gramStart"/>
      <w:r w:rsidR="00853E3F">
        <w:rPr>
          <w:rFonts w:hint="eastAsia"/>
        </w:rPr>
        <w:t xml:space="preserve">lagged </w:t>
      </w:r>
      <w:r w:rsidR="00441B00">
        <w:rPr>
          <w:rFonts w:hint="eastAsia"/>
        </w:rPr>
        <w:t>behind</w:t>
      </w:r>
      <w:proofErr w:type="gramEnd"/>
      <w:r w:rsidR="00441B00">
        <w:rPr>
          <w:rFonts w:hint="eastAsia"/>
        </w:rPr>
        <w:t xml:space="preserve"> </w:t>
      </w:r>
      <w:r w:rsidR="00853E3F">
        <w:rPr>
          <w:rFonts w:hint="eastAsia"/>
        </w:rPr>
        <w:t>were encouraged to catch up.</w:t>
      </w:r>
      <w:r w:rsidR="00441B00">
        <w:rPr>
          <w:rFonts w:hint="eastAsia"/>
        </w:rPr>
        <w:t xml:space="preserve"> </w:t>
      </w:r>
    </w:p>
    <w:p w14:paraId="27F519E7" w14:textId="36306D83" w:rsidR="009B1E1C" w:rsidRDefault="009B1E1C" w:rsidP="004F76C4">
      <w:pPr>
        <w:ind w:firstLine="440"/>
      </w:pPr>
      <w:r>
        <w:rPr>
          <w:rFonts w:hint="eastAsia"/>
        </w:rPr>
        <w:t>T</w:t>
      </w:r>
      <w:r>
        <w:t>h</w:t>
      </w:r>
      <w:r>
        <w:rPr>
          <w:rFonts w:hint="eastAsia"/>
        </w:rPr>
        <w:t xml:space="preserve">e Hawthorne study </w:t>
      </w:r>
      <w:r w:rsidR="004F76C4">
        <w:rPr>
          <w:rFonts w:hint="eastAsia"/>
        </w:rPr>
        <w:t xml:space="preserve">highlighted the importance of psychological and social factors in the workplace, inspiring further </w:t>
      </w:r>
      <w:r w:rsidR="004F76C4">
        <w:t>research</w:t>
      </w:r>
      <w:r w:rsidR="004F76C4">
        <w:rPr>
          <w:rFonts w:hint="eastAsia"/>
        </w:rPr>
        <w:t xml:space="preserve"> in occupational and organizational psychology. </w:t>
      </w:r>
      <w:r w:rsidR="004F76C4">
        <w:t>O</w:t>
      </w:r>
      <w:r w:rsidR="004F76C4">
        <w:rPr>
          <w:rFonts w:hint="eastAsia"/>
        </w:rPr>
        <w:t xml:space="preserve">ver time, the prevailing perspective shifted from </w:t>
      </w:r>
      <w:r w:rsidR="00790FCE">
        <w:t>“</w:t>
      </w:r>
      <w:r w:rsidR="00790FCE">
        <w:rPr>
          <w:rFonts w:hint="eastAsia"/>
        </w:rPr>
        <w:t>fitting the man to the job</w:t>
      </w:r>
      <w:r w:rsidR="00790FCE">
        <w:t>”</w:t>
      </w:r>
      <w:r w:rsidR="00790FCE">
        <w:rPr>
          <w:rFonts w:hint="eastAsia"/>
        </w:rPr>
        <w:t xml:space="preserve"> to</w:t>
      </w:r>
      <w:r w:rsidR="004F76C4">
        <w:rPr>
          <w:rFonts w:hint="eastAsia"/>
        </w:rPr>
        <w:t>ward</w:t>
      </w:r>
      <w:r w:rsidR="00790FCE">
        <w:rPr>
          <w:rFonts w:hint="eastAsia"/>
        </w:rPr>
        <w:t xml:space="preserve"> </w:t>
      </w:r>
      <w:r w:rsidR="00790FCE">
        <w:t>“</w:t>
      </w:r>
      <w:r w:rsidR="00790FCE">
        <w:rPr>
          <w:rFonts w:hint="eastAsia"/>
        </w:rPr>
        <w:t>fitting the job to the man</w:t>
      </w:r>
      <w:r w:rsidR="00790FCE">
        <w:t>”</w:t>
      </w:r>
      <w:r w:rsidR="00790FCE">
        <w:rPr>
          <w:rFonts w:hint="eastAsia"/>
        </w:rPr>
        <w:t>. Th</w:t>
      </w:r>
      <w:r w:rsidR="00D659D4">
        <w:rPr>
          <w:rFonts w:hint="eastAsia"/>
        </w:rPr>
        <w:t>is</w:t>
      </w:r>
      <w:r w:rsidR="00790FCE">
        <w:rPr>
          <w:rFonts w:hint="eastAsia"/>
        </w:rPr>
        <w:t xml:space="preserve"> latter </w:t>
      </w:r>
      <w:r w:rsidR="00D659D4">
        <w:rPr>
          <w:rFonts w:hint="eastAsia"/>
        </w:rPr>
        <w:t>principle</w:t>
      </w:r>
      <w:r w:rsidR="00790FCE">
        <w:rPr>
          <w:rFonts w:hint="eastAsia"/>
        </w:rPr>
        <w:t xml:space="preserve"> </w:t>
      </w:r>
      <w:r w:rsidR="00D659D4">
        <w:t>serves</w:t>
      </w:r>
      <w:r w:rsidR="00D659D4">
        <w:rPr>
          <w:rFonts w:hint="eastAsia"/>
        </w:rPr>
        <w:t xml:space="preserve"> as</w:t>
      </w:r>
      <w:r w:rsidR="00790FCE">
        <w:rPr>
          <w:rFonts w:hint="eastAsia"/>
        </w:rPr>
        <w:t xml:space="preserve"> the guiding philosophy of </w:t>
      </w:r>
      <w:r w:rsidR="00D659D4">
        <w:rPr>
          <w:rFonts w:hint="eastAsia"/>
        </w:rPr>
        <w:t>modern</w:t>
      </w:r>
      <w:r w:rsidR="00790FCE">
        <w:rPr>
          <w:rFonts w:hint="eastAsia"/>
        </w:rPr>
        <w:t xml:space="preserve"> </w:t>
      </w:r>
      <w:r w:rsidR="008A0189">
        <w:rPr>
          <w:rFonts w:hint="eastAsia"/>
        </w:rPr>
        <w:t>E</w:t>
      </w:r>
      <w:r w:rsidR="00790FCE">
        <w:rPr>
          <w:rFonts w:hint="eastAsia"/>
        </w:rPr>
        <w:t>rgonomics</w:t>
      </w:r>
      <w:r w:rsidR="00032EFB">
        <w:rPr>
          <w:rFonts w:hint="eastAsia"/>
        </w:rPr>
        <w:t xml:space="preserve"> </w:t>
      </w:r>
      <w:r w:rsidR="00032EFB">
        <w:fldChar w:fldCharType="begin"/>
      </w:r>
      <w:r w:rsidR="00032EFB">
        <w:instrText xml:space="preserve"> ADDIN ZOTERO_ITEM CSL_CITATION {"citationID":"WZ0yOcL7","properties":{"formattedCitation":"(Bridger, 2018)","plainCitation":"(Bridger, 2018)","noteIndex":0},"citationItems":[{"id":3763,"uris":["http://zotero.org/users/13061058/items/ZZGI6N2Q"],"itemData":{"id":3763,"type":"book","edition":"Fourth edition","event-place":"s.l","ISBN":"978-1-4987-9594-4","language":"eng","number-of-pages":"1","publisher":"CRC Press","publisher-place":"s.l","source":"K10plus ISBN","title":"Introduction to human factors and ergonomics","author":[{"family":"Bridger","given":"R. S."}],"issued":{"date-parts":[["2018"]]}}}],"schema":"https://github.com/citation-style-language/schema/raw/master/csl-citation.json"} </w:instrText>
      </w:r>
      <w:r w:rsidR="00032EFB">
        <w:fldChar w:fldCharType="separate"/>
      </w:r>
      <w:r w:rsidR="00032EFB" w:rsidRPr="00032EFB">
        <w:rPr>
          <w:rFonts w:cs="Times New Roman"/>
        </w:rPr>
        <w:t>(Bridger, 2018)</w:t>
      </w:r>
      <w:r w:rsidR="00032EFB">
        <w:fldChar w:fldCharType="end"/>
      </w:r>
      <w:r w:rsidR="00790FCE">
        <w:rPr>
          <w:rFonts w:hint="eastAsia"/>
        </w:rPr>
        <w:t xml:space="preserve">. </w:t>
      </w:r>
    </w:p>
    <w:p w14:paraId="5E03ACD4" w14:textId="77777777" w:rsidR="0039698E" w:rsidRDefault="0039698E" w:rsidP="00441B00">
      <w:pPr>
        <w:ind w:firstLine="440"/>
      </w:pPr>
    </w:p>
    <w:p w14:paraId="792D21C1" w14:textId="1414B09E" w:rsidR="0039698E" w:rsidRPr="0039698E" w:rsidRDefault="0039698E" w:rsidP="00441B00">
      <w:pPr>
        <w:ind w:firstLine="442"/>
        <w:rPr>
          <w:b/>
          <w:bCs/>
        </w:rPr>
      </w:pPr>
      <w:r w:rsidRPr="0039698E">
        <w:rPr>
          <w:rFonts w:hint="eastAsia"/>
          <w:b/>
          <w:bCs/>
        </w:rPr>
        <w:t xml:space="preserve">The origin of Human Factors </w:t>
      </w:r>
    </w:p>
    <w:p w14:paraId="710FFC9D" w14:textId="77777777" w:rsidR="008A0189" w:rsidRDefault="006F4FAD" w:rsidP="008A0189">
      <w:pPr>
        <w:ind w:firstLine="440"/>
      </w:pPr>
      <w:r>
        <w:rPr>
          <w:rFonts w:hint="eastAsia"/>
        </w:rPr>
        <w:t xml:space="preserve">During </w:t>
      </w:r>
      <w:r w:rsidR="00BD5328">
        <w:t>World</w:t>
      </w:r>
      <w:r>
        <w:rPr>
          <w:rFonts w:hint="eastAsia"/>
        </w:rPr>
        <w:t xml:space="preserve"> </w:t>
      </w:r>
      <w:r w:rsidR="00BD5328">
        <w:rPr>
          <w:rFonts w:hint="eastAsia"/>
        </w:rPr>
        <w:t>W</w:t>
      </w:r>
      <w:r>
        <w:rPr>
          <w:rFonts w:hint="eastAsia"/>
        </w:rPr>
        <w:t>ar</w:t>
      </w:r>
      <w:r>
        <w:rPr>
          <w:rFonts w:hint="eastAsia"/>
        </w:rPr>
        <w:t>Ⅱ</w:t>
      </w:r>
      <w:r>
        <w:rPr>
          <w:rFonts w:hint="eastAsia"/>
        </w:rPr>
        <w:t>, the United States lost hundreds of planes due to pilot error. Th</w:t>
      </w:r>
      <w:r w:rsidR="00D659D4">
        <w:rPr>
          <w:rFonts w:hint="eastAsia"/>
        </w:rPr>
        <w:t>ose</w:t>
      </w:r>
      <w:r>
        <w:rPr>
          <w:rFonts w:hint="eastAsia"/>
        </w:rPr>
        <w:t xml:space="preserve"> pilots were highly </w:t>
      </w:r>
      <w:r w:rsidR="004D10B8">
        <w:t>trained</w:t>
      </w:r>
      <w:r w:rsidR="00D659D4">
        <w:rPr>
          <w:rFonts w:hint="eastAsia"/>
        </w:rPr>
        <w:t>, yet many mistakes were surprisingly basic</w:t>
      </w:r>
      <w:r>
        <w:rPr>
          <w:rFonts w:hint="eastAsia"/>
        </w:rPr>
        <w:t>. In 1942,</w:t>
      </w:r>
      <w:r w:rsidR="001C5D7C">
        <w:rPr>
          <w:rFonts w:hint="eastAsia"/>
        </w:rPr>
        <w:t xml:space="preserve"> </w:t>
      </w:r>
      <w:r w:rsidR="00D659D4">
        <w:rPr>
          <w:rFonts w:hint="eastAsia"/>
        </w:rPr>
        <w:t>a</w:t>
      </w:r>
      <w:r w:rsidR="001C5D7C">
        <w:rPr>
          <w:rFonts w:hint="eastAsia"/>
        </w:rPr>
        <w:t xml:space="preserve"> psychologist joined </w:t>
      </w:r>
      <w:r w:rsidR="001C5D7C">
        <w:t>the</w:t>
      </w:r>
      <w:r w:rsidR="001C5D7C">
        <w:rPr>
          <w:rFonts w:hint="eastAsia"/>
        </w:rPr>
        <w:t xml:space="preserve"> </w:t>
      </w:r>
      <w:r w:rsidR="001C5D7C">
        <w:t>research</w:t>
      </w:r>
      <w:r w:rsidR="001C5D7C">
        <w:rPr>
          <w:rFonts w:hint="eastAsia"/>
        </w:rPr>
        <w:t xml:space="preserve"> team and noticed </w:t>
      </w:r>
      <w:r w:rsidR="00D659D4">
        <w:rPr>
          <w:rFonts w:hint="eastAsia"/>
        </w:rPr>
        <w:t xml:space="preserve">a critical design flaw: </w:t>
      </w:r>
      <w:r w:rsidR="001C5D7C">
        <w:rPr>
          <w:rFonts w:hint="eastAsia"/>
        </w:rPr>
        <w:t>the flaps and landing gear had identical switches</w:t>
      </w:r>
      <w:r w:rsidR="00D659D4">
        <w:rPr>
          <w:rFonts w:hint="eastAsia"/>
        </w:rPr>
        <w:t>, placed side by side</w:t>
      </w:r>
      <w:r w:rsidR="001C5D7C">
        <w:rPr>
          <w:rFonts w:hint="eastAsia"/>
        </w:rPr>
        <w:t xml:space="preserve"> and operated in sequence</w:t>
      </w:r>
      <w:r w:rsidR="00032EFB">
        <w:rPr>
          <w:rFonts w:hint="eastAsia"/>
        </w:rPr>
        <w:t xml:space="preserve"> in the cockpit</w:t>
      </w:r>
      <w:r w:rsidR="001C5D7C">
        <w:rPr>
          <w:rFonts w:hint="eastAsia"/>
        </w:rPr>
        <w:t xml:space="preserve">. </w:t>
      </w:r>
      <w:r w:rsidR="001C5D7C">
        <w:t>P</w:t>
      </w:r>
      <w:r w:rsidR="001C5D7C">
        <w:rPr>
          <w:rFonts w:hint="eastAsia"/>
        </w:rPr>
        <w:t xml:space="preserve">ilots frequently </w:t>
      </w:r>
      <w:r w:rsidR="00D659D4">
        <w:rPr>
          <w:rFonts w:hint="eastAsia"/>
        </w:rPr>
        <w:t xml:space="preserve">confused the two, </w:t>
      </w:r>
      <w:r w:rsidR="001C5D7C">
        <w:rPr>
          <w:rFonts w:hint="eastAsia"/>
        </w:rPr>
        <w:t>retract</w:t>
      </w:r>
      <w:r w:rsidR="00D659D4">
        <w:rPr>
          <w:rFonts w:hint="eastAsia"/>
        </w:rPr>
        <w:t>ing</w:t>
      </w:r>
      <w:r w:rsidR="001C5D7C">
        <w:rPr>
          <w:rFonts w:hint="eastAsia"/>
        </w:rPr>
        <w:t xml:space="preserve"> the gear</w:t>
      </w:r>
      <w:r w:rsidR="00D659D4">
        <w:rPr>
          <w:rFonts w:hint="eastAsia"/>
        </w:rPr>
        <w:t xml:space="preserve"> when they intended to adjust the flaps</w:t>
      </w:r>
      <w:r w:rsidR="001C5D7C">
        <w:rPr>
          <w:rFonts w:hint="eastAsia"/>
        </w:rPr>
        <w:t xml:space="preserve">. </w:t>
      </w:r>
      <w:r w:rsidR="008A0189">
        <w:rPr>
          <w:rFonts w:hint="eastAsia"/>
        </w:rPr>
        <w:t>The psychologist introduced a simple fix: attaching a</w:t>
      </w:r>
      <w:r w:rsidR="004D10B8">
        <w:rPr>
          <w:rFonts w:hint="eastAsia"/>
        </w:rPr>
        <w:t xml:space="preserve"> </w:t>
      </w:r>
      <w:r w:rsidR="001C5D7C">
        <w:rPr>
          <w:rFonts w:hint="eastAsia"/>
        </w:rPr>
        <w:t xml:space="preserve">small rubber wheel to the landing gear </w:t>
      </w:r>
      <w:proofErr w:type="gramStart"/>
      <w:r w:rsidR="001C5D7C">
        <w:rPr>
          <w:rFonts w:hint="eastAsia"/>
        </w:rPr>
        <w:t>lever</w:t>
      </w:r>
      <w:proofErr w:type="gramEnd"/>
      <w:r w:rsidR="001C5D7C">
        <w:rPr>
          <w:rFonts w:hint="eastAsia"/>
        </w:rPr>
        <w:t xml:space="preserve"> and a small </w:t>
      </w:r>
      <w:r w:rsidR="00032EFB">
        <w:t>wedge-shaped</w:t>
      </w:r>
      <w:r w:rsidR="001C5D7C">
        <w:rPr>
          <w:rFonts w:hint="eastAsia"/>
        </w:rPr>
        <w:t xml:space="preserve"> </w:t>
      </w:r>
      <w:r w:rsidR="00032EFB">
        <w:t xml:space="preserve">piece </w:t>
      </w:r>
      <w:r w:rsidR="001C5D7C">
        <w:rPr>
          <w:rFonts w:hint="eastAsia"/>
        </w:rPr>
        <w:t>to the flap lever</w:t>
      </w:r>
      <w:r w:rsidR="008A0189">
        <w:rPr>
          <w:rFonts w:hint="eastAsia"/>
        </w:rPr>
        <w:t>.</w:t>
      </w:r>
      <w:r w:rsidR="001C5D7C">
        <w:rPr>
          <w:rFonts w:hint="eastAsia"/>
        </w:rPr>
        <w:t xml:space="preserve"> </w:t>
      </w:r>
      <w:r w:rsidR="008A0189">
        <w:rPr>
          <w:rFonts w:hint="eastAsia"/>
        </w:rPr>
        <w:t>This change</w:t>
      </w:r>
      <w:r w:rsidR="001C5D7C">
        <w:rPr>
          <w:rFonts w:hint="eastAsia"/>
        </w:rPr>
        <w:t xml:space="preserve"> almost </w:t>
      </w:r>
      <w:r w:rsidR="001C5D7C">
        <w:t>eliminated</w:t>
      </w:r>
      <w:r w:rsidR="001C5D7C">
        <w:rPr>
          <w:rFonts w:hint="eastAsia"/>
        </w:rPr>
        <w:t xml:space="preserve"> this kind of pilot error. </w:t>
      </w:r>
    </w:p>
    <w:p w14:paraId="4357676C" w14:textId="04DCE8BF" w:rsidR="001C5D7C" w:rsidRDefault="004D10B8" w:rsidP="008A0189">
      <w:pPr>
        <w:ind w:firstLine="440"/>
      </w:pPr>
      <w:r>
        <w:t>A</w:t>
      </w:r>
      <w:r>
        <w:rPr>
          <w:rFonts w:hint="eastAsia"/>
        </w:rPr>
        <w:t xml:space="preserve"> couple of years later, experimental psychologists Paul Fitts and Richard Jones </w:t>
      </w:r>
      <w:r w:rsidR="008A0189">
        <w:rPr>
          <w:rFonts w:hint="eastAsia"/>
        </w:rPr>
        <w:t xml:space="preserve">expanded on this idea. They </w:t>
      </w:r>
      <w:r w:rsidR="004B5DA3">
        <w:rPr>
          <w:rFonts w:hint="eastAsia"/>
        </w:rPr>
        <w:t xml:space="preserve">proposed the hypothesis that </w:t>
      </w:r>
      <w:r w:rsidR="008A0189">
        <w:rPr>
          <w:rFonts w:hint="eastAsia"/>
        </w:rPr>
        <w:t xml:space="preserve">so-called </w:t>
      </w:r>
      <w:r w:rsidR="008A0189">
        <w:t>“</w:t>
      </w:r>
      <w:r w:rsidR="00BD5328">
        <w:rPr>
          <w:rFonts w:hint="eastAsia"/>
        </w:rPr>
        <w:t>pilot error</w:t>
      </w:r>
      <w:r w:rsidR="008A0189">
        <w:t>”</w:t>
      </w:r>
      <w:r w:rsidR="00BD5328">
        <w:rPr>
          <w:rFonts w:hint="eastAsia"/>
        </w:rPr>
        <w:t xml:space="preserve"> was </w:t>
      </w:r>
      <w:proofErr w:type="gramStart"/>
      <w:r w:rsidR="00BD5328">
        <w:rPr>
          <w:rFonts w:hint="eastAsia"/>
        </w:rPr>
        <w:t>actually a</w:t>
      </w:r>
      <w:proofErr w:type="gramEnd"/>
      <w:r w:rsidR="00BD5328">
        <w:rPr>
          <w:rFonts w:hint="eastAsia"/>
        </w:rPr>
        <w:t xml:space="preserve"> mismatch between characteristics of the designed world and characteristics of human beings. </w:t>
      </w:r>
      <w:r w:rsidR="008A0189">
        <w:t>A</w:t>
      </w:r>
      <w:r w:rsidR="008A0189">
        <w:rPr>
          <w:rFonts w:hint="eastAsia"/>
        </w:rPr>
        <w:t xml:space="preserve">fter </w:t>
      </w:r>
      <w:r>
        <w:t>analyz</w:t>
      </w:r>
      <w:r w:rsidR="008A0189">
        <w:rPr>
          <w:rFonts w:hint="eastAsia"/>
        </w:rPr>
        <w:t>ing</w:t>
      </w:r>
      <w:r>
        <w:rPr>
          <w:rFonts w:hint="eastAsia"/>
        </w:rPr>
        <w:t xml:space="preserve"> hundreds </w:t>
      </w:r>
      <w:r>
        <w:t xml:space="preserve">of </w:t>
      </w:r>
      <w:r w:rsidR="008A0189">
        <w:rPr>
          <w:rFonts w:hint="eastAsia"/>
        </w:rPr>
        <w:t xml:space="preserve">aircraft-control </w:t>
      </w:r>
      <w:r>
        <w:rPr>
          <w:rFonts w:hint="eastAsia"/>
        </w:rPr>
        <w:t>errors</w:t>
      </w:r>
      <w:r w:rsidR="008A0189">
        <w:rPr>
          <w:rFonts w:hint="eastAsia"/>
        </w:rPr>
        <w:t xml:space="preserve"> </w:t>
      </w:r>
      <w:r>
        <w:rPr>
          <w:rFonts w:hint="eastAsia"/>
        </w:rPr>
        <w:t xml:space="preserve">through </w:t>
      </w:r>
      <w:r>
        <w:t>interviews</w:t>
      </w:r>
      <w:r>
        <w:rPr>
          <w:rFonts w:hint="eastAsia"/>
        </w:rPr>
        <w:t xml:space="preserve"> and written reports</w:t>
      </w:r>
      <w:r w:rsidR="008A0189">
        <w:rPr>
          <w:rFonts w:hint="eastAsia"/>
        </w:rPr>
        <w:t>, they</w:t>
      </w:r>
      <w:r w:rsidR="00BD5328">
        <w:rPr>
          <w:rFonts w:hint="eastAsia"/>
        </w:rPr>
        <w:t xml:space="preserve"> concluded that aircraft accidents </w:t>
      </w:r>
      <w:r w:rsidR="008A0189">
        <w:rPr>
          <w:rFonts w:hint="eastAsia"/>
        </w:rPr>
        <w:t>could</w:t>
      </w:r>
      <w:r w:rsidR="00BD5328">
        <w:rPr>
          <w:rFonts w:hint="eastAsia"/>
        </w:rPr>
        <w:t xml:space="preserve"> be reduced substantially by designing and locating controls in accordance with human requirements</w:t>
      </w:r>
      <w:r w:rsidR="00483CCE">
        <w:rPr>
          <w:rFonts w:hint="eastAsia"/>
        </w:rPr>
        <w:t xml:space="preserve"> </w:t>
      </w:r>
      <w:r w:rsidR="00483CCE">
        <w:fldChar w:fldCharType="begin"/>
      </w:r>
      <w:r w:rsidR="00483CCE">
        <w:instrText xml:space="preserve"> ADDIN ZOTERO_ITEM CSL_CITATION {"citationID":"FTGbapZh","properties":{"formattedCitation":"(Fitts &amp; Jones, 1947)","plainCitation":"(Fitts &amp; Jones, 1947)","noteIndex":0},"citationItems":[{"id":19321,"uris":["http://zotero.org/users/13061058/items/CAG5MHWP"],"itemData":{"id":19321,"type":"book","publisher":"Aero Medical Laboratory Wright-Patterson Air Force Base, OH","title":"Analysis of factors contributing to 460\" pilot-error\" experiences in operating aircraft controls","author":[{"family":"Fitts","given":"Paul Morris"},{"family":"Jones","given":"Richard E"}],"issued":{"date-parts":[["1947"]]}}}],"schema":"https://github.com/citation-style-language/schema/raw/master/csl-citation.json"} </w:instrText>
      </w:r>
      <w:r w:rsidR="00483CCE">
        <w:fldChar w:fldCharType="separate"/>
      </w:r>
      <w:r w:rsidR="00483CCE" w:rsidRPr="00483CCE">
        <w:rPr>
          <w:rFonts w:cs="Times New Roman"/>
        </w:rPr>
        <w:t>(Fitts &amp; Jones, 1947)</w:t>
      </w:r>
      <w:r w:rsidR="00483CCE">
        <w:fldChar w:fldCharType="end"/>
      </w:r>
      <w:r w:rsidR="00BD5328">
        <w:rPr>
          <w:rFonts w:hint="eastAsia"/>
        </w:rPr>
        <w:t xml:space="preserve">. </w:t>
      </w:r>
    </w:p>
    <w:p w14:paraId="1CE5D8A6" w14:textId="41F99538" w:rsidR="008A0189" w:rsidRPr="008A0189" w:rsidRDefault="008A0189" w:rsidP="00441B00">
      <w:pPr>
        <w:ind w:firstLine="440"/>
      </w:pPr>
      <w:r>
        <w:t>T</w:t>
      </w:r>
      <w:r>
        <w:rPr>
          <w:rFonts w:hint="eastAsia"/>
        </w:rPr>
        <w:t xml:space="preserve">hese studies marked a turning point. </w:t>
      </w:r>
      <w:r>
        <w:t>T</w:t>
      </w:r>
      <w:r>
        <w:rPr>
          <w:rFonts w:hint="eastAsia"/>
        </w:rPr>
        <w:t xml:space="preserve">hey showed that the design of tasks, </w:t>
      </w:r>
      <w:r>
        <w:t>equipment</w:t>
      </w:r>
      <w:r>
        <w:rPr>
          <w:rFonts w:hint="eastAsia"/>
        </w:rPr>
        <w:t xml:space="preserve">, and </w:t>
      </w:r>
      <w:r>
        <w:t>environments</w:t>
      </w:r>
      <w:r>
        <w:rPr>
          <w:rFonts w:hint="eastAsia"/>
        </w:rPr>
        <w:t xml:space="preserve"> </w:t>
      </w:r>
      <w:r>
        <w:t>must</w:t>
      </w:r>
      <w:r>
        <w:rPr>
          <w:rFonts w:hint="eastAsia"/>
        </w:rPr>
        <w:t xml:space="preserve"> align with human characteristics </w:t>
      </w:r>
      <w:r>
        <w:t>–</w:t>
      </w:r>
      <w:r>
        <w:rPr>
          <w:rFonts w:hint="eastAsia"/>
        </w:rPr>
        <w:t xml:space="preserve"> a </w:t>
      </w:r>
      <w:r>
        <w:t>realization</w:t>
      </w:r>
      <w:r>
        <w:rPr>
          <w:rFonts w:hint="eastAsia"/>
        </w:rPr>
        <w:t xml:space="preserve"> that laid the foundation for human-centered design and the modern field of Human Factors. </w:t>
      </w:r>
    </w:p>
    <w:p w14:paraId="41BAD21B" w14:textId="77777777" w:rsidR="0071078F" w:rsidRDefault="0071078F" w:rsidP="000A0F6E">
      <w:pPr>
        <w:ind w:firstLine="440"/>
      </w:pPr>
    </w:p>
    <w:p w14:paraId="2AFF6DF5" w14:textId="5456631A" w:rsidR="0071078F" w:rsidRPr="0071078F" w:rsidRDefault="0071078F" w:rsidP="000A0F6E">
      <w:pPr>
        <w:ind w:firstLine="442"/>
        <w:rPr>
          <w:b/>
          <w:bCs/>
        </w:rPr>
      </w:pPr>
      <w:r w:rsidRPr="0071078F">
        <w:rPr>
          <w:rFonts w:hint="eastAsia"/>
          <w:b/>
          <w:bCs/>
        </w:rPr>
        <w:t xml:space="preserve">The birth of discipline </w:t>
      </w:r>
    </w:p>
    <w:p w14:paraId="7FD09DEE" w14:textId="3765C3AA" w:rsidR="0071078F" w:rsidRDefault="009E5E89" w:rsidP="000A0F6E">
      <w:pPr>
        <w:ind w:firstLine="440"/>
      </w:pPr>
      <w:r>
        <w:t>A</w:t>
      </w:r>
      <w:r>
        <w:rPr>
          <w:rFonts w:hint="eastAsia"/>
        </w:rPr>
        <w:t>fter World War</w:t>
      </w:r>
      <w:r>
        <w:rPr>
          <w:rFonts w:hint="eastAsia"/>
        </w:rPr>
        <w:t>Ⅱ</w:t>
      </w:r>
      <w:r>
        <w:rPr>
          <w:rFonts w:hint="eastAsia"/>
        </w:rPr>
        <w:t>,</w:t>
      </w:r>
      <w:r w:rsidR="00850991">
        <w:rPr>
          <w:rFonts w:hint="eastAsia"/>
        </w:rPr>
        <w:t xml:space="preserve"> </w:t>
      </w:r>
      <w:r>
        <w:rPr>
          <w:rFonts w:hint="eastAsia"/>
        </w:rPr>
        <w:t>human factors</w:t>
      </w:r>
      <w:r w:rsidR="007350EE">
        <w:rPr>
          <w:rFonts w:hint="eastAsia"/>
        </w:rPr>
        <w:t xml:space="preserve"> (US)</w:t>
      </w:r>
      <w:r>
        <w:rPr>
          <w:rFonts w:hint="eastAsia"/>
        </w:rPr>
        <w:t xml:space="preserve"> and ergonomics</w:t>
      </w:r>
      <w:r w:rsidR="007350EE">
        <w:rPr>
          <w:rFonts w:hint="eastAsia"/>
        </w:rPr>
        <w:t xml:space="preserve"> (UK)</w:t>
      </w:r>
      <w:r>
        <w:rPr>
          <w:rFonts w:hint="eastAsia"/>
        </w:rPr>
        <w:t xml:space="preserve"> </w:t>
      </w:r>
      <w:r w:rsidR="007350EE">
        <w:rPr>
          <w:rFonts w:hint="eastAsia"/>
        </w:rPr>
        <w:t xml:space="preserve">gradually </w:t>
      </w:r>
      <w:r w:rsidR="00850991">
        <w:rPr>
          <w:rFonts w:hint="eastAsia"/>
        </w:rPr>
        <w:t>developed into</w:t>
      </w:r>
      <w:r w:rsidR="007350EE">
        <w:rPr>
          <w:rFonts w:hint="eastAsia"/>
        </w:rPr>
        <w:t xml:space="preserve"> a distinct discipline and established </w:t>
      </w:r>
      <w:r w:rsidR="00850991">
        <w:rPr>
          <w:rFonts w:hint="eastAsia"/>
        </w:rPr>
        <w:t>their</w:t>
      </w:r>
      <w:r w:rsidR="007350EE">
        <w:rPr>
          <w:rFonts w:hint="eastAsia"/>
        </w:rPr>
        <w:t xml:space="preserve"> own </w:t>
      </w:r>
      <w:r w:rsidR="007350EE">
        <w:t>societies</w:t>
      </w:r>
      <w:r w:rsidR="007350EE">
        <w:rPr>
          <w:rFonts w:hint="eastAsia"/>
        </w:rPr>
        <w:t xml:space="preserve">. In 1950, the </w:t>
      </w:r>
      <w:r w:rsidR="007350EE">
        <w:t>Ergonomics</w:t>
      </w:r>
      <w:r w:rsidR="007350EE">
        <w:rPr>
          <w:rFonts w:hint="eastAsia"/>
        </w:rPr>
        <w:t xml:space="preserve"> Research Society was founded </w:t>
      </w:r>
      <w:r w:rsidR="007350EE">
        <w:rPr>
          <w:rFonts w:hint="eastAsia"/>
        </w:rPr>
        <w:lastRenderedPageBreak/>
        <w:t>in the UK</w:t>
      </w:r>
      <w:r w:rsidR="00850991">
        <w:rPr>
          <w:rFonts w:hint="eastAsia"/>
        </w:rPr>
        <w:t xml:space="preserve"> </w:t>
      </w:r>
      <w:r w:rsidR="00850991">
        <w:t>–</w:t>
      </w:r>
      <w:r w:rsidR="00850991">
        <w:rPr>
          <w:rFonts w:hint="eastAsia"/>
        </w:rPr>
        <w:t xml:space="preserve"> the</w:t>
      </w:r>
      <w:r w:rsidR="007350EE">
        <w:rPr>
          <w:rFonts w:hint="eastAsia"/>
        </w:rPr>
        <w:t xml:space="preserve"> first academic association in the field. In 1957, the Human Factors Society was founded in the US. </w:t>
      </w:r>
    </w:p>
    <w:p w14:paraId="34018C59" w14:textId="1FEFAB47" w:rsidR="000A0F6E" w:rsidRDefault="00850991" w:rsidP="000A0F6E">
      <w:pPr>
        <w:ind w:firstLine="440"/>
      </w:pPr>
      <w:r>
        <w:rPr>
          <w:rFonts w:hint="eastAsia"/>
        </w:rPr>
        <w:t>Over time</w:t>
      </w:r>
      <w:r w:rsidR="000A0F6E">
        <w:rPr>
          <w:rFonts w:hint="eastAsia"/>
        </w:rPr>
        <w:t xml:space="preserve">, </w:t>
      </w:r>
      <w:r w:rsidR="00457F60">
        <w:rPr>
          <w:rFonts w:hint="eastAsia"/>
        </w:rPr>
        <w:t xml:space="preserve">these two </w:t>
      </w:r>
      <w:r>
        <w:rPr>
          <w:rFonts w:hint="eastAsia"/>
        </w:rPr>
        <w:t>traditions</w:t>
      </w:r>
      <w:r w:rsidR="00457F60">
        <w:rPr>
          <w:rFonts w:hint="eastAsia"/>
        </w:rPr>
        <w:t xml:space="preserve"> </w:t>
      </w:r>
      <w:r>
        <w:rPr>
          <w:rFonts w:hint="eastAsia"/>
        </w:rPr>
        <w:t>have converged</w:t>
      </w:r>
      <w:r w:rsidR="00457F60">
        <w:rPr>
          <w:rFonts w:hint="eastAsia"/>
        </w:rPr>
        <w:t xml:space="preserve"> into </w:t>
      </w:r>
      <w:r>
        <w:rPr>
          <w:rFonts w:hint="eastAsia"/>
        </w:rPr>
        <w:t>a single</w:t>
      </w:r>
      <w:r w:rsidR="00457F60">
        <w:rPr>
          <w:rFonts w:hint="eastAsia"/>
        </w:rPr>
        <w:t xml:space="preserve"> field</w:t>
      </w:r>
      <w:r w:rsidR="000A0F6E">
        <w:rPr>
          <w:rFonts w:hint="eastAsia"/>
        </w:rPr>
        <w:t xml:space="preserve">. In the US, the Human </w:t>
      </w:r>
      <w:r w:rsidR="006072C2">
        <w:t>Factors</w:t>
      </w:r>
      <w:r w:rsidR="000A0F6E">
        <w:rPr>
          <w:rFonts w:hint="eastAsia"/>
        </w:rPr>
        <w:t xml:space="preserve"> Society </w:t>
      </w:r>
      <w:r>
        <w:rPr>
          <w:rFonts w:hint="eastAsia"/>
        </w:rPr>
        <w:t xml:space="preserve">has </w:t>
      </w:r>
      <w:r w:rsidR="000A0F6E">
        <w:rPr>
          <w:rFonts w:hint="eastAsia"/>
        </w:rPr>
        <w:t xml:space="preserve">changed its name to the Human Factors and Ergonomics Society. </w:t>
      </w:r>
      <w:r w:rsidR="006072C2">
        <w:rPr>
          <w:rFonts w:hint="eastAsia"/>
        </w:rPr>
        <w:t xml:space="preserve">In the UK, the Ergonomics Research Society has changed its name to </w:t>
      </w:r>
      <w:r w:rsidR="006072C2">
        <w:t>the</w:t>
      </w:r>
      <w:r w:rsidR="006072C2">
        <w:rPr>
          <w:rFonts w:hint="eastAsia"/>
        </w:rPr>
        <w:t xml:space="preserve"> Chartered Institute of </w:t>
      </w:r>
      <w:r w:rsidR="006072C2">
        <w:t>Ergonomics</w:t>
      </w:r>
      <w:r w:rsidR="006072C2">
        <w:rPr>
          <w:rFonts w:hint="eastAsia"/>
        </w:rPr>
        <w:t xml:space="preserve"> and Human Factors. A </w:t>
      </w:r>
      <w:r>
        <w:rPr>
          <w:rFonts w:hint="eastAsia"/>
        </w:rPr>
        <w:t>concise</w:t>
      </w:r>
      <w:r w:rsidR="006072C2">
        <w:rPr>
          <w:rFonts w:hint="eastAsia"/>
        </w:rPr>
        <w:t xml:space="preserve"> definition </w:t>
      </w:r>
      <w:r>
        <w:rPr>
          <w:rFonts w:hint="eastAsia"/>
        </w:rPr>
        <w:t>of the field</w:t>
      </w:r>
      <w:r w:rsidR="006072C2">
        <w:rPr>
          <w:rFonts w:hint="eastAsia"/>
        </w:rPr>
        <w:t xml:space="preserve"> was </w:t>
      </w:r>
      <w:r w:rsidR="006072C2">
        <w:t>provided</w:t>
      </w:r>
      <w:r w:rsidR="006072C2">
        <w:rPr>
          <w:rFonts w:hint="eastAsia"/>
        </w:rPr>
        <w:t xml:space="preserve"> by John Wilson: </w:t>
      </w:r>
    </w:p>
    <w:p w14:paraId="67E217D6" w14:textId="7FA04BA8" w:rsidR="006072C2" w:rsidRDefault="006072C2" w:rsidP="000A0F6E">
      <w:pPr>
        <w:ind w:firstLine="440"/>
      </w:pPr>
      <w:r>
        <w:t>“</w:t>
      </w:r>
      <w:r>
        <w:rPr>
          <w:rFonts w:hint="eastAsia"/>
        </w:rPr>
        <w:t xml:space="preserve">Understanding the interactions between people and all other elements within a system, and </w:t>
      </w:r>
      <w:r w:rsidR="00AE52DF">
        <w:t>designing</w:t>
      </w:r>
      <w:r>
        <w:rPr>
          <w:rFonts w:hint="eastAsia"/>
        </w:rPr>
        <w:t xml:space="preserve"> in light of this understanding</w:t>
      </w:r>
      <w:r w:rsidR="00207738">
        <w:rPr>
          <w:rFonts w:hint="eastAsia"/>
        </w:rPr>
        <w:t xml:space="preserve"> </w:t>
      </w:r>
      <w:r w:rsidR="00207738">
        <w:fldChar w:fldCharType="begin"/>
      </w:r>
      <w:r w:rsidR="00207738">
        <w:instrText xml:space="preserve"> ADDIN ZOTERO_ITEM CSL_CITATION {"citationID":"JSBWyvTs","properties":{"formattedCitation":"(Wilson, 2014)","plainCitation":"(Wilson, 2014)","noteIndex":0},"citationItems":[{"id":15483,"uris":["http://zotero.org/users/13061058/items/5P8NJRIW"],"itemData":{"id":15483,"type":"article-journal","abstract":"Ergonomics/human factors is, above anything else, a systems discipline and profession, applying a systems philosophy and systems approaches. Many things are labelled as system in today's world, and this paper specifies just what attributes and notions define ergonomics/human factors in systems terms. These are obviously a systems focus, but also concern for context, acknowledgement of interactions and complexity, a holistic approach, recognition of emergence and embedding of the professional effort involved within organization system. These six notions are illustrated with examples from a large body of work on rail human factors.","collection-title":"Systems Ergonomics/Human Factors","container-title":"Applied Ergonomics","DOI":"10.1016/j.apergo.2013.03.021","ISSN":"0003-6870","issue":"1","journalAbbreviation":"Applied Ergonomics","page":"5-13","source":"ScienceDirect","title":"Fundamentals of systems ergonomics/human factors","volume":"45","author":[{"family":"Wilson","given":"John R."}],"issued":{"date-parts":[["2014",1,1]]}}}],"schema":"https://github.com/citation-style-language/schema/raw/master/csl-citation.json"} </w:instrText>
      </w:r>
      <w:r w:rsidR="00207738">
        <w:fldChar w:fldCharType="separate"/>
      </w:r>
      <w:r w:rsidR="00207738" w:rsidRPr="00207738">
        <w:rPr>
          <w:rFonts w:cs="Times New Roman"/>
        </w:rPr>
        <w:t>(Wilson, 2014)</w:t>
      </w:r>
      <w:r w:rsidR="00207738">
        <w:fldChar w:fldCharType="end"/>
      </w:r>
      <w:r>
        <w:rPr>
          <w:rFonts w:hint="eastAsia"/>
        </w:rPr>
        <w:t>.</w:t>
      </w:r>
      <w:r>
        <w:t>”</w:t>
      </w:r>
      <w:r w:rsidR="00207738">
        <w:rPr>
          <w:rFonts w:hint="eastAsia"/>
        </w:rPr>
        <w:t xml:space="preserve"> </w:t>
      </w:r>
    </w:p>
    <w:p w14:paraId="038D9F64" w14:textId="219C1F37" w:rsidR="00207738" w:rsidRDefault="00AE52DF" w:rsidP="000A0F6E">
      <w:pPr>
        <w:ind w:firstLine="440"/>
      </w:pPr>
      <w:r>
        <w:rPr>
          <w:rFonts w:hint="eastAsia"/>
        </w:rPr>
        <w:t xml:space="preserve">Human Factors and Ergonomics </w:t>
      </w:r>
      <w:r w:rsidR="00850991">
        <w:rPr>
          <w:rFonts w:hint="eastAsia"/>
        </w:rPr>
        <w:t>has been</w:t>
      </w:r>
      <w:r>
        <w:rPr>
          <w:rFonts w:hint="eastAsia"/>
        </w:rPr>
        <w:t xml:space="preserve"> interdisciplinary </w:t>
      </w:r>
      <w:r w:rsidR="00850991">
        <w:rPr>
          <w:rFonts w:hint="eastAsia"/>
        </w:rPr>
        <w:t>since</w:t>
      </w:r>
      <w:r>
        <w:rPr>
          <w:rFonts w:hint="eastAsia"/>
        </w:rPr>
        <w:t xml:space="preserve"> the very beginning</w:t>
      </w:r>
      <w:r>
        <w:t>;</w:t>
      </w:r>
      <w:r>
        <w:rPr>
          <w:rFonts w:hint="eastAsia"/>
        </w:rPr>
        <w:t xml:space="preserve"> </w:t>
      </w:r>
      <w:r w:rsidR="00850991">
        <w:t>drawing</w:t>
      </w:r>
      <w:r>
        <w:rPr>
          <w:rFonts w:hint="eastAsia"/>
        </w:rPr>
        <w:t xml:space="preserve"> practitioners and researchers</w:t>
      </w:r>
      <w:r w:rsidR="00850991">
        <w:rPr>
          <w:rFonts w:hint="eastAsia"/>
        </w:rPr>
        <w:t xml:space="preserve"> </w:t>
      </w:r>
      <w:r>
        <w:rPr>
          <w:rFonts w:hint="eastAsia"/>
        </w:rPr>
        <w:t xml:space="preserve">from psychology, engineering, </w:t>
      </w:r>
      <w:r>
        <w:t>biomechanics</w:t>
      </w:r>
      <w:r>
        <w:rPr>
          <w:rFonts w:hint="eastAsia"/>
        </w:rPr>
        <w:t>, kinesiology</w:t>
      </w:r>
      <w:r w:rsidR="00850991">
        <w:rPr>
          <w:rFonts w:hint="eastAsia"/>
        </w:rPr>
        <w:t>, and beyond</w:t>
      </w:r>
      <w:r>
        <w:rPr>
          <w:rFonts w:hint="eastAsia"/>
        </w:rPr>
        <w:t>. To</w:t>
      </w:r>
      <w:r w:rsidR="00850991">
        <w:rPr>
          <w:rFonts w:hint="eastAsia"/>
        </w:rPr>
        <w:t xml:space="preserve"> describe the capability required for </w:t>
      </w:r>
      <w:r>
        <w:rPr>
          <w:rFonts w:hint="eastAsia"/>
        </w:rPr>
        <w:t>professional</w:t>
      </w:r>
      <w:r w:rsidR="00850991">
        <w:rPr>
          <w:rFonts w:hint="eastAsia"/>
        </w:rPr>
        <w:t>s</w:t>
      </w:r>
      <w:r>
        <w:rPr>
          <w:rFonts w:hint="eastAsia"/>
        </w:rPr>
        <w:t xml:space="preserve"> in this </w:t>
      </w:r>
      <w:r w:rsidR="00850991">
        <w:rPr>
          <w:rFonts w:hint="eastAsia"/>
        </w:rPr>
        <w:t>the</w:t>
      </w:r>
      <w:r>
        <w:rPr>
          <w:rFonts w:hint="eastAsia"/>
        </w:rPr>
        <w:t xml:space="preserve">, </w:t>
      </w:r>
      <w:r w:rsidR="000669B2">
        <w:rPr>
          <w:rFonts w:hint="eastAsia"/>
        </w:rPr>
        <w:t xml:space="preserve">Dr. Shorrock </w:t>
      </w:r>
      <w:r w:rsidR="000669B2">
        <w:fldChar w:fldCharType="begin"/>
      </w:r>
      <w:r w:rsidR="000669B2">
        <w:instrText xml:space="preserve"> ADDIN ZOTERO_ITEM CSL_CITATION {"citationID":"uB1qXoKJ","properties":{"formattedCitation":"(2018)","plainCitation":"(2018)","noteIndex":0},"citationItems":[{"id":19319,"uris":["http://zotero.org/users/13061058/items/YHH3TFP8"],"itemData":{"id":19319,"type":"post-weblog","abstract":"Image: Marco Verch CC BY 2.0 During the second world war, the United States lost hundreds of planes in accidents that were deemed ‘pilot error’. Crash landings were a particular problem for the Boe…","container-title":"Humanistic Systems","language":"en","title":"Human Factors and Ergonomics: Looking Back to Look Forward","title-short":"Human Factors and Ergonomics","URL":"https://humanisticsystems.com/2018/02/25/human-factors-and-ergonomics-looking-back-to-look-forward/","author":[{"family":"Shorrock","given":"Steven"}],"accessed":{"date-parts":[["2025",9,1]]},"issued":{"date-parts":[["2018",2,25]]}},"suppress-author":true}],"schema":"https://github.com/citation-style-language/schema/raw/master/csl-citation.json"} </w:instrText>
      </w:r>
      <w:r w:rsidR="000669B2">
        <w:fldChar w:fldCharType="separate"/>
      </w:r>
      <w:r w:rsidR="000669B2" w:rsidRPr="000669B2">
        <w:rPr>
          <w:rFonts w:cs="Times New Roman"/>
        </w:rPr>
        <w:t>(2018)</w:t>
      </w:r>
      <w:r w:rsidR="000669B2">
        <w:fldChar w:fldCharType="end"/>
      </w:r>
      <w:r w:rsidR="000669B2">
        <w:rPr>
          <w:rFonts w:hint="eastAsia"/>
        </w:rPr>
        <w:t xml:space="preserve"> </w:t>
      </w:r>
      <w:r w:rsidR="00971EF5">
        <w:rPr>
          <w:rFonts w:hint="eastAsia"/>
        </w:rPr>
        <w:t>proposed four kinds of thinking:</w:t>
      </w:r>
    </w:p>
    <w:p w14:paraId="6B3C93EE" w14:textId="6D91E192" w:rsidR="00971EF5" w:rsidRDefault="00971EF5" w:rsidP="00971EF5">
      <w:pPr>
        <w:pStyle w:val="ListParagraph"/>
        <w:numPr>
          <w:ilvl w:val="0"/>
          <w:numId w:val="2"/>
        </w:numPr>
        <w:ind w:firstLineChars="0"/>
      </w:pPr>
      <w:r>
        <w:t>S</w:t>
      </w:r>
      <w:r>
        <w:rPr>
          <w:rFonts w:hint="eastAsia"/>
        </w:rPr>
        <w:t xml:space="preserve">ystems </w:t>
      </w:r>
      <w:proofErr w:type="gramStart"/>
      <w:r>
        <w:rPr>
          <w:rFonts w:hint="eastAsia"/>
        </w:rPr>
        <w:t>thinking:</w:t>
      </w:r>
      <w:proofErr w:type="gramEnd"/>
      <w:r>
        <w:rPr>
          <w:rFonts w:hint="eastAsia"/>
        </w:rPr>
        <w:t xml:space="preserve"> understanding system goals, structure, boundaries, dynamics, and outcomes. </w:t>
      </w:r>
    </w:p>
    <w:p w14:paraId="3E4FDC60" w14:textId="1517E945" w:rsidR="00971EF5" w:rsidRDefault="00971EF5" w:rsidP="00971EF5">
      <w:pPr>
        <w:pStyle w:val="ListParagraph"/>
        <w:numPr>
          <w:ilvl w:val="0"/>
          <w:numId w:val="2"/>
        </w:numPr>
        <w:ind w:firstLineChars="0"/>
      </w:pPr>
      <w:r>
        <w:t>D</w:t>
      </w:r>
      <w:r>
        <w:rPr>
          <w:rFonts w:hint="eastAsia"/>
        </w:rPr>
        <w:t xml:space="preserve">esign thinking: understanding the principles and processes of </w:t>
      </w:r>
      <w:r>
        <w:t>designing</w:t>
      </w:r>
      <w:r>
        <w:rPr>
          <w:rFonts w:hint="eastAsia"/>
        </w:rPr>
        <w:t xml:space="preserve"> for human use. </w:t>
      </w:r>
    </w:p>
    <w:p w14:paraId="44B8201D" w14:textId="68BB19EB" w:rsidR="009648BB" w:rsidRDefault="00971EF5" w:rsidP="00971EF5">
      <w:pPr>
        <w:pStyle w:val="ListParagraph"/>
        <w:numPr>
          <w:ilvl w:val="0"/>
          <w:numId w:val="2"/>
        </w:numPr>
        <w:ind w:firstLineChars="0"/>
      </w:pPr>
      <w:r>
        <w:t>H</w:t>
      </w:r>
      <w:r>
        <w:rPr>
          <w:rFonts w:hint="eastAsia"/>
        </w:rPr>
        <w:t xml:space="preserve">umanistic thinking: understanding human agency, awareness, intention, and </w:t>
      </w:r>
      <w:r>
        <w:t>responsibility</w:t>
      </w:r>
      <w:r>
        <w:rPr>
          <w:rFonts w:hint="eastAsia"/>
        </w:rPr>
        <w:t xml:space="preserve">. </w:t>
      </w:r>
    </w:p>
    <w:p w14:paraId="7993E1D0" w14:textId="67BAC802" w:rsidR="00971EF5" w:rsidRDefault="00971EF5" w:rsidP="00850991">
      <w:pPr>
        <w:pStyle w:val="ListParagraph"/>
        <w:numPr>
          <w:ilvl w:val="0"/>
          <w:numId w:val="2"/>
        </w:numPr>
        <w:ind w:firstLineChars="0"/>
      </w:pPr>
      <w:r>
        <w:t>S</w:t>
      </w:r>
      <w:r>
        <w:rPr>
          <w:rFonts w:hint="eastAsia"/>
        </w:rPr>
        <w:t xml:space="preserve">cientific thinking: solving the problem </w:t>
      </w:r>
      <w:r>
        <w:t>through</w:t>
      </w:r>
      <w:r>
        <w:rPr>
          <w:rFonts w:hint="eastAsia"/>
        </w:rPr>
        <w:t xml:space="preserve"> scientific methods. </w:t>
      </w:r>
    </w:p>
    <w:p w14:paraId="73FB17A4" w14:textId="5E759D60" w:rsidR="00850991" w:rsidRDefault="00850991" w:rsidP="00850991">
      <w:pPr>
        <w:ind w:firstLineChars="0" w:firstLine="420"/>
      </w:pPr>
      <w:r>
        <w:rPr>
          <w:rFonts w:hint="eastAsia"/>
        </w:rPr>
        <w:t>In short,</w:t>
      </w:r>
      <w:r w:rsidR="00D76432">
        <w:rPr>
          <w:rFonts w:hint="eastAsia"/>
        </w:rPr>
        <w:t xml:space="preserve"> Human Factors and Ergonomics is </w:t>
      </w:r>
      <w:r>
        <w:rPr>
          <w:rFonts w:hint="eastAsia"/>
        </w:rPr>
        <w:t>the study</w:t>
      </w:r>
      <w:r w:rsidR="00D76432">
        <w:rPr>
          <w:rFonts w:hint="eastAsia"/>
        </w:rPr>
        <w:t xml:space="preserve"> </w:t>
      </w:r>
      <w:r>
        <w:rPr>
          <w:rFonts w:hint="eastAsia"/>
        </w:rPr>
        <w:t>of human</w:t>
      </w:r>
      <w:r w:rsidR="008D72CA">
        <w:rPr>
          <w:rFonts w:hint="eastAsia"/>
        </w:rPr>
        <w:t xml:space="preserve"> characteristics and limitations</w:t>
      </w:r>
      <w:r>
        <w:rPr>
          <w:rFonts w:hint="eastAsia"/>
        </w:rPr>
        <w:t>,</w:t>
      </w:r>
      <w:r w:rsidR="008D72CA">
        <w:rPr>
          <w:rFonts w:hint="eastAsia"/>
        </w:rPr>
        <w:t xml:space="preserve"> </w:t>
      </w:r>
      <w:r>
        <w:rPr>
          <w:rFonts w:hint="eastAsia"/>
        </w:rPr>
        <w:t>as well as</w:t>
      </w:r>
      <w:r w:rsidR="008D72CA">
        <w:rPr>
          <w:rFonts w:hint="eastAsia"/>
        </w:rPr>
        <w:t xml:space="preserve"> the characteristics of </w:t>
      </w:r>
      <w:r w:rsidR="008D72CA">
        <w:t>the</w:t>
      </w:r>
      <w:r w:rsidR="008D72CA">
        <w:rPr>
          <w:rFonts w:hint="eastAsia"/>
        </w:rPr>
        <w:t xml:space="preserve"> outside task, machines, and environments, </w:t>
      </w:r>
      <w:r>
        <w:rPr>
          <w:rFonts w:hint="eastAsia"/>
        </w:rPr>
        <w:t xml:space="preserve">with the goal of improving performance, safety, and overall well-being by aligning the designed world to human needs. </w:t>
      </w:r>
    </w:p>
    <w:p w14:paraId="37C75C6A" w14:textId="77777777" w:rsidR="00971EF5" w:rsidRPr="008D72CA" w:rsidRDefault="00971EF5" w:rsidP="00971EF5">
      <w:pPr>
        <w:ind w:firstLineChars="0" w:firstLine="0"/>
        <w:sectPr w:rsidR="00971EF5" w:rsidRPr="008D72CA" w:rsidSect="00D563B9">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851" w:footer="992" w:gutter="0"/>
          <w:cols w:space="425"/>
          <w:docGrid w:type="lines" w:linePitch="326"/>
        </w:sectPr>
      </w:pPr>
    </w:p>
    <w:p w14:paraId="4AAD36F6" w14:textId="7C9DDDBB" w:rsidR="00060A96" w:rsidRPr="009648BB" w:rsidRDefault="009648BB">
      <w:pPr>
        <w:ind w:firstLine="442"/>
        <w:rPr>
          <w:b/>
          <w:bCs/>
        </w:rPr>
      </w:pPr>
      <w:r w:rsidRPr="009648BB">
        <w:rPr>
          <w:b/>
          <w:bCs/>
        </w:rPr>
        <w:lastRenderedPageBreak/>
        <w:t>R</w:t>
      </w:r>
      <w:r w:rsidRPr="009648BB">
        <w:rPr>
          <w:rFonts w:hint="eastAsia"/>
          <w:b/>
          <w:bCs/>
        </w:rPr>
        <w:t xml:space="preserve">eferences </w:t>
      </w:r>
    </w:p>
    <w:p w14:paraId="10B7E23D" w14:textId="77777777" w:rsidR="00D76432" w:rsidRPr="00D76432" w:rsidRDefault="009648BB" w:rsidP="006651C9">
      <w:pPr>
        <w:pStyle w:val="Bibliography"/>
        <w:ind w:left="440" w:hangingChars="200" w:hanging="440"/>
        <w:rPr>
          <w:rFonts w:cs="Times New Roman"/>
        </w:rPr>
      </w:pPr>
      <w:r>
        <w:fldChar w:fldCharType="begin"/>
      </w:r>
      <w:r w:rsidR="00D76432">
        <w:instrText xml:space="preserve"> ADDIN ZOTERO_BIBL {"uncited":[],"omitted":[],"custom":[]} CSL_BIBLIOGRAPHY </w:instrText>
      </w:r>
      <w:r>
        <w:fldChar w:fldCharType="separate"/>
      </w:r>
      <w:r w:rsidR="00D76432" w:rsidRPr="00D76432">
        <w:rPr>
          <w:rFonts w:cs="Times New Roman"/>
        </w:rPr>
        <w:t xml:space="preserve">Bridger, R. S. (2018). </w:t>
      </w:r>
      <w:r w:rsidR="00D76432" w:rsidRPr="00D76432">
        <w:rPr>
          <w:rFonts w:cs="Times New Roman"/>
          <w:i/>
          <w:iCs/>
        </w:rPr>
        <w:t>Introduction to human factors and ergonomics</w:t>
      </w:r>
      <w:r w:rsidR="00D76432" w:rsidRPr="00D76432">
        <w:rPr>
          <w:rFonts w:cs="Times New Roman"/>
        </w:rPr>
        <w:t xml:space="preserve"> (Fourth edition). CRC Press.</w:t>
      </w:r>
    </w:p>
    <w:p w14:paraId="796F04F7" w14:textId="77777777" w:rsidR="00D76432" w:rsidRPr="00D76432" w:rsidRDefault="00D76432" w:rsidP="006651C9">
      <w:pPr>
        <w:pStyle w:val="Bibliography"/>
        <w:ind w:left="440" w:hangingChars="200" w:hanging="440"/>
        <w:rPr>
          <w:rFonts w:cs="Times New Roman"/>
        </w:rPr>
      </w:pPr>
      <w:r w:rsidRPr="00D76432">
        <w:rPr>
          <w:rFonts w:cs="Times New Roman"/>
        </w:rPr>
        <w:t xml:space="preserve">Fitts, P. M., &amp; Jones, R. E. (1947). </w:t>
      </w:r>
      <w:r w:rsidRPr="00D76432">
        <w:rPr>
          <w:rFonts w:cs="Times New Roman"/>
          <w:i/>
          <w:iCs/>
        </w:rPr>
        <w:t>Analysis of factors contributing to 460" pilot-error" experiences in operating aircraft controls</w:t>
      </w:r>
      <w:r w:rsidRPr="00D76432">
        <w:rPr>
          <w:rFonts w:cs="Times New Roman"/>
        </w:rPr>
        <w:t>. Aero Medical Laboratory Wright-Patterson Air Force Base, OH.</w:t>
      </w:r>
    </w:p>
    <w:p w14:paraId="331E6A86" w14:textId="77777777" w:rsidR="00D76432" w:rsidRPr="00D76432" w:rsidRDefault="00D76432" w:rsidP="006651C9">
      <w:pPr>
        <w:pStyle w:val="Bibliography"/>
        <w:ind w:left="440" w:hangingChars="200" w:hanging="440"/>
        <w:rPr>
          <w:rFonts w:cs="Times New Roman"/>
        </w:rPr>
      </w:pPr>
      <w:r w:rsidRPr="00D76432">
        <w:rPr>
          <w:rFonts w:cs="Times New Roman"/>
        </w:rPr>
        <w:t xml:space="preserve">FREIVALDS, A. (1986). The ergonomics of shovelling and shovel design—An experimental study. </w:t>
      </w:r>
      <w:r w:rsidRPr="00D76432">
        <w:rPr>
          <w:rFonts w:cs="Times New Roman"/>
          <w:i/>
          <w:iCs/>
        </w:rPr>
        <w:t>Ergonomics</w:t>
      </w:r>
      <w:r w:rsidRPr="00D76432">
        <w:rPr>
          <w:rFonts w:cs="Times New Roman"/>
        </w:rPr>
        <w:t xml:space="preserve">, </w:t>
      </w:r>
      <w:r w:rsidRPr="00D76432">
        <w:rPr>
          <w:rFonts w:cs="Times New Roman"/>
          <w:i/>
          <w:iCs/>
        </w:rPr>
        <w:t>29</w:t>
      </w:r>
      <w:r w:rsidRPr="00D76432">
        <w:rPr>
          <w:rFonts w:cs="Times New Roman"/>
        </w:rPr>
        <w:t>(1), 19–30. https://doi.org/10.1080/00140138608968237</w:t>
      </w:r>
    </w:p>
    <w:p w14:paraId="30E954A6" w14:textId="77777777" w:rsidR="00D76432" w:rsidRPr="00D76432" w:rsidRDefault="00D76432" w:rsidP="006651C9">
      <w:pPr>
        <w:pStyle w:val="Bibliography"/>
        <w:ind w:left="440" w:hangingChars="200" w:hanging="440"/>
        <w:rPr>
          <w:rFonts w:cs="Times New Roman"/>
        </w:rPr>
      </w:pPr>
      <w:r w:rsidRPr="00D76432">
        <w:rPr>
          <w:rFonts w:cs="Times New Roman"/>
        </w:rPr>
        <w:t xml:space="preserve">Gilbreth, F. B., &amp; Gilbreth, L. M. (1916). The Effect of Motion Study Upon the Workers. </w:t>
      </w:r>
      <w:r w:rsidRPr="00D76432">
        <w:rPr>
          <w:rFonts w:cs="Times New Roman"/>
          <w:i/>
          <w:iCs/>
        </w:rPr>
        <w:t>The ANNALS of the American Academy of Political and Social Science</w:t>
      </w:r>
      <w:r w:rsidRPr="00D76432">
        <w:rPr>
          <w:rFonts w:cs="Times New Roman"/>
        </w:rPr>
        <w:t xml:space="preserve">, </w:t>
      </w:r>
      <w:r w:rsidRPr="00D76432">
        <w:rPr>
          <w:rFonts w:cs="Times New Roman"/>
          <w:i/>
          <w:iCs/>
        </w:rPr>
        <w:t>65</w:t>
      </w:r>
      <w:r w:rsidRPr="00D76432">
        <w:rPr>
          <w:rFonts w:cs="Times New Roman"/>
        </w:rPr>
        <w:t>(1), 272–276. https://doi.org/10.1177/000271621606500130</w:t>
      </w:r>
    </w:p>
    <w:p w14:paraId="0261201A" w14:textId="77777777" w:rsidR="00D76432" w:rsidRPr="00D76432" w:rsidRDefault="00D76432" w:rsidP="006651C9">
      <w:pPr>
        <w:pStyle w:val="Bibliography"/>
        <w:ind w:left="440" w:hangingChars="200" w:hanging="440"/>
        <w:rPr>
          <w:rFonts w:cs="Times New Roman"/>
        </w:rPr>
      </w:pPr>
      <w:r w:rsidRPr="00D76432">
        <w:rPr>
          <w:rFonts w:cs="Times New Roman"/>
        </w:rPr>
        <w:t xml:space="preserve">Hassard, J. S. (2012). Rethinking the Hawthorne Studies: The Western Electric research in its social, political and historical context. </w:t>
      </w:r>
      <w:r w:rsidRPr="00D76432">
        <w:rPr>
          <w:rFonts w:cs="Times New Roman"/>
          <w:i/>
          <w:iCs/>
        </w:rPr>
        <w:t>Human Relations</w:t>
      </w:r>
      <w:r w:rsidRPr="00D76432">
        <w:rPr>
          <w:rFonts w:cs="Times New Roman"/>
        </w:rPr>
        <w:t xml:space="preserve">, </w:t>
      </w:r>
      <w:r w:rsidRPr="00D76432">
        <w:rPr>
          <w:rFonts w:cs="Times New Roman"/>
          <w:i/>
          <w:iCs/>
        </w:rPr>
        <w:t>65</w:t>
      </w:r>
      <w:r w:rsidRPr="00D76432">
        <w:rPr>
          <w:rFonts w:cs="Times New Roman"/>
        </w:rPr>
        <w:t>(11), 1431–1461. https://doi.org/10.1177/0018726712452168</w:t>
      </w:r>
    </w:p>
    <w:p w14:paraId="631936F9" w14:textId="77777777" w:rsidR="00D76432" w:rsidRPr="00D76432" w:rsidRDefault="00D76432" w:rsidP="006651C9">
      <w:pPr>
        <w:pStyle w:val="Bibliography"/>
        <w:ind w:left="440" w:hangingChars="200" w:hanging="440"/>
        <w:rPr>
          <w:rFonts w:cs="Times New Roman"/>
        </w:rPr>
      </w:pPr>
      <w:r w:rsidRPr="00D76432">
        <w:rPr>
          <w:rFonts w:cs="Times New Roman"/>
        </w:rPr>
        <w:t xml:space="preserve">Shorrock, S. (2018, February 25). Human Factors and Ergonomics: Looking Back to Look Forward. </w:t>
      </w:r>
      <w:r w:rsidRPr="00D76432">
        <w:rPr>
          <w:rFonts w:cs="Times New Roman"/>
          <w:i/>
          <w:iCs/>
        </w:rPr>
        <w:t>Humanistic Systems</w:t>
      </w:r>
      <w:r w:rsidRPr="00D76432">
        <w:rPr>
          <w:rFonts w:cs="Times New Roman"/>
        </w:rPr>
        <w:t>. https://humanisticsystems.com/2018/02/25/human-factors-and-ergonomics-looking-back-to-look-forward/</w:t>
      </w:r>
    </w:p>
    <w:p w14:paraId="595ECAC5" w14:textId="77777777" w:rsidR="00D76432" w:rsidRPr="00D76432" w:rsidRDefault="00D76432" w:rsidP="006651C9">
      <w:pPr>
        <w:pStyle w:val="Bibliography"/>
        <w:ind w:left="440" w:hangingChars="200" w:hanging="440"/>
        <w:rPr>
          <w:rFonts w:cs="Times New Roman"/>
        </w:rPr>
      </w:pPr>
      <w:r w:rsidRPr="00D76432">
        <w:rPr>
          <w:rFonts w:cs="Times New Roman"/>
        </w:rPr>
        <w:t xml:space="preserve">Wilson, J. R. (2014). Fundamentals of systems ergonomics/human factors. </w:t>
      </w:r>
      <w:r w:rsidRPr="00D76432">
        <w:rPr>
          <w:rFonts w:cs="Times New Roman"/>
          <w:i/>
          <w:iCs/>
        </w:rPr>
        <w:t>Applied Ergonomics</w:t>
      </w:r>
      <w:r w:rsidRPr="00D76432">
        <w:rPr>
          <w:rFonts w:cs="Times New Roman"/>
        </w:rPr>
        <w:t xml:space="preserve">, </w:t>
      </w:r>
      <w:r w:rsidRPr="00D76432">
        <w:rPr>
          <w:rFonts w:cs="Times New Roman"/>
          <w:i/>
          <w:iCs/>
        </w:rPr>
        <w:t>45</w:t>
      </w:r>
      <w:r w:rsidRPr="00D76432">
        <w:rPr>
          <w:rFonts w:cs="Times New Roman"/>
        </w:rPr>
        <w:t>(1), 5–13. https://doi.org/10.1016/j.apergo.2013.03.021</w:t>
      </w:r>
    </w:p>
    <w:p w14:paraId="48400779" w14:textId="225A0B3D" w:rsidR="009648BB" w:rsidRPr="000A0F6E" w:rsidRDefault="009648BB" w:rsidP="006651C9">
      <w:pPr>
        <w:ind w:left="440" w:hangingChars="200" w:hanging="440"/>
      </w:pPr>
      <w:r>
        <w:fldChar w:fldCharType="end"/>
      </w:r>
    </w:p>
    <w:sectPr w:rsidR="009648BB" w:rsidRPr="000A0F6E" w:rsidSect="00D563B9">
      <w:pgSz w:w="11906" w:h="16838"/>
      <w:pgMar w:top="1440" w:right="1440" w:bottom="1440" w:left="144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A80E0D" w14:textId="77777777" w:rsidR="00422981" w:rsidRDefault="00422981" w:rsidP="009B1E1C">
      <w:pPr>
        <w:spacing w:line="240" w:lineRule="auto"/>
        <w:ind w:firstLine="440"/>
      </w:pPr>
      <w:r>
        <w:separator/>
      </w:r>
    </w:p>
  </w:endnote>
  <w:endnote w:type="continuationSeparator" w:id="0">
    <w:p w14:paraId="20B4A441" w14:textId="77777777" w:rsidR="00422981" w:rsidRDefault="00422981" w:rsidP="009B1E1C">
      <w:pPr>
        <w:spacing w:line="240" w:lineRule="auto"/>
        <w:ind w:firstLine="4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4FB134" w14:textId="77777777" w:rsidR="009B1E1C" w:rsidRDefault="009B1E1C">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07ED82" w14:textId="77777777" w:rsidR="009B1E1C" w:rsidRDefault="009B1E1C">
    <w:pPr>
      <w:pStyle w:val="Footer"/>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95D350" w14:textId="77777777" w:rsidR="009B1E1C" w:rsidRDefault="009B1E1C">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11D491" w14:textId="77777777" w:rsidR="00422981" w:rsidRDefault="00422981" w:rsidP="009B1E1C">
      <w:pPr>
        <w:spacing w:line="240" w:lineRule="auto"/>
        <w:ind w:firstLine="440"/>
      </w:pPr>
      <w:r>
        <w:separator/>
      </w:r>
    </w:p>
  </w:footnote>
  <w:footnote w:type="continuationSeparator" w:id="0">
    <w:p w14:paraId="72BD12BF" w14:textId="77777777" w:rsidR="00422981" w:rsidRDefault="00422981" w:rsidP="009B1E1C">
      <w:pPr>
        <w:spacing w:line="240" w:lineRule="auto"/>
        <w:ind w:firstLine="4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812114" w14:textId="77777777" w:rsidR="009B1E1C" w:rsidRDefault="009B1E1C">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29A90B" w14:textId="77777777" w:rsidR="009B1E1C" w:rsidRDefault="009B1E1C">
    <w:pPr>
      <w:pStyle w:val="Heade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AB82B4" w14:textId="77777777" w:rsidR="009B1E1C" w:rsidRDefault="009B1E1C">
    <w:pPr>
      <w:pStyle w:val="Heade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037F12"/>
    <w:multiLevelType w:val="hybridMultilevel"/>
    <w:tmpl w:val="A8B01A24"/>
    <w:lvl w:ilvl="0" w:tplc="157E0686">
      <w:numFmt w:val="bullet"/>
      <w:lvlText w:val="-"/>
      <w:lvlJc w:val="left"/>
      <w:pPr>
        <w:ind w:left="800" w:hanging="360"/>
      </w:pPr>
      <w:rPr>
        <w:rFonts w:ascii="Times New Roman" w:eastAsia="宋体" w:hAnsi="Times New Roman" w:cs="Times New Roman"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4AA61477"/>
    <w:multiLevelType w:val="hybridMultilevel"/>
    <w:tmpl w:val="2F76290C"/>
    <w:lvl w:ilvl="0" w:tplc="24CE4C50">
      <w:start w:val="1"/>
      <w:numFmt w:val="decimal"/>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num w:numId="1" w16cid:durableId="1897624410">
    <w:abstractNumId w:val="1"/>
  </w:num>
  <w:num w:numId="2" w16cid:durableId="1176456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BE0"/>
    <w:rsid w:val="0000047A"/>
    <w:rsid w:val="00032EFB"/>
    <w:rsid w:val="00060A96"/>
    <w:rsid w:val="000669B2"/>
    <w:rsid w:val="000A0F6E"/>
    <w:rsid w:val="000E642A"/>
    <w:rsid w:val="00115527"/>
    <w:rsid w:val="00156DE8"/>
    <w:rsid w:val="00180932"/>
    <w:rsid w:val="00183B36"/>
    <w:rsid w:val="001A7396"/>
    <w:rsid w:val="001C5D7C"/>
    <w:rsid w:val="00207738"/>
    <w:rsid w:val="0021201F"/>
    <w:rsid w:val="00212BE0"/>
    <w:rsid w:val="00222499"/>
    <w:rsid w:val="00376A18"/>
    <w:rsid w:val="0039698E"/>
    <w:rsid w:val="003B4C2F"/>
    <w:rsid w:val="003D5666"/>
    <w:rsid w:val="004079AC"/>
    <w:rsid w:val="00420C73"/>
    <w:rsid w:val="00422981"/>
    <w:rsid w:val="00441B00"/>
    <w:rsid w:val="00457F60"/>
    <w:rsid w:val="00483CCE"/>
    <w:rsid w:val="004B5DA3"/>
    <w:rsid w:val="004D10B8"/>
    <w:rsid w:val="004F76C4"/>
    <w:rsid w:val="0058132E"/>
    <w:rsid w:val="00587AAE"/>
    <w:rsid w:val="005B1C9C"/>
    <w:rsid w:val="005F572C"/>
    <w:rsid w:val="006072C2"/>
    <w:rsid w:val="006651C9"/>
    <w:rsid w:val="006E06A2"/>
    <w:rsid w:val="006F4FAD"/>
    <w:rsid w:val="0071078F"/>
    <w:rsid w:val="007350EE"/>
    <w:rsid w:val="00753ACA"/>
    <w:rsid w:val="00790FCE"/>
    <w:rsid w:val="00850991"/>
    <w:rsid w:val="00853E3F"/>
    <w:rsid w:val="00897250"/>
    <w:rsid w:val="008A0189"/>
    <w:rsid w:val="008D72CA"/>
    <w:rsid w:val="009648BB"/>
    <w:rsid w:val="00971EF5"/>
    <w:rsid w:val="009B1E1C"/>
    <w:rsid w:val="009E5E89"/>
    <w:rsid w:val="00AB6A78"/>
    <w:rsid w:val="00AE52DF"/>
    <w:rsid w:val="00B1588B"/>
    <w:rsid w:val="00BD5328"/>
    <w:rsid w:val="00C16569"/>
    <w:rsid w:val="00D563B9"/>
    <w:rsid w:val="00D60700"/>
    <w:rsid w:val="00D659D4"/>
    <w:rsid w:val="00D76432"/>
    <w:rsid w:val="00D945DC"/>
    <w:rsid w:val="00DB2BC0"/>
    <w:rsid w:val="00EB636B"/>
    <w:rsid w:val="00F260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F909FA"/>
  <w15:chartTrackingRefBased/>
  <w15:docId w15:val="{70C7BCEC-DB6F-450C-99BE-E9FAA7261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heme="minorBidi"/>
        <w:kern w:val="2"/>
        <w:sz w:val="22"/>
        <w:szCs w:val="22"/>
        <w:lang w:val="en-US" w:eastAsia="zh-CN" w:bidi="ar-SA"/>
        <w14:ligatures w14:val="standardContextual"/>
      </w:rPr>
    </w:rPrDefault>
    <w:pPrDefault>
      <w:pPr>
        <w:spacing w:line="360" w:lineRule="auto"/>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F6E"/>
  </w:style>
  <w:style w:type="paragraph" w:styleId="Heading1">
    <w:name w:val="heading 1"/>
    <w:basedOn w:val="Normal"/>
    <w:next w:val="Normal"/>
    <w:link w:val="Heading1Char"/>
    <w:uiPriority w:val="9"/>
    <w:qFormat/>
    <w:rsid w:val="00212BE0"/>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Heading2">
    <w:name w:val="heading 2"/>
    <w:basedOn w:val="Normal"/>
    <w:next w:val="Normal"/>
    <w:link w:val="Heading2Char"/>
    <w:uiPriority w:val="9"/>
    <w:semiHidden/>
    <w:unhideWhenUsed/>
    <w:qFormat/>
    <w:rsid w:val="00212BE0"/>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Heading3">
    <w:name w:val="heading 3"/>
    <w:basedOn w:val="Normal"/>
    <w:next w:val="Normal"/>
    <w:link w:val="Heading3Char"/>
    <w:uiPriority w:val="9"/>
    <w:semiHidden/>
    <w:unhideWhenUsed/>
    <w:qFormat/>
    <w:rsid w:val="00212BE0"/>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212BE0"/>
    <w:pPr>
      <w:keepNext/>
      <w:keepLines/>
      <w:spacing w:before="80" w:after="40"/>
      <w:outlineLvl w:val="3"/>
    </w:pPr>
    <w:rPr>
      <w:rFonts w:asciiTheme="minorHAnsi" w:eastAsiaTheme="minorEastAsia" w:hAnsiTheme="minorHAnsi" w:cstheme="majorBidi"/>
      <w:color w:val="2F5496" w:themeColor="accent1" w:themeShade="BF"/>
      <w:sz w:val="28"/>
      <w:szCs w:val="28"/>
    </w:rPr>
  </w:style>
  <w:style w:type="paragraph" w:styleId="Heading5">
    <w:name w:val="heading 5"/>
    <w:basedOn w:val="Normal"/>
    <w:next w:val="Normal"/>
    <w:link w:val="Heading5Char"/>
    <w:uiPriority w:val="9"/>
    <w:semiHidden/>
    <w:unhideWhenUsed/>
    <w:qFormat/>
    <w:rsid w:val="00212BE0"/>
    <w:pPr>
      <w:keepNext/>
      <w:keepLines/>
      <w:spacing w:before="80" w:after="40"/>
      <w:outlineLvl w:val="4"/>
    </w:pPr>
    <w:rPr>
      <w:rFonts w:asciiTheme="minorHAnsi" w:eastAsiaTheme="minorEastAsia" w:hAnsiTheme="minorHAnsi"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212BE0"/>
    <w:pPr>
      <w:keepNext/>
      <w:keepLines/>
      <w:spacing w:before="40"/>
      <w:outlineLvl w:val="5"/>
    </w:pPr>
    <w:rPr>
      <w:rFonts w:asciiTheme="minorHAnsi" w:eastAsiaTheme="minorEastAsia" w:hAnsiTheme="minorHAnsi" w:cstheme="majorBidi"/>
      <w:b/>
      <w:bCs/>
      <w:color w:val="2F5496" w:themeColor="accent1" w:themeShade="BF"/>
    </w:rPr>
  </w:style>
  <w:style w:type="paragraph" w:styleId="Heading7">
    <w:name w:val="heading 7"/>
    <w:basedOn w:val="Normal"/>
    <w:next w:val="Normal"/>
    <w:link w:val="Heading7Char"/>
    <w:uiPriority w:val="9"/>
    <w:semiHidden/>
    <w:unhideWhenUsed/>
    <w:qFormat/>
    <w:rsid w:val="00212BE0"/>
    <w:pPr>
      <w:keepNext/>
      <w:keepLines/>
      <w:spacing w:before="40"/>
      <w:outlineLvl w:val="6"/>
    </w:pPr>
    <w:rPr>
      <w:rFonts w:asciiTheme="minorHAnsi" w:eastAsiaTheme="minorEastAsia" w:hAnsiTheme="minorHAnsi" w:cstheme="majorBidi"/>
      <w:b/>
      <w:bCs/>
      <w:color w:val="595959" w:themeColor="text1" w:themeTint="A6"/>
    </w:rPr>
  </w:style>
  <w:style w:type="paragraph" w:styleId="Heading8">
    <w:name w:val="heading 8"/>
    <w:basedOn w:val="Normal"/>
    <w:next w:val="Normal"/>
    <w:link w:val="Heading8Char"/>
    <w:uiPriority w:val="9"/>
    <w:semiHidden/>
    <w:unhideWhenUsed/>
    <w:qFormat/>
    <w:rsid w:val="00212BE0"/>
    <w:pPr>
      <w:keepNext/>
      <w:keepLines/>
      <w:outlineLvl w:val="7"/>
    </w:pPr>
    <w:rPr>
      <w:rFonts w:asciiTheme="minorHAnsi" w:eastAsiaTheme="minorEastAsia" w:hAnsiTheme="minorHAnsi" w:cstheme="majorBidi"/>
      <w:color w:val="595959" w:themeColor="text1" w:themeTint="A6"/>
    </w:rPr>
  </w:style>
  <w:style w:type="paragraph" w:styleId="Heading9">
    <w:name w:val="heading 9"/>
    <w:basedOn w:val="Normal"/>
    <w:next w:val="Normal"/>
    <w:link w:val="Heading9Char"/>
    <w:uiPriority w:val="9"/>
    <w:semiHidden/>
    <w:unhideWhenUsed/>
    <w:qFormat/>
    <w:rsid w:val="00212BE0"/>
    <w:pPr>
      <w:keepNext/>
      <w:keepLines/>
      <w:outlineLvl w:val="8"/>
    </w:pPr>
    <w:rPr>
      <w:rFonts w:asciiTheme="minorHAnsi" w:eastAsiaTheme="majorEastAsia" w:hAnsiTheme="minorHAnsi"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BE0"/>
    <w:rPr>
      <w:rFonts w:asciiTheme="majorHAnsi" w:eastAsiaTheme="majorEastAsia" w:hAnsiTheme="majorHAnsi" w:cstheme="majorBidi"/>
      <w:color w:val="2F5496" w:themeColor="accent1" w:themeShade="BF"/>
      <w:sz w:val="48"/>
      <w:szCs w:val="48"/>
    </w:rPr>
  </w:style>
  <w:style w:type="character" w:customStyle="1" w:styleId="Heading2Char">
    <w:name w:val="Heading 2 Char"/>
    <w:basedOn w:val="DefaultParagraphFont"/>
    <w:link w:val="Heading2"/>
    <w:uiPriority w:val="9"/>
    <w:semiHidden/>
    <w:rsid w:val="00212BE0"/>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212BE0"/>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212BE0"/>
    <w:rPr>
      <w:rFonts w:asciiTheme="minorHAnsi" w:eastAsiaTheme="minorEastAsia" w:hAnsiTheme="minorHAnsi" w:cstheme="majorBidi"/>
      <w:color w:val="2F5496" w:themeColor="accent1" w:themeShade="BF"/>
      <w:sz w:val="28"/>
      <w:szCs w:val="28"/>
    </w:rPr>
  </w:style>
  <w:style w:type="character" w:customStyle="1" w:styleId="Heading5Char">
    <w:name w:val="Heading 5 Char"/>
    <w:basedOn w:val="DefaultParagraphFont"/>
    <w:link w:val="Heading5"/>
    <w:uiPriority w:val="9"/>
    <w:semiHidden/>
    <w:rsid w:val="00212BE0"/>
    <w:rPr>
      <w:rFonts w:asciiTheme="minorHAnsi" w:eastAsiaTheme="minorEastAsia" w:hAnsiTheme="min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212BE0"/>
    <w:rPr>
      <w:rFonts w:asciiTheme="minorHAnsi" w:eastAsiaTheme="minorEastAsia" w:hAnsiTheme="minorHAnsi" w:cstheme="majorBidi"/>
      <w:b/>
      <w:bCs/>
      <w:color w:val="2F5496" w:themeColor="accent1" w:themeShade="BF"/>
    </w:rPr>
  </w:style>
  <w:style w:type="character" w:customStyle="1" w:styleId="Heading7Char">
    <w:name w:val="Heading 7 Char"/>
    <w:basedOn w:val="DefaultParagraphFont"/>
    <w:link w:val="Heading7"/>
    <w:uiPriority w:val="9"/>
    <w:semiHidden/>
    <w:rsid w:val="00212BE0"/>
    <w:rPr>
      <w:rFonts w:asciiTheme="minorHAnsi" w:eastAsiaTheme="minorEastAsia" w:hAnsiTheme="minorHAnsi" w:cstheme="majorBidi"/>
      <w:b/>
      <w:bCs/>
      <w:color w:val="595959" w:themeColor="text1" w:themeTint="A6"/>
    </w:rPr>
  </w:style>
  <w:style w:type="character" w:customStyle="1" w:styleId="Heading8Char">
    <w:name w:val="Heading 8 Char"/>
    <w:basedOn w:val="DefaultParagraphFont"/>
    <w:link w:val="Heading8"/>
    <w:uiPriority w:val="9"/>
    <w:semiHidden/>
    <w:rsid w:val="00212BE0"/>
    <w:rPr>
      <w:rFonts w:asciiTheme="minorHAnsi" w:eastAsiaTheme="minorEastAsia" w:hAnsiTheme="minorHAnsi" w:cstheme="majorBidi"/>
      <w:color w:val="595959" w:themeColor="text1" w:themeTint="A6"/>
    </w:rPr>
  </w:style>
  <w:style w:type="character" w:customStyle="1" w:styleId="Heading9Char">
    <w:name w:val="Heading 9 Char"/>
    <w:basedOn w:val="DefaultParagraphFont"/>
    <w:link w:val="Heading9"/>
    <w:uiPriority w:val="9"/>
    <w:semiHidden/>
    <w:rsid w:val="00212BE0"/>
    <w:rPr>
      <w:rFonts w:asciiTheme="minorHAnsi" w:eastAsiaTheme="majorEastAsia" w:hAnsiTheme="minorHAnsi" w:cstheme="majorBidi"/>
      <w:color w:val="595959" w:themeColor="text1" w:themeTint="A6"/>
    </w:rPr>
  </w:style>
  <w:style w:type="paragraph" w:styleId="Title">
    <w:name w:val="Title"/>
    <w:basedOn w:val="Normal"/>
    <w:next w:val="Normal"/>
    <w:link w:val="TitleChar"/>
    <w:uiPriority w:val="10"/>
    <w:qFormat/>
    <w:rsid w:val="00212BE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B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2BE0"/>
    <w:pPr>
      <w:numPr>
        <w:ilvl w:val="1"/>
      </w:numPr>
      <w:spacing w:after="160"/>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2BE0"/>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212BE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12BE0"/>
    <w:rPr>
      <w:i/>
      <w:iCs/>
      <w:color w:val="404040" w:themeColor="text1" w:themeTint="BF"/>
    </w:rPr>
  </w:style>
  <w:style w:type="paragraph" w:styleId="ListParagraph">
    <w:name w:val="List Paragraph"/>
    <w:basedOn w:val="Normal"/>
    <w:uiPriority w:val="34"/>
    <w:qFormat/>
    <w:rsid w:val="00212BE0"/>
    <w:pPr>
      <w:ind w:left="720"/>
      <w:contextualSpacing/>
    </w:pPr>
  </w:style>
  <w:style w:type="character" w:styleId="IntenseEmphasis">
    <w:name w:val="Intense Emphasis"/>
    <w:basedOn w:val="DefaultParagraphFont"/>
    <w:uiPriority w:val="21"/>
    <w:qFormat/>
    <w:rsid w:val="00212BE0"/>
    <w:rPr>
      <w:i/>
      <w:iCs/>
      <w:color w:val="2F5496" w:themeColor="accent1" w:themeShade="BF"/>
    </w:rPr>
  </w:style>
  <w:style w:type="paragraph" w:styleId="IntenseQuote">
    <w:name w:val="Intense Quote"/>
    <w:basedOn w:val="Normal"/>
    <w:next w:val="Normal"/>
    <w:link w:val="IntenseQuoteChar"/>
    <w:uiPriority w:val="30"/>
    <w:qFormat/>
    <w:rsid w:val="00212B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12BE0"/>
    <w:rPr>
      <w:i/>
      <w:iCs/>
      <w:color w:val="2F5496" w:themeColor="accent1" w:themeShade="BF"/>
    </w:rPr>
  </w:style>
  <w:style w:type="character" w:styleId="IntenseReference">
    <w:name w:val="Intense Reference"/>
    <w:basedOn w:val="DefaultParagraphFont"/>
    <w:uiPriority w:val="32"/>
    <w:qFormat/>
    <w:rsid w:val="00212BE0"/>
    <w:rPr>
      <w:b/>
      <w:bCs/>
      <w:smallCaps/>
      <w:color w:val="2F5496" w:themeColor="accent1" w:themeShade="BF"/>
      <w:spacing w:val="5"/>
    </w:rPr>
  </w:style>
  <w:style w:type="character" w:styleId="Hyperlink">
    <w:name w:val="Hyperlink"/>
    <w:basedOn w:val="DefaultParagraphFont"/>
    <w:uiPriority w:val="99"/>
    <w:unhideWhenUsed/>
    <w:rsid w:val="000A0F6E"/>
    <w:rPr>
      <w:color w:val="0563C1" w:themeColor="hyperlink"/>
      <w:u w:val="single"/>
    </w:rPr>
  </w:style>
  <w:style w:type="character" w:styleId="FollowedHyperlink">
    <w:name w:val="FollowedHyperlink"/>
    <w:basedOn w:val="DefaultParagraphFont"/>
    <w:uiPriority w:val="99"/>
    <w:semiHidden/>
    <w:unhideWhenUsed/>
    <w:rsid w:val="000A0F6E"/>
    <w:rPr>
      <w:color w:val="954F72" w:themeColor="followedHyperlink"/>
      <w:u w:val="single"/>
    </w:rPr>
  </w:style>
  <w:style w:type="paragraph" w:styleId="Header">
    <w:name w:val="header"/>
    <w:basedOn w:val="Normal"/>
    <w:link w:val="HeaderChar"/>
    <w:uiPriority w:val="99"/>
    <w:unhideWhenUsed/>
    <w:rsid w:val="009B1E1C"/>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9B1E1C"/>
    <w:rPr>
      <w:sz w:val="18"/>
      <w:szCs w:val="18"/>
    </w:rPr>
  </w:style>
  <w:style w:type="paragraph" w:styleId="Footer">
    <w:name w:val="footer"/>
    <w:basedOn w:val="Normal"/>
    <w:link w:val="FooterChar"/>
    <w:uiPriority w:val="99"/>
    <w:unhideWhenUsed/>
    <w:rsid w:val="009B1E1C"/>
    <w:pPr>
      <w:tabs>
        <w:tab w:val="center" w:pos="4153"/>
        <w:tab w:val="right" w:pos="8306"/>
      </w:tabs>
      <w:snapToGrid w:val="0"/>
      <w:spacing w:line="240" w:lineRule="auto"/>
      <w:jc w:val="left"/>
    </w:pPr>
    <w:rPr>
      <w:sz w:val="18"/>
      <w:szCs w:val="18"/>
    </w:rPr>
  </w:style>
  <w:style w:type="character" w:customStyle="1" w:styleId="FooterChar">
    <w:name w:val="Footer Char"/>
    <w:basedOn w:val="DefaultParagraphFont"/>
    <w:link w:val="Footer"/>
    <w:uiPriority w:val="99"/>
    <w:rsid w:val="009B1E1C"/>
    <w:rPr>
      <w:sz w:val="18"/>
      <w:szCs w:val="18"/>
    </w:rPr>
  </w:style>
  <w:style w:type="paragraph" w:styleId="Bibliography">
    <w:name w:val="Bibliography"/>
    <w:basedOn w:val="Normal"/>
    <w:next w:val="Normal"/>
    <w:uiPriority w:val="37"/>
    <w:unhideWhenUsed/>
    <w:rsid w:val="009648BB"/>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877</TotalTime>
  <Pages>4</Pages>
  <Words>1056</Words>
  <Characters>6346</Characters>
  <Application>Microsoft Office Word</Application>
  <DocSecurity>0</DocSecurity>
  <Lines>94</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Yujin Li</dc:creator>
  <cp:keywords/>
  <dc:description/>
  <cp:lastModifiedBy>Yujin Li</cp:lastModifiedBy>
  <cp:revision>8</cp:revision>
  <dcterms:created xsi:type="dcterms:W3CDTF">2025-09-01T01:31:00Z</dcterms:created>
  <dcterms:modified xsi:type="dcterms:W3CDTF">2025-09-01T20:43:00Z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8a200b06-cb29-405e-92c1-534519d992b2</vt:lpwstr>
  </property>
  <property fmtid="{D5CDD505-2E9C-101B-9397-08002B2CF9AE}" pid="3" name="ZOTERO_PREF_1">
    <vt:lpwstr>&lt;data data-version="3" zotero-version="6.0.36"&gt;&lt;session id="n6JqUD4Z"/&gt;&lt;style id="http://www.zotero.org/styles/apa" locale="en-US" hasBibliography="1" bibliographyStyleHasBeenSet="1"/&gt;&lt;prefs&gt;&lt;pref name="fieldType" value="Field"/&gt;&lt;/prefs&gt;&lt;/data&gt;</vt:lpwstr>
  </property>
</Properties>
</file>