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3E" w:rsidRPr="006959F0" w:rsidRDefault="00A95BA9" w:rsidP="00A95BA9">
      <w:pPr>
        <w:jc w:val="center"/>
        <w:rPr>
          <w:sz w:val="30"/>
          <w:szCs w:val="30"/>
        </w:rPr>
      </w:pPr>
      <w:r w:rsidRPr="006959F0">
        <w:rPr>
          <w:rFonts w:hint="eastAsia"/>
          <w:sz w:val="30"/>
          <w:szCs w:val="30"/>
        </w:rPr>
        <w:t>P</w:t>
      </w:r>
      <w:r w:rsidRPr="006959F0">
        <w:rPr>
          <w:sz w:val="30"/>
          <w:szCs w:val="30"/>
        </w:rPr>
        <w:t>roblem Set 2</w:t>
      </w:r>
    </w:p>
    <w:p w:rsidR="00A95BA9" w:rsidRPr="005F4943" w:rsidRDefault="00A95BA9">
      <w:pPr>
        <w:rPr>
          <w:sz w:val="24"/>
        </w:rPr>
      </w:pPr>
    </w:p>
    <w:p w:rsidR="00A95BA9" w:rsidRDefault="005F4943" w:rsidP="005F494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F4943">
        <w:rPr>
          <w:sz w:val="24"/>
        </w:rPr>
        <w:t>State the assumptions to use the matching research design.</w:t>
      </w:r>
    </w:p>
    <w:p w:rsidR="0056199D" w:rsidRDefault="0056199D" w:rsidP="0056199D">
      <w:pPr>
        <w:rPr>
          <w:sz w:val="24"/>
        </w:rPr>
      </w:pPr>
    </w:p>
    <w:p w:rsidR="0056199D" w:rsidRDefault="0056199D" w:rsidP="0056199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 xml:space="preserve">se </w:t>
      </w:r>
      <w:r w:rsidR="003F308A">
        <w:rPr>
          <w:sz w:val="24"/>
        </w:rPr>
        <w:t xml:space="preserve">Pset2data.dta to solve this question. The data includes an outcome variable Y, treatment dummy D, and </w:t>
      </w:r>
      <w:r w:rsidR="006959F0">
        <w:rPr>
          <w:sz w:val="24"/>
        </w:rPr>
        <w:t>covariate</w:t>
      </w:r>
      <w:r w:rsidR="003F308A">
        <w:rPr>
          <w:sz w:val="24"/>
        </w:rPr>
        <w:t xml:space="preserve"> </w:t>
      </w:r>
      <w:r w:rsidR="006959F0">
        <w:rPr>
          <w:sz w:val="24"/>
        </w:rPr>
        <w:t>X. Do matching using the covariate X.</w:t>
      </w:r>
    </w:p>
    <w:p w:rsidR="00A141EC" w:rsidRPr="00A141EC" w:rsidRDefault="00A141EC" w:rsidP="00A141EC">
      <w:pPr>
        <w:pStyle w:val="a3"/>
        <w:rPr>
          <w:sz w:val="24"/>
        </w:rPr>
      </w:pPr>
    </w:p>
    <w:p w:rsidR="00A141EC" w:rsidRDefault="00A141EC" w:rsidP="00A141EC">
      <w:pPr>
        <w:pStyle w:val="a3"/>
        <w:ind w:leftChars="0" w:left="760"/>
        <w:rPr>
          <w:sz w:val="24"/>
        </w:rPr>
      </w:pPr>
      <w:r>
        <w:rPr>
          <w:sz w:val="24"/>
        </w:rPr>
        <w:t>(a) Plot the histogram of X by the treatment dummy D. Comment on whether any assumption for matching is violated.</w:t>
      </w:r>
    </w:p>
    <w:p w:rsidR="00A141EC" w:rsidRDefault="00A141EC" w:rsidP="00A141EC">
      <w:pPr>
        <w:pStyle w:val="a3"/>
        <w:ind w:leftChars="0" w:left="760"/>
        <w:rPr>
          <w:sz w:val="24"/>
        </w:rPr>
      </w:pPr>
    </w:p>
    <w:p w:rsidR="003F308A" w:rsidRPr="00A141EC" w:rsidRDefault="006959F0" w:rsidP="00A141EC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141EC">
        <w:rPr>
          <w:sz w:val="24"/>
        </w:rPr>
        <w:t>Report what fraction of observations can be exactly matched on X.</w:t>
      </w:r>
    </w:p>
    <w:p w:rsidR="006959F0" w:rsidRDefault="006959F0" w:rsidP="006959F0">
      <w:pPr>
        <w:rPr>
          <w:sz w:val="24"/>
        </w:rPr>
      </w:pPr>
    </w:p>
    <w:p w:rsidR="006959F0" w:rsidRPr="00A141EC" w:rsidRDefault="00A141EC" w:rsidP="00A141EC">
      <w:pPr>
        <w:ind w:left="760"/>
        <w:rPr>
          <w:sz w:val="24"/>
        </w:rPr>
      </w:pPr>
      <w:r>
        <w:rPr>
          <w:sz w:val="24"/>
        </w:rPr>
        <w:t xml:space="preserve">(c) </w:t>
      </w:r>
      <w:r w:rsidR="00514440" w:rsidRPr="00A141EC">
        <w:rPr>
          <w:sz w:val="24"/>
        </w:rPr>
        <w:t>Do the exact matching on X and report the AT</w:t>
      </w:r>
      <w:r>
        <w:rPr>
          <w:sz w:val="24"/>
        </w:rPr>
        <w:t>E</w:t>
      </w:r>
      <w:r w:rsidR="00884FFB">
        <w:rPr>
          <w:sz w:val="24"/>
        </w:rPr>
        <w:t xml:space="preserve"> with its standard error</w:t>
      </w:r>
      <w:r w:rsidR="00514440" w:rsidRPr="00A141EC">
        <w:rPr>
          <w:sz w:val="24"/>
        </w:rPr>
        <w:t>. Use the observations which can be exactly matched only.</w:t>
      </w:r>
    </w:p>
    <w:p w:rsidR="00514440" w:rsidRPr="00514440" w:rsidRDefault="00514440" w:rsidP="00514440">
      <w:pPr>
        <w:pStyle w:val="a3"/>
        <w:rPr>
          <w:sz w:val="24"/>
        </w:rPr>
      </w:pPr>
    </w:p>
    <w:p w:rsidR="00514440" w:rsidRDefault="00514440" w:rsidP="00A141EC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A141EC">
        <w:rPr>
          <w:sz w:val="24"/>
        </w:rPr>
        <w:t xml:space="preserve">Do the nearest neighbor matching on X using 1 nearest neighbor. </w:t>
      </w:r>
      <w:r w:rsidR="00A141EC" w:rsidRPr="00A141EC">
        <w:rPr>
          <w:sz w:val="24"/>
        </w:rPr>
        <w:t>Use all observations in this calculation.</w:t>
      </w:r>
      <w:r w:rsidR="008C041A">
        <w:rPr>
          <w:sz w:val="24"/>
        </w:rPr>
        <w:t xml:space="preserve"> Do not adjust for the bias.</w:t>
      </w:r>
      <w:r w:rsidR="00A141EC" w:rsidRPr="00A141EC">
        <w:rPr>
          <w:sz w:val="24"/>
        </w:rPr>
        <w:t xml:space="preserve"> Report the AT</w:t>
      </w:r>
      <w:r w:rsidR="00A141EC">
        <w:rPr>
          <w:sz w:val="24"/>
        </w:rPr>
        <w:t>E</w:t>
      </w:r>
      <w:r w:rsidR="00884FFB">
        <w:rPr>
          <w:sz w:val="24"/>
        </w:rPr>
        <w:t xml:space="preserve"> with its standard error</w:t>
      </w:r>
      <w:r w:rsidR="00A141EC" w:rsidRPr="00A141EC">
        <w:rPr>
          <w:sz w:val="24"/>
        </w:rPr>
        <w:t>.</w:t>
      </w:r>
    </w:p>
    <w:p w:rsidR="008C041A" w:rsidRDefault="008C041A" w:rsidP="008C041A">
      <w:pPr>
        <w:rPr>
          <w:sz w:val="24"/>
        </w:rPr>
      </w:pPr>
    </w:p>
    <w:p w:rsidR="008C041A" w:rsidRPr="008C041A" w:rsidRDefault="008C041A" w:rsidP="008C041A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sz w:val="24"/>
        </w:rPr>
        <w:t>Repeat the (d) but with bias adjustment option. Report the ATE and its standard error.</w:t>
      </w:r>
    </w:p>
    <w:p w:rsidR="00A141EC" w:rsidRPr="00A141EC" w:rsidRDefault="00A141EC" w:rsidP="00A141EC">
      <w:pPr>
        <w:pStyle w:val="a3"/>
        <w:rPr>
          <w:sz w:val="24"/>
        </w:rPr>
      </w:pPr>
    </w:p>
    <w:p w:rsidR="008C041A" w:rsidRDefault="00A141EC" w:rsidP="00A141EC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sz w:val="24"/>
        </w:rPr>
        <w:t>Do the Coarsened Exact Matching on X. Use the automatic binning done by “</w:t>
      </w:r>
      <w:proofErr w:type="spellStart"/>
      <w:r>
        <w:rPr>
          <w:sz w:val="24"/>
        </w:rPr>
        <w:t>cem</w:t>
      </w:r>
      <w:proofErr w:type="spellEnd"/>
      <w:r>
        <w:rPr>
          <w:sz w:val="24"/>
        </w:rPr>
        <w:t xml:space="preserve">” command. </w:t>
      </w:r>
      <w:r w:rsidR="008C041A">
        <w:rPr>
          <w:sz w:val="24"/>
        </w:rPr>
        <w:t>Report what fraction of observations can be matched after binning.</w:t>
      </w:r>
    </w:p>
    <w:p w:rsidR="008C041A" w:rsidRPr="008C041A" w:rsidRDefault="008C041A" w:rsidP="008C041A">
      <w:pPr>
        <w:rPr>
          <w:sz w:val="24"/>
        </w:rPr>
      </w:pPr>
    </w:p>
    <w:p w:rsidR="00A141EC" w:rsidRDefault="008C041A" w:rsidP="008C041A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sz w:val="24"/>
        </w:rPr>
        <w:t>Estimate</w:t>
      </w:r>
      <w:r w:rsidR="00A141EC">
        <w:rPr>
          <w:sz w:val="24"/>
        </w:rPr>
        <w:t xml:space="preserve"> the AT</w:t>
      </w:r>
      <w:r w:rsidR="003F0820">
        <w:rPr>
          <w:sz w:val="24"/>
        </w:rPr>
        <w:t>T</w:t>
      </w:r>
      <w:r w:rsidR="00884FFB">
        <w:rPr>
          <w:sz w:val="24"/>
        </w:rPr>
        <w:t xml:space="preserve"> </w:t>
      </w:r>
      <w:r>
        <w:rPr>
          <w:sz w:val="24"/>
        </w:rPr>
        <w:t>using the CEM weight. Report</w:t>
      </w:r>
      <w:r w:rsidR="00884FFB">
        <w:rPr>
          <w:sz w:val="24"/>
        </w:rPr>
        <w:t xml:space="preserve"> </w:t>
      </w:r>
      <w:r>
        <w:rPr>
          <w:sz w:val="24"/>
        </w:rPr>
        <w:t>the</w:t>
      </w:r>
      <w:r w:rsidR="00884FFB">
        <w:rPr>
          <w:sz w:val="24"/>
        </w:rPr>
        <w:t xml:space="preserve"> standard error</w:t>
      </w:r>
      <w:r w:rsidR="00A141EC">
        <w:rPr>
          <w:sz w:val="24"/>
        </w:rPr>
        <w:t>.</w:t>
      </w:r>
    </w:p>
    <w:p w:rsidR="00174178" w:rsidRPr="00174178" w:rsidRDefault="00174178" w:rsidP="00174178">
      <w:pPr>
        <w:ind w:left="76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NOTE : the STATA “</w:t>
      </w:r>
      <w:proofErr w:type="spellStart"/>
      <w:r>
        <w:rPr>
          <w:sz w:val="24"/>
        </w:rPr>
        <w:t>cem</w:t>
      </w:r>
      <w:proofErr w:type="spellEnd"/>
      <w:r>
        <w:rPr>
          <w:sz w:val="24"/>
        </w:rPr>
        <w:t>” command gives a weight variable to compute the ATT</w:t>
      </w:r>
      <w:r w:rsidR="00F12349">
        <w:rPr>
          <w:sz w:val="24"/>
        </w:rPr>
        <w:t xml:space="preserve">. If you want to compute the ATE, use </w:t>
      </w:r>
      <w:r w:rsidR="001F4152">
        <w:rPr>
          <w:sz w:val="24"/>
        </w:rPr>
        <w:t>“</w:t>
      </w:r>
      <w:proofErr w:type="spellStart"/>
      <w:r w:rsidR="00F12349">
        <w:rPr>
          <w:sz w:val="24"/>
        </w:rPr>
        <w:t>cem_strata</w:t>
      </w:r>
      <w:proofErr w:type="spellEnd"/>
      <w:r w:rsidR="001F4152">
        <w:rPr>
          <w:sz w:val="24"/>
        </w:rPr>
        <w:t>” variable with</w:t>
      </w:r>
      <w:r w:rsidR="00F12349">
        <w:rPr>
          <w:sz w:val="24"/>
        </w:rPr>
        <w:t xml:space="preserve"> </w:t>
      </w:r>
      <w:r w:rsidR="001F4152">
        <w:rPr>
          <w:sz w:val="24"/>
        </w:rPr>
        <w:t>“</w:t>
      </w:r>
      <w:proofErr w:type="spellStart"/>
      <w:r w:rsidR="00F12349">
        <w:rPr>
          <w:sz w:val="24"/>
        </w:rPr>
        <w:t>teffects</w:t>
      </w:r>
      <w:proofErr w:type="spellEnd"/>
      <w:r w:rsidR="00F12349">
        <w:rPr>
          <w:sz w:val="24"/>
        </w:rPr>
        <w:t xml:space="preserve"> </w:t>
      </w:r>
      <w:proofErr w:type="spellStart"/>
      <w:r w:rsidR="00F12349">
        <w:rPr>
          <w:sz w:val="24"/>
        </w:rPr>
        <w:t>nnmatch</w:t>
      </w:r>
      <w:proofErr w:type="spellEnd"/>
      <w:r w:rsidR="001F4152">
        <w:rPr>
          <w:sz w:val="24"/>
        </w:rPr>
        <w:t>” command.</w:t>
      </w:r>
      <w:r>
        <w:rPr>
          <w:sz w:val="24"/>
        </w:rPr>
        <w:t>)</w:t>
      </w:r>
      <w:bookmarkStart w:id="0" w:name="_GoBack"/>
      <w:bookmarkEnd w:id="0"/>
    </w:p>
    <w:p w:rsidR="008C041A" w:rsidRPr="008C041A" w:rsidRDefault="008C041A" w:rsidP="00A141EC">
      <w:pPr>
        <w:pStyle w:val="a3"/>
        <w:rPr>
          <w:sz w:val="24"/>
        </w:rPr>
      </w:pPr>
    </w:p>
    <w:p w:rsidR="00A141EC" w:rsidRDefault="00A141EC" w:rsidP="00A141EC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ompute the propensity score using a logit model. Plot the histogram of the propensity score by treatment D.</w:t>
      </w:r>
    </w:p>
    <w:p w:rsidR="006B04C3" w:rsidRPr="008C041A" w:rsidRDefault="006B04C3" w:rsidP="008C041A">
      <w:pPr>
        <w:rPr>
          <w:sz w:val="24"/>
        </w:rPr>
      </w:pPr>
    </w:p>
    <w:p w:rsidR="00A95BA9" w:rsidRPr="008C041A" w:rsidRDefault="00A141EC" w:rsidP="008C041A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8C041A">
        <w:rPr>
          <w:sz w:val="24"/>
        </w:rPr>
        <w:t xml:space="preserve">Use the </w:t>
      </w:r>
      <w:proofErr w:type="spellStart"/>
      <w:r w:rsidRPr="008C041A">
        <w:rPr>
          <w:sz w:val="24"/>
        </w:rPr>
        <w:t>Imbens</w:t>
      </w:r>
      <w:proofErr w:type="spellEnd"/>
      <w:r w:rsidRPr="008C041A">
        <w:rPr>
          <w:sz w:val="24"/>
        </w:rPr>
        <w:t>-Hirano estimator to compute the ATE with the propensity score you computed in (</w:t>
      </w:r>
      <w:r w:rsidR="008C041A">
        <w:rPr>
          <w:sz w:val="24"/>
        </w:rPr>
        <w:t>h</w:t>
      </w:r>
      <w:r w:rsidRPr="008C041A">
        <w:rPr>
          <w:sz w:val="24"/>
        </w:rPr>
        <w:t>). Report the ATE</w:t>
      </w:r>
      <w:r w:rsidR="008C041A">
        <w:rPr>
          <w:sz w:val="24"/>
        </w:rPr>
        <w:t xml:space="preserve"> with its standard error.</w:t>
      </w:r>
    </w:p>
    <w:p w:rsidR="00526E8B" w:rsidRPr="005F4943" w:rsidRDefault="00526E8B">
      <w:pPr>
        <w:rPr>
          <w:sz w:val="24"/>
        </w:rPr>
      </w:pPr>
    </w:p>
    <w:sectPr w:rsidR="00526E8B" w:rsidRPr="005F4943" w:rsidSect="00D0133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704A"/>
    <w:multiLevelType w:val="hybridMultilevel"/>
    <w:tmpl w:val="8982E142"/>
    <w:lvl w:ilvl="0" w:tplc="04B0485C">
      <w:start w:val="2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BD045F"/>
    <w:multiLevelType w:val="hybridMultilevel"/>
    <w:tmpl w:val="C30E9C66"/>
    <w:lvl w:ilvl="0" w:tplc="07825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DA7840"/>
    <w:multiLevelType w:val="hybridMultilevel"/>
    <w:tmpl w:val="DE0048DC"/>
    <w:lvl w:ilvl="0" w:tplc="49908242">
      <w:start w:val="7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E972B02"/>
    <w:multiLevelType w:val="hybridMultilevel"/>
    <w:tmpl w:val="9E664DF8"/>
    <w:lvl w:ilvl="0" w:tplc="BE740A68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4DE5216"/>
    <w:multiLevelType w:val="hybridMultilevel"/>
    <w:tmpl w:val="0AFCE63A"/>
    <w:lvl w:ilvl="0" w:tplc="FD1E086A">
      <w:start w:val="4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9"/>
    <w:rsid w:val="000E34B8"/>
    <w:rsid w:val="00174178"/>
    <w:rsid w:val="001F4152"/>
    <w:rsid w:val="003F0820"/>
    <w:rsid w:val="003F308A"/>
    <w:rsid w:val="00514440"/>
    <w:rsid w:val="00526E8B"/>
    <w:rsid w:val="0056199D"/>
    <w:rsid w:val="005F4943"/>
    <w:rsid w:val="006959F0"/>
    <w:rsid w:val="006B04C3"/>
    <w:rsid w:val="00865FE4"/>
    <w:rsid w:val="00884FFB"/>
    <w:rsid w:val="008C041A"/>
    <w:rsid w:val="009650CE"/>
    <w:rsid w:val="00A141EC"/>
    <w:rsid w:val="00A95BA9"/>
    <w:rsid w:val="00C74E0D"/>
    <w:rsid w:val="00D0133A"/>
    <w:rsid w:val="00E118D0"/>
    <w:rsid w:val="00F12349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96F"/>
  <w15:chartTrackingRefBased/>
  <w15:docId w15:val="{49DF7EC3-88F3-2E4A-9329-9B25DB1B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9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2021-09-20T17:36:00Z</dcterms:created>
  <dcterms:modified xsi:type="dcterms:W3CDTF">2021-09-21T16:23:00Z</dcterms:modified>
</cp:coreProperties>
</file>