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大数据量统计查询显示「暂无数据」——问题处理方案</w:t>
      </w:r>
    </w:p>
    <w:p>
      <w:pPr>
        <w:jc w:val="center"/>
      </w:pPr>
      <w:r>
        <w:rPr>
          <w:color w:val="808080"/>
          <w:sz w:val="18"/>
        </w:rPr>
        <w:t>适用：任何聚合/统计/报表类功能，数据量大、查询慢、走 HTTP 同步请求的场景</w:t>
      </w:r>
    </w:p>
    <w:p>
      <w:pPr>
        <w:pStyle w:val="Heading1"/>
      </w:pPr>
      <w:r>
        <w:t>一、问题现象</w:t>
      </w:r>
    </w:p>
    <w:p>
      <w:pPr>
        <w:pStyle w:val="ListBullet"/>
      </w:pPr>
      <w:r>
        <w:t>统计/报表页面：数据量小时正常；数据量大（百万~千万行）时，列表显示「暂无数据」。</w:t>
      </w:r>
    </w:p>
    <w:p>
      <w:pPr>
        <w:pStyle w:val="ListBullet"/>
      </w:pPr>
      <w:r>
        <w:t>后台不一定有明显报错，或仅有超时/连接中断类日志。</w:t>
      </w:r>
    </w:p>
    <w:p>
      <w:pPr>
        <w:pStyle w:val="ListBullet"/>
      </w:pPr>
      <w:r>
        <w:t>用户无法区分是「真的没数据」还是「查询失败」，体验差。</w:t>
      </w:r>
    </w:p>
    <w:p>
      <w:pPr>
        <w:pStyle w:val="Heading1"/>
      </w:pPr>
      <w:r>
        <w:t>二、根因分析（排查思路）</w:t>
      </w:r>
    </w:p>
    <w:p>
      <w:r>
        <w:t>通常是「慢查询 → 同步请求超时 → 前端静默清空」这一条链。逐项排查：</w:t>
      </w:r>
    </w:p>
    <w:p>
      <w:pPr>
        <w:pStyle w:val="ListBullet"/>
      </w:pPr>
      <w:r>
        <w:rPr>
          <w:b/>
        </w:rPr>
        <w:t>① 大聚合查询慢：</w:t>
      </w:r>
      <w:r>
        <w:t>多维 GROUP BY + 多个 SUM/费用表达式 → 全表扫描。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EXPLAIN SELECT ... \G</w:t>
        <w:br/>
        <w:t xml:space="preserve">  -&gt; Table scan on l (rows=13.8e6)   # type=ALL，未走索引</w:t>
      </w:r>
    </w:p>
    <w:p>
      <w:pPr>
        <w:pStyle w:val="ListBullet"/>
      </w:pPr>
      <w:r>
        <w:rPr>
          <w:b/>
        </w:rPr>
        <w:t>② 临时表过小：</w:t>
      </w:r>
      <w:r>
        <w:t>tmp_table_size / max_heap_table_size 默认仅 16MB，GROUP BY 中间结果一超就落盘，速度骤降。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SHOW VARIABLES WHERE Variable_name IN ('tmp_table_size','max_heap_table_size');</w:t>
        <w:br/>
        <w:t xml:space="preserve">  -- 都是 16777216 (16MB)</w:t>
      </w:r>
    </w:p>
    <w:p>
      <w:pPr>
        <w:pStyle w:val="ListBullet"/>
      </w:pPr>
      <w:r>
        <w:rPr>
          <w:b/>
        </w:rPr>
        <w:t>③ 同步请求超时：</w:t>
      </w:r>
      <w:r>
        <w:t>查询几分钟没返回，超过 nginx proxy_read_timeout / 前端 axios timeout → 请求失败 → 前端拿到空。</w:t>
      </w:r>
    </w:p>
    <w:p>
      <w:pPr>
        <w:pStyle w:val="ListBullet"/>
      </w:pPr>
      <w:r>
        <w:rPr>
          <w:b/>
        </w:rPr>
        <w:t>④ 前端无错误处理：</w:t>
      </w:r>
      <w:r>
        <w:t>请求失败被 catch 吞掉或没有 catch，列表被清空，呈现为「暂无数据」。</w:t>
      </w:r>
    </w:p>
    <w:p>
      <w:r>
        <w:t>排查要点：用 EXPLAIN 看是否全表扫描；用 SHOW VARIABLES 看临时表上限；直连 MySQL 计时，分离「扫描慢」还是「分组慢」。</w:t>
      </w:r>
    </w:p>
    <w:p>
      <w:pPr>
        <w:pStyle w:val="Heading1"/>
      </w:pPr>
      <w:r>
        <w:t>三、解决方案（按性价比排序）</w:t>
      </w:r>
    </w:p>
    <w:p>
      <w:pPr>
        <w:pStyle w:val="Heading2"/>
      </w:pPr>
      <w:r>
        <w:t>方案1：提高临时表上限（最快见效）</w:t>
      </w:r>
    </w:p>
    <w:p>
      <w:r>
        <w:t>在应用 DB 连接层，每个连接提升临时表上限，让大 GROUP BY 的中间表尽量留内存、不落盘。一次配置，全局生效。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# aiomysql 连接池示例（pymysql 的 init_command 对每个新连接执行一次）</w:t>
        <w:br/>
        <w:t>_pool = await aiomysql.create_pool(</w:t>
        <w:br/>
        <w:t xml:space="preserve">    ...,</w:t>
        <w:br/>
        <w:t xml:space="preserve">    init_command="SET SESSION tmp_table_size=512*1024*1024, "</w:t>
        <w:br/>
        <w:t xml:space="preserve">                 "max_heap_table_size=512*1024*1024",</w:t>
        <w:br/>
        <w:t>)</w:t>
      </w:r>
    </w:p>
    <w:p>
      <w:r>
        <w:t>注意：上限是「按需占用」不是预分配；按机器内存 × 连接数权衡（如 512MB × 10 连接）。</w:t>
      </w:r>
    </w:p>
    <w:p>
      <w:pPr>
        <w:pStyle w:val="Heading2"/>
      </w:pPr>
      <w:r>
        <w:t>方案2：查询异步化 + 前端轮询（最稳，根治超时）</w:t>
      </w:r>
    </w:p>
    <w:p>
      <w:r>
        <w:t>慢查询放后台任务，HTTP 立即返回 task_id；前端轮询状态（显示进度/已用时），完成后再取结果。彻底摆脱「慢→超时→空白」。</w:t>
      </w:r>
    </w:p>
    <w:p>
      <w:pPr>
        <w:pStyle w:val="ListBullet"/>
      </w:pPr>
      <w:r>
        <w:t>POST /query-async → 提交任务，立即返回 task_id。</w:t>
      </w:r>
    </w:p>
    <w:p>
      <w:pPr>
        <w:pStyle w:val="ListBullet"/>
      </w:pPr>
      <w:r>
        <w:t>GET /query-status?task_id= → {status, progress, elapsed, error}。</w:t>
      </w:r>
    </w:p>
    <w:p>
      <w:pPr>
        <w:pStyle w:val="ListBullet"/>
      </w:pPr>
      <w:r>
        <w:t>GET /query-result?task_id= → {data: rows}（完成后）。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# 后端任务机制骨架（FastAPI + asyncio）</w:t>
        <w:br/>
        <w:t>_TASKS = {}</w:t>
        <w:br/>
        <w:t>def start_task(...):</w:t>
        <w:br/>
        <w:t xml:space="preserve">    task_id = uuid.uuid4().hex[:8]</w:t>
        <w:br/>
        <w:t xml:space="preserve">    _TASKS[task_id] = {"status": "running", "result": None, "error": None, ...}</w:t>
        <w:br/>
        <w:t xml:space="preserve">    async def _run():</w:t>
        <w:br/>
        <w:t xml:space="preserve">        try:</w:t>
        <w:br/>
        <w:t xml:space="preserve">            _TASKS[task_id]["result"] = await heavy_query(...)</w:t>
        <w:br/>
        <w:t xml:space="preserve">            _TASKS[task_id]["status"] = "done"</w:t>
        <w:br/>
        <w:t xml:space="preserve">        except Exception as e:</w:t>
        <w:br/>
        <w:t xml:space="preserve">            _TASKS[task_id]["status"] = "failed"</w:t>
        <w:br/>
        <w:t xml:space="preserve">            _TASKS[task_id]["error"] = str(e)</w:t>
        <w:br/>
        <w:t xml:space="preserve">    asyncio.create_task(_run())</w:t>
        <w:br/>
        <w:t xml:space="preserve">    return task_id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// 前端轮询骨架</w:t>
        <w:br/>
        <w:t>let _gen = 0, _cancel = false</w:t>
        <w:br/>
        <w:t>async function doQuery() {</w:t>
        <w:br/>
        <w:t xml:space="preserve">  const gen = ++_gen</w:t>
        <w:br/>
        <w:t xml:space="preserve">  loading.value = true</w:t>
        <w:br/>
        <w:t xml:space="preserve">  const { data: td } = await api.queryAsync(body)</w:t>
        <w:br/>
        <w:t xml:space="preserve">  let rows = null</w:t>
        <w:br/>
        <w:t xml:space="preserve">  while (!_cancel &amp;&amp; gen === _gen) {</w:t>
        <w:br/>
        <w:t xml:space="preserve">    await sleep(1500)</w:t>
        <w:br/>
        <w:t xml:space="preserve">    if (gen !== _gen) return            // 被更新的查询取代</w:t>
        <w:br/>
        <w:t xml:space="preserve">    const st = (await api.queryStatus(td.task_id)).data</w:t>
        <w:br/>
        <w:t xml:space="preserve">    if (st.status === 'done') { rows = (await api.queryResult(td.task_id)).data; break }</w:t>
        <w:br/>
        <w:t xml:space="preserve">    if (st.status === 'failed') throw new Error(st.error)</w:t>
        <w:br/>
        <w:t xml:space="preserve">    loadingText.value = `查询中... ${st.elapsed}s`</w:t>
        <w:br/>
        <w:t xml:space="preserve">  }</w:t>
        <w:br/>
        <w:t xml:space="preserve">  statsData.value = rows</w:t>
        <w:br/>
        <w:t>}</w:t>
      </w:r>
    </w:p>
    <w:p>
      <w:pPr>
        <w:pStyle w:val="ListBullet"/>
      </w:pPr>
      <w:r>
        <w:rPr>
          <w:b/>
        </w:rPr>
        <w:t>关键点：</w:t>
      </w:r>
      <w:r>
        <w:t>连点查询时只采纳最新结果（生成代 gen 守卫），避免旧结果覆盖新查询。</w:t>
      </w:r>
    </w:p>
    <w:p>
      <w:pPr>
        <w:pStyle w:val="ListBullet"/>
      </w:pPr>
      <w:r>
        <w:t>组件卸载时停止轮询（_cancel = true）。</w:t>
      </w:r>
    </w:p>
    <w:p>
      <w:pPr>
        <w:pStyle w:val="ListBullet"/>
      </w:pPr>
      <w:r>
        <w:t>后台任务结果存内存，加 TTL 清理（如 1h）防泄漏。</w:t>
      </w:r>
    </w:p>
    <w:p>
      <w:pPr>
        <w:pStyle w:val="ListBullet"/>
      </w:pPr>
      <w:r>
        <w:t>保留原同步接口，兼容小数据/其它调用方。</w:t>
      </w:r>
    </w:p>
    <w:p>
      <w:pPr>
        <w:pStyle w:val="Heading2"/>
      </w:pPr>
      <w:r>
        <w:t>方案3：前端补错误处理（体验兜底）</w:t>
      </w:r>
    </w:p>
    <w:p>
      <w:r>
        <w:t>即使暂不异步化，请求失败也要弹明确错误（「数据量可能过大，请收窄日期/减少分组维度」），而不是静默清空成「暂无数据」。这是最低成本、必做的体验修正。</w:t>
      </w:r>
    </w:p>
    <w:p>
      <w:pPr>
        <w:shd w:val="clear" w:color="auto" w:fill="F2F2F2"/>
      </w:pPr>
      <w:r>
        <w:rPr>
          <w:rFonts w:ascii="Consolas" w:hAnsi="Consolas" w:eastAsia="Consolas"/>
          <w:sz w:val="18"/>
        </w:rPr>
        <w:t>try {</w:t>
        <w:br/>
        <w:t xml:space="preserve">  statsData.value = await api.query(body)</w:t>
        <w:br/>
        <w:t>} catch (e) {</w:t>
        <w:br/>
        <w:t xml:space="preserve">  statsData.value = []</w:t>
        <w:br/>
        <w:t xml:space="preserve">  ElMessage.error('查询失败：数据量可能过大，请收窄范围后重试')</w:t>
        <w:br/>
        <w:t>}</w:t>
      </w:r>
    </w:p>
    <w:p>
      <w:pPr>
        <w:pStyle w:val="Heading2"/>
      </w:pPr>
      <w:r>
        <w:t>方案4：架构级优化（可选，治本）</w:t>
      </w:r>
    </w:p>
    <w:p>
      <w:pPr>
        <w:pStyle w:val="ListBullet"/>
      </w:pPr>
      <w:r>
        <w:t>按天/按月预聚合（rollup 汇总表），查询只扫小表，避免每次全扫。</w:t>
      </w:r>
    </w:p>
    <w:p>
      <w:pPr>
        <w:pStyle w:val="ListBullet"/>
      </w:pPr>
      <w:r>
        <w:t>更快的 MySQL（内存/磁盘资源）。</w:t>
      </w:r>
    </w:p>
    <w:p>
      <w:pPr>
        <w:pStyle w:val="ListBullet"/>
      </w:pPr>
      <w:r>
        <w:t>多列费用计算无法用单一索引覆盖，全表扫描难避免；用 created_at 索引 + 日期过滤减少扫描行数。</w:t>
      </w:r>
    </w:p>
    <w:p>
      <w:pPr>
        <w:pStyle w:val="Heading1"/>
      </w:pPr>
      <w:r>
        <w:t>四、推荐组合</w:t>
      </w:r>
    </w:p>
    <w:p>
      <w:r>
        <w:t>最有效且成本可控的组合：方案1（临时表）+ 方案2（异步化）+ 方案3（错误处理）。</w:t>
      </w:r>
    </w:p>
    <w:p>
      <w:pPr>
        <w:pStyle w:val="ListBullet"/>
      </w:pPr>
      <w:r>
        <w:t>方案1 让「中等数据」直接变快、不落盘。</w:t>
      </w:r>
    </w:p>
    <w:p>
      <w:pPr>
        <w:pStyle w:val="ListBullet"/>
      </w:pPr>
      <w:r>
        <w:t>方案2 让「大数据」慢查询不再超时空白，UI 实时显示进度。</w:t>
      </w:r>
    </w:p>
    <w:p>
      <w:pPr>
        <w:pStyle w:val="ListBullet"/>
      </w:pPr>
      <w:r>
        <w:t>方案3 保证任何失败都有明确提示。</w:t>
      </w:r>
    </w:p>
    <w:p>
      <w:r>
        <w:t>若数据规模持续增长到单次聚合几分钟仍不够，再上方案4（预聚合）。</w:t>
      </w:r>
    </w:p>
    <w:p>
      <w:pPr>
        <w:pStyle w:val="Heading1"/>
      </w:pPr>
      <w:r>
        <w:t>五、可复用实施清单</w:t>
      </w:r>
    </w:p>
    <w:p>
      <w:pPr>
        <w:pStyle w:val="ListBullet"/>
      </w:pPr>
      <w:r>
        <w:rPr>
          <w:b/>
        </w:rPr>
        <w:t xml:space="preserve">① </w:t>
      </w:r>
      <w:r>
        <w:t>DB 连接层：init_command 提高 tmp_table_size / max_heap_table_size。</w:t>
      </w:r>
    </w:p>
    <w:p>
      <w:pPr>
        <w:pStyle w:val="ListBullet"/>
      </w:pPr>
      <w:r>
        <w:rPr>
          <w:b/>
        </w:rPr>
        <w:t xml:space="preserve">② </w:t>
      </w:r>
      <w:r>
        <w:t>后端：异步任务三接口（start / status / result）+ asyncio.create_task + TTL 清理。</w:t>
      </w:r>
    </w:p>
    <w:p>
      <w:pPr>
        <w:pStyle w:val="ListBullet"/>
      </w:pPr>
      <w:r>
        <w:rPr>
          <w:b/>
        </w:rPr>
        <w:t xml:space="preserve">③ </w:t>
      </w:r>
      <w:r>
        <w:t>前端：提交任务 → 轮询 → 取结果；进度文案；失败提示；生成代守卫 + 卸载取消。</w:t>
      </w:r>
    </w:p>
    <w:p>
      <w:pPr>
        <w:pStyle w:val="ListBullet"/>
      </w:pPr>
      <w:r>
        <w:rPr>
          <w:b/>
        </w:rPr>
        <w:t xml:space="preserve">④ </w:t>
      </w:r>
      <w:r>
        <w:t>验证：小数据秒回；大数据后台运行不超时、UI 不空白；失败有提示。</w:t>
      </w:r>
    </w:p>
    <w:p>
      <w:pPr>
        <w:pStyle w:val="Heading1"/>
      </w:pPr>
      <w:r>
        <w:t>六、适用范围与注意事项</w:t>
      </w:r>
    </w:p>
    <w:p>
      <w:pPr>
        <w:pStyle w:val="ListBullet"/>
      </w:pPr>
      <w:r>
        <w:t>适用：聚合/统计/报表类功能，数据量大、查询慢、HTTP 同步请求的任何栈（思路通用）。</w:t>
      </w:r>
    </w:p>
    <w:p>
      <w:pPr>
        <w:pStyle w:val="ListBullet"/>
      </w:pPr>
      <w:r>
        <w:t>参考栈：FastAPI + aiomysql + Vue3/Element Plus（其它后端/前端等价替换）。</w:t>
      </w:r>
    </w:p>
    <w:p>
      <w:pPr>
        <w:pStyle w:val="ListBullet"/>
      </w:pPr>
      <w:r>
        <w:t>异步结果存内存时务必加 TTL 清理，防内存泄漏。</w:t>
      </w:r>
    </w:p>
    <w:p>
      <w:pPr>
        <w:pStyle w:val="ListBullet"/>
      </w:pPr>
      <w:r>
        <w:t>结果集本身很大（百万分组）时，返回/渲染仍可能慢——必要时加结果上限 + 提示收窄粒度。</w:t>
      </w:r>
    </w:p>
    <w:p>
      <w:pPr>
        <w:pStyle w:val="ListBullet"/>
      </w:pPr>
      <w:r>
        <w:t>原同步接口可保留，兼容小数据与其它调用方；不必一刀切换。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