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65760860">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2ED1A583" w14:textId="08A63F52" w:rsidR="00F71FF1" w:rsidRPr="00F71FF1" w:rsidRDefault="0075225D" w:rsidP="00F71FF1">
      <w:pPr>
        <w:spacing w:line="240" w:lineRule="auto"/>
        <w:rPr>
          <w:rFonts w:ascii="TimesNewRomanPS-BoldMT" w:eastAsia="Times New Roman" w:hAnsi="TimesNewRomanPS-BoldMT" w:cs="Times New Roman"/>
          <w:b/>
          <w:bCs/>
          <w:color w:val="000000"/>
          <w:kern w:val="0"/>
          <w:sz w:val="36"/>
          <w:szCs w:val="36"/>
          <w14:ligatures w14:val="none"/>
        </w:rPr>
      </w:pPr>
      <w:r w:rsidRPr="0075225D">
        <w:rPr>
          <w:rFonts w:ascii="TimesNewRomanPS-BoldMT" w:eastAsia="Times New Roman" w:hAnsi="TimesNewRomanPS-BoldMT" w:cs="Times New Roman"/>
          <w:b/>
          <w:bCs/>
          <w:color w:val="000000"/>
          <w:kern w:val="0"/>
          <w:sz w:val="36"/>
          <w:szCs w:val="36"/>
          <w14:ligatures w14:val="none"/>
        </w:rPr>
        <w:t>Week</w:t>
      </w:r>
      <w:r w:rsidR="00F71FF1">
        <w:rPr>
          <w:rFonts w:ascii="TimesNewRomanPS-BoldMT" w:eastAsia="Times New Roman" w:hAnsi="TimesNewRomanPS-BoldMT" w:cs="Times New Roman"/>
          <w:b/>
          <w:bCs/>
          <w:color w:val="000000"/>
          <w:kern w:val="0"/>
          <w:sz w:val="36"/>
          <w:szCs w:val="36"/>
          <w14:ligatures w14:val="none"/>
        </w:rPr>
        <w:t>3</w:t>
      </w:r>
      <w:r w:rsidRPr="0075225D">
        <w:rPr>
          <w:rFonts w:ascii="TimesNewRomanPS-BoldMT" w:eastAsia="Times New Roman" w:hAnsi="TimesNewRomanPS-BoldMT" w:cs="Times New Roman"/>
          <w:b/>
          <w:bCs/>
          <w:color w:val="000000"/>
          <w:kern w:val="0"/>
          <w:sz w:val="36"/>
          <w:szCs w:val="36"/>
          <w14:ligatures w14:val="none"/>
        </w:rPr>
        <w:t xml:space="preserve">: </w:t>
      </w:r>
      <w:r w:rsidR="00390CF9">
        <w:rPr>
          <w:rFonts w:ascii="TimesNewRomanPS-BoldMT" w:eastAsia="Times New Roman" w:hAnsi="TimesNewRomanPS-BoldMT" w:cs="Times New Roman"/>
          <w:b/>
          <w:bCs/>
          <w:color w:val="000000"/>
          <w:kern w:val="0"/>
          <w:sz w:val="36"/>
          <w:szCs w:val="36"/>
          <w14:ligatures w14:val="none"/>
        </w:rPr>
        <w:t>Report</w:t>
      </w:r>
    </w:p>
    <w:p w14:paraId="3BC76456" w14:textId="77777777" w:rsidR="0075225D" w:rsidRPr="0075225D" w:rsidRDefault="0075225D" w:rsidP="0075225D">
      <w:pPr>
        <w:spacing w:after="0" w:line="240" w:lineRule="auto"/>
        <w:rPr>
          <w:rFonts w:ascii="TimesNewRomanPS-BoldMT" w:eastAsia="Times New Roman" w:hAnsi="TimesNewRomanPS-BoldMT" w:cs="Times New Roman"/>
          <w:b/>
          <w:bCs/>
          <w:color w:val="000000"/>
          <w:kern w:val="0"/>
          <w:sz w:val="36"/>
          <w:szCs w:val="36"/>
          <w14:ligatures w14:val="none"/>
        </w:rPr>
      </w:pP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7721476A"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 xml:space="preserve">HO CHI MINH CITY – </w:t>
      </w:r>
      <w:r w:rsidR="00390CF9">
        <w:rPr>
          <w:rFonts w:ascii="Times New Roman" w:hAnsi="Times New Roman" w:cs="Times New Roman"/>
          <w:b/>
          <w:sz w:val="24"/>
          <w:szCs w:val="24"/>
        </w:rPr>
        <w:t>JAN</w:t>
      </w:r>
      <w:r w:rsidR="00390CF9">
        <w:rPr>
          <w:rFonts w:ascii="Times New Roman" w:hAnsi="Times New Roman" w:cs="Times New Roman"/>
          <w:b/>
          <w:sz w:val="24"/>
          <w:szCs w:val="24"/>
          <w:lang w:val="vi-VN"/>
        </w:rPr>
        <w:t>-</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6CF5303E" w14:textId="671C3219" w:rsidR="00390CF9"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0165547" w:history="1">
            <w:r w:rsidR="00390CF9" w:rsidRPr="00857072">
              <w:rPr>
                <w:rStyle w:val="Hyperlink"/>
                <w:noProof/>
              </w:rPr>
              <w:t>1. Environment Setup Summary</w:t>
            </w:r>
            <w:r w:rsidR="00390CF9">
              <w:rPr>
                <w:noProof/>
                <w:webHidden/>
              </w:rPr>
              <w:tab/>
            </w:r>
            <w:r w:rsidR="00390CF9">
              <w:rPr>
                <w:noProof/>
                <w:webHidden/>
              </w:rPr>
              <w:fldChar w:fldCharType="begin"/>
            </w:r>
            <w:r w:rsidR="00390CF9">
              <w:rPr>
                <w:noProof/>
                <w:webHidden/>
              </w:rPr>
              <w:instrText xml:space="preserve"> PAGEREF _Toc220165547 \h </w:instrText>
            </w:r>
            <w:r w:rsidR="00390CF9">
              <w:rPr>
                <w:noProof/>
                <w:webHidden/>
              </w:rPr>
            </w:r>
            <w:r w:rsidR="00390CF9">
              <w:rPr>
                <w:noProof/>
                <w:webHidden/>
              </w:rPr>
              <w:fldChar w:fldCharType="separate"/>
            </w:r>
            <w:r w:rsidR="00E061A1">
              <w:rPr>
                <w:noProof/>
                <w:webHidden/>
              </w:rPr>
              <w:t>3</w:t>
            </w:r>
            <w:r w:rsidR="00390CF9">
              <w:rPr>
                <w:noProof/>
                <w:webHidden/>
              </w:rPr>
              <w:fldChar w:fldCharType="end"/>
            </w:r>
          </w:hyperlink>
        </w:p>
        <w:p w14:paraId="15489F15" w14:textId="7C258E65" w:rsidR="00390CF9" w:rsidRDefault="00390CF9">
          <w:pPr>
            <w:pStyle w:val="TOC1"/>
            <w:tabs>
              <w:tab w:val="right" w:leader="dot" w:pos="9350"/>
            </w:tabs>
            <w:rPr>
              <w:rFonts w:eastAsiaTheme="minorEastAsia"/>
              <w:noProof/>
              <w:sz w:val="24"/>
              <w:szCs w:val="24"/>
            </w:rPr>
          </w:pPr>
          <w:hyperlink w:anchor="_Toc220165548" w:history="1">
            <w:r w:rsidRPr="00857072">
              <w:rPr>
                <w:rStyle w:val="Hyperlink"/>
                <w:noProof/>
              </w:rPr>
              <w:t>2</w:t>
            </w:r>
            <w:r w:rsidRPr="00857072">
              <w:rPr>
                <w:rStyle w:val="Hyperlink"/>
                <w:noProof/>
                <w:lang w:val="vi-VN"/>
              </w:rPr>
              <w:t>.</w:t>
            </w:r>
            <w:r w:rsidRPr="00857072">
              <w:rPr>
                <w:rStyle w:val="Hyperlink"/>
                <w:noProof/>
              </w:rPr>
              <w:t>Testing Code Bases (v0.1 and P1)</w:t>
            </w:r>
            <w:r>
              <w:rPr>
                <w:noProof/>
                <w:webHidden/>
              </w:rPr>
              <w:tab/>
            </w:r>
            <w:r>
              <w:rPr>
                <w:noProof/>
                <w:webHidden/>
              </w:rPr>
              <w:fldChar w:fldCharType="begin"/>
            </w:r>
            <w:r>
              <w:rPr>
                <w:noProof/>
                <w:webHidden/>
              </w:rPr>
              <w:instrText xml:space="preserve"> PAGEREF _Toc220165548 \h </w:instrText>
            </w:r>
            <w:r>
              <w:rPr>
                <w:noProof/>
                <w:webHidden/>
              </w:rPr>
            </w:r>
            <w:r>
              <w:rPr>
                <w:noProof/>
                <w:webHidden/>
              </w:rPr>
              <w:fldChar w:fldCharType="separate"/>
            </w:r>
            <w:r w:rsidR="00E061A1">
              <w:rPr>
                <w:noProof/>
                <w:webHidden/>
              </w:rPr>
              <w:t>3</w:t>
            </w:r>
            <w:r>
              <w:rPr>
                <w:noProof/>
                <w:webHidden/>
              </w:rPr>
              <w:fldChar w:fldCharType="end"/>
            </w:r>
          </w:hyperlink>
        </w:p>
        <w:p w14:paraId="1E0B931E" w14:textId="4586E938" w:rsidR="00390CF9" w:rsidRDefault="00390CF9">
          <w:pPr>
            <w:pStyle w:val="TOC1"/>
            <w:tabs>
              <w:tab w:val="right" w:leader="dot" w:pos="9350"/>
            </w:tabs>
            <w:rPr>
              <w:rFonts w:eastAsiaTheme="minorEastAsia"/>
              <w:noProof/>
              <w:sz w:val="24"/>
              <w:szCs w:val="24"/>
            </w:rPr>
          </w:pPr>
          <w:hyperlink w:anchor="_Toc220165549" w:history="1">
            <w:r w:rsidRPr="00857072">
              <w:rPr>
                <w:rStyle w:val="Hyperlink"/>
                <w:b/>
                <w:bCs/>
                <w:noProof/>
              </w:rPr>
              <w:t>3</w:t>
            </w:r>
            <w:r w:rsidRPr="00857072">
              <w:rPr>
                <w:rStyle w:val="Hyperlink"/>
                <w:b/>
                <w:bCs/>
                <w:noProof/>
                <w:lang w:val="vi-VN"/>
              </w:rPr>
              <w:t>.</w:t>
            </w:r>
            <w:r w:rsidRPr="00857072">
              <w:rPr>
                <w:rStyle w:val="Hyperlink"/>
                <w:noProof/>
              </w:rPr>
              <w:t xml:space="preserve"> Understanding of v0.1 Code Base</w:t>
            </w:r>
            <w:r>
              <w:rPr>
                <w:noProof/>
                <w:webHidden/>
              </w:rPr>
              <w:tab/>
            </w:r>
            <w:r>
              <w:rPr>
                <w:noProof/>
                <w:webHidden/>
              </w:rPr>
              <w:fldChar w:fldCharType="begin"/>
            </w:r>
            <w:r>
              <w:rPr>
                <w:noProof/>
                <w:webHidden/>
              </w:rPr>
              <w:instrText xml:space="preserve"> PAGEREF _Toc220165549 \h </w:instrText>
            </w:r>
            <w:r>
              <w:rPr>
                <w:noProof/>
                <w:webHidden/>
              </w:rPr>
            </w:r>
            <w:r>
              <w:rPr>
                <w:noProof/>
                <w:webHidden/>
              </w:rPr>
              <w:fldChar w:fldCharType="separate"/>
            </w:r>
            <w:r w:rsidR="00E061A1">
              <w:rPr>
                <w:noProof/>
                <w:webHidden/>
              </w:rPr>
              <w:t>4</w:t>
            </w:r>
            <w:r>
              <w:rPr>
                <w:noProof/>
                <w:webHidden/>
              </w:rPr>
              <w:fldChar w:fldCharType="end"/>
            </w:r>
          </w:hyperlink>
        </w:p>
        <w:p w14:paraId="3D179900" w14:textId="206FF991" w:rsidR="00390CF9" w:rsidRDefault="00390CF9">
          <w:pPr>
            <w:pStyle w:val="TOC1"/>
            <w:tabs>
              <w:tab w:val="right" w:leader="dot" w:pos="9350"/>
            </w:tabs>
            <w:rPr>
              <w:rFonts w:eastAsiaTheme="minorEastAsia"/>
              <w:noProof/>
              <w:sz w:val="24"/>
              <w:szCs w:val="24"/>
            </w:rPr>
          </w:pPr>
          <w:hyperlink w:anchor="_Toc220165550" w:history="1">
            <w:r w:rsidRPr="00857072">
              <w:rPr>
                <w:rStyle w:val="Hyperlink"/>
                <w:noProof/>
                <w:lang w:val="vi-VN"/>
              </w:rPr>
              <w:t>4.Comparison Between v0.1 and P1</w:t>
            </w:r>
            <w:r>
              <w:rPr>
                <w:noProof/>
                <w:webHidden/>
              </w:rPr>
              <w:tab/>
            </w:r>
            <w:r>
              <w:rPr>
                <w:noProof/>
                <w:webHidden/>
              </w:rPr>
              <w:fldChar w:fldCharType="begin"/>
            </w:r>
            <w:r>
              <w:rPr>
                <w:noProof/>
                <w:webHidden/>
              </w:rPr>
              <w:instrText xml:space="preserve"> PAGEREF _Toc220165550 \h </w:instrText>
            </w:r>
            <w:r>
              <w:rPr>
                <w:noProof/>
                <w:webHidden/>
              </w:rPr>
            </w:r>
            <w:r>
              <w:rPr>
                <w:noProof/>
                <w:webHidden/>
              </w:rPr>
              <w:fldChar w:fldCharType="separate"/>
            </w:r>
            <w:r w:rsidR="00E061A1">
              <w:rPr>
                <w:noProof/>
                <w:webHidden/>
              </w:rPr>
              <w:t>4</w:t>
            </w:r>
            <w:r>
              <w:rPr>
                <w:noProof/>
                <w:webHidden/>
              </w:rPr>
              <w:fldChar w:fldCharType="end"/>
            </w:r>
          </w:hyperlink>
        </w:p>
        <w:p w14:paraId="4D556A31" w14:textId="01624A66" w:rsidR="00390CF9" w:rsidRDefault="00390CF9">
          <w:pPr>
            <w:pStyle w:val="TOC1"/>
            <w:tabs>
              <w:tab w:val="right" w:leader="dot" w:pos="9350"/>
            </w:tabs>
            <w:rPr>
              <w:rFonts w:eastAsiaTheme="minorEastAsia"/>
              <w:noProof/>
              <w:sz w:val="24"/>
              <w:szCs w:val="24"/>
            </w:rPr>
          </w:pPr>
          <w:hyperlink w:anchor="_Toc220165551" w:history="1">
            <w:r w:rsidRPr="00857072">
              <w:rPr>
                <w:rStyle w:val="Hyperlink"/>
                <w:noProof/>
                <w:lang w:val="vi-VN"/>
              </w:rPr>
              <w:t xml:space="preserve">5. </w:t>
            </w:r>
            <w:r w:rsidRPr="00857072">
              <w:rPr>
                <w:rStyle w:val="Hyperlink"/>
                <w:noProof/>
              </w:rPr>
              <w:t>Defining "Better" Prediction</w:t>
            </w:r>
            <w:r>
              <w:rPr>
                <w:noProof/>
                <w:webHidden/>
              </w:rPr>
              <w:tab/>
            </w:r>
            <w:r>
              <w:rPr>
                <w:noProof/>
                <w:webHidden/>
              </w:rPr>
              <w:fldChar w:fldCharType="begin"/>
            </w:r>
            <w:r>
              <w:rPr>
                <w:noProof/>
                <w:webHidden/>
              </w:rPr>
              <w:instrText xml:space="preserve"> PAGEREF _Toc220165551 \h </w:instrText>
            </w:r>
            <w:r>
              <w:rPr>
                <w:noProof/>
                <w:webHidden/>
              </w:rPr>
            </w:r>
            <w:r>
              <w:rPr>
                <w:noProof/>
                <w:webHidden/>
              </w:rPr>
              <w:fldChar w:fldCharType="separate"/>
            </w:r>
            <w:r w:rsidR="00E061A1">
              <w:rPr>
                <w:noProof/>
                <w:webHidden/>
              </w:rPr>
              <w:t>4</w:t>
            </w:r>
            <w:r>
              <w:rPr>
                <w:noProof/>
                <w:webHidden/>
              </w:rPr>
              <w:fldChar w:fldCharType="end"/>
            </w:r>
          </w:hyperlink>
        </w:p>
        <w:p w14:paraId="60D7C7CB" w14:textId="77261FB8" w:rsidR="00390CF9" w:rsidRDefault="00390CF9">
          <w:pPr>
            <w:pStyle w:val="TOC1"/>
            <w:tabs>
              <w:tab w:val="right" w:leader="dot" w:pos="9350"/>
            </w:tabs>
            <w:rPr>
              <w:rFonts w:eastAsiaTheme="minorEastAsia"/>
              <w:noProof/>
              <w:sz w:val="24"/>
              <w:szCs w:val="24"/>
            </w:rPr>
          </w:pPr>
          <w:hyperlink w:anchor="_Toc220165552" w:history="1">
            <w:r w:rsidRPr="00857072">
              <w:rPr>
                <w:rStyle w:val="Hyperlink"/>
                <w:noProof/>
              </w:rPr>
              <w:t>6. Conclusion</w:t>
            </w:r>
            <w:r>
              <w:rPr>
                <w:noProof/>
                <w:webHidden/>
              </w:rPr>
              <w:tab/>
            </w:r>
            <w:r>
              <w:rPr>
                <w:noProof/>
                <w:webHidden/>
              </w:rPr>
              <w:fldChar w:fldCharType="begin"/>
            </w:r>
            <w:r>
              <w:rPr>
                <w:noProof/>
                <w:webHidden/>
              </w:rPr>
              <w:instrText xml:space="preserve"> PAGEREF _Toc220165552 \h </w:instrText>
            </w:r>
            <w:r>
              <w:rPr>
                <w:noProof/>
                <w:webHidden/>
              </w:rPr>
            </w:r>
            <w:r>
              <w:rPr>
                <w:noProof/>
                <w:webHidden/>
              </w:rPr>
              <w:fldChar w:fldCharType="separate"/>
            </w:r>
            <w:r w:rsidR="00E061A1">
              <w:rPr>
                <w:noProof/>
                <w:webHidden/>
              </w:rPr>
              <w:t>5</w:t>
            </w:r>
            <w:r>
              <w:rPr>
                <w:noProof/>
                <w:webHidden/>
              </w:rPr>
              <w:fldChar w:fldCharType="end"/>
            </w:r>
          </w:hyperlink>
        </w:p>
        <w:p w14:paraId="4ACDAA95" w14:textId="5118A976" w:rsidR="003C4DE5" w:rsidRDefault="003C4DE5">
          <w:r>
            <w:rPr>
              <w:b/>
              <w:bCs/>
              <w:noProof/>
            </w:rPr>
            <w:fldChar w:fldCharType="end"/>
          </w:r>
        </w:p>
      </w:sdtContent>
    </w:sdt>
    <w:p w14:paraId="4F15F43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847A76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FEDA25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2A7A870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99F433"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3A23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B67C0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647E55F" w14:textId="77777777" w:rsidR="008242C8" w:rsidRDefault="008242C8" w:rsidP="0052771B">
      <w:pPr>
        <w:pStyle w:val="Heading1"/>
        <w:rPr>
          <w:rFonts w:eastAsia="Times New Roman"/>
          <w:b/>
          <w:bCs/>
        </w:rPr>
      </w:pPr>
    </w:p>
    <w:p w14:paraId="0F3719F3" w14:textId="77777777" w:rsidR="008242C8" w:rsidRDefault="008242C8" w:rsidP="0052771B">
      <w:pPr>
        <w:pStyle w:val="Heading1"/>
        <w:rPr>
          <w:rFonts w:eastAsia="Times New Roman"/>
          <w:b/>
          <w:bCs/>
        </w:rPr>
      </w:pPr>
    </w:p>
    <w:p w14:paraId="4FEB27BD" w14:textId="77777777" w:rsidR="008242C8" w:rsidRDefault="008242C8" w:rsidP="0052771B">
      <w:pPr>
        <w:pStyle w:val="Heading1"/>
        <w:rPr>
          <w:rFonts w:eastAsia="Times New Roman"/>
          <w:b/>
          <w:bCs/>
        </w:rPr>
      </w:pPr>
    </w:p>
    <w:p w14:paraId="21ACF391" w14:textId="77777777" w:rsidR="008242C8" w:rsidRDefault="008242C8" w:rsidP="0052771B">
      <w:pPr>
        <w:pStyle w:val="Heading1"/>
        <w:rPr>
          <w:rFonts w:eastAsia="Times New Roman"/>
          <w:b/>
          <w:bCs/>
          <w:lang w:val="vi-VN"/>
        </w:rPr>
      </w:pPr>
    </w:p>
    <w:p w14:paraId="30978583" w14:textId="77777777" w:rsidR="00390CF9" w:rsidRPr="00390CF9" w:rsidRDefault="00390CF9" w:rsidP="00390CF9">
      <w:pPr>
        <w:rPr>
          <w:lang w:val="vi-VN"/>
        </w:rPr>
      </w:pPr>
    </w:p>
    <w:p w14:paraId="4FC9C75E" w14:textId="77777777" w:rsidR="00390CF9" w:rsidRDefault="00390CF9" w:rsidP="00390CF9">
      <w:pPr>
        <w:pStyle w:val="Heading1"/>
      </w:pPr>
      <w:bookmarkStart w:id="0" w:name="_Toc220165547"/>
      <w:r>
        <w:lastRenderedPageBreak/>
        <w:t>1. Environment Setup Summary</w:t>
      </w:r>
      <w:bookmarkEnd w:id="0"/>
    </w:p>
    <w:p w14:paraId="5F77B964" w14:textId="77777777" w:rsidR="00390CF9" w:rsidRPr="00390CF9" w:rsidRDefault="00390CF9" w:rsidP="00390CF9">
      <w:pPr>
        <w:rPr>
          <w:sz w:val="24"/>
          <w:szCs w:val="24"/>
        </w:rPr>
      </w:pPr>
      <w:r w:rsidRPr="00390CF9">
        <w:rPr>
          <w:sz w:val="24"/>
          <w:szCs w:val="24"/>
        </w:rPr>
        <w:t xml:space="preserve">A new Anaconda environment was </w:t>
      </w:r>
      <w:proofErr w:type="gramStart"/>
      <w:r w:rsidRPr="00390CF9">
        <w:rPr>
          <w:sz w:val="24"/>
          <w:szCs w:val="24"/>
        </w:rPr>
        <w:t>created</w:t>
      </w:r>
      <w:proofErr w:type="gramEnd"/>
      <w:r w:rsidRPr="00390CF9">
        <w:rPr>
          <w:sz w:val="24"/>
          <w:szCs w:val="24"/>
        </w:rPr>
        <w:t xml:space="preserve"> and the required dependencies were installed using pip, including:</w:t>
      </w:r>
    </w:p>
    <w:p w14:paraId="0F1012AA" w14:textId="7113FC01" w:rsidR="00390CF9" w:rsidRPr="00390CF9" w:rsidRDefault="00390CF9" w:rsidP="00390CF9">
      <w:pPr>
        <w:pStyle w:val="ListParagraph"/>
        <w:numPr>
          <w:ilvl w:val="0"/>
          <w:numId w:val="49"/>
        </w:numPr>
        <w:rPr>
          <w:sz w:val="24"/>
          <w:szCs w:val="24"/>
        </w:rPr>
      </w:pPr>
      <w:proofErr w:type="spellStart"/>
      <w:r w:rsidRPr="00390CF9">
        <w:rPr>
          <w:sz w:val="24"/>
          <w:szCs w:val="24"/>
        </w:rPr>
        <w:t>N</w:t>
      </w:r>
      <w:r w:rsidRPr="00390CF9">
        <w:rPr>
          <w:sz w:val="24"/>
          <w:szCs w:val="24"/>
        </w:rPr>
        <w:t>umpy</w:t>
      </w:r>
      <w:proofErr w:type="spellEnd"/>
      <w:r w:rsidRPr="00390CF9">
        <w:rPr>
          <w:sz w:val="24"/>
          <w:szCs w:val="24"/>
        </w:rPr>
        <w:t xml:space="preserve">, matplotlib, pandas, </w:t>
      </w:r>
      <w:proofErr w:type="spellStart"/>
      <w:r w:rsidRPr="00390CF9">
        <w:rPr>
          <w:sz w:val="24"/>
          <w:szCs w:val="24"/>
        </w:rPr>
        <w:t>tensorflow</w:t>
      </w:r>
      <w:proofErr w:type="spellEnd"/>
      <w:r w:rsidRPr="00390CF9">
        <w:rPr>
          <w:sz w:val="24"/>
          <w:szCs w:val="24"/>
        </w:rPr>
        <w:t>, scikit-learn, pandas-</w:t>
      </w:r>
      <w:proofErr w:type="spellStart"/>
      <w:r w:rsidRPr="00390CF9">
        <w:rPr>
          <w:sz w:val="24"/>
          <w:szCs w:val="24"/>
        </w:rPr>
        <w:t>datareader</w:t>
      </w:r>
      <w:proofErr w:type="spellEnd"/>
      <w:r w:rsidRPr="00390CF9">
        <w:rPr>
          <w:sz w:val="24"/>
          <w:szCs w:val="24"/>
        </w:rPr>
        <w:t xml:space="preserve">, </w:t>
      </w:r>
      <w:proofErr w:type="spellStart"/>
      <w:r w:rsidRPr="00390CF9">
        <w:rPr>
          <w:sz w:val="24"/>
          <w:szCs w:val="24"/>
        </w:rPr>
        <w:t>yfinance</w:t>
      </w:r>
      <w:proofErr w:type="spellEnd"/>
      <w:r w:rsidRPr="00390CF9">
        <w:rPr>
          <w:sz w:val="24"/>
          <w:szCs w:val="24"/>
        </w:rPr>
        <w:t xml:space="preserve">, </w:t>
      </w:r>
      <w:proofErr w:type="spellStart"/>
      <w:r w:rsidRPr="00390CF9">
        <w:rPr>
          <w:sz w:val="24"/>
          <w:szCs w:val="24"/>
        </w:rPr>
        <w:t>jupyter</w:t>
      </w:r>
      <w:proofErr w:type="spellEnd"/>
      <w:r w:rsidRPr="00390CF9">
        <w:rPr>
          <w:sz w:val="24"/>
          <w:szCs w:val="24"/>
        </w:rPr>
        <w:t xml:space="preserve">, and </w:t>
      </w:r>
      <w:proofErr w:type="spellStart"/>
      <w:r w:rsidRPr="00390CF9">
        <w:rPr>
          <w:sz w:val="24"/>
          <w:szCs w:val="24"/>
        </w:rPr>
        <w:t>ipykernel</w:t>
      </w:r>
      <w:proofErr w:type="spellEnd"/>
      <w:r w:rsidRPr="00390CF9">
        <w:rPr>
          <w:sz w:val="24"/>
          <w:szCs w:val="24"/>
        </w:rPr>
        <w:t>.</w:t>
      </w:r>
    </w:p>
    <w:p w14:paraId="76A8B55B" w14:textId="77777777" w:rsidR="00390CF9" w:rsidRPr="00390CF9" w:rsidRDefault="00390CF9" w:rsidP="00390CF9">
      <w:pPr>
        <w:rPr>
          <w:sz w:val="24"/>
          <w:szCs w:val="24"/>
        </w:rPr>
      </w:pPr>
      <w:r w:rsidRPr="00390CF9">
        <w:rPr>
          <w:sz w:val="24"/>
          <w:szCs w:val="24"/>
        </w:rPr>
        <w:t>This environment configuration enabled the execution of the v0.1 code base without compatibility issues.</w:t>
      </w:r>
    </w:p>
    <w:p w14:paraId="4E552082" w14:textId="77777777" w:rsidR="00DC7750" w:rsidRPr="00DC7750" w:rsidRDefault="00DC7750" w:rsidP="0052771B">
      <w:pPr>
        <w:rPr>
          <w:lang w:val="vi-VN"/>
        </w:rPr>
      </w:pPr>
    </w:p>
    <w:p w14:paraId="0358A61E" w14:textId="173543F1" w:rsidR="0052771B" w:rsidRDefault="00390CF9" w:rsidP="0052771B">
      <w:pPr>
        <w:pStyle w:val="Heading1"/>
        <w:rPr>
          <w:lang w:val="vi-VN"/>
        </w:rPr>
      </w:pPr>
      <w:bookmarkStart w:id="1" w:name="_Toc220165548"/>
      <w:r>
        <w:t>2</w:t>
      </w:r>
      <w:r>
        <w:rPr>
          <w:lang w:val="vi-VN"/>
        </w:rPr>
        <w:t>.</w:t>
      </w:r>
      <w:r>
        <w:t>Testing Code Bases (v0.1 and P1)</w:t>
      </w:r>
      <w:bookmarkEnd w:id="1"/>
    </w:p>
    <w:p w14:paraId="26679DF2" w14:textId="5D0A3DC4" w:rsidR="00390CF9" w:rsidRDefault="00390CF9" w:rsidP="00390CF9">
      <w:pPr>
        <w:ind w:left="-5"/>
        <w:rPr>
          <w:sz w:val="24"/>
          <w:szCs w:val="24"/>
          <w:lang w:val="vi-VN"/>
        </w:rPr>
      </w:pPr>
      <w:r w:rsidRPr="00390CF9">
        <w:rPr>
          <w:sz w:val="24"/>
          <w:szCs w:val="24"/>
        </w:rPr>
        <w:t>v0.1: Executed successfully after installing the correct libraries. The model ran end</w:t>
      </w:r>
      <w:r w:rsidRPr="00390CF9">
        <w:rPr>
          <w:sz w:val="24"/>
          <w:szCs w:val="24"/>
          <w:lang w:val="vi-VN"/>
        </w:rPr>
        <w:t xml:space="preserve"> </w:t>
      </w:r>
      <w:r w:rsidRPr="00390CF9">
        <w:rPr>
          <w:sz w:val="24"/>
          <w:szCs w:val="24"/>
        </w:rPr>
        <w:t>to</w:t>
      </w:r>
      <w:r w:rsidRPr="00390CF9">
        <w:rPr>
          <w:rFonts w:eastAsia="Segoe UI Symbol" w:cs="Segoe UI Symbol"/>
          <w:sz w:val="24"/>
          <w:szCs w:val="24"/>
          <w:lang w:val="vi-VN"/>
        </w:rPr>
        <w:t xml:space="preserve"> </w:t>
      </w:r>
      <w:r w:rsidRPr="00390CF9">
        <w:rPr>
          <w:sz w:val="24"/>
          <w:szCs w:val="24"/>
        </w:rPr>
        <w:t>end, producing stock price predictions using an LSTM-based architecture.</w:t>
      </w:r>
    </w:p>
    <w:p w14:paraId="292B7CB5" w14:textId="59940CDB" w:rsidR="00390CF9" w:rsidRPr="00390CF9" w:rsidRDefault="00390CF9" w:rsidP="00390CF9">
      <w:pPr>
        <w:ind w:left="-5"/>
        <w:jc w:val="center"/>
        <w:rPr>
          <w:sz w:val="24"/>
          <w:szCs w:val="24"/>
          <w:lang w:val="vi-VN"/>
        </w:rPr>
      </w:pPr>
      <w:r>
        <w:rPr>
          <w:noProof/>
          <w:sz w:val="24"/>
          <w:szCs w:val="24"/>
          <w:lang w:val="vi-VN"/>
        </w:rPr>
        <w:drawing>
          <wp:inline distT="0" distB="0" distL="0" distR="0" wp14:anchorId="402646B6" wp14:editId="5FF64062">
            <wp:extent cx="4705350" cy="3363119"/>
            <wp:effectExtent l="0" t="0" r="0" b="8890"/>
            <wp:docPr id="175125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9602" cy="3366158"/>
                    </a:xfrm>
                    <a:prstGeom prst="rect">
                      <a:avLst/>
                    </a:prstGeom>
                    <a:noFill/>
                    <a:ln>
                      <a:noFill/>
                    </a:ln>
                  </pic:spPr>
                </pic:pic>
              </a:graphicData>
            </a:graphic>
          </wp:inline>
        </w:drawing>
      </w:r>
    </w:p>
    <w:p w14:paraId="7023246D" w14:textId="7E366A14" w:rsidR="00390CF9" w:rsidRPr="00390CF9" w:rsidRDefault="00390CF9" w:rsidP="00390CF9">
      <w:pPr>
        <w:spacing w:after="473"/>
        <w:ind w:left="-5"/>
        <w:rPr>
          <w:sz w:val="24"/>
          <w:szCs w:val="24"/>
        </w:rPr>
      </w:pPr>
      <w:r w:rsidRPr="00390CF9">
        <w:rPr>
          <w:sz w:val="24"/>
          <w:szCs w:val="24"/>
        </w:rPr>
        <w:t>P1: Execution encountered missing dependency issues, specifically due to '</w:t>
      </w:r>
      <w:proofErr w:type="spellStart"/>
      <w:r w:rsidRPr="00390CF9">
        <w:rPr>
          <w:sz w:val="24"/>
          <w:szCs w:val="24"/>
        </w:rPr>
        <w:t>websync</w:t>
      </w:r>
      <w:proofErr w:type="spellEnd"/>
      <w:r w:rsidRPr="00390CF9">
        <w:rPr>
          <w:sz w:val="24"/>
          <w:szCs w:val="24"/>
        </w:rPr>
        <w:t xml:space="preserve">' not being included in the supplied requirements file and the deprecation of </w:t>
      </w:r>
      <w:r w:rsidRPr="00390CF9">
        <w:rPr>
          <w:sz w:val="24"/>
          <w:szCs w:val="24"/>
        </w:rPr>
        <w:t>yahoo</w:t>
      </w:r>
      <w:r w:rsidRPr="00390CF9">
        <w:rPr>
          <w:sz w:val="24"/>
          <w:szCs w:val="24"/>
          <w:lang w:val="vi-VN"/>
        </w:rPr>
        <w:t>-</w:t>
      </w:r>
      <w:r w:rsidRPr="00390CF9">
        <w:rPr>
          <w:sz w:val="24"/>
          <w:szCs w:val="24"/>
        </w:rPr>
        <w:t xml:space="preserve">fin. Replacing </w:t>
      </w:r>
      <w:r w:rsidRPr="00390CF9">
        <w:rPr>
          <w:sz w:val="24"/>
          <w:szCs w:val="24"/>
        </w:rPr>
        <w:t>yahoo</w:t>
      </w:r>
      <w:r w:rsidRPr="00390CF9">
        <w:rPr>
          <w:sz w:val="24"/>
          <w:szCs w:val="24"/>
          <w:lang w:val="vi-VN"/>
        </w:rPr>
        <w:t>-</w:t>
      </w:r>
      <w:r w:rsidRPr="00390CF9">
        <w:rPr>
          <w:sz w:val="24"/>
          <w:szCs w:val="24"/>
        </w:rPr>
        <w:t xml:space="preserve">fin with </w:t>
      </w:r>
      <w:proofErr w:type="spellStart"/>
      <w:r w:rsidRPr="00390CF9">
        <w:rPr>
          <w:sz w:val="24"/>
          <w:szCs w:val="24"/>
        </w:rPr>
        <w:t>yfinance</w:t>
      </w:r>
      <w:proofErr w:type="spellEnd"/>
      <w:r w:rsidRPr="00390CF9">
        <w:rPr>
          <w:sz w:val="24"/>
          <w:szCs w:val="24"/>
        </w:rPr>
        <w:t xml:space="preserve"> resolved the data loading problem.</w:t>
      </w:r>
    </w:p>
    <w:p w14:paraId="456E4B51" w14:textId="7BF370CD" w:rsidR="00390CF9" w:rsidRPr="00390CF9" w:rsidRDefault="00390CF9" w:rsidP="00390CF9">
      <w:pPr>
        <w:jc w:val="center"/>
        <w:rPr>
          <w:lang w:val="vi-VN"/>
        </w:rPr>
      </w:pPr>
      <w:r>
        <w:rPr>
          <w:noProof/>
          <w:lang w:val="vi-VN"/>
        </w:rPr>
        <w:lastRenderedPageBreak/>
        <w:drawing>
          <wp:inline distT="0" distB="0" distL="0" distR="0" wp14:anchorId="266238F0" wp14:editId="110A3352">
            <wp:extent cx="4953000" cy="2709333"/>
            <wp:effectExtent l="0" t="0" r="0" b="0"/>
            <wp:docPr id="1522655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7865" cy="2711994"/>
                    </a:xfrm>
                    <a:prstGeom prst="rect">
                      <a:avLst/>
                    </a:prstGeom>
                    <a:noFill/>
                    <a:ln>
                      <a:noFill/>
                    </a:ln>
                  </pic:spPr>
                </pic:pic>
              </a:graphicData>
            </a:graphic>
          </wp:inline>
        </w:drawing>
      </w:r>
    </w:p>
    <w:p w14:paraId="79EBDDA2" w14:textId="7927BE28" w:rsidR="00250AAB" w:rsidRPr="00390CF9" w:rsidRDefault="00390CF9" w:rsidP="00250AAB">
      <w:pPr>
        <w:pStyle w:val="Heading1"/>
        <w:rPr>
          <w:lang w:val="vi-VN"/>
        </w:rPr>
      </w:pPr>
      <w:bookmarkStart w:id="2" w:name="_Toc220165549"/>
      <w:r>
        <w:rPr>
          <w:b/>
          <w:bCs/>
        </w:rPr>
        <w:t>3</w:t>
      </w:r>
      <w:r>
        <w:rPr>
          <w:b/>
          <w:bCs/>
          <w:lang w:val="vi-VN"/>
        </w:rPr>
        <w:t>.</w:t>
      </w:r>
      <w:r w:rsidRPr="00390CF9">
        <w:t xml:space="preserve"> </w:t>
      </w:r>
      <w:r>
        <w:t>Understanding of v0.1 Code Base</w:t>
      </w:r>
      <w:bookmarkEnd w:id="2"/>
    </w:p>
    <w:p w14:paraId="415B1F0B" w14:textId="3BD0B2B9" w:rsidR="00390CF9" w:rsidRPr="00390CF9" w:rsidRDefault="00390CF9" w:rsidP="00390CF9">
      <w:pPr>
        <w:spacing w:after="472"/>
        <w:ind w:left="-5"/>
        <w:rPr>
          <w:sz w:val="24"/>
          <w:szCs w:val="24"/>
        </w:rPr>
      </w:pPr>
      <w:r w:rsidRPr="00390CF9">
        <w:rPr>
          <w:sz w:val="24"/>
          <w:szCs w:val="24"/>
        </w:rPr>
        <w:t xml:space="preserve">The v0.1 code implements a conventional </w:t>
      </w:r>
      <w:r w:rsidRPr="00390CF9">
        <w:rPr>
          <w:sz w:val="24"/>
          <w:szCs w:val="24"/>
        </w:rPr>
        <w:t>time</w:t>
      </w:r>
      <w:r w:rsidRPr="00390CF9">
        <w:rPr>
          <w:sz w:val="24"/>
          <w:szCs w:val="24"/>
          <w:lang w:val="vi-VN"/>
        </w:rPr>
        <w:t>-</w:t>
      </w:r>
      <w:r w:rsidRPr="00390CF9">
        <w:rPr>
          <w:sz w:val="24"/>
          <w:szCs w:val="24"/>
        </w:rPr>
        <w:t>series forecasting pipeline consisting of data loading, scaling, window sequence generation, model architecture construction using stacked LSTMs, model training, and visualization of predictions. The architecture is simple, interpretable, and suitable for introductory experimentation.</w:t>
      </w:r>
    </w:p>
    <w:p w14:paraId="1A2679EE" w14:textId="77777777" w:rsidR="00250AAB" w:rsidRDefault="00250AAB" w:rsidP="00250AAB"/>
    <w:p w14:paraId="605F8FC1" w14:textId="7771E295" w:rsidR="00250AAB" w:rsidRPr="00390CF9" w:rsidRDefault="00390CF9" w:rsidP="00250AAB">
      <w:pPr>
        <w:pStyle w:val="Heading1"/>
        <w:rPr>
          <w:lang w:val="vi-VN"/>
        </w:rPr>
      </w:pPr>
      <w:r w:rsidRPr="00390CF9">
        <w:rPr>
          <w:lang w:val="vi-VN"/>
        </w:rPr>
        <w:t xml:space="preserve"> </w:t>
      </w:r>
      <w:bookmarkStart w:id="3" w:name="_Toc220165550"/>
      <w:r w:rsidRPr="00390CF9">
        <w:rPr>
          <w:lang w:val="vi-VN"/>
        </w:rPr>
        <w:t xml:space="preserve">4.Comparison </w:t>
      </w:r>
      <w:proofErr w:type="spellStart"/>
      <w:r w:rsidRPr="00390CF9">
        <w:rPr>
          <w:lang w:val="vi-VN"/>
        </w:rPr>
        <w:t>Between</w:t>
      </w:r>
      <w:proofErr w:type="spellEnd"/>
      <w:r w:rsidRPr="00390CF9">
        <w:rPr>
          <w:lang w:val="vi-VN"/>
        </w:rPr>
        <w:t xml:space="preserve"> v0.1 </w:t>
      </w:r>
      <w:proofErr w:type="spellStart"/>
      <w:r w:rsidRPr="00390CF9">
        <w:rPr>
          <w:lang w:val="vi-VN"/>
        </w:rPr>
        <w:t>and</w:t>
      </w:r>
      <w:proofErr w:type="spellEnd"/>
      <w:r w:rsidRPr="00390CF9">
        <w:rPr>
          <w:lang w:val="vi-VN"/>
        </w:rPr>
        <w:t xml:space="preserve"> P1</w:t>
      </w:r>
      <w:bookmarkEnd w:id="3"/>
    </w:p>
    <w:p w14:paraId="6CC7899E" w14:textId="373B4438" w:rsidR="00390CF9" w:rsidRPr="00390CF9" w:rsidRDefault="00390CF9" w:rsidP="00390CF9">
      <w:pPr>
        <w:spacing w:after="473"/>
        <w:ind w:left="-5"/>
        <w:rPr>
          <w:sz w:val="24"/>
          <w:szCs w:val="24"/>
        </w:rPr>
      </w:pPr>
      <w:r w:rsidRPr="00390CF9">
        <w:rPr>
          <w:sz w:val="24"/>
          <w:szCs w:val="24"/>
        </w:rPr>
        <w:t xml:space="preserve">Both models were tested with stock price data. The v0.1 model displayed noticeable lag and smoothing effects, failing to capture </w:t>
      </w:r>
      <w:r w:rsidRPr="00390CF9">
        <w:rPr>
          <w:sz w:val="24"/>
          <w:szCs w:val="24"/>
        </w:rPr>
        <w:t>short</w:t>
      </w:r>
      <w:r w:rsidRPr="00390CF9">
        <w:rPr>
          <w:sz w:val="24"/>
          <w:szCs w:val="24"/>
          <w:lang w:val="vi-VN"/>
        </w:rPr>
        <w:t>-</w:t>
      </w:r>
      <w:r w:rsidRPr="00390CF9">
        <w:rPr>
          <w:sz w:val="24"/>
          <w:szCs w:val="24"/>
        </w:rPr>
        <w:t>term fluctuations. In contrast, the P1 model tracked the actual price movement more closely with reduced lag and improved responsiveness to turning points.</w:t>
      </w:r>
    </w:p>
    <w:p w14:paraId="2EB16FCE" w14:textId="576C0F3C" w:rsidR="00390CF9" w:rsidRPr="00390CF9" w:rsidRDefault="00390CF9" w:rsidP="00390CF9">
      <w:pPr>
        <w:pStyle w:val="Heading1"/>
        <w:rPr>
          <w:lang w:val="vi-VN"/>
        </w:rPr>
      </w:pPr>
      <w:bookmarkStart w:id="4" w:name="_Toc220165551"/>
      <w:r>
        <w:rPr>
          <w:lang w:val="vi-VN"/>
        </w:rPr>
        <w:t xml:space="preserve">5. </w:t>
      </w:r>
      <w:r>
        <w:t>Defining "Better" Prediction</w:t>
      </w:r>
      <w:bookmarkEnd w:id="4"/>
    </w:p>
    <w:p w14:paraId="7F1CB2CB" w14:textId="77777777" w:rsidR="00390CF9" w:rsidRPr="00390CF9" w:rsidRDefault="00390CF9" w:rsidP="00390CF9">
      <w:pPr>
        <w:rPr>
          <w:sz w:val="24"/>
          <w:szCs w:val="24"/>
        </w:rPr>
      </w:pPr>
      <w:r w:rsidRPr="00390CF9">
        <w:rPr>
          <w:sz w:val="24"/>
          <w:szCs w:val="24"/>
        </w:rPr>
        <w:t>For this course task, a “better” prediction is defined based on the following criteria:</w:t>
      </w:r>
    </w:p>
    <w:p w14:paraId="0B041F65" w14:textId="7B303708" w:rsidR="00390CF9" w:rsidRPr="00390CF9" w:rsidRDefault="00390CF9" w:rsidP="00390CF9">
      <w:pPr>
        <w:rPr>
          <w:sz w:val="24"/>
          <w:szCs w:val="24"/>
        </w:rPr>
      </w:pPr>
      <w:r w:rsidRPr="00390CF9">
        <w:rPr>
          <w:sz w:val="24"/>
          <w:szCs w:val="24"/>
        </w:rPr>
        <w:t>(1) Lower prediction error (e.g., MAE, RMSE, MAPE</w:t>
      </w:r>
      <w:r w:rsidRPr="00390CF9">
        <w:rPr>
          <w:sz w:val="24"/>
          <w:szCs w:val="24"/>
        </w:rPr>
        <w:t>).</w:t>
      </w:r>
    </w:p>
    <w:p w14:paraId="38350CBB" w14:textId="4F5B992F" w:rsidR="00390CF9" w:rsidRPr="00390CF9" w:rsidRDefault="00390CF9" w:rsidP="00390CF9">
      <w:pPr>
        <w:rPr>
          <w:sz w:val="24"/>
          <w:szCs w:val="24"/>
        </w:rPr>
      </w:pPr>
      <w:r w:rsidRPr="00390CF9">
        <w:rPr>
          <w:sz w:val="24"/>
          <w:szCs w:val="24"/>
        </w:rPr>
        <w:t xml:space="preserve">(2) Reduced lag and improved ability to reflect short-term </w:t>
      </w:r>
      <w:r w:rsidRPr="00390CF9">
        <w:rPr>
          <w:sz w:val="24"/>
          <w:szCs w:val="24"/>
        </w:rPr>
        <w:t>movements.</w:t>
      </w:r>
    </w:p>
    <w:p w14:paraId="66362DC2" w14:textId="77777777" w:rsidR="00390CF9" w:rsidRPr="00390CF9" w:rsidRDefault="00390CF9" w:rsidP="00390CF9">
      <w:pPr>
        <w:rPr>
          <w:sz w:val="24"/>
          <w:szCs w:val="24"/>
        </w:rPr>
      </w:pPr>
      <w:r w:rsidRPr="00390CF9">
        <w:rPr>
          <w:sz w:val="24"/>
          <w:szCs w:val="24"/>
        </w:rPr>
        <w:t>(3) Better alignment between predicted and actual price curves during visual inspection.</w:t>
      </w:r>
    </w:p>
    <w:p w14:paraId="478664C9" w14:textId="77777777" w:rsidR="00390CF9" w:rsidRPr="00390CF9" w:rsidRDefault="00390CF9" w:rsidP="00390CF9">
      <w:pPr>
        <w:rPr>
          <w:sz w:val="24"/>
          <w:szCs w:val="24"/>
        </w:rPr>
      </w:pPr>
      <w:r w:rsidRPr="00390CF9">
        <w:rPr>
          <w:sz w:val="24"/>
          <w:szCs w:val="24"/>
        </w:rPr>
        <w:t>Under these criteria, P1 provides a better prediction than v0.1 because it preserves the shape and</w:t>
      </w:r>
    </w:p>
    <w:p w14:paraId="18CCF54D" w14:textId="09D54FC9" w:rsidR="00250AAB" w:rsidRDefault="00390CF9" w:rsidP="00390CF9">
      <w:pPr>
        <w:rPr>
          <w:sz w:val="24"/>
          <w:szCs w:val="24"/>
          <w:lang w:val="vi-VN"/>
        </w:rPr>
      </w:pPr>
      <w:r w:rsidRPr="00390CF9">
        <w:rPr>
          <w:sz w:val="24"/>
          <w:szCs w:val="24"/>
        </w:rPr>
        <w:t>timing of price movements more accurately.</w:t>
      </w:r>
    </w:p>
    <w:p w14:paraId="5807977A" w14:textId="77777777" w:rsidR="00390CF9" w:rsidRPr="00390CF9" w:rsidRDefault="00390CF9" w:rsidP="00390CF9">
      <w:pPr>
        <w:pStyle w:val="Heading1"/>
      </w:pPr>
      <w:bookmarkStart w:id="5" w:name="_Toc220165552"/>
      <w:r w:rsidRPr="00390CF9">
        <w:lastRenderedPageBreak/>
        <w:t>6. Conclusion</w:t>
      </w:r>
      <w:bookmarkEnd w:id="5"/>
    </w:p>
    <w:p w14:paraId="364B12AA" w14:textId="77777777" w:rsidR="00390CF9" w:rsidRPr="00390CF9" w:rsidRDefault="00390CF9" w:rsidP="00390CF9">
      <w:pPr>
        <w:rPr>
          <w:sz w:val="24"/>
          <w:szCs w:val="24"/>
        </w:rPr>
      </w:pPr>
      <w:r w:rsidRPr="00390CF9">
        <w:rPr>
          <w:sz w:val="24"/>
          <w:szCs w:val="24"/>
        </w:rPr>
        <w:t>This week’s task was focused solely on setting up the environment and executing the provided</w:t>
      </w:r>
    </w:p>
    <w:p w14:paraId="7917DA72" w14:textId="77777777" w:rsidR="00390CF9" w:rsidRPr="00390CF9" w:rsidRDefault="00390CF9" w:rsidP="00390CF9">
      <w:pPr>
        <w:rPr>
          <w:sz w:val="24"/>
          <w:szCs w:val="24"/>
        </w:rPr>
      </w:pPr>
      <w:r w:rsidRPr="00390CF9">
        <w:rPr>
          <w:sz w:val="24"/>
          <w:szCs w:val="24"/>
        </w:rPr>
        <w:t>code bases for COS30018, which is separate from my main project. v0.1 served as a functional</w:t>
      </w:r>
    </w:p>
    <w:p w14:paraId="6219FE55" w14:textId="77A30E8F" w:rsidR="00390CF9" w:rsidRPr="00390CF9" w:rsidRDefault="00390CF9" w:rsidP="00390CF9">
      <w:pPr>
        <w:rPr>
          <w:sz w:val="24"/>
          <w:szCs w:val="24"/>
        </w:rPr>
      </w:pPr>
      <w:r w:rsidRPr="00390CF9">
        <w:rPr>
          <w:sz w:val="24"/>
          <w:szCs w:val="24"/>
        </w:rPr>
        <w:t>baseline once dependencies were installed. P1 required minor environment fixes but</w:t>
      </w:r>
      <w:r>
        <w:rPr>
          <w:sz w:val="24"/>
          <w:szCs w:val="24"/>
          <w:lang w:val="vi-VN"/>
        </w:rPr>
        <w:t xml:space="preserve"> </w:t>
      </w:r>
      <w:r w:rsidRPr="00390CF9">
        <w:rPr>
          <w:sz w:val="24"/>
          <w:szCs w:val="24"/>
        </w:rPr>
        <w:t>demonstrated</w:t>
      </w:r>
      <w:r>
        <w:rPr>
          <w:sz w:val="24"/>
          <w:szCs w:val="24"/>
          <w:lang w:val="vi-VN"/>
        </w:rPr>
        <w:t xml:space="preserve"> </w:t>
      </w:r>
      <w:r w:rsidRPr="00390CF9">
        <w:rPr>
          <w:sz w:val="24"/>
          <w:szCs w:val="24"/>
        </w:rPr>
        <w:t xml:space="preserve">superior predictive </w:t>
      </w:r>
      <w:proofErr w:type="spellStart"/>
      <w:r w:rsidRPr="00390CF9">
        <w:rPr>
          <w:sz w:val="24"/>
          <w:szCs w:val="24"/>
        </w:rPr>
        <w:t>behaviour</w:t>
      </w:r>
      <w:proofErr w:type="spellEnd"/>
      <w:r w:rsidRPr="00390CF9">
        <w:rPr>
          <w:sz w:val="24"/>
          <w:szCs w:val="24"/>
        </w:rPr>
        <w:t xml:space="preserve"> after adjustments. No further project development was required </w:t>
      </w:r>
      <w:r w:rsidRPr="00390CF9">
        <w:rPr>
          <w:sz w:val="24"/>
          <w:szCs w:val="24"/>
        </w:rPr>
        <w:t>for this</w:t>
      </w:r>
      <w:r w:rsidRPr="00390CF9">
        <w:rPr>
          <w:sz w:val="24"/>
          <w:szCs w:val="24"/>
        </w:rPr>
        <w:t xml:space="preserve"> task.</w:t>
      </w:r>
    </w:p>
    <w:sectPr w:rsidR="00390CF9" w:rsidRPr="00390CF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F796F" w14:textId="77777777" w:rsidR="00196FF2" w:rsidRDefault="00196FF2" w:rsidP="003C4DE5">
      <w:pPr>
        <w:spacing w:after="0" w:line="240" w:lineRule="auto"/>
      </w:pPr>
      <w:r>
        <w:separator/>
      </w:r>
    </w:p>
  </w:endnote>
  <w:endnote w:type="continuationSeparator" w:id="0">
    <w:p w14:paraId="70638A51" w14:textId="77777777" w:rsidR="00196FF2" w:rsidRDefault="00196FF2"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EE6E8" w14:textId="77777777" w:rsidR="00196FF2" w:rsidRDefault="00196FF2" w:rsidP="003C4DE5">
      <w:pPr>
        <w:spacing w:after="0" w:line="240" w:lineRule="auto"/>
      </w:pPr>
      <w:r>
        <w:separator/>
      </w:r>
    </w:p>
  </w:footnote>
  <w:footnote w:type="continuationSeparator" w:id="0">
    <w:p w14:paraId="424FA1CB" w14:textId="77777777" w:rsidR="00196FF2" w:rsidRDefault="00196FF2"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3AF"/>
    <w:multiLevelType w:val="multilevel"/>
    <w:tmpl w:val="DCEE46F4"/>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87027"/>
    <w:multiLevelType w:val="multilevel"/>
    <w:tmpl w:val="C800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A32E9"/>
    <w:multiLevelType w:val="multilevel"/>
    <w:tmpl w:val="C1846CE8"/>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55FB3"/>
    <w:multiLevelType w:val="multilevel"/>
    <w:tmpl w:val="45BC9FE4"/>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A7DCD"/>
    <w:multiLevelType w:val="multilevel"/>
    <w:tmpl w:val="F08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B03BC"/>
    <w:multiLevelType w:val="multilevel"/>
    <w:tmpl w:val="08BA38E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7301B"/>
    <w:multiLevelType w:val="multilevel"/>
    <w:tmpl w:val="6CD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D069E"/>
    <w:multiLevelType w:val="multilevel"/>
    <w:tmpl w:val="393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F5D24"/>
    <w:multiLevelType w:val="multilevel"/>
    <w:tmpl w:val="F27AFC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E74B2"/>
    <w:multiLevelType w:val="hybridMultilevel"/>
    <w:tmpl w:val="9022162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F14E2"/>
    <w:multiLevelType w:val="hybridMultilevel"/>
    <w:tmpl w:val="B6DC9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53490"/>
    <w:multiLevelType w:val="multilevel"/>
    <w:tmpl w:val="636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475D4"/>
    <w:multiLevelType w:val="multilevel"/>
    <w:tmpl w:val="130060F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115AA3"/>
    <w:multiLevelType w:val="multilevel"/>
    <w:tmpl w:val="CC06B9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01B02"/>
    <w:multiLevelType w:val="hybridMultilevel"/>
    <w:tmpl w:val="970E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F2A23"/>
    <w:multiLevelType w:val="multilevel"/>
    <w:tmpl w:val="9C6445F4"/>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270B31"/>
    <w:multiLevelType w:val="multilevel"/>
    <w:tmpl w:val="0E86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9075A"/>
    <w:multiLevelType w:val="multilevel"/>
    <w:tmpl w:val="69D204A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646853"/>
    <w:multiLevelType w:val="multilevel"/>
    <w:tmpl w:val="0CF69F68"/>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774258"/>
    <w:multiLevelType w:val="multilevel"/>
    <w:tmpl w:val="BEDA59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291848"/>
    <w:multiLevelType w:val="multilevel"/>
    <w:tmpl w:val="8C6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17883"/>
    <w:multiLevelType w:val="multilevel"/>
    <w:tmpl w:val="08D8B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23BBC"/>
    <w:multiLevelType w:val="multilevel"/>
    <w:tmpl w:val="BB9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52DC5"/>
    <w:multiLevelType w:val="multilevel"/>
    <w:tmpl w:val="4856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55D11"/>
    <w:multiLevelType w:val="hybridMultilevel"/>
    <w:tmpl w:val="45728910"/>
    <w:lvl w:ilvl="0" w:tplc="A76EBEF6">
      <w:start w:val="2"/>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6E0E1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0893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8C61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EEF9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E010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0A22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027B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CC7D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271247B"/>
    <w:multiLevelType w:val="multilevel"/>
    <w:tmpl w:val="803CF0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361B19"/>
    <w:multiLevelType w:val="multilevel"/>
    <w:tmpl w:val="A112D436"/>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2624A2"/>
    <w:multiLevelType w:val="hybridMultilevel"/>
    <w:tmpl w:val="03D4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EB248D"/>
    <w:multiLevelType w:val="multilevel"/>
    <w:tmpl w:val="ECE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10ECB"/>
    <w:multiLevelType w:val="multilevel"/>
    <w:tmpl w:val="57B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B398D"/>
    <w:multiLevelType w:val="multilevel"/>
    <w:tmpl w:val="3EBC457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E95A2D"/>
    <w:multiLevelType w:val="hybridMultilevel"/>
    <w:tmpl w:val="7E6EEA62"/>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2" w15:restartNumberingAfterBreak="0">
    <w:nsid w:val="4E862DC6"/>
    <w:multiLevelType w:val="multilevel"/>
    <w:tmpl w:val="5E6A9E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3F3F1B"/>
    <w:multiLevelType w:val="multilevel"/>
    <w:tmpl w:val="3F2846F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773059"/>
    <w:multiLevelType w:val="multilevel"/>
    <w:tmpl w:val="EF787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75A74"/>
    <w:multiLevelType w:val="multilevel"/>
    <w:tmpl w:val="DE04C0C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AB1C69"/>
    <w:multiLevelType w:val="multilevel"/>
    <w:tmpl w:val="591271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470BA5"/>
    <w:multiLevelType w:val="multilevel"/>
    <w:tmpl w:val="BDEA35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980409"/>
    <w:multiLevelType w:val="hybridMultilevel"/>
    <w:tmpl w:val="07DE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01615A"/>
    <w:multiLevelType w:val="multilevel"/>
    <w:tmpl w:val="1C74DF5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0F0E87"/>
    <w:multiLevelType w:val="multilevel"/>
    <w:tmpl w:val="0D8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1124A"/>
    <w:multiLevelType w:val="hybridMultilevel"/>
    <w:tmpl w:val="AC5E0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033CE3"/>
    <w:multiLevelType w:val="multilevel"/>
    <w:tmpl w:val="2E74854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04479E"/>
    <w:multiLevelType w:val="multilevel"/>
    <w:tmpl w:val="989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C7C3A"/>
    <w:multiLevelType w:val="multilevel"/>
    <w:tmpl w:val="261A21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BA1AB0"/>
    <w:multiLevelType w:val="multilevel"/>
    <w:tmpl w:val="EB4C545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A12EE8"/>
    <w:multiLevelType w:val="multilevel"/>
    <w:tmpl w:val="79A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557FD"/>
    <w:multiLevelType w:val="multilevel"/>
    <w:tmpl w:val="7D000AD4"/>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F2BBA"/>
    <w:multiLevelType w:val="multilevel"/>
    <w:tmpl w:val="824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935857">
    <w:abstractNumId w:val="38"/>
  </w:num>
  <w:num w:numId="2" w16cid:durableId="435566242">
    <w:abstractNumId w:val="14"/>
  </w:num>
  <w:num w:numId="3" w16cid:durableId="2048795788">
    <w:abstractNumId w:val="9"/>
  </w:num>
  <w:num w:numId="4" w16cid:durableId="19402658">
    <w:abstractNumId w:val="10"/>
  </w:num>
  <w:num w:numId="5" w16cid:durableId="402264125">
    <w:abstractNumId w:val="43"/>
  </w:num>
  <w:num w:numId="6" w16cid:durableId="136797821">
    <w:abstractNumId w:val="28"/>
  </w:num>
  <w:num w:numId="7" w16cid:durableId="1026979914">
    <w:abstractNumId w:val="22"/>
  </w:num>
  <w:num w:numId="8" w16cid:durableId="831414895">
    <w:abstractNumId w:val="32"/>
  </w:num>
  <w:num w:numId="9" w16cid:durableId="1162624610">
    <w:abstractNumId w:val="44"/>
  </w:num>
  <w:num w:numId="10" w16cid:durableId="1354112838">
    <w:abstractNumId w:val="2"/>
  </w:num>
  <w:num w:numId="11" w16cid:durableId="2120098509">
    <w:abstractNumId w:val="8"/>
  </w:num>
  <w:num w:numId="12" w16cid:durableId="421027308">
    <w:abstractNumId w:val="36"/>
  </w:num>
  <w:num w:numId="13" w16cid:durableId="1165822763">
    <w:abstractNumId w:val="7"/>
  </w:num>
  <w:num w:numId="14" w16cid:durableId="1548445103">
    <w:abstractNumId w:val="47"/>
  </w:num>
  <w:num w:numId="15" w16cid:durableId="1200043998">
    <w:abstractNumId w:val="33"/>
  </w:num>
  <w:num w:numId="16" w16cid:durableId="1074013276">
    <w:abstractNumId w:val="3"/>
  </w:num>
  <w:num w:numId="17" w16cid:durableId="57672581">
    <w:abstractNumId w:val="25"/>
  </w:num>
  <w:num w:numId="18" w16cid:durableId="1797017878">
    <w:abstractNumId w:val="37"/>
  </w:num>
  <w:num w:numId="19" w16cid:durableId="263656912">
    <w:abstractNumId w:val="15"/>
  </w:num>
  <w:num w:numId="20" w16cid:durableId="1977106548">
    <w:abstractNumId w:val="35"/>
  </w:num>
  <w:num w:numId="21" w16cid:durableId="689331596">
    <w:abstractNumId w:val="45"/>
  </w:num>
  <w:num w:numId="22" w16cid:durableId="1693411647">
    <w:abstractNumId w:val="18"/>
  </w:num>
  <w:num w:numId="23" w16cid:durableId="861279766">
    <w:abstractNumId w:val="0"/>
  </w:num>
  <w:num w:numId="24" w16cid:durableId="1255477651">
    <w:abstractNumId w:val="26"/>
  </w:num>
  <w:num w:numId="25" w16cid:durableId="89861078">
    <w:abstractNumId w:val="39"/>
  </w:num>
  <w:num w:numId="26" w16cid:durableId="1358628215">
    <w:abstractNumId w:val="1"/>
  </w:num>
  <w:num w:numId="27" w16cid:durableId="2061247251">
    <w:abstractNumId w:val="23"/>
  </w:num>
  <w:num w:numId="28" w16cid:durableId="729497572">
    <w:abstractNumId w:val="21"/>
  </w:num>
  <w:num w:numId="29" w16cid:durableId="1523394011">
    <w:abstractNumId w:val="19"/>
  </w:num>
  <w:num w:numId="30" w16cid:durableId="1386486700">
    <w:abstractNumId w:val="48"/>
  </w:num>
  <w:num w:numId="31" w16cid:durableId="997883729">
    <w:abstractNumId w:val="6"/>
  </w:num>
  <w:num w:numId="32" w16cid:durableId="1939562132">
    <w:abstractNumId w:val="13"/>
  </w:num>
  <w:num w:numId="33" w16cid:durableId="1724525555">
    <w:abstractNumId w:val="5"/>
  </w:num>
  <w:num w:numId="34" w16cid:durableId="140732897">
    <w:abstractNumId w:val="17"/>
  </w:num>
  <w:num w:numId="35" w16cid:durableId="922758439">
    <w:abstractNumId w:val="12"/>
  </w:num>
  <w:num w:numId="36" w16cid:durableId="680359321">
    <w:abstractNumId w:val="46"/>
  </w:num>
  <w:num w:numId="37" w16cid:durableId="597565012">
    <w:abstractNumId w:val="4"/>
  </w:num>
  <w:num w:numId="38" w16cid:durableId="599605275">
    <w:abstractNumId w:val="30"/>
  </w:num>
  <w:num w:numId="39" w16cid:durableId="1761442480">
    <w:abstractNumId w:val="20"/>
  </w:num>
  <w:num w:numId="40" w16cid:durableId="1030305548">
    <w:abstractNumId w:val="29"/>
  </w:num>
  <w:num w:numId="41" w16cid:durableId="681712695">
    <w:abstractNumId w:val="16"/>
  </w:num>
  <w:num w:numId="42" w16cid:durableId="2096853602">
    <w:abstractNumId w:val="40"/>
  </w:num>
  <w:num w:numId="43" w16cid:durableId="2127310007">
    <w:abstractNumId w:val="34"/>
  </w:num>
  <w:num w:numId="44" w16cid:durableId="1160197808">
    <w:abstractNumId w:val="11"/>
  </w:num>
  <w:num w:numId="45" w16cid:durableId="809829450">
    <w:abstractNumId w:val="42"/>
  </w:num>
  <w:num w:numId="46" w16cid:durableId="1441796612">
    <w:abstractNumId w:val="31"/>
  </w:num>
  <w:num w:numId="47" w16cid:durableId="701632388">
    <w:abstractNumId w:val="24"/>
  </w:num>
  <w:num w:numId="48" w16cid:durableId="905913948">
    <w:abstractNumId w:val="41"/>
  </w:num>
  <w:num w:numId="49" w16cid:durableId="10834061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204D2"/>
    <w:rsid w:val="00027DD3"/>
    <w:rsid w:val="00032043"/>
    <w:rsid w:val="0003277D"/>
    <w:rsid w:val="000416EA"/>
    <w:rsid w:val="000450B4"/>
    <w:rsid w:val="00047DDD"/>
    <w:rsid w:val="00074006"/>
    <w:rsid w:val="000C7908"/>
    <w:rsid w:val="000D6B3E"/>
    <w:rsid w:val="001048FC"/>
    <w:rsid w:val="0011638E"/>
    <w:rsid w:val="0012735B"/>
    <w:rsid w:val="00182616"/>
    <w:rsid w:val="00196FF2"/>
    <w:rsid w:val="001A0C50"/>
    <w:rsid w:val="001B6741"/>
    <w:rsid w:val="001C23D2"/>
    <w:rsid w:val="001C7CC2"/>
    <w:rsid w:val="001D0558"/>
    <w:rsid w:val="001D30A9"/>
    <w:rsid w:val="002118D2"/>
    <w:rsid w:val="002372D5"/>
    <w:rsid w:val="00250AAB"/>
    <w:rsid w:val="00280876"/>
    <w:rsid w:val="00291336"/>
    <w:rsid w:val="002D05D9"/>
    <w:rsid w:val="002D691D"/>
    <w:rsid w:val="003060B5"/>
    <w:rsid w:val="00310E4C"/>
    <w:rsid w:val="0031262A"/>
    <w:rsid w:val="003274B6"/>
    <w:rsid w:val="003339E3"/>
    <w:rsid w:val="003407C5"/>
    <w:rsid w:val="003639E0"/>
    <w:rsid w:val="00375E4D"/>
    <w:rsid w:val="00387AE6"/>
    <w:rsid w:val="00390CF9"/>
    <w:rsid w:val="0039354C"/>
    <w:rsid w:val="003B4F9A"/>
    <w:rsid w:val="003C4DE5"/>
    <w:rsid w:val="003D4DE3"/>
    <w:rsid w:val="003E1575"/>
    <w:rsid w:val="003F77E5"/>
    <w:rsid w:val="00400802"/>
    <w:rsid w:val="00414F93"/>
    <w:rsid w:val="004210E8"/>
    <w:rsid w:val="00431196"/>
    <w:rsid w:val="00445D9A"/>
    <w:rsid w:val="004620A1"/>
    <w:rsid w:val="00462948"/>
    <w:rsid w:val="00473920"/>
    <w:rsid w:val="004858CE"/>
    <w:rsid w:val="004931C5"/>
    <w:rsid w:val="004A57A3"/>
    <w:rsid w:val="004C0E14"/>
    <w:rsid w:val="004D14AF"/>
    <w:rsid w:val="004E3F4F"/>
    <w:rsid w:val="004E5712"/>
    <w:rsid w:val="004E747D"/>
    <w:rsid w:val="0052771B"/>
    <w:rsid w:val="0055474B"/>
    <w:rsid w:val="00560710"/>
    <w:rsid w:val="005729D2"/>
    <w:rsid w:val="005959C0"/>
    <w:rsid w:val="005B662E"/>
    <w:rsid w:val="005D1C76"/>
    <w:rsid w:val="005D29C5"/>
    <w:rsid w:val="00630DAB"/>
    <w:rsid w:val="00631422"/>
    <w:rsid w:val="0066462A"/>
    <w:rsid w:val="00670479"/>
    <w:rsid w:val="006723F4"/>
    <w:rsid w:val="00691B48"/>
    <w:rsid w:val="006979C0"/>
    <w:rsid w:val="006A1B46"/>
    <w:rsid w:val="006A5CAF"/>
    <w:rsid w:val="006B06D9"/>
    <w:rsid w:val="006B58EE"/>
    <w:rsid w:val="006C3F51"/>
    <w:rsid w:val="006C7E19"/>
    <w:rsid w:val="006E6BC3"/>
    <w:rsid w:val="006E6E84"/>
    <w:rsid w:val="00724EFA"/>
    <w:rsid w:val="00725C84"/>
    <w:rsid w:val="00740FE5"/>
    <w:rsid w:val="0075225D"/>
    <w:rsid w:val="00787E16"/>
    <w:rsid w:val="007A56DA"/>
    <w:rsid w:val="008132B4"/>
    <w:rsid w:val="008242C8"/>
    <w:rsid w:val="00830B55"/>
    <w:rsid w:val="008316D2"/>
    <w:rsid w:val="008357BD"/>
    <w:rsid w:val="00847B61"/>
    <w:rsid w:val="00852998"/>
    <w:rsid w:val="0086331B"/>
    <w:rsid w:val="00863874"/>
    <w:rsid w:val="0086668A"/>
    <w:rsid w:val="008750E4"/>
    <w:rsid w:val="008817EA"/>
    <w:rsid w:val="00883DE8"/>
    <w:rsid w:val="00890928"/>
    <w:rsid w:val="008A218C"/>
    <w:rsid w:val="008B4EC7"/>
    <w:rsid w:val="008B5352"/>
    <w:rsid w:val="008D0B72"/>
    <w:rsid w:val="008D6C96"/>
    <w:rsid w:val="008D7014"/>
    <w:rsid w:val="00926167"/>
    <w:rsid w:val="0094288A"/>
    <w:rsid w:val="00943FB9"/>
    <w:rsid w:val="00970143"/>
    <w:rsid w:val="00977644"/>
    <w:rsid w:val="00982336"/>
    <w:rsid w:val="00982797"/>
    <w:rsid w:val="009B3A0F"/>
    <w:rsid w:val="009C1A57"/>
    <w:rsid w:val="009C332D"/>
    <w:rsid w:val="009E4B05"/>
    <w:rsid w:val="009E4D4C"/>
    <w:rsid w:val="009E527D"/>
    <w:rsid w:val="009F436F"/>
    <w:rsid w:val="00A06CEE"/>
    <w:rsid w:val="00A23687"/>
    <w:rsid w:val="00A35ADD"/>
    <w:rsid w:val="00A451E9"/>
    <w:rsid w:val="00A5443E"/>
    <w:rsid w:val="00A56995"/>
    <w:rsid w:val="00A679D9"/>
    <w:rsid w:val="00A82912"/>
    <w:rsid w:val="00A905FE"/>
    <w:rsid w:val="00AA2352"/>
    <w:rsid w:val="00AB2918"/>
    <w:rsid w:val="00AB7BCF"/>
    <w:rsid w:val="00AD1A1C"/>
    <w:rsid w:val="00AE6BD7"/>
    <w:rsid w:val="00AF3335"/>
    <w:rsid w:val="00AF4C6B"/>
    <w:rsid w:val="00AF7D86"/>
    <w:rsid w:val="00B041F9"/>
    <w:rsid w:val="00B515E4"/>
    <w:rsid w:val="00B5340C"/>
    <w:rsid w:val="00B53FE4"/>
    <w:rsid w:val="00B568BA"/>
    <w:rsid w:val="00B72068"/>
    <w:rsid w:val="00B83266"/>
    <w:rsid w:val="00B8338C"/>
    <w:rsid w:val="00B93DBF"/>
    <w:rsid w:val="00BA129C"/>
    <w:rsid w:val="00BB264A"/>
    <w:rsid w:val="00BB35A7"/>
    <w:rsid w:val="00BB6F6A"/>
    <w:rsid w:val="00BC632C"/>
    <w:rsid w:val="00BD6E99"/>
    <w:rsid w:val="00BE3680"/>
    <w:rsid w:val="00BF3BC9"/>
    <w:rsid w:val="00BF4B48"/>
    <w:rsid w:val="00C01E8F"/>
    <w:rsid w:val="00C278A0"/>
    <w:rsid w:val="00C40C1F"/>
    <w:rsid w:val="00C419F4"/>
    <w:rsid w:val="00C5518B"/>
    <w:rsid w:val="00C747D0"/>
    <w:rsid w:val="00C80755"/>
    <w:rsid w:val="00C8316E"/>
    <w:rsid w:val="00C932DD"/>
    <w:rsid w:val="00CE0FDE"/>
    <w:rsid w:val="00CF1FEE"/>
    <w:rsid w:val="00D016FE"/>
    <w:rsid w:val="00D05783"/>
    <w:rsid w:val="00D162CD"/>
    <w:rsid w:val="00D20DC2"/>
    <w:rsid w:val="00D36990"/>
    <w:rsid w:val="00D67810"/>
    <w:rsid w:val="00D72A16"/>
    <w:rsid w:val="00D82497"/>
    <w:rsid w:val="00DA3FE9"/>
    <w:rsid w:val="00DA6254"/>
    <w:rsid w:val="00DB1B79"/>
    <w:rsid w:val="00DC7750"/>
    <w:rsid w:val="00E006B2"/>
    <w:rsid w:val="00E03310"/>
    <w:rsid w:val="00E061A1"/>
    <w:rsid w:val="00E159BE"/>
    <w:rsid w:val="00E34396"/>
    <w:rsid w:val="00E4539F"/>
    <w:rsid w:val="00E55C22"/>
    <w:rsid w:val="00E635D7"/>
    <w:rsid w:val="00E73E8D"/>
    <w:rsid w:val="00EB0798"/>
    <w:rsid w:val="00EB169C"/>
    <w:rsid w:val="00ED0331"/>
    <w:rsid w:val="00ED570D"/>
    <w:rsid w:val="00F04636"/>
    <w:rsid w:val="00F21A81"/>
    <w:rsid w:val="00F3264B"/>
    <w:rsid w:val="00F3579B"/>
    <w:rsid w:val="00F4537B"/>
    <w:rsid w:val="00F6361A"/>
    <w:rsid w:val="00F71FF1"/>
    <w:rsid w:val="00F74C59"/>
    <w:rsid w:val="00F81C79"/>
    <w:rsid w:val="00FA5E7B"/>
    <w:rsid w:val="00FC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semiHidden/>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9</TotalTime>
  <Pages>5</Pages>
  <Words>573</Words>
  <Characters>2618</Characters>
  <Application>Microsoft Office Word</Application>
  <DocSecurity>0</DocSecurity>
  <Lines>374</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3</cp:revision>
  <cp:lastPrinted>2026-01-24T09:51:00Z</cp:lastPrinted>
  <dcterms:created xsi:type="dcterms:W3CDTF">2026-01-24T09:49:00Z</dcterms:created>
  <dcterms:modified xsi:type="dcterms:W3CDTF">2026-01-24T09:53:00Z</dcterms:modified>
</cp:coreProperties>
</file>