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12EF3" w14:textId="50230E0C" w:rsidR="00E931D4" w:rsidRPr="00E931D4" w:rsidRDefault="00E931D4" w:rsidP="00E931D4">
      <w:pPr>
        <w:jc w:val="center"/>
        <w:rPr>
          <w:rFonts w:ascii="Times New Roman" w:hAnsi="Times New Roman" w:cs="Times New Roman"/>
          <w:b/>
          <w:bCs/>
          <w:sz w:val="24"/>
          <w:szCs w:val="24"/>
        </w:rPr>
      </w:pPr>
      <w:r w:rsidRPr="00E931D4">
        <w:rPr>
          <w:rFonts w:ascii="Times New Roman" w:hAnsi="Times New Roman" w:cs="Times New Roman"/>
          <w:b/>
          <w:bCs/>
          <w:sz w:val="24"/>
          <w:szCs w:val="24"/>
        </w:rPr>
        <w:t>GİTHUB LİSANSLARI</w:t>
      </w:r>
    </w:p>
    <w:p w14:paraId="688DD64B" w14:textId="07A153C8" w:rsidR="00E931D4" w:rsidRDefault="00E931D4" w:rsidP="00E931D4">
      <w:pPr>
        <w:rPr>
          <w:rFonts w:ascii="Times New Roman" w:hAnsi="Times New Roman" w:cs="Times New Roman"/>
        </w:rPr>
      </w:pPr>
      <w:r>
        <w:rPr>
          <w:rFonts w:ascii="Times New Roman" w:hAnsi="Times New Roman" w:cs="Times New Roman"/>
        </w:rPr>
        <w:t>Github da bir projeyi yayınlarken o projeye bir lisans eklemek önemli bir yer taşımakta. Çünkü projemizin güvenliği veya başkası kullandığı zaman karşılaşılacak problemler açısından sorun yaşanabilir. Projeye lisans eklerken ilk olarak projemizin yasal korumasını sağlamış oluruz. Kodun başka biri tarafından nasıl veya ne gibi durumlarda kullanılabileceğini ve herhangi karşılaşılan bir sorunun kullanıcıyı ilgilendirdiğini belirterek kendimizi güvenceye almış oluruz.</w:t>
      </w:r>
    </w:p>
    <w:p w14:paraId="5B7F1B58" w14:textId="33B75414" w:rsidR="00E931D4" w:rsidRDefault="00E931D4" w:rsidP="00E931D4">
      <w:pPr>
        <w:rPr>
          <w:rFonts w:ascii="Times New Roman" w:hAnsi="Times New Roman" w:cs="Times New Roman"/>
        </w:rPr>
      </w:pPr>
      <w:r>
        <w:rPr>
          <w:rFonts w:ascii="Times New Roman" w:hAnsi="Times New Roman" w:cs="Times New Roman"/>
        </w:rPr>
        <w:t xml:space="preserve">Projeye eklemiş olduğumuz lisanslar </w:t>
      </w:r>
      <w:r w:rsidRPr="00E931D4">
        <w:rPr>
          <w:rFonts w:ascii="Times New Roman" w:hAnsi="Times New Roman" w:cs="Times New Roman"/>
        </w:rPr>
        <w:t xml:space="preserve">yazılımın ticari veya ticari olmayan amaçlarla nasıl kullanılabileceğini belirtir. Bazı lisanslar, yazılımın ticari projelerde kullanılmasına izin verirken, </w:t>
      </w:r>
      <w:r>
        <w:rPr>
          <w:rFonts w:ascii="Times New Roman" w:hAnsi="Times New Roman" w:cs="Times New Roman"/>
        </w:rPr>
        <w:t>bazıları da</w:t>
      </w:r>
      <w:r w:rsidRPr="00E931D4">
        <w:rPr>
          <w:rFonts w:ascii="Times New Roman" w:hAnsi="Times New Roman" w:cs="Times New Roman"/>
        </w:rPr>
        <w:t xml:space="preserve"> yalnızca kişisel ve açık kaynak projelere izin verebilir.</w:t>
      </w:r>
      <w:r>
        <w:rPr>
          <w:rFonts w:ascii="Times New Roman" w:hAnsi="Times New Roman" w:cs="Times New Roman"/>
        </w:rPr>
        <w:t xml:space="preserve"> </w:t>
      </w:r>
    </w:p>
    <w:p w14:paraId="68C73472" w14:textId="49DC1D4A" w:rsidR="00E931D4" w:rsidRDefault="00E931D4" w:rsidP="00E931D4">
      <w:pPr>
        <w:rPr>
          <w:rFonts w:ascii="Times New Roman" w:hAnsi="Times New Roman" w:cs="Times New Roman"/>
        </w:rPr>
      </w:pPr>
      <w:r>
        <w:rPr>
          <w:rFonts w:ascii="Times New Roman" w:hAnsi="Times New Roman" w:cs="Times New Roman"/>
        </w:rPr>
        <w:t>Projemize bir lisans eklemek kullanıcıları daha fazla açık kaynak kullanmaya teşvik eder ve proje geliştirme süreçlerine yardımda bulunur.</w:t>
      </w:r>
    </w:p>
    <w:p w14:paraId="693D60F3" w14:textId="3F1FC2B4" w:rsidR="00E931D4" w:rsidRDefault="00E931D4" w:rsidP="00E931D4">
      <w:pPr>
        <w:rPr>
          <w:rFonts w:ascii="Times New Roman" w:hAnsi="Times New Roman" w:cs="Times New Roman"/>
          <w:b/>
          <w:bCs/>
        </w:rPr>
      </w:pPr>
      <w:r w:rsidRPr="00E931D4">
        <w:rPr>
          <w:rFonts w:ascii="Times New Roman" w:hAnsi="Times New Roman" w:cs="Times New Roman"/>
          <w:b/>
          <w:bCs/>
        </w:rPr>
        <w:t>LİSANSLAR</w:t>
      </w:r>
    </w:p>
    <w:p w14:paraId="20BB311C" w14:textId="61FDF61D" w:rsidR="00E931D4" w:rsidRDefault="00E931D4" w:rsidP="00E931D4">
      <w:pPr>
        <w:rPr>
          <w:rFonts w:ascii="Times New Roman" w:hAnsi="Times New Roman" w:cs="Times New Roman"/>
        </w:rPr>
      </w:pPr>
      <w:r>
        <w:rPr>
          <w:rFonts w:ascii="Times New Roman" w:hAnsi="Times New Roman" w:cs="Times New Roman"/>
        </w:rPr>
        <w:t>1-</w:t>
      </w:r>
      <w:r w:rsidR="00D40C91">
        <w:rPr>
          <w:rFonts w:ascii="Times New Roman" w:hAnsi="Times New Roman" w:cs="Times New Roman"/>
        </w:rPr>
        <w:t>) MIT Lisansı</w:t>
      </w:r>
    </w:p>
    <w:p w14:paraId="7A62722A" w14:textId="6C7FD16D" w:rsidR="00D40C91" w:rsidRDefault="00D40C91" w:rsidP="00E931D4">
      <w:pPr>
        <w:rPr>
          <w:rFonts w:ascii="Times New Roman" w:hAnsi="Times New Roman" w:cs="Times New Roman"/>
        </w:rPr>
      </w:pPr>
      <w:r>
        <w:rPr>
          <w:rFonts w:ascii="Times New Roman" w:hAnsi="Times New Roman" w:cs="Times New Roman"/>
        </w:rPr>
        <w:t>MIT lisansı kullanıcıların yazılımı herhangi bir amaçla kullanabilmesini, kopyalayabilmesini, değiştirebilmesini veya yayımlayıp dağıtabilmesine olanak sağlar. Fakat yazılım kullanıcıya herhangi bir garanti vermez ve herhangi bir sorumluluk kabul edilmez.</w:t>
      </w:r>
    </w:p>
    <w:p w14:paraId="4A255AB9" w14:textId="5CBDBFDB" w:rsidR="00D40C91" w:rsidRDefault="00D40C91" w:rsidP="00E931D4">
      <w:pPr>
        <w:rPr>
          <w:rFonts w:ascii="Times New Roman" w:hAnsi="Times New Roman" w:cs="Times New Roman"/>
        </w:rPr>
      </w:pPr>
      <w:r>
        <w:rPr>
          <w:rFonts w:ascii="Times New Roman" w:hAnsi="Times New Roman" w:cs="Times New Roman"/>
        </w:rPr>
        <w:t>2-) Apache Lisansı</w:t>
      </w:r>
    </w:p>
    <w:p w14:paraId="2A5DED5E" w14:textId="70935DFF" w:rsidR="00D40C91" w:rsidRDefault="00D40C91" w:rsidP="00E931D4">
      <w:pPr>
        <w:rPr>
          <w:rFonts w:ascii="Times New Roman" w:hAnsi="Times New Roman" w:cs="Times New Roman"/>
        </w:rPr>
      </w:pPr>
      <w:r>
        <w:rPr>
          <w:rFonts w:ascii="Times New Roman" w:hAnsi="Times New Roman" w:cs="Times New Roman"/>
        </w:rPr>
        <w:t xml:space="preserve">Apache lisansı MIT lisansına benzer şekilde geniş kapsamlı izinler sağlar ve ek olarak patent hakları da kapsanır. Bu lisansta lisans metni ve telif hakkı yazılımın her dağıtımında yer almalı ve yapılan her değişiklik belirtilmelidir. </w:t>
      </w:r>
    </w:p>
    <w:p w14:paraId="44D184A1" w14:textId="0A4D98B4" w:rsidR="00D40C91" w:rsidRDefault="00D40C91" w:rsidP="00E931D4">
      <w:pPr>
        <w:rPr>
          <w:rFonts w:ascii="Times New Roman" w:hAnsi="Times New Roman" w:cs="Times New Roman"/>
        </w:rPr>
      </w:pPr>
      <w:r>
        <w:rPr>
          <w:rFonts w:ascii="Times New Roman" w:hAnsi="Times New Roman" w:cs="Times New Roman"/>
        </w:rPr>
        <w:t>3-) GNU Genel Kamu Lisansı (GPL)</w:t>
      </w:r>
    </w:p>
    <w:p w14:paraId="2791044D" w14:textId="31F73BD2" w:rsidR="00D40C91" w:rsidRDefault="00D40C91" w:rsidP="00E931D4">
      <w:pPr>
        <w:rPr>
          <w:rFonts w:ascii="Times New Roman" w:hAnsi="Times New Roman" w:cs="Times New Roman"/>
        </w:rPr>
      </w:pPr>
      <w:r>
        <w:rPr>
          <w:rFonts w:ascii="Times New Roman" w:hAnsi="Times New Roman" w:cs="Times New Roman"/>
        </w:rPr>
        <w:t>GNU lisansı yazılımı kullanma değiştirme ve dağıtma özgürlüğü sağlar. Yazılımın veya bu yazılımdan türeyen ürünlerin aynı lisans altında dağıtımı sağlanmalıdır. Ek olarak yazılımı dağıtırken kaynak kodununda sağlanılması gerekmektedir.</w:t>
      </w:r>
    </w:p>
    <w:p w14:paraId="3A19BD31" w14:textId="5339AF39" w:rsidR="00D40C91" w:rsidRDefault="00D40C91" w:rsidP="00E931D4">
      <w:pPr>
        <w:rPr>
          <w:rFonts w:ascii="Times New Roman" w:hAnsi="Times New Roman" w:cs="Times New Roman"/>
        </w:rPr>
      </w:pPr>
      <w:r>
        <w:rPr>
          <w:rFonts w:ascii="Times New Roman" w:hAnsi="Times New Roman" w:cs="Times New Roman"/>
        </w:rPr>
        <w:t>4-) BSD Lisansları (2-Clause ve 3-Clause)</w:t>
      </w:r>
    </w:p>
    <w:p w14:paraId="7918B57F" w14:textId="057974A3" w:rsidR="00D40C91" w:rsidRDefault="00D40C91" w:rsidP="00E931D4">
      <w:pPr>
        <w:rPr>
          <w:rFonts w:ascii="Times New Roman" w:hAnsi="Times New Roman" w:cs="Times New Roman"/>
        </w:rPr>
      </w:pPr>
      <w:r>
        <w:rPr>
          <w:rFonts w:ascii="Times New Roman" w:hAnsi="Times New Roman" w:cs="Times New Roman"/>
        </w:rPr>
        <w:t xml:space="preserve">BSD lisansları 2’ye ayrılır. İlk olarak 2-Clause BSD lisansı yazılımı kopyalama değiştirme ve dağıtma özgürlüğü sağlar. Ek olarak tüm sorumluluk kullanıcıya aittir ve telif hakkı, lisans metni her dağıtımda yer almalıdır. 3-Clause BSD ise 2-Clause BSD’ye ek olarak yazılımın tanıtımında </w:t>
      </w:r>
      <w:r w:rsidRPr="00D40C91">
        <w:rPr>
          <w:rFonts w:ascii="Times New Roman" w:hAnsi="Times New Roman" w:cs="Times New Roman"/>
        </w:rPr>
        <w:t>orijinal yazarların veya kurumların izni olmadan kullanılmaması gerektiği belirtil</w:t>
      </w:r>
      <w:r w:rsidR="00160B0E">
        <w:rPr>
          <w:rFonts w:ascii="Times New Roman" w:hAnsi="Times New Roman" w:cs="Times New Roman"/>
        </w:rPr>
        <w:t>ir</w:t>
      </w:r>
      <w:r w:rsidRPr="00D40C91">
        <w:rPr>
          <w:rFonts w:ascii="Times New Roman" w:hAnsi="Times New Roman" w:cs="Times New Roman"/>
        </w:rPr>
        <w:t>.</w:t>
      </w:r>
    </w:p>
    <w:p w14:paraId="7B86E170" w14:textId="3D0BA02E" w:rsidR="00160B0E" w:rsidRDefault="00160B0E" w:rsidP="00E931D4">
      <w:pPr>
        <w:rPr>
          <w:rFonts w:ascii="Times New Roman" w:hAnsi="Times New Roman" w:cs="Times New Roman"/>
        </w:rPr>
      </w:pPr>
      <w:r>
        <w:rPr>
          <w:rFonts w:ascii="Times New Roman" w:hAnsi="Times New Roman" w:cs="Times New Roman"/>
        </w:rPr>
        <w:t>5-) Mozilla Kamu Lisansı (MPL)</w:t>
      </w:r>
    </w:p>
    <w:p w14:paraId="434F728F" w14:textId="0DA2561E" w:rsidR="00160B0E" w:rsidRDefault="00160B0E" w:rsidP="00E931D4">
      <w:pPr>
        <w:rPr>
          <w:rFonts w:ascii="Times New Roman" w:hAnsi="Times New Roman" w:cs="Times New Roman"/>
        </w:rPr>
      </w:pPr>
      <w:r>
        <w:rPr>
          <w:rFonts w:ascii="Times New Roman" w:hAnsi="Times New Roman" w:cs="Times New Roman"/>
        </w:rPr>
        <w:t>MPL lisansı yazılımı kullanma, değiştirme ve dağıtma özgürlüğü sağlar. Bunun yanında değiştirilen veya yeni eklenen dosyaların MPL lisansı ile lisanslanması gerekir fakat diğer dosyalar farklı lisanslar ile lisanslanabilir.</w:t>
      </w:r>
    </w:p>
    <w:p w14:paraId="3FF3105F" w14:textId="7279335A" w:rsidR="00160B0E" w:rsidRDefault="00160B0E" w:rsidP="00E931D4">
      <w:pPr>
        <w:rPr>
          <w:rFonts w:ascii="Times New Roman" w:hAnsi="Times New Roman" w:cs="Times New Roman"/>
        </w:rPr>
      </w:pPr>
      <w:r>
        <w:rPr>
          <w:rFonts w:ascii="Times New Roman" w:hAnsi="Times New Roman" w:cs="Times New Roman"/>
        </w:rPr>
        <w:t>6-) Unlicense</w:t>
      </w:r>
    </w:p>
    <w:p w14:paraId="49F54C83" w14:textId="5D7D15D9" w:rsidR="00160B0E" w:rsidRDefault="00160B0E" w:rsidP="00E931D4">
      <w:pPr>
        <w:rPr>
          <w:rFonts w:ascii="Times New Roman" w:hAnsi="Times New Roman" w:cs="Times New Roman"/>
        </w:rPr>
      </w:pPr>
      <w:r>
        <w:rPr>
          <w:rFonts w:ascii="Times New Roman" w:hAnsi="Times New Roman" w:cs="Times New Roman"/>
        </w:rPr>
        <w:t>Yazılımın kamu malı haline gelmesini sağlamakla beraber kullanıcılara herhangi bir kısıtlama olmadan kullanma olanağı sunar. Yazılımların telif hakkı ve lisanslarının kaldırılmasını teşvik eder. Son olarak yazılım olduğu gibi kullanıcıya sunulur ve herhangi bir garanti verilmez.</w:t>
      </w:r>
    </w:p>
    <w:p w14:paraId="21BC561D" w14:textId="7D3E36CA" w:rsidR="00160B0E" w:rsidRDefault="00160B0E" w:rsidP="00E931D4">
      <w:pPr>
        <w:rPr>
          <w:rFonts w:ascii="Times New Roman" w:hAnsi="Times New Roman" w:cs="Times New Roman"/>
        </w:rPr>
      </w:pPr>
      <w:r>
        <w:rPr>
          <w:rFonts w:ascii="Times New Roman" w:hAnsi="Times New Roman" w:cs="Times New Roman"/>
        </w:rPr>
        <w:t>7-) Eclipse Kamu Lisansı (EPL)</w:t>
      </w:r>
    </w:p>
    <w:p w14:paraId="72F82CDC" w14:textId="2A8A0C44" w:rsidR="00160B0E" w:rsidRDefault="00160B0E" w:rsidP="00E931D4">
      <w:pPr>
        <w:rPr>
          <w:rFonts w:ascii="Times New Roman" w:hAnsi="Times New Roman" w:cs="Times New Roman"/>
        </w:rPr>
      </w:pPr>
      <w:r>
        <w:rPr>
          <w:rFonts w:ascii="Times New Roman" w:hAnsi="Times New Roman" w:cs="Times New Roman"/>
        </w:rPr>
        <w:t xml:space="preserve">Çoğu lisansta olduğu gibi kullanma, değiştirme ve dağıtma özgürlüğü sağlar ve değişiklik yapılan dosyaların EPL ile lisanlanması gerekir. </w:t>
      </w:r>
    </w:p>
    <w:p w14:paraId="207E53BA" w14:textId="575CE74C" w:rsidR="00160B0E" w:rsidRDefault="00160B0E" w:rsidP="00E931D4">
      <w:pPr>
        <w:rPr>
          <w:rFonts w:ascii="Times New Roman" w:hAnsi="Times New Roman" w:cs="Times New Roman"/>
        </w:rPr>
      </w:pPr>
      <w:r>
        <w:rPr>
          <w:rFonts w:ascii="Times New Roman" w:hAnsi="Times New Roman" w:cs="Times New Roman"/>
        </w:rPr>
        <w:lastRenderedPageBreak/>
        <w:t>8-) Creative Commons Lisansları</w:t>
      </w:r>
    </w:p>
    <w:p w14:paraId="15C3DAF1" w14:textId="49472D3F" w:rsidR="00160B0E" w:rsidRPr="00E931D4" w:rsidRDefault="00160B0E" w:rsidP="00E931D4">
      <w:pPr>
        <w:rPr>
          <w:rFonts w:ascii="Times New Roman" w:hAnsi="Times New Roman" w:cs="Times New Roman"/>
        </w:rPr>
      </w:pPr>
      <w:r>
        <w:rPr>
          <w:rFonts w:ascii="Times New Roman" w:hAnsi="Times New Roman" w:cs="Times New Roman"/>
        </w:rPr>
        <w:t xml:space="preserve">Bu lisansın </w:t>
      </w:r>
      <w:r w:rsidRPr="00160B0E">
        <w:rPr>
          <w:rFonts w:ascii="Times New Roman" w:hAnsi="Times New Roman" w:cs="Times New Roman"/>
        </w:rPr>
        <w:t xml:space="preserve">CC BY, CC BY-SA, CC BY-ND, CC BY-NC, vb. gibi </w:t>
      </w:r>
      <w:r>
        <w:rPr>
          <w:rFonts w:ascii="Times New Roman" w:hAnsi="Times New Roman" w:cs="Times New Roman"/>
        </w:rPr>
        <w:t>çeşitli türleri bulunur. Yazılım dışında belgeler, görseller, videolar ve diğer medya türleri için kullanılır. Lisans türüne bağlı olarak benzer eserler oluşturma ve ticari kullanım gibi koşulları vardır.</w:t>
      </w:r>
    </w:p>
    <w:sectPr w:rsidR="00160B0E" w:rsidRPr="00E93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D4"/>
    <w:rsid w:val="000D23C3"/>
    <w:rsid w:val="00160B0E"/>
    <w:rsid w:val="00754074"/>
    <w:rsid w:val="00A775D2"/>
    <w:rsid w:val="00D40C91"/>
    <w:rsid w:val="00E931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341"/>
  <w15:chartTrackingRefBased/>
  <w15:docId w15:val="{866EEF8F-C530-4355-AED6-74BF6290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3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93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931D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931D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931D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931D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931D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931D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931D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31D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931D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931D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931D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931D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931D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931D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931D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931D4"/>
    <w:rPr>
      <w:rFonts w:eastAsiaTheme="majorEastAsia" w:cstheme="majorBidi"/>
      <w:color w:val="272727" w:themeColor="text1" w:themeTint="D8"/>
    </w:rPr>
  </w:style>
  <w:style w:type="paragraph" w:styleId="KonuBal">
    <w:name w:val="Title"/>
    <w:basedOn w:val="Normal"/>
    <w:next w:val="Normal"/>
    <w:link w:val="KonuBalChar"/>
    <w:uiPriority w:val="10"/>
    <w:qFormat/>
    <w:rsid w:val="00E93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931D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931D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931D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931D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931D4"/>
    <w:rPr>
      <w:i/>
      <w:iCs/>
      <w:color w:val="404040" w:themeColor="text1" w:themeTint="BF"/>
    </w:rPr>
  </w:style>
  <w:style w:type="paragraph" w:styleId="ListeParagraf">
    <w:name w:val="List Paragraph"/>
    <w:basedOn w:val="Normal"/>
    <w:uiPriority w:val="34"/>
    <w:qFormat/>
    <w:rsid w:val="00E931D4"/>
    <w:pPr>
      <w:ind w:left="720"/>
      <w:contextualSpacing/>
    </w:pPr>
  </w:style>
  <w:style w:type="character" w:styleId="GlVurgulama">
    <w:name w:val="Intense Emphasis"/>
    <w:basedOn w:val="VarsaylanParagrafYazTipi"/>
    <w:uiPriority w:val="21"/>
    <w:qFormat/>
    <w:rsid w:val="00E931D4"/>
    <w:rPr>
      <w:i/>
      <w:iCs/>
      <w:color w:val="0F4761" w:themeColor="accent1" w:themeShade="BF"/>
    </w:rPr>
  </w:style>
  <w:style w:type="paragraph" w:styleId="GlAlnt">
    <w:name w:val="Intense Quote"/>
    <w:basedOn w:val="Normal"/>
    <w:next w:val="Normal"/>
    <w:link w:val="GlAlntChar"/>
    <w:uiPriority w:val="30"/>
    <w:qFormat/>
    <w:rsid w:val="00E93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931D4"/>
    <w:rPr>
      <w:i/>
      <w:iCs/>
      <w:color w:val="0F4761" w:themeColor="accent1" w:themeShade="BF"/>
    </w:rPr>
  </w:style>
  <w:style w:type="character" w:styleId="GlBavuru">
    <w:name w:val="Intense Reference"/>
    <w:basedOn w:val="VarsaylanParagrafYazTipi"/>
    <w:uiPriority w:val="32"/>
    <w:qFormat/>
    <w:rsid w:val="00E93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466</Words>
  <Characters>2660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Yüksel</dc:creator>
  <cp:keywords/>
  <dc:description/>
  <cp:lastModifiedBy>Enes Yüksel</cp:lastModifiedBy>
  <cp:revision>1</cp:revision>
  <dcterms:created xsi:type="dcterms:W3CDTF">2024-10-09T21:53:00Z</dcterms:created>
  <dcterms:modified xsi:type="dcterms:W3CDTF">2024-10-09T22:20:00Z</dcterms:modified>
</cp:coreProperties>
</file>