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e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F81397E">
      <w:pPr>
        <w:widowControl/>
        <w:autoSpaceDE w:val="0"/>
        <w:autoSpaceDN w:val="0"/>
        <w:spacing w:before="0" w:after="678" w:line="220" w:lineRule="exact"/>
        <w:ind w:left="0" w:right="0"/>
      </w:pPr>
    </w:p>
    <w:p w14:paraId="7CECE1BB">
      <w:pPr>
        <w:widowControl/>
        <w:autoSpaceDE w:val="0"/>
        <w:autoSpaceDN w:val="0"/>
        <w:spacing w:before="0" w:after="0" w:line="240" w:lineRule="auto"/>
        <w:ind w:left="0" w:right="0" w:firstLine="0"/>
        <w:jc w:val="center"/>
      </w:pPr>
      <w:r>
        <w:rPr>
          <w:rFonts w:ascii="Aptos Display" w:hAnsi="Aptos Display" w:eastAsia="Aptos Display"/>
          <w:b/>
          <w:i/>
          <w:color w:val="000000"/>
          <w:sz w:val="40"/>
        </w:rPr>
        <w:t>4</w:t>
      </w:r>
      <w:r>
        <w:rPr>
          <w:rFonts w:ascii="Aptos Display" w:hAnsi="Aptos Display" w:eastAsia="Aptos Display"/>
          <w:b/>
          <w:i/>
          <w:color w:val="000000"/>
          <w:sz w:val="40"/>
          <w:u w:val="single"/>
        </w:rPr>
        <w:t>. Kubernetes deploying and exposing using Jenkins</w:t>
      </w:r>
    </w:p>
    <w:p w14:paraId="1FD0957D">
      <w:pPr>
        <w:widowControl/>
        <w:autoSpaceDE w:val="0"/>
        <w:autoSpaceDN w:val="0"/>
        <w:spacing w:before="626" w:after="0" w:line="288" w:lineRule="auto"/>
        <w:ind w:left="0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8"/>
          <w:u w:val="single"/>
        </w:rPr>
        <w:t>Objective</w:t>
      </w:r>
    </w:p>
    <w:p w14:paraId="64DB3356">
      <w:pPr>
        <w:widowControl/>
        <w:autoSpaceDE w:val="0"/>
        <w:autoSpaceDN w:val="0"/>
        <w:spacing w:before="128" w:after="0" w:line="324" w:lineRule="exact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 objective of this setup is to configure a 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>Jenkins CI/CD pipeline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to deploy an application on 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>Minikube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running on an Ubuntu 24.04 system. This ensures an automated deployment process where code changes are fetched from a Git repository, deployed to Kubernetes, and made accessible as a service. </w:t>
      </w:r>
    </w:p>
    <w:p w14:paraId="5165541A">
      <w:pPr>
        <w:widowControl/>
        <w:tabs>
          <w:tab w:val="left" w:pos="360"/>
          <w:tab w:val="left" w:pos="720"/>
        </w:tabs>
        <w:autoSpaceDE w:val="0"/>
        <w:autoSpaceDN w:val="0"/>
        <w:spacing w:before="86" w:after="0" w:line="462" w:lineRule="exact"/>
        <w:ind w:left="0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8"/>
          <w:u w:val="single"/>
        </w:rPr>
        <w:t>Procedure</w:t>
      </w:r>
      <w:r>
        <w:br w:type="textWrapping"/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1. Minikube Installation and Setup </w:t>
      </w:r>
      <w:r>
        <w:br w:type="textWrapping"/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Installing Minikube </w:t>
      </w:r>
      <w:r>
        <w:br w:type="textWrapping"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1.Install Minikube: </w:t>
      </w:r>
      <w:r>
        <w:br w:type="textWrapping"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2</w:t>
      </w:r>
      <w:r>
        <w:rPr>
          <w:rFonts w:hint="default" w:ascii="TimesNewRomanPSMT" w:hAnsi="TimesNewRomanPSMT" w:eastAsia="TimesNewRomanPSMT"/>
          <w:b w:val="0"/>
          <w:i w:val="0"/>
          <w:color w:val="000000"/>
          <w:sz w:val="24"/>
        </w:rPr>
        <w:t>brew install minikube</w:t>
      </w:r>
      <w:r>
        <w:tab/>
      </w:r>
    </w:p>
    <w:p w14:paraId="42B509AB">
      <w:pPr>
        <w:widowControl/>
        <w:tabs>
          <w:tab w:val="left" w:pos="360"/>
          <w:tab w:val="left" w:pos="720"/>
        </w:tabs>
        <w:autoSpaceDE w:val="0"/>
        <w:autoSpaceDN w:val="0"/>
        <w:spacing w:before="86" w:after="0" w:line="462" w:lineRule="exact"/>
        <w:ind w:left="0" w:right="0" w:firstLine="330" w:firstLineChars="150"/>
        <w:jc w:val="left"/>
        <w:rPr>
          <w:rFonts w:hint="default" w:ascii="TimesNewRomanPSMT" w:hAnsi="TimesNewRomanPSMT" w:eastAsia="TimesNewRomanPSMT"/>
          <w:b w:val="0"/>
          <w:i w:val="0"/>
          <w:color w:val="000000"/>
          <w:sz w:val="24"/>
        </w:rPr>
      </w:pPr>
      <w:r>
        <w:rPr>
          <w:rFonts w:hint="default"/>
          <w:lang w:val="en-US"/>
        </w:rPr>
        <w:t>3.</w:t>
      </w:r>
      <w:r>
        <w:rPr>
          <w:rFonts w:hint="default" w:ascii="TimesNewRomanPSMT" w:hAnsi="TimesNewRomanPSMT" w:eastAsia="TimesNewRomanPSMT"/>
          <w:b w:val="0"/>
          <w:i w:val="0"/>
          <w:color w:val="000000"/>
          <w:sz w:val="24"/>
        </w:rPr>
        <w:t>minikube version</w:t>
      </w:r>
    </w:p>
    <w:p w14:paraId="226E5476">
      <w:pPr>
        <w:pStyle w:val="164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</w:rPr>
      </w:pPr>
      <w:r>
        <w:rPr>
          <w:rFonts w:hint="default" w:ascii="TimesNewRomanPSMT" w:hAnsi="TimesNewRomanPSMT" w:eastAsia="TimesNewRomanPSMT"/>
          <w:b w:val="0"/>
          <w:i w:val="0"/>
          <w:color w:val="000000"/>
          <w:sz w:val="24"/>
          <w:lang w:val="en-US"/>
        </w:rPr>
        <w:t xml:space="preserve">     4</w:t>
      </w:r>
      <w:bookmarkStart w:id="0" w:name="_GoBack"/>
      <w:bookmarkEnd w:id="0"/>
      <w:r>
        <w:rPr>
          <w:rFonts w:hint="default" w:ascii="TimesNewRomanPSMT" w:hAnsi="TimesNewRomanPSMT" w:eastAsia="TimesNewRomanPSMT"/>
          <w:b w:val="0"/>
          <w:i w:val="0"/>
          <w:color w:val="000000"/>
          <w:sz w:val="24"/>
          <w:lang w:val="en-US"/>
        </w:rPr>
        <w:t>.</w:t>
      </w:r>
      <w:r>
        <w:rPr>
          <w:rStyle w:val="165"/>
          <w:rFonts w:hint="default" w:ascii="Times New Roman Regular" w:hAnsi="Times New Roman Regular" w:cs="Times New Roman Regular"/>
        </w:rPr>
        <w:t>minikube start</w:t>
      </w:r>
    </w:p>
    <w:p w14:paraId="2165AD74">
      <w:pPr>
        <w:widowControl/>
        <w:tabs>
          <w:tab w:val="left" w:pos="360"/>
          <w:tab w:val="left" w:pos="720"/>
        </w:tabs>
        <w:autoSpaceDE w:val="0"/>
        <w:autoSpaceDN w:val="0"/>
        <w:spacing w:before="86" w:after="0" w:line="462" w:lineRule="exact"/>
        <w:ind w:left="0" w:right="0" w:firstLine="0"/>
        <w:jc w:val="left"/>
        <w:rPr>
          <w:rFonts w:hint="default" w:ascii="Times New Roman Regular" w:hAnsi="Times New Roman Regular" w:eastAsia="TimesNewRomanPSMT" w:cs="Times New Roman Regular"/>
          <w:b w:val="0"/>
          <w:i w:val="0"/>
          <w:color w:val="000000"/>
          <w:sz w:val="24"/>
        </w:rPr>
      </w:pPr>
    </w:p>
    <w:p w14:paraId="3BCE5DD9">
      <w:pPr>
        <w:widowControl/>
        <w:numPr>
          <w:ilvl w:val="0"/>
          <w:numId w:val="7"/>
        </w:numPr>
        <w:tabs>
          <w:tab w:val="left" w:pos="360"/>
          <w:tab w:val="left" w:pos="720"/>
        </w:tabs>
        <w:autoSpaceDE w:val="0"/>
        <w:autoSpaceDN w:val="0"/>
        <w:spacing w:before="0" w:after="0" w:line="482" w:lineRule="exact"/>
        <w:ind w:left="0" w:right="2592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Configuring Kubernetes and Minikube </w:t>
      </w:r>
      <w:r>
        <w:br w:type="textWrapping"/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Set Up Kubeconfig for Minikube </w:t>
      </w:r>
      <w:r>
        <w:br w:type="textWrapping"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1.Ensure the Kubernetes context is switched to Minikube: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2.kubectl config use-context minikube </w:t>
      </w:r>
      <w:r>
        <w:br w:type="textWrapping"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3.Verify Minikube status: </w:t>
      </w:r>
      <w:r>
        <w:br w:type="textWrapping"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4.kubectl get nodes </w:t>
      </w:r>
      <w:r>
        <w:br w:type="textWrapping"/>
      </w:r>
    </w:p>
    <w:p w14:paraId="51F5EB01">
      <w:pPr>
        <w:widowControl/>
        <w:numPr>
          <w:ilvl w:val="0"/>
          <w:numId w:val="0"/>
        </w:numPr>
        <w:tabs>
          <w:tab w:val="left" w:pos="360"/>
          <w:tab w:val="left" w:pos="720"/>
        </w:tabs>
        <w:autoSpaceDE w:val="0"/>
        <w:autoSpaceDN w:val="0"/>
        <w:spacing w:before="0" w:after="0" w:line="482" w:lineRule="exact"/>
        <w:ind w:leftChars="0" w:right="2592" w:rightChars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Fixing TLS Certificate Issues </w:t>
      </w:r>
    </w:p>
    <w:p w14:paraId="0E5C7005">
      <w:pPr>
        <w:sectPr>
          <w:pgSz w:w="11906" w:h="16838"/>
          <w:pgMar w:top="900" w:right="1440" w:bottom="904" w:left="1440" w:header="720" w:footer="720" w:gutter="0"/>
          <w:cols w:space="720" w:num="1"/>
          <w:docGrid w:linePitch="360" w:charSpace="0"/>
        </w:sectPr>
      </w:pPr>
    </w:p>
    <w:p w14:paraId="6AD767E2">
      <w:pPr>
        <w:widowControl/>
        <w:autoSpaceDE w:val="0"/>
        <w:autoSpaceDN w:val="0"/>
        <w:spacing w:before="0" w:after="486" w:line="220" w:lineRule="exact"/>
        <w:ind w:left="0" w:right="0"/>
      </w:pPr>
    </w:p>
    <w:p w14:paraId="35A1C151">
      <w:pPr>
        <w:widowControl/>
        <w:tabs>
          <w:tab w:val="left" w:pos="194"/>
        </w:tabs>
        <w:autoSpaceDE w:val="0"/>
        <w:autoSpaceDN w:val="0"/>
        <w:spacing w:before="0" w:after="0" w:line="450" w:lineRule="exact"/>
        <w:ind w:left="0" w:right="158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If you see a TLS certificate verification error: </w:t>
      </w:r>
      <w:r>
        <w:br w:type="textWrapping"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kubectl config set-cluster minikube --server=https://192.168.49.2:8443 \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--certificate-authority=$HOME/.minikube/ca.crt --embed-certs=true 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3. Jenkins Integration with Minikube </w:t>
      </w:r>
      <w:r>
        <w:br w:type="textWrapping"/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Installing and Configuring Jenkins </w:t>
      </w:r>
    </w:p>
    <w:p w14:paraId="2E05D343">
      <w:pPr>
        <w:widowControl/>
        <w:autoSpaceDE w:val="0"/>
        <w:autoSpaceDN w:val="0"/>
        <w:spacing w:before="0" w:after="0" w:line="472" w:lineRule="exact"/>
        <w:ind w:left="720" w:right="345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Install Jenkins: </w:t>
      </w:r>
      <w:r>
        <w:br w:type="textWrapping"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sudo apt update &amp;&amp; sudo apt install jenkins -y </w:t>
      </w:r>
    </w:p>
    <w:p w14:paraId="17621B34">
      <w:pPr>
        <w:widowControl/>
        <w:autoSpaceDE w:val="0"/>
        <w:autoSpaceDN w:val="0"/>
        <w:spacing w:before="0" w:after="0" w:line="480" w:lineRule="exact"/>
        <w:ind w:left="720" w:right="475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Add Jenkins to Docker Group: </w:t>
      </w:r>
      <w:r>
        <w:br w:type="textWrapping"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sudo usermod -aG docker jenkins </w:t>
      </w:r>
    </w:p>
    <w:p w14:paraId="703E13FD">
      <w:pPr>
        <w:widowControl/>
        <w:autoSpaceDE w:val="0"/>
        <w:autoSpaceDN w:val="0"/>
        <w:spacing w:before="0" w:after="0" w:line="480" w:lineRule="exact"/>
        <w:ind w:left="0" w:right="590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Apply changes: </w:t>
      </w:r>
      <w:r>
        <w:br w:type="textWrapping"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sudo systemctl restart jenkins </w:t>
      </w:r>
    </w:p>
    <w:p w14:paraId="33BAF73D">
      <w:pPr>
        <w:widowControl/>
        <w:tabs>
          <w:tab w:val="left" w:pos="914"/>
        </w:tabs>
        <w:autoSpaceDE w:val="0"/>
        <w:autoSpaceDN w:val="0"/>
        <w:spacing w:before="14" w:after="0" w:line="450" w:lineRule="exact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Configure Kubernetes for Jenkins by setting environment variables in the Jenkins pipeline: </w:t>
      </w:r>
      <w:r>
        <w:br w:type="textWrapping"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environment { </w:t>
      </w:r>
      <w:r>
        <w:br w:type="textWrapping"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KUBECONFIG = "/var/lib/jenkins/.kube/config" </w:t>
      </w:r>
      <w:r>
        <w:br w:type="textWrapping"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MINIKUBE_HOME = "/var/lib/jenkins/.minikube" </w:t>
      </w:r>
      <w:r>
        <w:br w:type="textWrapping"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} </w:t>
      </w:r>
    </w:p>
    <w:p w14:paraId="644101F3">
      <w:pPr>
        <w:widowControl/>
        <w:tabs>
          <w:tab w:val="left" w:pos="194"/>
          <w:tab w:val="left" w:pos="720"/>
        </w:tabs>
        <w:autoSpaceDE w:val="0"/>
        <w:autoSpaceDN w:val="0"/>
        <w:spacing w:before="0" w:after="0" w:line="480" w:lineRule="exact"/>
        <w:ind w:left="0" w:right="2880" w:firstLine="0"/>
        <w:jc w:val="left"/>
      </w:pP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Ensure Jenkins has access to the Kubeconfig file: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sudo chown -R jenkins:jenkins /var/lib/jenkins/.kube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sudo chmod -R 755 /var/lib/jenkins/.kube </w:t>
      </w:r>
      <w:r>
        <w:br w:type="textWrapping"/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4. Deploying Application via Jenkins Pipeline </w:t>
      </w:r>
      <w:r>
        <w:br w:type="textWrapping"/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Jenkinsfile (Pipeline Configuration) </w:t>
      </w:r>
      <w:r>
        <w:br w:type="textWrapping"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pipeline { </w:t>
      </w:r>
      <w:r>
        <w:br w:type="textWrapping"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agent any </w:t>
      </w:r>
    </w:p>
    <w:p w14:paraId="182A1E34">
      <w:pPr>
        <w:widowControl/>
        <w:tabs>
          <w:tab w:val="left" w:pos="454"/>
        </w:tabs>
        <w:autoSpaceDE w:val="0"/>
        <w:autoSpaceDN w:val="0"/>
        <w:spacing w:before="480" w:after="0" w:line="480" w:lineRule="exact"/>
        <w:ind w:left="194" w:right="316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environment { </w:t>
      </w:r>
      <w:r>
        <w:br w:type="textWrapping"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KUBECONFIG = "/var/lib/jenkins/.kube/config"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MINIKUBE_HOME = "/var/lib/jenkins/.minikube"  } </w:t>
      </w:r>
    </w:p>
    <w:p w14:paraId="0CE4E137">
      <w:pPr>
        <w:sectPr>
          <w:pgSz w:w="11906" w:h="16838"/>
          <w:pgMar w:top="704" w:right="1440" w:bottom="918" w:left="1440" w:header="720" w:footer="720" w:gutter="0"/>
          <w:cols w:space="720" w:num="1"/>
          <w:docGrid w:linePitch="360" w:charSpace="0"/>
        </w:sectPr>
      </w:pPr>
    </w:p>
    <w:p w14:paraId="3A20BF26">
      <w:pPr>
        <w:widowControl/>
        <w:autoSpaceDE w:val="0"/>
        <w:autoSpaceDN w:val="0"/>
        <w:spacing w:before="0" w:after="726" w:line="220" w:lineRule="exact"/>
        <w:ind w:left="0" w:right="0"/>
      </w:pPr>
    </w:p>
    <w:p w14:paraId="35113EB6">
      <w:pPr>
        <w:widowControl/>
        <w:tabs>
          <w:tab w:val="left" w:pos="454"/>
          <w:tab w:val="left" w:pos="714"/>
          <w:tab w:val="left" w:pos="972"/>
          <w:tab w:val="left" w:pos="1234"/>
        </w:tabs>
        <w:autoSpaceDE w:val="0"/>
        <w:autoSpaceDN w:val="0"/>
        <w:spacing w:before="0" w:after="0" w:line="452" w:lineRule="exact"/>
        <w:ind w:left="194" w:right="48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stages { </w:t>
      </w:r>
      <w:r>
        <w:br w:type="textWrapping"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stage('Setup Minikube Context') { </w:t>
      </w:r>
      <w:r>
        <w:br w:type="textWrapping"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steps { </w:t>
      </w:r>
      <w:r>
        <w:br w:type="textWrapping"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script { </w:t>
      </w:r>
      <w:r>
        <w:br w:type="textWrapping"/>
      </w:r>
      <w:r>
        <w:tab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sh ''' </w:t>
      </w:r>
      <w:r>
        <w:br w:type="textWrapping"/>
      </w:r>
      <w:r>
        <w:tab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set -e </w:t>
      </w:r>
    </w:p>
    <w:p w14:paraId="540FC66D">
      <w:pPr>
        <w:widowControl/>
        <w:autoSpaceDE w:val="0"/>
        <w:autoSpaceDN w:val="0"/>
        <w:spacing w:before="20" w:after="0" w:line="496" w:lineRule="exact"/>
        <w:ind w:left="1234" w:right="316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echo " Switching to Minikube context..."  kubectl config use-context minikube </w:t>
      </w:r>
    </w:p>
    <w:p w14:paraId="0211927A">
      <w:pPr>
        <w:widowControl/>
        <w:tabs>
          <w:tab w:val="left" w:pos="714"/>
          <w:tab w:val="left" w:pos="972"/>
          <w:tab w:val="left" w:pos="1234"/>
        </w:tabs>
        <w:autoSpaceDE w:val="0"/>
        <w:autoSpaceDN w:val="0"/>
        <w:spacing w:before="34" w:after="0" w:line="482" w:lineRule="exact"/>
        <w:ind w:left="454" w:right="2880" w:firstLine="0"/>
        <w:jc w:val="left"/>
      </w:pP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echo " Minikube context set successfully!"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''' </w:t>
      </w:r>
      <w:r>
        <w:br w:type="textWrapping"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} </w:t>
      </w:r>
      <w:r>
        <w:br w:type="textWrapping"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} </w:t>
      </w:r>
      <w:r>
        <w:br w:type="textWrapping"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} </w:t>
      </w:r>
    </w:p>
    <w:p w14:paraId="672C9714">
      <w:pPr>
        <w:widowControl/>
        <w:tabs>
          <w:tab w:val="left" w:pos="714"/>
          <w:tab w:val="left" w:pos="972"/>
          <w:tab w:val="left" w:pos="1234"/>
        </w:tabs>
        <w:autoSpaceDE w:val="0"/>
        <w:autoSpaceDN w:val="0"/>
        <w:spacing w:before="480" w:after="0" w:line="480" w:lineRule="exact"/>
        <w:ind w:left="454" w:right="547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stage('Deploy Application') { </w:t>
      </w:r>
      <w:r>
        <w:br w:type="textWrapping"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steps { </w:t>
      </w:r>
      <w:r>
        <w:br w:type="textWrapping"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script { </w:t>
      </w:r>
      <w:r>
        <w:br w:type="textWrapping"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sh ''' </w:t>
      </w:r>
      <w:r>
        <w:br w:type="textWrapping"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set -e </w:t>
      </w:r>
    </w:p>
    <w:p w14:paraId="5870BD04">
      <w:pPr>
        <w:widowControl/>
        <w:tabs>
          <w:tab w:val="left" w:pos="194"/>
          <w:tab w:val="left" w:pos="454"/>
          <w:tab w:val="left" w:pos="714"/>
          <w:tab w:val="left" w:pos="972"/>
          <w:tab w:val="left" w:pos="1234"/>
        </w:tabs>
        <w:autoSpaceDE w:val="0"/>
        <w:autoSpaceDN w:val="0"/>
        <w:spacing w:before="32" w:after="0" w:line="484" w:lineRule="exact"/>
        <w:ind w:left="0" w:right="2592" w:firstLine="0"/>
        <w:jc w:val="left"/>
      </w:pPr>
      <w:r>
        <w:tab/>
      </w:r>
      <w:r>
        <w:tab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echo " Deploying Application..." </w:t>
      </w:r>
      <w:r>
        <w:br w:type="textWrapping"/>
      </w:r>
      <w:r>
        <w:tab/>
      </w:r>
      <w:r>
        <w:tab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kubectl apply -f deployment.yaml --validate=false </w:t>
      </w:r>
      <w:r>
        <w:tab/>
      </w:r>
      <w:r>
        <w:tab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''' </w:t>
      </w:r>
      <w:r>
        <w:br w:type="textWrapping"/>
      </w:r>
      <w:r>
        <w:tab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} </w:t>
      </w:r>
      <w:r>
        <w:br w:type="textWrapping"/>
      </w:r>
      <w:r>
        <w:tab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} </w:t>
      </w:r>
      <w:r>
        <w:br w:type="textWrapping"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} </w:t>
      </w:r>
      <w:r>
        <w:br w:type="textWrapping"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} </w:t>
      </w:r>
      <w:r>
        <w:br w:type="textWrapping"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} </w:t>
      </w:r>
      <w:r>
        <w:br w:type="textWrapping"/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Pipeline Execution Output (Successful Deployment) </w:t>
      </w:r>
    </w:p>
    <w:p w14:paraId="0D6BBC4D">
      <w:pPr>
        <w:sectPr>
          <w:pgSz w:w="11906" w:h="16838"/>
          <w:pgMar w:top="944" w:right="1440" w:bottom="756" w:left="1440" w:header="720" w:footer="720" w:gutter="0"/>
          <w:cols w:space="720" w:num="1"/>
          <w:docGrid w:linePitch="360" w:charSpace="0"/>
        </w:sectPr>
      </w:pPr>
    </w:p>
    <w:p w14:paraId="025DFC13">
      <w:pPr>
        <w:widowControl/>
        <w:autoSpaceDE w:val="0"/>
        <w:autoSpaceDN w:val="0"/>
        <w:spacing w:before="0" w:after="504" w:line="220" w:lineRule="exact"/>
        <w:ind w:left="0" w:right="0"/>
      </w:pPr>
    </w:p>
    <w:p w14:paraId="1EE35E99">
      <w:pPr>
        <w:widowControl/>
        <w:autoSpaceDE w:val="0"/>
        <w:autoSpaceDN w:val="0"/>
        <w:spacing w:before="0" w:after="0" w:line="426" w:lineRule="exact"/>
        <w:ind w:left="334" w:right="504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Minikube context set successfully! </w:t>
      </w:r>
      <w:r>
        <w:br w:type="textWrapping"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Deploying Application... </w:t>
      </w:r>
    </w:p>
    <w:p w14:paraId="3BCA27FB">
      <w:pPr>
        <w:widowControl/>
        <w:autoSpaceDE w:val="0"/>
        <w:autoSpaceDN w:val="0"/>
        <w:spacing w:before="12" w:after="0" w:line="480" w:lineRule="exact"/>
        <w:ind w:left="0" w:right="48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deployment.apps/devopstask04 created </w:t>
      </w:r>
      <w:r>
        <w:br w:type="textWrapping"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Finished: SUCCESS </w:t>
      </w:r>
    </w:p>
    <w:p w14:paraId="2EEBA28E">
      <w:pPr>
        <w:sectPr>
          <w:pgSz w:w="11906" w:h="16838"/>
          <w:pgMar w:top="722" w:right="1440" w:bottom="1440" w:left="1440" w:header="720" w:footer="720" w:gutter="0"/>
          <w:cols w:space="720" w:num="1"/>
          <w:docGrid w:linePitch="360" w:charSpace="0"/>
        </w:sectPr>
      </w:pPr>
    </w:p>
    <w:p w14:paraId="038D6728">
      <w:pPr>
        <w:widowControl/>
        <w:autoSpaceDE w:val="0"/>
        <w:autoSpaceDN w:val="0"/>
        <w:spacing w:before="0" w:after="500" w:line="220" w:lineRule="exact"/>
        <w:ind w:left="0" w:right="0"/>
      </w:pPr>
    </w:p>
    <w:p w14:paraId="70801DE5">
      <w:pPr>
        <w:widowControl/>
        <w:autoSpaceDE w:val="0"/>
        <w:autoSpaceDN w:val="0"/>
        <w:spacing w:before="0" w:after="0" w:line="240" w:lineRule="auto"/>
        <w:ind w:left="0" w:right="0" w:firstLine="0"/>
        <w:jc w:val="center"/>
        <w:rPr>
          <w:rFonts w:hint="default"/>
          <w:lang w:val="en-US"/>
        </w:rPr>
      </w:pPr>
    </w:p>
    <w:p w14:paraId="7E55178F">
      <w:pPr>
        <w:sectPr>
          <w:pgSz w:w="11906" w:h="16838"/>
          <w:pgMar w:top="720" w:right="1420" w:bottom="1440" w:left="1440" w:header="720" w:footer="720" w:gutter="0"/>
          <w:cols w:space="720" w:num="1"/>
          <w:docGrid w:linePitch="360" w:charSpace="0"/>
        </w:sectPr>
      </w:pPr>
    </w:p>
    <w:p w14:paraId="38521C08">
      <w:pPr>
        <w:widowControl/>
        <w:autoSpaceDE w:val="0"/>
        <w:autoSpaceDN w:val="0"/>
        <w:spacing w:before="0" w:after="500" w:line="220" w:lineRule="exact"/>
        <w:ind w:left="0" w:right="0"/>
      </w:pPr>
    </w:p>
    <w:p w14:paraId="67150D86">
      <w:pPr>
        <w:widowControl/>
        <w:autoSpaceDE w:val="0"/>
        <w:autoSpaceDN w:val="0"/>
        <w:spacing w:before="0" w:after="0" w:line="240" w:lineRule="auto"/>
        <w:ind w:left="0" w:right="0"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503035" cy="4527550"/>
            <wp:effectExtent l="0" t="0" r="24765" b="19050"/>
            <wp:docPr id="8" name="Picture 8" descr="Screenshot 2025-02-06 at 9.32.23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2-06 at 9.32.23 A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3035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0CFA">
      <w:pPr>
        <w:sectPr>
          <w:pgSz w:w="11906" w:h="16838"/>
          <w:pgMar w:top="720" w:right="1420" w:bottom="1440" w:left="1440" w:header="720" w:footer="720" w:gutter="0"/>
          <w:cols w:space="720" w:num="1"/>
          <w:docGrid w:linePitch="360" w:charSpace="0"/>
        </w:sectPr>
      </w:pPr>
    </w:p>
    <w:p w14:paraId="0DFF443A">
      <w:pPr>
        <w:widowControl/>
        <w:autoSpaceDE w:val="0"/>
        <w:autoSpaceDN w:val="0"/>
        <w:spacing w:before="0" w:after="500" w:line="220" w:lineRule="exact"/>
        <w:ind w:left="0" w:right="0"/>
      </w:pPr>
    </w:p>
    <w:p w14:paraId="42981F0B">
      <w:pPr>
        <w:widowControl/>
        <w:autoSpaceDE w:val="0"/>
        <w:autoSpaceDN w:val="0"/>
        <w:spacing w:before="0" w:after="0" w:line="240" w:lineRule="auto"/>
        <w:ind w:left="0" w:right="0" w:firstLine="0"/>
        <w:jc w:val="center"/>
      </w:pPr>
    </w:p>
    <w:p w14:paraId="40E2A0F4">
      <w:pPr>
        <w:widowControl/>
        <w:autoSpaceDE w:val="0"/>
        <w:autoSpaceDN w:val="0"/>
        <w:spacing w:before="208" w:after="0" w:line="240" w:lineRule="auto"/>
        <w:ind w:left="0" w:right="0" w:firstLine="0"/>
        <w:jc w:val="center"/>
      </w:pPr>
    </w:p>
    <w:p w14:paraId="3BB5A86B">
      <w:pPr>
        <w:sectPr>
          <w:pgSz w:w="11906" w:h="16838"/>
          <w:pgMar w:top="720" w:right="1420" w:bottom="988" w:left="1440" w:header="720" w:footer="720" w:gutter="0"/>
          <w:cols w:space="720" w:num="1"/>
          <w:docGrid w:linePitch="360" w:charSpace="0"/>
        </w:sectPr>
      </w:pPr>
    </w:p>
    <w:p w14:paraId="32AA5987">
      <w:pPr>
        <w:widowControl/>
        <w:autoSpaceDE w:val="0"/>
        <w:autoSpaceDN w:val="0"/>
        <w:spacing w:before="0" w:after="500" w:line="220" w:lineRule="exact"/>
        <w:ind w:left="0" w:right="0"/>
      </w:pPr>
    </w:p>
    <w:p w14:paraId="1348435C">
      <w:pPr>
        <w:widowControl/>
        <w:autoSpaceDE w:val="0"/>
        <w:autoSpaceDN w:val="0"/>
        <w:spacing w:before="0" w:after="0" w:line="240" w:lineRule="auto"/>
        <w:ind w:left="0" w:right="0"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38495" cy="3586480"/>
            <wp:effectExtent l="0" t="0" r="1905" b="20320"/>
            <wp:docPr id="14" name="Picture 14" descr="Screenshot 2025-02-07 at 4.24.2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2-07 at 4.24.28 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F0A2">
      <w:pPr>
        <w:widowControl/>
        <w:autoSpaceDE w:val="0"/>
        <w:autoSpaceDN w:val="0"/>
        <w:spacing w:before="0" w:after="0" w:line="240" w:lineRule="auto"/>
        <w:ind w:left="0" w:right="0" w:firstLine="0"/>
        <w:jc w:val="center"/>
        <w:rPr>
          <w:rFonts w:hint="default"/>
          <w:lang w:val="en-US"/>
        </w:rPr>
      </w:pPr>
    </w:p>
    <w:p w14:paraId="77F8E8CC">
      <w:pPr>
        <w:widowControl/>
        <w:autoSpaceDE w:val="0"/>
        <w:autoSpaceDN w:val="0"/>
        <w:spacing w:before="0" w:after="0" w:line="240" w:lineRule="auto"/>
        <w:ind w:left="0" w:right="0"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38495" cy="3586480"/>
            <wp:effectExtent l="0" t="0" r="1905" b="20320"/>
            <wp:docPr id="15" name="Picture 15" descr="Screenshot 2025-02-07 at 4.24.1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2-07 at 4.24.19 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15EF">
      <w:pPr>
        <w:widowControl/>
        <w:autoSpaceDE w:val="0"/>
        <w:autoSpaceDN w:val="0"/>
        <w:spacing w:before="0" w:after="0" w:line="240" w:lineRule="auto"/>
        <w:ind w:left="0" w:right="0" w:firstLine="0"/>
        <w:jc w:val="center"/>
        <w:rPr>
          <w:rFonts w:hint="default"/>
          <w:lang w:val="en-US"/>
        </w:rPr>
      </w:pPr>
    </w:p>
    <w:p w14:paraId="4A8F21E2">
      <w:pPr>
        <w:widowControl/>
        <w:autoSpaceDE w:val="0"/>
        <w:autoSpaceDN w:val="0"/>
        <w:spacing w:before="0" w:after="0" w:line="240" w:lineRule="auto"/>
        <w:ind w:left="0" w:right="0" w:firstLine="0"/>
        <w:jc w:val="center"/>
        <w:rPr>
          <w:rFonts w:hint="default"/>
          <w:lang w:val="en-US"/>
        </w:rPr>
      </w:pPr>
    </w:p>
    <w:p w14:paraId="505066FA">
      <w:pPr>
        <w:widowControl/>
        <w:autoSpaceDE w:val="0"/>
        <w:autoSpaceDN w:val="0"/>
        <w:spacing w:before="0" w:after="0" w:line="240" w:lineRule="auto"/>
        <w:ind w:left="0" w:right="0" w:firstLine="0"/>
        <w:jc w:val="center"/>
      </w:pPr>
      <w:r>
        <w:rPr>
          <w:rFonts w:hint="default"/>
          <w:lang w:val="en-US"/>
        </w:rPr>
        <w:drawing>
          <wp:inline distT="0" distB="0" distL="114300" distR="114300">
            <wp:extent cx="5738495" cy="3586480"/>
            <wp:effectExtent l="0" t="0" r="1905" b="20320"/>
            <wp:docPr id="16" name="Picture 16" descr="Screenshot 2025-02-07 at 4.24.1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2-07 at 4.24.17 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mbria">
    <w:altName w:val="苹方-简"/>
    <w:panose1 w:val="02040503050406030204"/>
    <w:charset w:val="00"/>
    <w:family w:val="auto"/>
    <w:pitch w:val="default"/>
    <w:sig w:usb0="00000000" w:usb1="00000000" w:usb2="00000000" w:usb3="00000000" w:csb0="0000019F" w:csb1="00000000"/>
  </w:font>
  <w:font w:name="ＭＳ 明朝">
    <w:altName w:val="Hiragino Sans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ゴシック">
    <w:altName w:val="Hiragino Sans"/>
    <w:panose1 w:val="00000000000000000000"/>
    <w:charset w:val="80"/>
    <w:family w:val="modern"/>
    <w:pitch w:val="default"/>
    <w:sig w:usb0="00000000" w:usb1="00000000" w:usb2="00000010" w:usb3="00000000" w:csb0="00020000" w:csb1="00000000"/>
  </w:font>
  <w:font w:name="Symbol">
    <w:altName w:val="Kingsoft Sign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Courier">
    <w:altName w:val="苹方-简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Aptos Display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MT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9EB275"/>
    <w:multiLevelType w:val="singleLevel"/>
    <w:tmpl w:val="F99EB275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2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3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4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5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6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7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CF785E67"/>
    <w:rsid w:val="F6BCA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uiPriority="99" w:semiHidden="0" w:name="List Number"/>
    <w:lsdException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4"/>
    <w:unhideWhenUsed/>
    <w:uiPriority w:val="99"/>
    <w:pPr>
      <w:spacing w:after="120"/>
    </w:pPr>
  </w:style>
  <w:style w:type="paragraph" w:styleId="14">
    <w:name w:val="Body Text 2"/>
    <w:basedOn w:val="1"/>
    <w:link w:val="145"/>
    <w:unhideWhenUsed/>
    <w:uiPriority w:val="99"/>
    <w:pPr>
      <w:spacing w:after="120" w:line="480" w:lineRule="auto"/>
    </w:pPr>
  </w:style>
  <w:style w:type="paragraph" w:styleId="15">
    <w:name w:val="Body Text 3"/>
    <w:basedOn w:val="1"/>
    <w:link w:val="146"/>
    <w:unhideWhenUsed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5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uiPriority w:val="99"/>
    <w:pPr>
      <w:ind w:left="360" w:hanging="360"/>
      <w:contextualSpacing/>
    </w:pPr>
  </w:style>
  <w:style w:type="paragraph" w:styleId="21">
    <w:name w:val="List 2"/>
    <w:basedOn w:val="1"/>
    <w:unhideWhenUsed/>
    <w:uiPriority w:val="99"/>
    <w:pPr>
      <w:ind w:left="720" w:hanging="360"/>
      <w:contextualSpacing/>
    </w:pPr>
  </w:style>
  <w:style w:type="paragraph" w:styleId="22">
    <w:name w:val="List 3"/>
    <w:basedOn w:val="1"/>
    <w:unhideWhenUsed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7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3">
    <w:name w:val="Strong"/>
    <w:basedOn w:val="11"/>
    <w:qFormat/>
    <w:uiPriority w:val="22"/>
    <w:rPr>
      <w:b/>
      <w:bCs/>
    </w:rPr>
  </w:style>
  <w:style w:type="paragraph" w:styleId="34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5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6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7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uiPriority w:val="99"/>
  </w:style>
  <w:style w:type="character" w:customStyle="1" w:styleId="136">
    <w:name w:val="Footer Char"/>
    <w:basedOn w:val="11"/>
    <w:link w:val="18"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6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4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13"/>
    <w:uiPriority w:val="99"/>
  </w:style>
  <w:style w:type="character" w:customStyle="1" w:styleId="145">
    <w:name w:val="Body Text 2 Char"/>
    <w:basedOn w:val="11"/>
    <w:link w:val="14"/>
    <w:uiPriority w:val="99"/>
  </w:style>
  <w:style w:type="character" w:customStyle="1" w:styleId="146">
    <w:name w:val="Body Text 3 Char"/>
    <w:basedOn w:val="11"/>
    <w:link w:val="15"/>
    <w:uiPriority w:val="99"/>
    <w:rPr>
      <w:sz w:val="16"/>
      <w:szCs w:val="16"/>
    </w:rPr>
  </w:style>
  <w:style w:type="character" w:customStyle="1" w:styleId="147">
    <w:name w:val="Macro Text Char"/>
    <w:basedOn w:val="11"/>
    <w:link w:val="32"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  <w:style w:type="paragraph" w:customStyle="1" w:styleId="164">
    <w:name w:val="p1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  <w:style w:type="character" w:customStyle="1" w:styleId="165">
    <w:name w:val="s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="http://schemas.openxmlformats.org/officeDocument/2006/bibliography" xmlns:b="http://schemas.openxmlformats.org/officeDocument/2006/bibliography" StyleName="APA" SelectedStyle="/APA.XSL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22</TotalTime>
  <ScaleCrop>false</ScaleCrop>
  <LinksUpToDate>false</LinksUpToDate>
  <CharactersWithSpaces>0</CharactersWithSpaces>
  <Application>WPS Office_6.11.0.8608_F1E327BC-269C-435d-A152-05C5408002CA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2013-12-24T10:15:00Z</dcterms:created>
  <dc:creator>python-docx</dc:creator>
  <dc:description>generated by python-docx</dc:description>
  <cp:lastModifiedBy>YUKESH V 22ISR060</cp:lastModifiedBy>
  <dcterms:modified xsi:type="dcterms:W3CDTF">2025-02-08T08:54:18Z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1033-6.11.0.8608</vt:lpwstr>
  </property>
  <property fmtid="{D5CDD505-2E9C-101B-9397-08002B2CF9AE}" pid="3" name="ICV">
    <vt:lpwstr>9351CC39996D3AE85E2CA6671F30A2A7_42</vt:lpwstr>
  </property>
</Properties>
</file>