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2"/>
        </w:rPr>
        <w:t>불량 박스 검출 모델 종합 분석 보고서</w:t>
      </w:r>
    </w:p>
    <w:p>
      <w:pPr>
        <w:jc w:val="center"/>
      </w:pPr>
      <w:r>
        <w:rPr>
          <w:rFonts w:ascii="Malgun Gothic" w:hAnsi="Malgun Gothic"/>
          <w:sz w:val="22"/>
        </w:rPr>
        <w:t>YOLOv8 모델 크기, 데이터셋 규모, 클래스 설계 비교</w:t>
      </w:r>
    </w:p>
    <w:p/>
    <w:p>
      <w:pPr>
        <w:pStyle w:val="Heading1"/>
      </w:pPr>
      <w:r>
        <w:t>1. 결론 요약</w:t>
      </w:r>
    </w:p>
    <w:p>
      <w:r>
        <w:rPr>
          <w:rFonts w:ascii="Malgun Gothic" w:hAnsi="Malgun Gothic"/>
          <w:b/>
          <w:sz w:val="21"/>
        </w:rPr>
        <w:t>최종 배포 후보는 새 데이터셋의 normal/defect 2-class YOLOv8s best.pt이다.</w:t>
      </w:r>
    </w:p>
    <w:p>
      <w:r>
        <w:rPr>
          <w:rFonts w:ascii="Malgun Gothic" w:hAnsi="Malgun Gothic"/>
          <w:b w:val="0"/>
          <w:sz w:val="21"/>
        </w:rPr>
        <w:t>권장 가중치: runs/yolov8s_100e_two_classes/weights/best.pt</w:t>
      </w:r>
    </w:p>
    <w:p>
      <w:r>
        <w:rPr>
          <w:rFonts w:ascii="Malgun Gothic" w:hAnsi="Malgun Gothic"/>
          <w:b w:val="0"/>
          <w:sz w:val="21"/>
        </w:rPr>
        <w:t>검증 결과에서 defect Precision 92.6%, Recall 89.8%, defect mAP50 93.6%를 기록했다. 같은 큰 데이터셋에서 4-class 결과를 불량으로 통합한 방식보다 불량 검출 목적에 직접적으로 부합한다.</w:t>
      </w:r>
    </w:p>
    <w:p>
      <w:pPr>
        <w:pStyle w:val="Heading1"/>
      </w:pPr>
      <w:r>
        <w:t>2. 실험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실험군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데이터셋 및 라벨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검증 규모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비교 모델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이전 데이터셋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Box / Damaged Box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150장, 150객체, 불량 39개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YOLOv8s / m / l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새 데이터셋 4-class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carton / cracked / opened / wet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288장, 396객체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YOLOv8s / m / l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새 데이터셋 2-class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normal / defect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288장, 396객체, 불량 206개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YOLOv8s / m / l</w:t>
            </w:r>
          </w:p>
        </w:tc>
      </w:tr>
    </w:tbl>
    <w:p/>
    <w:p>
      <w:r>
        <w:rPr>
          <w:rFonts w:ascii="Malgun Gothic" w:hAnsi="Malgun Gothic"/>
          <w:b w:val="0"/>
          <w:sz w:val="21"/>
        </w:rPr>
        <w:t>새 데이터셋의 4-class와 2-class는 동일한 대상 데이터를 서로 다른 클래스 설계로 학습한 결과다. 4-class 운영에서는 cracked, opened, wet을 모두 defect로 통합한다.</w:t>
      </w:r>
    </w:p>
    <w:p>
      <w:pPr>
        <w:pStyle w:val="Heading1"/>
      </w:pPr>
      <w:r>
        <w:t>3. 이전 데이터셋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모델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Precision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Recall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mAP50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전체 mAP50-95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해석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YOLOv8s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69.2%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74.9%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83.5%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불량 누락이 많음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YOLOv8m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48.5%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84.6%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73.3%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82.5%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불량은 많이 잡지만 오탐이 큼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YOLOv8l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70.0%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71.8%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77.7%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86.4%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전체 위치 정확도는 가장 높음</w:t>
            </w:r>
          </w:p>
        </w:tc>
      </w:tr>
    </w:tbl>
    <w:p/>
    <w:p>
      <w:r>
        <w:rPr>
          <w:rFonts w:ascii="Malgun Gothic" w:hAnsi="Malgun Gothic"/>
          <w:b w:val="0"/>
          <w:sz w:val="21"/>
        </w:rPr>
        <w:t>이전 데이터셋은 불량 표본이 39개로 작다. 따라서 성능 수치의 변동 가능성이 크며, 배포 판단에서는 더 큰 새 데이터셋의 결과를 우선해야 한다.</w:t>
      </w:r>
    </w:p>
    <w:p>
      <w:pPr>
        <w:pStyle w:val="Heading1"/>
      </w:pPr>
      <w:r>
        <w:t>4. 새 데이터셋 4-class 결과: 불량 통합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모델</w:t>
            </w:r>
          </w:p>
        </w:tc>
        <w:tc>
          <w:tcPr>
            <w:tcW w:type="dxa" w:w="1972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검출률</w:t>
            </w:r>
          </w:p>
        </w:tc>
        <w:tc>
          <w:tcPr>
            <w:tcW w:type="dxa" w:w="1972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누락률</w:t>
            </w:r>
          </w:p>
        </w:tc>
        <w:tc>
          <w:tcPr>
            <w:tcW w:type="dxa" w:w="1972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정상→불량 오탐</w:t>
            </w:r>
          </w:p>
        </w:tc>
        <w:tc>
          <w:tcPr>
            <w:tcW w:type="dxa" w:w="1972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판단</w:t>
            </w:r>
          </w:p>
        </w:tc>
      </w:tr>
      <w:tr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YOLOv8s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83.0% (171/206)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17.0%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24.2% (46/190)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4-class 중 최선</w:t>
            </w:r>
          </w:p>
        </w:tc>
      </w:tr>
      <w:tr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YOLOv8m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77.2% (159/206)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22.8%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18.4% (35/190)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정상 오탐은 가장 적음</w:t>
            </w:r>
          </w:p>
        </w:tc>
      </w:tr>
      <w:tr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YOLOv8l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75.7% (156/206)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24.3%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33.2% (63/190)</w:t>
            </w:r>
          </w:p>
        </w:tc>
        <w:tc>
          <w:tcPr>
            <w:tcW w:type="dxa" w:w="1972"/>
          </w:tcPr>
          <w:p>
            <w:r>
              <w:rPr>
                <w:rFonts w:ascii="Malgun Gothic" w:hAnsi="Malgun Gothic"/>
                <w:sz w:val="18"/>
              </w:rPr>
              <w:t>선택 근거 없음</w:t>
            </w:r>
          </w:p>
        </w:tc>
      </w:tr>
    </w:tbl>
    <w:p/>
    <w:p>
      <w:r>
        <w:rPr>
          <w:rFonts w:ascii="Malgun Gothic" w:hAnsi="Malgun Gothic"/>
          <w:b w:val="0"/>
          <w:sz w:val="21"/>
        </w:rPr>
        <w:t>4-class는 불량 유형 정보가 필요한 경우에 적합하다. 단순히 불량 여부만 판정할 목적이라면, 유형별 분류 오류를 줄이기보다 처음부터 normal/defect로 학습한 2-class가 더 적합하다.</w:t>
      </w:r>
    </w:p>
    <w:p>
      <w:pPr>
        <w:pStyle w:val="Heading1"/>
      </w:pPr>
      <w:r>
        <w:t>5. 새 데이터셋 2-class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모델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Precision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Recall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불량 mAP50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전체 mAP50-95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결론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YOLOv8s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92.6%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89.8%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93.6%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78.8%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최종 선택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YOLOv8m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89.9%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86.9%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78.0%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S보다 느리고 성능도 낮음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YOLOv8l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89.4%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90.3%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94.9%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77.7%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불량 1개 수준 추가 검출 가능, 더 무거움</w:t>
            </w:r>
          </w:p>
        </w:tc>
      </w:tr>
    </w:tbl>
    <w:p/>
    <w:p>
      <w:r>
        <w:rPr>
          <w:rFonts w:ascii="Malgun Gothic" w:hAnsi="Malgun Gothic"/>
          <w:b w:val="0"/>
          <w:sz w:val="21"/>
        </w:rPr>
        <w:t>YOLOv8l의 recall은 0.5%p 높지만, 불량 206개 기준 약 1개 차이다. 반면 YOLOv8s는 precision과 전체 mAP50-95가 높고 훨씬 가볍다. 일반적인 생산 환경에서는 S가 더 균형 잡힌 선택이다.</w:t>
      </w:r>
    </w:p>
    <w:p>
      <w:pPr>
        <w:pStyle w:val="Heading1"/>
      </w:pPr>
      <w:r>
        <w:t>6. 시각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8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불량박스_모델비교_불량검출성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1. 모든 실험군의 불량 검출 성능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불량박스_모델비교_정확도지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2. 각 실험군 대표 모델의 정확도 지표</w:t>
      </w:r>
    </w:p>
    <w:p>
      <w:pPr>
        <w:pStyle w:val="Heading1"/>
      </w:pPr>
      <w:r>
        <w:t>7. 원본 YOLO 평가 이미지</w:t>
      </w:r>
    </w:p>
    <w:p>
      <w:r>
        <w:rPr>
          <w:rFonts w:ascii="Malgun Gothic" w:hAnsi="Malgun Gothic"/>
          <w:b w:val="0"/>
          <w:sz w:val="21"/>
        </w:rPr>
        <w:t>아래 그림은 제공된 Colab 노트북에 저장되어 있던 Ultralytics 원본 출력이다. 혼동행렬은 클래스별 오분류와 배경 오탐을, PR 곡선은 confidence 변화에 따른 precision-recall 관계를 보여 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전데이터셋_yolov8l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그림. 이전 데이터셋 대표 모델: YOLOv8l의 혼동행렬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전데이터셋_yolov8l_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그림. 이전 데이터셋 대표 모델: YOLOv8l의 Precision-Recall 곡선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새데이터셋_4class_yolov8s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그림. 새 데이터셋 4-class 대표 모델: YOLOv8s의 혼동행렬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새데이터셋_4class_yolov8s_pr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그림. 새 데이터셋 4-class 대표 모델: YOLOv8s의 Precision-Recall 곡선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새데이터셋_2class_yolov8s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그림. 새 데이터셋 2-class 최종 후보: YOLOv8s의 혼동행렬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새데이터셋_2class_yolov8s_pr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그림. 새 데이터셋 2-class 최종 후보: YOLOv8s의 Precision-Recall 곡선</w:t>
      </w:r>
    </w:p>
    <w:p>
      <w:pPr>
        <w:pStyle w:val="Heading1"/>
      </w:pPr>
      <w:r>
        <w:t>8. 최종 권고</w:t>
      </w:r>
    </w:p>
    <w:p>
      <w:r>
        <w:rPr>
          <w:rFonts w:ascii="Malgun Gothic" w:hAnsi="Malgun Gothic"/>
          <w:b w:val="0"/>
          <w:sz w:val="21"/>
        </w:rPr>
        <w:t>1) 정상/불량 판정만 필요: 새 데이터셋 2-class YOLOv8s best.pt를 사용한다.</w:t>
      </w:r>
    </w:p>
    <w:p>
      <w:r>
        <w:rPr>
          <w:rFonts w:ascii="Malgun Gothic" w:hAnsi="Malgun Gothic"/>
          <w:b w:val="0"/>
          <w:sz w:val="21"/>
        </w:rPr>
        <w:t>2) 균열·열림·젖음의 유형을 별도로 기록해야 함: 새 데이터셋 4-class YOLOv8s best.pt를 사용하고 세 불량 클래스를 defect로 통합한다.</w:t>
      </w:r>
    </w:p>
    <w:p>
      <w:r>
        <w:rPr>
          <w:rFonts w:ascii="Malgun Gothic" w:hAnsi="Malgun Gothic"/>
          <w:b w:val="0"/>
          <w:sz w:val="21"/>
        </w:rPr>
        <w:t>3) 이전 데이터셋 모델은 비교·보관용으로 두고 배포 후보에서는 제외한다.</w:t>
      </w:r>
    </w:p>
    <w:p>
      <w:r>
        <w:rPr>
          <w:rFonts w:ascii="Malgun Gothic" w:hAnsi="Malgun Gothic"/>
          <w:b w:val="0"/>
          <w:sz w:val="21"/>
        </w:rPr>
        <w:t>4) 실제 도입 전에는 생산 환경과 유사하지만 학습에 쓰이지 않은 이미지로 최종 테스트를 수행하고, confidence 임계값에 따른 불량 누락과 정상 오탐의 비용을 함께 조정한다.</w:t>
      </w:r>
    </w:p>
    <w:p>
      <w:pPr>
        <w:pStyle w:val="Heading1"/>
      </w:pPr>
      <w:r>
        <w:t>9. 해석 시 주의사항</w:t>
      </w:r>
    </w:p>
    <w:p>
      <w:r>
        <w:rPr>
          <w:rFonts w:ascii="Malgun Gothic" w:hAnsi="Malgun Gothic"/>
          <w:b w:val="0"/>
          <w:sz w:val="21"/>
        </w:rPr>
        <w:t>서로 다른 데이터셋의 mAP는 검증 이미지와 난이도가 달라 절대 수치만으로 직접 순위를 매길 수 없다. 본 보고서는 같은 새 데이터셋 안에서 클래스 설계와 모델 크기를 비교한 결과를 최우선으로 사용했다.</w:t>
      </w:r>
    </w:p>
    <w:p>
      <w:r>
        <w:rPr>
          <w:rFonts w:ascii="Malgun Gothic" w:hAnsi="Malgun Gothic"/>
          <w:b w:val="0"/>
          <w:sz w:val="21"/>
        </w:rPr>
        <w:t>4-class 통합 검출률은 혼동행렬을 기반으로 재집계한 값이며, 2-class Precision/Recall은 Ultralytics의 클래스별 평가 지표다. 둘은 임계값 처리 방식이 달라 참고 지표로 비교해야 한다.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