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margin" w:tblpX="-90" w:tblpY="626"/>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
        <w:gridCol w:w="5310"/>
        <w:gridCol w:w="5400"/>
        <w:tblGridChange w:id="0">
          <w:tblGrid>
            <w:gridCol w:w="90"/>
            <w:gridCol w:w="5310"/>
            <w:gridCol w:w="5400"/>
          </w:tblGrid>
        </w:tblGridChange>
      </w:tblGrid>
      <w:tr>
        <w:trPr>
          <w:cantSplit w:val="0"/>
          <w:trHeight w:val="1437" w:hRule="atLeast"/>
          <w:tblHeader w:val="0"/>
        </w:trPr>
        <w:tc>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03">
            <w:pPr>
              <w:rPr>
                <w:rFonts w:ascii="Avenir" w:cs="Avenir" w:eastAsia="Avenir" w:hAnsi="Avenir"/>
                <w:b w:val="1"/>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-520064</wp:posOffset>
                  </wp:positionH>
                  <wp:positionV relativeFrom="paragraph">
                    <wp:posOffset>-292099</wp:posOffset>
                  </wp:positionV>
                  <wp:extent cx="3572510" cy="10449560"/>
                  <wp:effectExtent b="0" l="0" r="0" t="0"/>
                  <wp:wrapNone/>
                  <wp:docPr id="1167193972"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572510" cy="1044956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-2539</wp:posOffset>
                  </wp:positionH>
                  <wp:positionV relativeFrom="paragraph">
                    <wp:posOffset>-3174</wp:posOffset>
                  </wp:positionV>
                  <wp:extent cx="1701800" cy="584835"/>
                  <wp:effectExtent b="0" l="0" r="0" t="0"/>
                  <wp:wrapNone/>
                  <wp:docPr descr="A black and white logo&#10;&#10;Description automatically generated" id="1167193981" name="image7.png"/>
                  <a:graphic>
                    <a:graphicData uri="http://schemas.openxmlformats.org/drawingml/2006/picture">
                      <pic:pic>
                        <pic:nvPicPr>
                          <pic:cNvPr descr="A black and white logo&#10;&#10;Description automatically generated" id="0" name="image7.png"/>
                          <pic:cNvPicPr preferRelativeResize="0"/>
                        </pic:nvPicPr>
                        <pic:blipFill>
                          <a:blip r:embed="rId8"/>
                          <a:srcRect b="0" l="0" r="0" t="0"/>
                          <a:stretch>
                            <a:fillRect/>
                          </a:stretch>
                        </pic:blipFill>
                        <pic:spPr>
                          <a:xfrm>
                            <a:off x="0" y="0"/>
                            <a:ext cx="1701800" cy="584835"/>
                          </a:xfrm>
                          <a:prstGeom prst="rect"/>
                          <a:ln/>
                        </pic:spPr>
                      </pic:pic>
                    </a:graphicData>
                  </a:graphic>
                </wp:anchor>
              </w:drawing>
            </w:r>
          </w:p>
          <w:p w:rsidR="00000000" w:rsidDel="00000000" w:rsidP="00000000" w:rsidRDefault="00000000" w:rsidRPr="00000000" w14:paraId="00000004">
            <w:pPr>
              <w:rPr>
                <w:rFonts w:ascii="Avenir" w:cs="Avenir" w:eastAsia="Avenir" w:hAnsi="Avenir"/>
                <w:b w:val="1"/>
                <w:color w:val="000000"/>
              </w:rPr>
            </w:pPr>
            <w:r w:rsidDel="00000000" w:rsidR="00000000" w:rsidRPr="00000000">
              <w:rPr>
                <w:rtl w:val="0"/>
              </w:rPr>
            </w:r>
          </w:p>
        </w:tc>
        <w:tc>
          <w:tcPr>
            <w:vAlign w:val="center"/>
          </w:tcPr>
          <w:p w:rsidR="00000000" w:rsidDel="00000000" w:rsidP="00000000" w:rsidRDefault="00000000" w:rsidRPr="00000000" w14:paraId="00000005">
            <w:pPr>
              <w:spacing w:after="0" w:line="240" w:lineRule="auto"/>
              <w:ind w:right="-390"/>
              <w:rPr>
                <w:rFonts w:ascii="Avenir" w:cs="Avenir" w:eastAsia="Avenir" w:hAnsi="Avenir"/>
                <w:b w:val="1"/>
                <w:color w:val="000000"/>
                <w:sz w:val="50"/>
                <w:szCs w:val="5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2745740</wp:posOffset>
                  </wp:positionH>
                  <wp:positionV relativeFrom="paragraph">
                    <wp:posOffset>20320</wp:posOffset>
                  </wp:positionV>
                  <wp:extent cx="725170" cy="429260"/>
                  <wp:effectExtent b="0" l="0" r="0" t="0"/>
                  <wp:wrapNone/>
                  <wp:docPr id="1167193978"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725170" cy="429260"/>
                          </a:xfrm>
                          <a:prstGeom prst="rect"/>
                          <a:ln/>
                        </pic:spPr>
                      </pic:pic>
                    </a:graphicData>
                  </a:graphic>
                </wp:anchor>
              </w:drawing>
            </w:r>
          </w:p>
          <w:p w:rsidR="00000000" w:rsidDel="00000000" w:rsidP="00000000" w:rsidRDefault="00000000" w:rsidRPr="00000000" w14:paraId="00000006">
            <w:pPr>
              <w:spacing w:after="0" w:line="240" w:lineRule="auto"/>
              <w:ind w:right="-390"/>
              <w:rPr>
                <w:rFonts w:ascii="Avenir" w:cs="Avenir" w:eastAsia="Avenir" w:hAnsi="Avenir"/>
                <w:b w:val="1"/>
                <w:color w:val="000000"/>
                <w:sz w:val="40"/>
                <w:szCs w:val="40"/>
              </w:rPr>
            </w:pPr>
            <w:r w:rsidDel="00000000" w:rsidR="00000000" w:rsidRPr="00000000">
              <w:rPr>
                <w:rFonts w:ascii="Avenir" w:cs="Avenir" w:eastAsia="Avenir" w:hAnsi="Avenir"/>
                <w:b w:val="1"/>
                <w:color w:val="000000"/>
                <w:sz w:val="40"/>
                <w:szCs w:val="40"/>
                <w:rtl w:val="0"/>
              </w:rPr>
              <w:t xml:space="preserve">             </w:t>
            </w:r>
          </w:p>
          <w:p w:rsidR="00000000" w:rsidDel="00000000" w:rsidP="00000000" w:rsidRDefault="00000000" w:rsidRPr="00000000" w14:paraId="00000007">
            <w:pPr>
              <w:spacing w:after="0" w:line="240" w:lineRule="auto"/>
              <w:ind w:right="-390"/>
              <w:rPr>
                <w:rFonts w:ascii="Avenir" w:cs="Avenir" w:eastAsia="Avenir" w:hAnsi="Avenir"/>
                <w:b w:val="1"/>
                <w:color w:val="000000"/>
                <w:sz w:val="40"/>
                <w:szCs w:val="40"/>
              </w:rPr>
            </w:pPr>
            <w:r w:rsidDel="00000000" w:rsidR="00000000" w:rsidRPr="00000000">
              <w:rPr>
                <w:rtl w:val="0"/>
              </w:rPr>
            </w:r>
          </w:p>
        </w:tc>
      </w:tr>
      <w:tr>
        <w:trPr>
          <w:cantSplit w:val="0"/>
          <w:trHeight w:val="852" w:hRule="atLeast"/>
          <w:tblHeader w:val="0"/>
        </w:trPr>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nir" w:cs="Avenir" w:eastAsia="Avenir" w:hAnsi="Avenir"/>
                <w:b w:val="1"/>
                <w:color w:val="000000"/>
                <w:sz w:val="40"/>
                <w:szCs w:val="40"/>
              </w:rPr>
            </w:pPr>
            <w:r w:rsidDel="00000000" w:rsidR="00000000" w:rsidRPr="00000000">
              <w:rPr>
                <w:rtl w:val="0"/>
              </w:rPr>
            </w:r>
          </w:p>
        </w:tc>
        <w:tc>
          <w:tcPr>
            <w:gridSpan w:val="2"/>
            <w:vAlign w:val="center"/>
          </w:tcPr>
          <w:p w:rsidR="00000000" w:rsidDel="00000000" w:rsidP="00000000" w:rsidRDefault="00000000" w:rsidRPr="00000000" w14:paraId="00000009">
            <w:pPr>
              <w:spacing w:after="0" w:line="240" w:lineRule="auto"/>
              <w:ind w:right="-390"/>
              <w:rPr>
                <w:rFonts w:ascii="Avenir" w:cs="Avenir" w:eastAsia="Avenir" w:hAnsi="Avenir"/>
                <w:b w:val="1"/>
                <w:color w:val="000000"/>
              </w:rPr>
            </w:pPr>
            <w:r w:rsidDel="00000000" w:rsidR="00000000" w:rsidRPr="00000000">
              <w:rPr>
                <w:rFonts w:ascii="Avenir" w:cs="Avenir" w:eastAsia="Avenir" w:hAnsi="Avenir"/>
                <w:b w:val="1"/>
                <w:color w:val="000000"/>
                <w:sz w:val="40"/>
                <w:szCs w:val="40"/>
                <w:rtl w:val="0"/>
              </w:rPr>
              <w:t xml:space="preserve">Entry Form Template</w:t>
            </w:r>
            <w:r w:rsidDel="00000000" w:rsidR="00000000" w:rsidRPr="00000000">
              <w:rPr>
                <w:rtl w:val="0"/>
              </w:rPr>
            </w:r>
          </w:p>
        </w:tc>
      </w:tr>
      <w:tr>
        <w:trPr>
          <w:cantSplit w:val="0"/>
          <w:trHeight w:val="1800" w:hRule="atLeast"/>
          <w:tblHeader w:val="0"/>
        </w:trPr>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nir" w:cs="Avenir" w:eastAsia="Avenir" w:hAnsi="Avenir"/>
                <w:b w:val="1"/>
                <w:color w:val="000000"/>
              </w:rPr>
            </w:pPr>
            <w:r w:rsidDel="00000000" w:rsidR="00000000" w:rsidRPr="00000000">
              <w:rPr>
                <w:rtl w:val="0"/>
              </w:rPr>
            </w:r>
          </w:p>
        </w:tc>
        <w:tc>
          <w:tcPr>
            <w:gridSpan w:val="2"/>
            <w:shd w:fill="auto" w:val="clear"/>
            <w:vAlign w:val="center"/>
          </w:tcPr>
          <w:p w:rsidR="00000000" w:rsidDel="00000000" w:rsidP="00000000" w:rsidRDefault="00000000" w:rsidRPr="00000000" w14:paraId="0000000C">
            <w:pPr>
              <w:spacing w:after="0" w:line="240" w:lineRule="auto"/>
              <w:rPr>
                <w:rFonts w:ascii="Avenir" w:cs="Avenir" w:eastAsia="Avenir" w:hAnsi="Avenir"/>
                <w:b w:val="1"/>
                <w:color w:val="000000"/>
                <w:sz w:val="18"/>
                <w:szCs w:val="18"/>
              </w:rPr>
            </w:pPr>
            <w:r w:rsidDel="00000000" w:rsidR="00000000" w:rsidRPr="00000000">
              <w:rPr>
                <w:color w:val="000000"/>
                <w:rtl w:val="0"/>
              </w:rPr>
              <w:br w:type="textWrapping"/>
            </w:r>
            <w:r w:rsidDel="00000000" w:rsidR="00000000" w:rsidRPr="00000000">
              <w:rPr>
                <w:rFonts w:ascii="Avenir" w:cs="Avenir" w:eastAsia="Avenir" w:hAnsi="Avenir"/>
                <w:b w:val="1"/>
                <w:color w:val="000000"/>
                <w:sz w:val="18"/>
                <w:szCs w:val="18"/>
                <w:rtl w:val="0"/>
              </w:rPr>
              <w:t xml:space="preserve">This document serves as a guide to help you through the entry process.  Use this template while crafting your submission to enable easy collaboration with team members.  Copy &amp; paste your answers to the questions below in the </w:t>
            </w:r>
            <w:hyperlink r:id="rId10">
              <w:r w:rsidDel="00000000" w:rsidR="00000000" w:rsidRPr="00000000">
                <w:rPr>
                  <w:rFonts w:ascii="Avenir" w:cs="Avenir" w:eastAsia="Avenir" w:hAnsi="Avenir"/>
                  <w:b w:val="1"/>
                  <w:color w:val="000000"/>
                  <w:sz w:val="18"/>
                  <w:szCs w:val="18"/>
                  <w:u w:val="single"/>
                  <w:rtl w:val="0"/>
                </w:rPr>
                <w:t xml:space="preserve">Entry Portal. </w:t>
              </w:r>
            </w:hyperlink>
            <w:r w:rsidDel="00000000" w:rsidR="00000000" w:rsidRPr="00000000">
              <w:rPr>
                <w:rFonts w:ascii="Avenir" w:cs="Avenir" w:eastAsia="Avenir" w:hAnsi="Avenir"/>
                <w:b w:val="1"/>
                <w:color w:val="000000"/>
                <w:sz w:val="18"/>
                <w:szCs w:val="18"/>
                <w:rtl w:val="0"/>
              </w:rPr>
              <w:t xml:space="preserve"> </w:t>
            </w:r>
            <w:r w:rsidDel="00000000" w:rsidR="00000000" w:rsidRPr="00000000">
              <w:rPr>
                <w:rFonts w:ascii="Avenir" w:cs="Avenir" w:eastAsia="Avenir" w:hAnsi="Avenir"/>
                <w:b w:val="1"/>
                <w:color w:val="000000"/>
                <w:sz w:val="18"/>
                <w:szCs w:val="18"/>
                <w:u w:val="single"/>
                <w:rtl w:val="0"/>
              </w:rPr>
              <w:t xml:space="preserve">All entries must be submitted via the Entry Portal</w:t>
            </w:r>
            <w:r w:rsidDel="00000000" w:rsidR="00000000" w:rsidRPr="00000000">
              <w:rPr>
                <w:rFonts w:ascii="Avenir" w:cs="Avenir" w:eastAsia="Avenir" w:hAnsi="Avenir"/>
                <w:b w:val="1"/>
                <w:color w:val="000000"/>
                <w:sz w:val="18"/>
                <w:szCs w:val="18"/>
                <w:rtl w:val="0"/>
              </w:rPr>
              <w:t xml:space="preserve">. A PDF of your entry will be available after submission. The answers provided on this form will be evaluated by judges. </w:t>
            </w:r>
          </w:p>
          <w:p w:rsidR="00000000" w:rsidDel="00000000" w:rsidP="00000000" w:rsidRDefault="00000000" w:rsidRPr="00000000" w14:paraId="0000000D">
            <w:pPr>
              <w:spacing w:after="0" w:line="240" w:lineRule="auto"/>
              <w:rPr>
                <w:rFonts w:ascii="Avenir" w:cs="Avenir" w:eastAsia="Avenir" w:hAnsi="Avenir"/>
                <w:b w:val="1"/>
                <w:color w:val="000000"/>
                <w:sz w:val="18"/>
                <w:szCs w:val="18"/>
              </w:rPr>
            </w:pPr>
            <w:r w:rsidDel="00000000" w:rsidR="00000000" w:rsidRPr="00000000">
              <w:rPr>
                <w:rtl w:val="0"/>
              </w:rPr>
            </w:r>
          </w:p>
          <w:p w:rsidR="00000000" w:rsidDel="00000000" w:rsidP="00000000" w:rsidRDefault="00000000" w:rsidRPr="00000000" w14:paraId="0000000E">
            <w:pPr>
              <w:spacing w:after="0" w:line="240" w:lineRule="auto"/>
              <w:rPr>
                <w:rFonts w:ascii="Avenir" w:cs="Avenir" w:eastAsia="Avenir" w:hAnsi="Avenir"/>
                <w:b w:val="1"/>
                <w:color w:val="000000"/>
                <w:sz w:val="18"/>
                <w:szCs w:val="18"/>
              </w:rPr>
            </w:pPr>
            <w:r w:rsidDel="00000000" w:rsidR="00000000" w:rsidRPr="00000000">
              <w:rPr>
                <w:rtl w:val="0"/>
              </w:rPr>
            </w:r>
          </w:p>
          <w:p w:rsidR="00000000" w:rsidDel="00000000" w:rsidP="00000000" w:rsidRDefault="00000000" w:rsidRPr="00000000" w14:paraId="0000000F">
            <w:pPr>
              <w:spacing w:after="0" w:line="240"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22"/>
                <w:szCs w:val="22"/>
                <w:rtl w:val="0"/>
              </w:rPr>
              <w:br w:type="textWrapping"/>
              <w:t xml:space="preserve">ENTRY DEADLINE: APRIL 2, 2025</w:t>
            </w:r>
            <w:r w:rsidDel="00000000" w:rsidR="00000000" w:rsidRPr="00000000">
              <w:rPr>
                <w:rFonts w:ascii="Avenir" w:cs="Avenir" w:eastAsia="Avenir" w:hAnsi="Avenir"/>
                <w:b w:val="1"/>
                <w:color w:val="000000"/>
                <w:rtl w:val="0"/>
              </w:rPr>
              <w:br w:type="textWrapping"/>
            </w:r>
            <w:r w:rsidDel="00000000" w:rsidR="00000000" w:rsidRPr="00000000">
              <w:rPr>
                <w:rFonts w:ascii="Avenir" w:cs="Avenir" w:eastAsia="Avenir" w:hAnsi="Avenir"/>
                <w:b w:val="1"/>
                <w:color w:val="000000"/>
                <w:sz w:val="18"/>
                <w:szCs w:val="18"/>
                <w:rtl w:val="0"/>
              </w:rPr>
              <w:t xml:space="preserve">                                              </w:t>
            </w:r>
            <w:r w:rsidDel="00000000" w:rsidR="00000000" w:rsidRPr="00000000">
              <w:rPr>
                <w:rFonts w:ascii="Avenir" w:cs="Avenir" w:eastAsia="Avenir" w:hAnsi="Avenir"/>
                <w:b w:val="1"/>
                <w:color w:val="000000"/>
                <w:sz w:val="22"/>
                <w:szCs w:val="22"/>
                <w:rtl w:val="0"/>
              </w:rPr>
              <w:t xml:space="preserve"> </w:t>
            </w:r>
            <w:r w:rsidDel="00000000" w:rsidR="00000000" w:rsidRPr="00000000">
              <w:rPr>
                <w:rtl w:val="0"/>
              </w:rPr>
            </w:r>
          </w:p>
          <w:p w:rsidR="00000000" w:rsidDel="00000000" w:rsidP="00000000" w:rsidRDefault="00000000" w:rsidRPr="00000000" w14:paraId="00000010">
            <w:pPr>
              <w:spacing w:after="0" w:line="240" w:lineRule="auto"/>
              <w:rPr>
                <w:rFonts w:ascii="Avenir" w:cs="Avenir" w:eastAsia="Avenir" w:hAnsi="Avenir"/>
                <w:b w:val="1"/>
                <w:color w:val="000000"/>
                <w:sz w:val="8"/>
                <w:szCs w:val="8"/>
              </w:rPr>
            </w:pPr>
            <w:r w:rsidDel="00000000" w:rsidR="00000000" w:rsidRPr="00000000">
              <w:rPr>
                <w:rtl w:val="0"/>
              </w:rPr>
            </w:r>
          </w:p>
        </w:tc>
      </w:tr>
      <w:tr>
        <w:trPr>
          <w:cantSplit w:val="0"/>
          <w:trHeight w:val="1080" w:hRule="atLeast"/>
          <w:tblHeader w:val="0"/>
        </w:trPr>
        <w:tc>
          <w:tcPr>
            <w:gridSpan w:val="2"/>
            <w:tcBorders>
              <w:top w:color="b4975a" w:space="0" w:sz="24" w:val="single"/>
              <w:left w:color="b4975a" w:space="0" w:sz="24" w:val="single"/>
              <w:bottom w:color="b4975a" w:space="0" w:sz="24" w:val="single"/>
              <w:right w:color="b4975a" w:space="0" w:sz="24" w:val="single"/>
            </w:tcBorders>
            <w:shd w:fill="auto" w:val="clea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i w:val="0"/>
                <w:smallCaps w:val="0"/>
                <w:strike w:val="0"/>
                <w:color w:val="000000"/>
                <w:sz w:val="26"/>
                <w:szCs w:val="26"/>
                <w:u w:val="none"/>
                <w:shd w:fill="auto" w:val="clear"/>
                <w:vertAlign w:val="baseline"/>
              </w:rPr>
            </w:pPr>
            <w:r w:rsidDel="00000000" w:rsidR="00000000" w:rsidRPr="00000000">
              <w:rPr>
                <w:rFonts w:ascii="Avenir" w:cs="Avenir" w:eastAsia="Avenir" w:hAnsi="Avenir"/>
                <w:b w:val="1"/>
                <w:i w:val="0"/>
                <w:smallCaps w:val="0"/>
                <w:strike w:val="0"/>
                <w:color w:val="000000"/>
                <w:sz w:val="26"/>
                <w:szCs w:val="26"/>
                <w:u w:val="none"/>
                <w:shd w:fill="auto" w:val="clear"/>
                <w:vertAlign w:val="baseline"/>
                <w:rtl w:val="0"/>
              </w:rPr>
              <w:t xml:space="preserve">ENTRY TIPS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1"/>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venir" w:cs="Avenir" w:eastAsia="Avenir" w:hAnsi="Avenir"/>
                <w:b w:val="1"/>
                <w:i w:val="0"/>
                <w:smallCaps w:val="0"/>
                <w:strike w:val="0"/>
                <w:sz w:val="20"/>
                <w:szCs w:val="20"/>
                <w:shd w:fill="auto" w:val="clear"/>
                <w:vertAlign w:val="baseline"/>
              </w:rPr>
            </w:pPr>
            <w:r w:rsidDel="00000000" w:rsidR="00000000" w:rsidRPr="00000000">
              <w:rPr>
                <w:rFonts w:ascii="Avenir" w:cs="Avenir" w:eastAsia="Avenir" w:hAnsi="Avenir"/>
                <w:b w:val="1"/>
                <w:i w:val="0"/>
                <w:smallCaps w:val="0"/>
                <w:strike w:val="0"/>
                <w:color w:val="000000"/>
                <w:sz w:val="20"/>
                <w:szCs w:val="20"/>
                <w:u w:val="none"/>
                <w:shd w:fill="auto" w:val="clear"/>
                <w:vertAlign w:val="baseline"/>
                <w:rtl w:val="0"/>
              </w:rPr>
              <w:t xml:space="preserve">CLIENT BRIEF: </w:t>
            </w:r>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 Refer to the </w:t>
            </w:r>
            <w:hyperlink r:id="rId11">
              <w:r w:rsidDel="00000000" w:rsidR="00000000" w:rsidRPr="00000000">
                <w:rPr>
                  <w:rFonts w:ascii="Avenir" w:cs="Avenir" w:eastAsia="Avenir" w:hAnsi="Avenir"/>
                  <w:b w:val="1"/>
                  <w:i w:val="0"/>
                  <w:smallCaps w:val="0"/>
                  <w:strike w:val="0"/>
                  <w:color w:val="000000"/>
                  <w:sz w:val="18"/>
                  <w:szCs w:val="18"/>
                  <w:u w:val="single"/>
                  <w:shd w:fill="auto" w:val="clear"/>
                  <w:vertAlign w:val="baseline"/>
                  <w:rtl w:val="0"/>
                </w:rPr>
                <w:t xml:space="preserve">client brief</w:t>
              </w:r>
            </w:hyperlink>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 for specific challenge requirements and parameters, in addition to pertinent background information. The brief can only be accessed after a </w:t>
            </w:r>
            <w:hyperlink r:id="rId12">
              <w:r w:rsidDel="00000000" w:rsidR="00000000" w:rsidRPr="00000000">
                <w:rPr>
                  <w:rFonts w:ascii="Avenir" w:cs="Avenir" w:eastAsia="Avenir" w:hAnsi="Avenir"/>
                  <w:b w:val="1"/>
                  <w:i w:val="0"/>
                  <w:smallCaps w:val="0"/>
                  <w:strike w:val="0"/>
                  <w:color w:val="000000"/>
                  <w:sz w:val="18"/>
                  <w:szCs w:val="18"/>
                  <w:u w:val="single"/>
                  <w:shd w:fill="auto" w:val="clear"/>
                  <w:vertAlign w:val="baseline"/>
                  <w:rtl w:val="0"/>
                </w:rPr>
                <w:t xml:space="preserve">Non-Disclosure Agreement</w:t>
              </w:r>
            </w:hyperlink>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 has been submitted.  </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venir" w:cs="Avenir" w:eastAsia="Avenir" w:hAnsi="Avenir"/>
                <w:b w:val="1"/>
                <w:i w:val="0"/>
                <w:smallCaps w:val="0"/>
                <w:strike w:val="0"/>
                <w:sz w:val="18"/>
                <w:szCs w:val="18"/>
                <w:shd w:fill="auto" w:val="clear"/>
                <w:vertAlign w:val="baseline"/>
              </w:rPr>
            </w:pPr>
            <w:r w:rsidDel="00000000" w:rsidR="00000000" w:rsidRPr="00000000">
              <w:rPr>
                <w:rFonts w:ascii="Avenir" w:cs="Avenir" w:eastAsia="Avenir" w:hAnsi="Avenir"/>
                <w:b w:val="1"/>
                <w:i w:val="0"/>
                <w:smallCaps w:val="0"/>
                <w:strike w:val="0"/>
                <w:color w:val="000000"/>
                <w:sz w:val="20"/>
                <w:szCs w:val="20"/>
                <w:u w:val="none"/>
                <w:shd w:fill="auto" w:val="clear"/>
                <w:vertAlign w:val="baseline"/>
                <w:rtl w:val="0"/>
              </w:rPr>
              <w:t xml:space="preserve">BREVITY:</w:t>
            </w:r>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 Be clear, concise, and compelling.  Shorter, well-written entries typically stand out, as judges are reviewing numerous entries.  </w:t>
            </w:r>
          </w:p>
          <w:p w:rsidR="00000000" w:rsidDel="00000000" w:rsidP="00000000" w:rsidRDefault="00000000" w:rsidRPr="00000000" w14:paraId="000000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venir" w:cs="Avenir" w:eastAsia="Avenir" w:hAnsi="Avenir"/>
                <w:b w:val="1"/>
                <w:i w:val="0"/>
                <w:smallCaps w:val="0"/>
                <w:strike w:val="0"/>
                <w:sz w:val="18"/>
                <w:szCs w:val="18"/>
                <w:shd w:fill="auto" w:val="clear"/>
                <w:vertAlign w:val="baseline"/>
              </w:rPr>
            </w:pPr>
            <w:r w:rsidDel="00000000" w:rsidR="00000000" w:rsidRPr="00000000">
              <w:rPr>
                <w:rFonts w:ascii="Avenir" w:cs="Avenir" w:eastAsia="Avenir" w:hAnsi="Avenir"/>
                <w:b w:val="1"/>
                <w:i w:val="0"/>
                <w:smallCaps w:val="0"/>
                <w:strike w:val="0"/>
                <w:color w:val="000000"/>
                <w:sz w:val="20"/>
                <w:szCs w:val="20"/>
                <w:u w:val="none"/>
                <w:shd w:fill="auto" w:val="clear"/>
                <w:vertAlign w:val="baseline"/>
                <w:rtl w:val="0"/>
              </w:rPr>
              <w:t xml:space="preserve">SPEAK TO THE BRAND CHALLENGE: </w:t>
            </w:r>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Make sure that you effectively address the brand challenge and provide solutions that directly respond to the challenge. </w:t>
            </w:r>
          </w:p>
          <w:p w:rsidR="00000000" w:rsidDel="00000000" w:rsidP="00000000" w:rsidRDefault="00000000" w:rsidRPr="00000000" w14:paraId="000000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venir" w:cs="Avenir" w:eastAsia="Avenir" w:hAnsi="Avenir"/>
                <w:b w:val="1"/>
                <w:i w:val="0"/>
                <w:smallCaps w:val="0"/>
                <w:strike w:val="0"/>
                <w:sz w:val="18"/>
                <w:szCs w:val="18"/>
                <w:shd w:fill="auto" w:val="clear"/>
                <w:vertAlign w:val="baseline"/>
              </w:rPr>
            </w:pPr>
            <w:r w:rsidDel="00000000" w:rsidR="00000000" w:rsidRPr="00000000">
              <w:rPr>
                <w:rFonts w:ascii="Avenir" w:cs="Avenir" w:eastAsia="Avenir" w:hAnsi="Avenir"/>
                <w:b w:val="1"/>
                <w:i w:val="0"/>
                <w:smallCaps w:val="0"/>
                <w:strike w:val="0"/>
                <w:color w:val="000000"/>
                <w:sz w:val="20"/>
                <w:szCs w:val="20"/>
                <w:u w:val="none"/>
                <w:shd w:fill="auto" w:val="clear"/>
                <w:vertAlign w:val="baseline"/>
                <w:rtl w:val="0"/>
              </w:rPr>
              <w:t xml:space="preserve">TELL A STORY:</w:t>
            </w:r>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 Judges are looking for an engaging, well-written, consistent story that links each section of the form together. Before you start your entry, write a brief summary paragraph and determine how the sections connect. Then, begin to provide further details and answer the specifics of each question.</w:t>
            </w:r>
          </w:p>
          <w:p w:rsidR="00000000" w:rsidDel="00000000" w:rsidP="00000000" w:rsidRDefault="00000000" w:rsidRPr="00000000" w14:paraId="000000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venir" w:cs="Avenir" w:eastAsia="Avenir" w:hAnsi="Avenir"/>
                <w:b w:val="1"/>
                <w:i w:val="0"/>
                <w:smallCaps w:val="0"/>
                <w:strike w:val="0"/>
                <w:sz w:val="18"/>
                <w:szCs w:val="18"/>
                <w:shd w:fill="auto" w:val="clear"/>
                <w:vertAlign w:val="baseline"/>
              </w:rPr>
            </w:pPr>
            <w:r w:rsidDel="00000000" w:rsidR="00000000" w:rsidRPr="00000000">
              <w:rPr>
                <w:rFonts w:ascii="Avenir" w:cs="Avenir" w:eastAsia="Avenir" w:hAnsi="Avenir"/>
                <w:b w:val="1"/>
                <w:i w:val="0"/>
                <w:smallCaps w:val="0"/>
                <w:strike w:val="0"/>
                <w:color w:val="000000"/>
                <w:sz w:val="20"/>
                <w:szCs w:val="20"/>
                <w:u w:val="none"/>
                <w:shd w:fill="auto" w:val="clear"/>
                <w:vertAlign w:val="baseline"/>
                <w:rtl w:val="0"/>
              </w:rPr>
              <w:t xml:space="preserve">REVIEW:</w:t>
            </w:r>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 Before submitting, proofread your case for grammar, spelling, punctuation, etc. Review all requirements from the client brief to ensure you have responded to all parts of the challenge.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i w:val="0"/>
                <w:smallCaps w:val="0"/>
                <w:strike w:val="0"/>
                <w:color w:val="000000"/>
                <w:sz w:val="18"/>
                <w:szCs w:val="18"/>
                <w:u w:val="none"/>
                <w:shd w:fill="auto" w:val="clear"/>
                <w:vertAlign w:val="baseline"/>
              </w:rPr>
            </w:pPr>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        Review more advice on crafting your submission in the   </w:t>
              <w:br w:type="textWrapping"/>
            </w: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      </w:t>
            </w:r>
            <w:hyperlink r:id="rId13">
              <w:r w:rsidDel="00000000" w:rsidR="00000000" w:rsidRPr="00000000">
                <w:rPr>
                  <w:rFonts w:ascii="Avenir" w:cs="Avenir" w:eastAsia="Avenir" w:hAnsi="Avenir"/>
                  <w:b w:val="1"/>
                  <w:i w:val="0"/>
                  <w:smallCaps w:val="0"/>
                  <w:strike w:val="0"/>
                  <w:color w:val="000000"/>
                  <w:sz w:val="18"/>
                  <w:szCs w:val="18"/>
                  <w:u w:val="single"/>
                  <w:shd w:fill="auto" w:val="clear"/>
                  <w:vertAlign w:val="baseline"/>
                  <w:rtl w:val="0"/>
                </w:rPr>
                <w:t xml:space="preserve">Effective Entry Guide.</w:t>
              </w:r>
            </w:hyperlink>
            <w:r w:rsidDel="00000000" w:rsidR="00000000" w:rsidRPr="00000000">
              <w:rPr>
                <w:rFonts w:ascii="Avenir" w:cs="Avenir" w:eastAsia="Avenir" w:hAnsi="Avenir"/>
                <w:b w:val="1"/>
                <w:i w:val="0"/>
                <w:smallCaps w:val="0"/>
                <w:strike w:val="0"/>
                <w:color w:val="000000"/>
                <w:sz w:val="24"/>
                <w:szCs w:val="24"/>
                <w:u w:val="none"/>
                <w:shd w:fill="auto" w:val="clear"/>
                <w:vertAlign w:val="baseline"/>
                <w:rtl w:val="0"/>
              </w:rPr>
              <w:t xml:space="preserve"> </w:t>
            </w:r>
            <w:r w:rsidDel="00000000" w:rsidR="00000000" w:rsidRPr="00000000">
              <w:rPr>
                <w:rtl w:val="0"/>
              </w:rPr>
            </w:r>
          </w:p>
        </w:tc>
        <w:tc>
          <w:tcPr>
            <w:tcBorders>
              <w:top w:color="b4975a" w:space="0" w:sz="24" w:val="single"/>
              <w:left w:color="b4975a" w:space="0" w:sz="24" w:val="single"/>
              <w:bottom w:color="b4975a" w:space="0" w:sz="24" w:val="single"/>
              <w:right w:color="b4975a" w:space="0" w:sz="24" w:val="single"/>
            </w:tcBorders>
            <w:shd w:fill="auto" w:val="cle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i w:val="0"/>
                <w:smallCaps w:val="0"/>
                <w:strike w:val="0"/>
                <w:color w:val="000000"/>
                <w:sz w:val="26"/>
                <w:szCs w:val="26"/>
                <w:u w:val="none"/>
                <w:shd w:fill="auto" w:val="clear"/>
                <w:vertAlign w:val="baseline"/>
              </w:rPr>
            </w:pPr>
            <w:r w:rsidDel="00000000" w:rsidR="00000000" w:rsidRPr="00000000">
              <w:rPr>
                <w:rFonts w:ascii="Avenir" w:cs="Avenir" w:eastAsia="Avenir" w:hAnsi="Avenir"/>
                <w:b w:val="1"/>
                <w:i w:val="0"/>
                <w:smallCaps w:val="0"/>
                <w:strike w:val="0"/>
                <w:color w:val="000000"/>
                <w:sz w:val="26"/>
                <w:szCs w:val="26"/>
                <w:u w:val="none"/>
                <w:shd w:fill="auto" w:val="clear"/>
                <w:vertAlign w:val="baseline"/>
                <w:rtl w:val="0"/>
              </w:rPr>
              <w:t xml:space="preserve">FORMATTING &amp; ENTRY REQUIREMENTS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i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venir" w:cs="Avenir" w:eastAsia="Avenir" w:hAnsi="Avenir"/>
                <w:b w:val="1"/>
                <w:i w:val="0"/>
                <w:smallCaps w:val="0"/>
                <w:strike w:val="0"/>
                <w:sz w:val="18"/>
                <w:szCs w:val="18"/>
                <w:shd w:fill="auto" w:val="clear"/>
                <w:vertAlign w:val="baseline"/>
              </w:rPr>
            </w:pPr>
            <w:r w:rsidDel="00000000" w:rsidR="00000000" w:rsidRPr="00000000">
              <w:rPr>
                <w:rFonts w:ascii="Avenir" w:cs="Avenir" w:eastAsia="Avenir" w:hAnsi="Avenir"/>
                <w:b w:val="1"/>
                <w:i w:val="0"/>
                <w:smallCaps w:val="0"/>
                <w:strike w:val="0"/>
                <w:color w:val="000000"/>
                <w:sz w:val="20"/>
                <w:szCs w:val="20"/>
                <w:u w:val="none"/>
                <w:shd w:fill="auto" w:val="clear"/>
                <w:vertAlign w:val="baseline"/>
                <w:rtl w:val="0"/>
              </w:rPr>
              <w:t xml:space="preserve">PRIMARY RESEARCH:</w:t>
            </w:r>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 At least two primary research sources are required.  All claims/facts presented must be sourced using footnotes.</w:t>
            </w:r>
          </w:p>
          <w:p w:rsidR="00000000" w:rsidDel="00000000" w:rsidP="00000000" w:rsidRDefault="00000000" w:rsidRPr="00000000" w14:paraId="000000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venir" w:cs="Avenir" w:eastAsia="Avenir" w:hAnsi="Avenir"/>
                <w:b w:val="1"/>
                <w:i w:val="0"/>
                <w:smallCaps w:val="0"/>
                <w:strike w:val="0"/>
                <w:sz w:val="18"/>
                <w:szCs w:val="18"/>
                <w:shd w:fill="auto" w:val="clear"/>
                <w:vertAlign w:val="baseline"/>
              </w:rPr>
            </w:pPr>
            <w:r w:rsidDel="00000000" w:rsidR="00000000" w:rsidRPr="00000000">
              <w:rPr>
                <w:rFonts w:ascii="Avenir" w:cs="Avenir" w:eastAsia="Avenir" w:hAnsi="Avenir"/>
                <w:b w:val="1"/>
                <w:i w:val="0"/>
                <w:smallCaps w:val="0"/>
                <w:strike w:val="0"/>
                <w:color w:val="000000"/>
                <w:sz w:val="20"/>
                <w:szCs w:val="20"/>
                <w:u w:val="none"/>
                <w:shd w:fill="auto" w:val="clear"/>
                <w:vertAlign w:val="baseline"/>
                <w:rtl w:val="0"/>
              </w:rPr>
              <w:t xml:space="preserve">WORD LIMITS:</w:t>
            </w:r>
            <w:r w:rsidDel="00000000" w:rsidR="00000000" w:rsidRPr="00000000">
              <w:rPr>
                <w:rFonts w:ascii="Avenir" w:cs="Avenir" w:eastAsia="Avenir" w:hAnsi="Avenir"/>
                <w:b w:val="1"/>
                <w:i w:val="0"/>
                <w:smallCaps w:val="0"/>
                <w:strike w:val="0"/>
                <w:color w:val="000000"/>
                <w:sz w:val="24"/>
                <w:szCs w:val="24"/>
                <w:u w:val="none"/>
                <w:shd w:fill="auto" w:val="clear"/>
                <w:vertAlign w:val="baseline"/>
                <w:rtl w:val="0"/>
              </w:rPr>
              <w:t xml:space="preserve"> </w:t>
            </w:r>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 Because each entrant has a different story to tell, word limits are kept broad. However, you are not required or encouraged to utilize all space provided.  </w:t>
            </w:r>
          </w:p>
          <w:p w:rsidR="00000000" w:rsidDel="00000000" w:rsidP="00000000" w:rsidRDefault="00000000" w:rsidRPr="00000000" w14:paraId="000000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venir" w:cs="Avenir" w:eastAsia="Avenir" w:hAnsi="Avenir"/>
                <w:b w:val="1"/>
                <w:i w:val="0"/>
                <w:smallCaps w:val="0"/>
                <w:strike w:val="0"/>
                <w:sz w:val="18"/>
                <w:szCs w:val="18"/>
                <w:shd w:fill="auto" w:val="clear"/>
                <w:vertAlign w:val="baseline"/>
              </w:rPr>
            </w:pPr>
            <w:r w:rsidDel="00000000" w:rsidR="00000000" w:rsidRPr="00000000">
              <w:rPr>
                <w:rFonts w:ascii="Avenir" w:cs="Avenir" w:eastAsia="Avenir" w:hAnsi="Avenir"/>
                <w:b w:val="1"/>
                <w:i w:val="0"/>
                <w:smallCaps w:val="0"/>
                <w:strike w:val="0"/>
                <w:color w:val="000000"/>
                <w:sz w:val="20"/>
                <w:szCs w:val="20"/>
                <w:u w:val="none"/>
                <w:shd w:fill="auto" w:val="clear"/>
                <w:vertAlign w:val="baseline"/>
                <w:rtl w:val="0"/>
              </w:rPr>
              <w:t xml:space="preserve">CHARTS &amp; GRAPHS:</w:t>
            </w:r>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  You are encouraged to display data via charts &amp; graphs within the limits allotted in each question. To insert charts &amp; graphs in your responses in the Entry Portal, save each chart/graph individually as a .jpg image (700-900 pixels wide or tall recommended).</w:t>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venir" w:cs="Avenir" w:eastAsia="Avenir" w:hAnsi="Avenir"/>
                <w:b w:val="1"/>
                <w:i w:val="0"/>
                <w:smallCaps w:val="0"/>
                <w:strike w:val="0"/>
                <w:sz w:val="18"/>
                <w:szCs w:val="18"/>
                <w:shd w:fill="auto" w:val="clear"/>
                <w:vertAlign w:val="baseline"/>
              </w:rPr>
            </w:pPr>
            <w:r w:rsidDel="00000000" w:rsidR="00000000" w:rsidRPr="00000000">
              <w:rPr>
                <w:rFonts w:ascii="Avenir" w:cs="Avenir" w:eastAsia="Avenir" w:hAnsi="Avenir"/>
                <w:b w:val="1"/>
                <w:i w:val="0"/>
                <w:smallCaps w:val="0"/>
                <w:strike w:val="0"/>
                <w:color w:val="000000"/>
                <w:sz w:val="20"/>
                <w:szCs w:val="20"/>
                <w:u w:val="none"/>
                <w:shd w:fill="auto" w:val="clear"/>
                <w:vertAlign w:val="baseline"/>
                <w:rtl w:val="0"/>
              </w:rPr>
              <w:t xml:space="preserve">NO PICTURES/SCREENGRABS: </w:t>
            </w:r>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Do not include images of your creative work or other images, including social media screenshots, in the written portion of your entry. </w:t>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venir" w:cs="Avenir" w:eastAsia="Avenir" w:hAnsi="Avenir"/>
                <w:b w:val="1"/>
                <w:i w:val="0"/>
                <w:smallCaps w:val="0"/>
                <w:strike w:val="0"/>
                <w:sz w:val="18"/>
                <w:szCs w:val="18"/>
                <w:shd w:fill="auto" w:val="clear"/>
                <w:vertAlign w:val="baseline"/>
              </w:rPr>
            </w:pPr>
            <w:r w:rsidDel="00000000" w:rsidR="00000000" w:rsidRPr="00000000">
              <w:rPr>
                <w:rFonts w:ascii="Avenir" w:cs="Avenir" w:eastAsia="Avenir" w:hAnsi="Avenir"/>
                <w:b w:val="1"/>
                <w:i w:val="0"/>
                <w:smallCaps w:val="0"/>
                <w:strike w:val="0"/>
                <w:color w:val="000000"/>
                <w:sz w:val="20"/>
                <w:szCs w:val="20"/>
                <w:u w:val="none"/>
                <w:shd w:fill="auto" w:val="clear"/>
                <w:vertAlign w:val="baseline"/>
                <w:rtl w:val="0"/>
              </w:rPr>
              <w:t xml:space="preserve">NO EXTERNAL LINKS: </w:t>
            </w:r>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Do not direct judges to external websites – judges can only review the content provided in your written entry and creative examples.</w:t>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venir" w:cs="Avenir" w:eastAsia="Avenir" w:hAnsi="Avenir"/>
                <w:b w:val="1"/>
                <w:i w:val="0"/>
                <w:smallCaps w:val="0"/>
                <w:strike w:val="0"/>
                <w:sz w:val="18"/>
                <w:szCs w:val="18"/>
                <w:shd w:fill="auto" w:val="clear"/>
                <w:vertAlign w:val="baseline"/>
              </w:rPr>
            </w:pPr>
            <w:r w:rsidDel="00000000" w:rsidR="00000000" w:rsidRPr="00000000">
              <w:rPr>
                <w:rFonts w:ascii="Avenir" w:cs="Avenir" w:eastAsia="Avenir" w:hAnsi="Avenir"/>
                <w:b w:val="1"/>
                <w:i w:val="0"/>
                <w:smallCaps w:val="0"/>
                <w:strike w:val="0"/>
                <w:color w:val="000000"/>
                <w:sz w:val="20"/>
                <w:szCs w:val="20"/>
                <w:u w:val="none"/>
                <w:shd w:fill="auto" w:val="clear"/>
                <w:vertAlign w:val="baseline"/>
                <w:rtl w:val="0"/>
              </w:rPr>
              <w:t xml:space="preserve">CREATIVE ASSETS:</w:t>
            </w:r>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  Brand logos, and all creative assets provided, are only to be used for the purpose of this competition. Creative executions should only be viewed by team members, focus groups, faculty/professors, etc. Public distribution of creative executions that include branding elements will result in automatic disqualification.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26">
      <w:pPr>
        <w:spacing w:after="0" w:line="240" w:lineRule="auto"/>
        <w:rPr>
          <w:rFonts w:ascii="Avenir" w:cs="Avenir" w:eastAsia="Avenir" w:hAnsi="Avenir"/>
          <w:b w:val="1"/>
          <w:color w:val="000000"/>
          <w:sz w:val="18"/>
          <w:szCs w:val="18"/>
          <w:highlight w:val="yellow"/>
        </w:rPr>
      </w:pPr>
      <w:r w:rsidDel="00000000" w:rsidR="00000000" w:rsidRPr="00000000">
        <w:rPr>
          <w:rtl w:val="0"/>
        </w:rPr>
      </w:r>
    </w:p>
    <w:p w:rsidR="00000000" w:rsidDel="00000000" w:rsidP="00000000" w:rsidRDefault="00000000" w:rsidRPr="00000000" w14:paraId="00000027">
      <w:pPr>
        <w:spacing w:after="0" w:line="240" w:lineRule="auto"/>
        <w:rPr>
          <w:rFonts w:ascii="Avenir" w:cs="Avenir" w:eastAsia="Avenir" w:hAnsi="Avenir"/>
          <w:b w:val="1"/>
          <w:color w:val="000000"/>
          <w:sz w:val="18"/>
          <w:szCs w:val="18"/>
          <w:highlight w:val="yellow"/>
        </w:rPr>
      </w:pPr>
      <w:r w:rsidDel="00000000" w:rsidR="00000000" w:rsidRPr="00000000">
        <w:rPr>
          <w:rtl w:val="0"/>
        </w:rPr>
      </w:r>
    </w:p>
    <w:p w:rsidR="00000000" w:rsidDel="00000000" w:rsidP="00000000" w:rsidRDefault="00000000" w:rsidRPr="00000000" w14:paraId="00000028">
      <w:pPr>
        <w:spacing w:after="0" w:line="240" w:lineRule="auto"/>
        <w:rPr>
          <w:rFonts w:ascii="Avenir" w:cs="Avenir" w:eastAsia="Avenir" w:hAnsi="Avenir"/>
          <w:b w:val="1"/>
          <w:color w:val="000000"/>
          <w:sz w:val="18"/>
          <w:szCs w:val="18"/>
          <w:highlight w:val="yellow"/>
        </w:rPr>
      </w:pPr>
      <w:r w:rsidDel="00000000" w:rsidR="00000000" w:rsidRPr="00000000">
        <w:rPr>
          <w:rtl w:val="0"/>
        </w:rPr>
      </w:r>
    </w:p>
    <w:p w:rsidR="00000000" w:rsidDel="00000000" w:rsidP="00000000" w:rsidRDefault="00000000" w:rsidRPr="00000000" w14:paraId="00000029">
      <w:pPr>
        <w:spacing w:after="0" w:line="240" w:lineRule="auto"/>
        <w:rPr>
          <w:rFonts w:ascii="Avenir" w:cs="Avenir" w:eastAsia="Avenir" w:hAnsi="Avenir"/>
          <w:b w:val="1"/>
          <w:color w:val="000000"/>
          <w:sz w:val="18"/>
          <w:szCs w:val="18"/>
          <w:highlight w:val="yellow"/>
        </w:rPr>
      </w:pPr>
      <w:r w:rsidDel="00000000" w:rsidR="00000000" w:rsidRPr="00000000">
        <w:rPr>
          <w:rtl w:val="0"/>
        </w:rPr>
      </w:r>
    </w:p>
    <w:p w:rsidR="00000000" w:rsidDel="00000000" w:rsidP="00000000" w:rsidRDefault="00000000" w:rsidRPr="00000000" w14:paraId="0000002A">
      <w:pPr>
        <w:spacing w:after="0" w:line="240" w:lineRule="auto"/>
        <w:rPr>
          <w:rFonts w:ascii="Avenir" w:cs="Avenir" w:eastAsia="Avenir" w:hAnsi="Avenir"/>
          <w:b w:val="1"/>
          <w:color w:val="000000"/>
          <w:sz w:val="18"/>
          <w:szCs w:val="18"/>
          <w:highlight w:val="yellow"/>
        </w:rPr>
      </w:pPr>
      <w:r w:rsidDel="00000000" w:rsidR="00000000" w:rsidRPr="00000000">
        <w:rPr>
          <w:rtl w:val="0"/>
        </w:rPr>
      </w:r>
    </w:p>
    <w:p w:rsidR="00000000" w:rsidDel="00000000" w:rsidP="00000000" w:rsidRDefault="00000000" w:rsidRPr="00000000" w14:paraId="0000002B">
      <w:pPr>
        <w:spacing w:after="0" w:line="240" w:lineRule="auto"/>
        <w:rPr>
          <w:rFonts w:ascii="Avenir" w:cs="Avenir" w:eastAsia="Avenir" w:hAnsi="Avenir"/>
          <w:b w:val="1"/>
          <w:color w:val="000000"/>
          <w:sz w:val="18"/>
          <w:szCs w:val="18"/>
          <w:highlight w:val="yellow"/>
        </w:rPr>
      </w:pPr>
      <w:r w:rsidDel="00000000" w:rsidR="00000000" w:rsidRPr="00000000">
        <w:rPr>
          <w:rtl w:val="0"/>
        </w:rPr>
      </w:r>
    </w:p>
    <w:p w:rsidR="00000000" w:rsidDel="00000000" w:rsidP="00000000" w:rsidRDefault="00000000" w:rsidRPr="00000000" w14:paraId="0000002C">
      <w:pPr>
        <w:spacing w:after="0" w:line="240" w:lineRule="auto"/>
        <w:rPr>
          <w:rFonts w:ascii="Avenir" w:cs="Avenir" w:eastAsia="Avenir" w:hAnsi="Avenir"/>
          <w:b w:val="1"/>
          <w:color w:val="000000"/>
          <w:sz w:val="18"/>
          <w:szCs w:val="18"/>
          <w:highlight w:val="yellow"/>
        </w:rPr>
      </w:pPr>
      <w:r w:rsidDel="00000000" w:rsidR="00000000" w:rsidRPr="00000000">
        <w:rPr>
          <w:rtl w:val="0"/>
        </w:rPr>
      </w:r>
    </w:p>
    <w:p w:rsidR="00000000" w:rsidDel="00000000" w:rsidP="00000000" w:rsidRDefault="00000000" w:rsidRPr="00000000" w14:paraId="0000002D">
      <w:pPr>
        <w:spacing w:after="0" w:line="240" w:lineRule="auto"/>
        <w:rPr>
          <w:rFonts w:ascii="Avenir" w:cs="Avenir" w:eastAsia="Avenir" w:hAnsi="Avenir"/>
          <w:b w:val="1"/>
          <w:color w:val="000000"/>
          <w:sz w:val="18"/>
          <w:szCs w:val="18"/>
          <w:highlight w:val="yellow"/>
        </w:rPr>
      </w:pPr>
      <w:r w:rsidDel="00000000" w:rsidR="00000000" w:rsidRPr="00000000">
        <w:rPr>
          <w:rtl w:val="0"/>
        </w:rPr>
      </w:r>
    </w:p>
    <w:p w:rsidR="00000000" w:rsidDel="00000000" w:rsidP="00000000" w:rsidRDefault="00000000" w:rsidRPr="00000000" w14:paraId="0000002E">
      <w:pPr>
        <w:spacing w:after="0" w:line="240" w:lineRule="auto"/>
        <w:rPr>
          <w:rFonts w:ascii="Avenir" w:cs="Avenir" w:eastAsia="Avenir" w:hAnsi="Avenir"/>
          <w:b w:val="1"/>
          <w:color w:val="000000"/>
          <w:sz w:val="18"/>
          <w:szCs w:val="18"/>
          <w:highlight w:val="yellow"/>
        </w:rPr>
      </w:pPr>
      <w:r w:rsidDel="00000000" w:rsidR="00000000" w:rsidRPr="00000000">
        <w:rPr>
          <w:rtl w:val="0"/>
        </w:rPr>
      </w:r>
    </w:p>
    <w:p w:rsidR="00000000" w:rsidDel="00000000" w:rsidP="00000000" w:rsidRDefault="00000000" w:rsidRPr="00000000" w14:paraId="0000002F">
      <w:pPr>
        <w:spacing w:after="0" w:line="240" w:lineRule="auto"/>
        <w:rPr>
          <w:rFonts w:ascii="Avenir" w:cs="Avenir" w:eastAsia="Avenir" w:hAnsi="Avenir"/>
          <w:b w:val="1"/>
          <w:color w:val="000000"/>
          <w:sz w:val="18"/>
          <w:szCs w:val="18"/>
          <w:highlight w:val="yellow"/>
        </w:rPr>
      </w:pPr>
      <w:r w:rsidDel="00000000" w:rsidR="00000000" w:rsidRPr="00000000">
        <w:rPr>
          <w:rtl w:val="0"/>
        </w:rPr>
      </w:r>
    </w:p>
    <w:p w:rsidR="00000000" w:rsidDel="00000000" w:rsidP="00000000" w:rsidRDefault="00000000" w:rsidRPr="00000000" w14:paraId="00000030">
      <w:pPr>
        <w:spacing w:after="0" w:line="240" w:lineRule="auto"/>
        <w:rPr>
          <w:rFonts w:ascii="Avenir" w:cs="Avenir" w:eastAsia="Avenir" w:hAnsi="Avenir"/>
          <w:b w:val="1"/>
          <w:color w:val="000000"/>
          <w:sz w:val="18"/>
          <w:szCs w:val="18"/>
          <w:highlight w:val="yellow"/>
        </w:rPr>
      </w:pPr>
      <w:r w:rsidDel="00000000" w:rsidR="00000000" w:rsidRPr="00000000">
        <w:rPr>
          <w:rtl w:val="0"/>
        </w:rPr>
      </w:r>
    </w:p>
    <w:p w:rsidR="00000000" w:rsidDel="00000000" w:rsidP="00000000" w:rsidRDefault="00000000" w:rsidRPr="00000000" w14:paraId="00000031">
      <w:pPr>
        <w:spacing w:after="0" w:line="240" w:lineRule="auto"/>
        <w:rPr>
          <w:rFonts w:ascii="Avenir" w:cs="Avenir" w:eastAsia="Avenir" w:hAnsi="Avenir"/>
          <w:b w:val="1"/>
          <w:color w:val="000000"/>
          <w:sz w:val="18"/>
          <w:szCs w:val="18"/>
          <w:highlight w:val="yellow"/>
        </w:rPr>
      </w:pPr>
      <w:r w:rsidDel="00000000" w:rsidR="00000000" w:rsidRPr="00000000">
        <w:rPr>
          <w:rtl w:val="0"/>
        </w:rPr>
      </w:r>
    </w:p>
    <w:p w:rsidR="00000000" w:rsidDel="00000000" w:rsidP="00000000" w:rsidRDefault="00000000" w:rsidRPr="00000000" w14:paraId="00000032">
      <w:pPr>
        <w:spacing w:after="0" w:line="240" w:lineRule="auto"/>
        <w:rPr>
          <w:rFonts w:ascii="Avenir" w:cs="Avenir" w:eastAsia="Avenir" w:hAnsi="Avenir"/>
          <w:b w:val="1"/>
          <w:color w:val="000000"/>
          <w:sz w:val="18"/>
          <w:szCs w:val="18"/>
          <w:highlight w:val="yellow"/>
        </w:rPr>
      </w:pPr>
      <w:r w:rsidDel="00000000" w:rsidR="00000000" w:rsidRPr="00000000">
        <w:rPr>
          <w:rtl w:val="0"/>
        </w:rPr>
      </w:r>
    </w:p>
    <w:p w:rsidR="00000000" w:rsidDel="00000000" w:rsidP="00000000" w:rsidRDefault="00000000" w:rsidRPr="00000000" w14:paraId="00000033">
      <w:pPr>
        <w:spacing w:after="0" w:line="240" w:lineRule="auto"/>
        <w:rPr>
          <w:rFonts w:ascii="Avenir" w:cs="Avenir" w:eastAsia="Avenir" w:hAnsi="Avenir"/>
          <w:b w:val="1"/>
          <w:color w:val="000000"/>
          <w:sz w:val="18"/>
          <w:szCs w:val="18"/>
          <w:highlight w:val="yellow"/>
        </w:rPr>
      </w:pPr>
      <w:r w:rsidDel="00000000" w:rsidR="00000000" w:rsidRPr="00000000">
        <w:rPr>
          <w:rtl w:val="0"/>
        </w:rPr>
      </w:r>
    </w:p>
    <w:p w:rsidR="00000000" w:rsidDel="00000000" w:rsidP="00000000" w:rsidRDefault="00000000" w:rsidRPr="00000000" w14:paraId="00000034">
      <w:pPr>
        <w:spacing w:after="0" w:line="240" w:lineRule="auto"/>
        <w:rPr>
          <w:rFonts w:ascii="Avenir" w:cs="Avenir" w:eastAsia="Avenir" w:hAnsi="Avenir"/>
          <w:b w:val="1"/>
          <w:color w:val="000000"/>
          <w:sz w:val="18"/>
          <w:szCs w:val="18"/>
          <w:highlight w:val="yellow"/>
        </w:rPr>
      </w:pPr>
      <w:r w:rsidDel="00000000" w:rsidR="00000000" w:rsidRPr="00000000">
        <w:rPr>
          <w:rtl w:val="0"/>
        </w:rPr>
      </w:r>
    </w:p>
    <w:p w:rsidR="00000000" w:rsidDel="00000000" w:rsidP="00000000" w:rsidRDefault="00000000" w:rsidRPr="00000000" w14:paraId="00000035">
      <w:pPr>
        <w:spacing w:after="0" w:line="240" w:lineRule="auto"/>
        <w:rPr>
          <w:rFonts w:ascii="Avenir" w:cs="Avenir" w:eastAsia="Avenir" w:hAnsi="Avenir"/>
          <w:b w:val="1"/>
          <w:color w:val="000000"/>
          <w:sz w:val="18"/>
          <w:szCs w:val="18"/>
          <w:highlight w:val="yellow"/>
        </w:rPr>
      </w:pPr>
      <w:r w:rsidDel="00000000" w:rsidR="00000000" w:rsidRPr="00000000">
        <w:rPr>
          <w:rtl w:val="0"/>
        </w:rPr>
      </w:r>
    </w:p>
    <w:tbl>
      <w:tblPr>
        <w:tblStyle w:val="Table2"/>
        <w:tblpPr w:leftFromText="187" w:rightFromText="187" w:topFromText="0" w:bottomFromText="0" w:vertAnchor="text" w:horzAnchor="text" w:tblpX="0" w:tblpY="1"/>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95"/>
        <w:gridCol w:w="5395"/>
        <w:tblGridChange w:id="0">
          <w:tblGrid>
            <w:gridCol w:w="5395"/>
            <w:gridCol w:w="5395"/>
          </w:tblGrid>
        </w:tblGridChange>
      </w:tblGrid>
      <w:tr>
        <w:trPr>
          <w:cantSplit w:val="0"/>
          <w:trHeight w:val="262" w:hRule="atLeast"/>
          <w:tblHeader w:val="0"/>
        </w:trPr>
        <w:tc>
          <w:tcPr>
            <w:gridSpan w:val="2"/>
            <w:tcBorders>
              <w:top w:color="000000" w:space="0" w:sz="0" w:val="nil"/>
              <w:left w:color="000000" w:space="0" w:sz="0" w:val="nil"/>
              <w:bottom w:color="000000" w:space="0" w:sz="0" w:val="nil"/>
              <w:right w:color="000000" w:space="0" w:sz="0" w:val="nil"/>
            </w:tcBorders>
            <w:shd w:fill="b4975a" w:val="clear"/>
          </w:tcPr>
          <w:p w:rsidR="00000000" w:rsidDel="00000000" w:rsidP="00000000" w:rsidRDefault="00000000" w:rsidRPr="00000000" w14:paraId="00000036">
            <w:pPr>
              <w:spacing w:after="120" w:before="120" w:line="240" w:lineRule="auto"/>
              <w:rPr>
                <w:rFonts w:ascii="Avenir" w:cs="Avenir" w:eastAsia="Avenir" w:hAnsi="Avenir"/>
                <w:b w:val="1"/>
                <w:color w:val="000000"/>
                <w:sz w:val="16"/>
                <w:szCs w:val="16"/>
              </w:rPr>
            </w:pPr>
            <w:r w:rsidDel="00000000" w:rsidR="00000000" w:rsidRPr="00000000">
              <w:rPr>
                <w:rFonts w:ascii="Avenir" w:cs="Avenir" w:eastAsia="Avenir" w:hAnsi="Avenir"/>
                <w:b w:val="1"/>
                <w:color w:val="000000"/>
                <w:sz w:val="56"/>
                <w:szCs w:val="56"/>
                <w:rtl w:val="0"/>
              </w:rPr>
              <w:t xml:space="preserve">ENTRY FORM TEMPLATE</w:t>
            </w:r>
            <w:r w:rsidDel="00000000" w:rsidR="00000000" w:rsidRPr="00000000">
              <w:rPr>
                <w:rFonts w:ascii="Avenir" w:cs="Avenir" w:eastAsia="Avenir" w:hAnsi="Avenir"/>
                <w:b w:val="1"/>
                <w:color w:val="000000"/>
                <w:sz w:val="16"/>
                <w:szCs w:val="16"/>
                <w:rtl w:val="0"/>
              </w:rPr>
              <w:t xml:space="preserve"> </w:t>
            </w:r>
          </w:p>
          <w:p w:rsidR="00000000" w:rsidDel="00000000" w:rsidP="00000000" w:rsidRDefault="00000000" w:rsidRPr="00000000" w14:paraId="00000037">
            <w:pPr>
              <w:spacing w:after="0" w:line="240"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All questions are required. Responses will be evaluated by judges.</w:t>
            </w:r>
          </w:p>
          <w:p w:rsidR="00000000" w:rsidDel="00000000" w:rsidP="00000000" w:rsidRDefault="00000000" w:rsidRPr="00000000" w14:paraId="00000038">
            <w:pPr>
              <w:spacing w:after="0" w:line="240"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Additional data, not seen by judges, is required in the </w:t>
            </w:r>
            <w:hyperlink r:id="rId14">
              <w:r w:rsidDel="00000000" w:rsidR="00000000" w:rsidRPr="00000000">
                <w:rPr>
                  <w:rFonts w:ascii="Avenir" w:cs="Avenir" w:eastAsia="Avenir" w:hAnsi="Avenir"/>
                  <w:b w:val="1"/>
                  <w:color w:val="000000"/>
                  <w:sz w:val="18"/>
                  <w:szCs w:val="18"/>
                  <w:u w:val="none"/>
                  <w:rtl w:val="0"/>
                </w:rPr>
                <w:t xml:space="preserve">Entry Portal</w:t>
              </w:r>
            </w:hyperlink>
            <w:r w:rsidDel="00000000" w:rsidR="00000000" w:rsidRPr="00000000">
              <w:rPr>
                <w:rFonts w:ascii="Avenir" w:cs="Avenir" w:eastAsia="Avenir" w:hAnsi="Avenir"/>
                <w:b w:val="1"/>
                <w:color w:val="000000"/>
                <w:sz w:val="18"/>
                <w:szCs w:val="18"/>
                <w:u w:val="none"/>
                <w:rtl w:val="0"/>
              </w:rPr>
              <w:t xml:space="preserve"> </w:t>
            </w:r>
            <w:r w:rsidDel="00000000" w:rsidR="00000000" w:rsidRPr="00000000">
              <w:rPr>
                <w:rFonts w:ascii="Avenir" w:cs="Avenir" w:eastAsia="Avenir" w:hAnsi="Avenir"/>
                <w:b w:val="1"/>
                <w:color w:val="000000"/>
                <w:sz w:val="18"/>
                <w:szCs w:val="18"/>
                <w:rtl w:val="0"/>
              </w:rPr>
              <w:t xml:space="preserve">to submit. Please begin working in the Entry Portal in advance of the entry deadline.</w:t>
            </w:r>
          </w:p>
        </w:tc>
      </w:tr>
      <w:tr>
        <w:trPr>
          <w:cantSplit w:val="0"/>
          <w:trHeight w:val="262" w:hRule="atLeast"/>
          <w:tblHeader w:val="0"/>
        </w:trPr>
        <w:tc>
          <w:tcPr>
            <w:gridSpan w:val="2"/>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A">
            <w:pPr>
              <w:spacing w:after="0" w:line="240" w:lineRule="auto"/>
              <w:rPr>
                <w:rFonts w:ascii="Avenir" w:cs="Avenir" w:eastAsia="Avenir" w:hAnsi="Avenir"/>
                <w:b w:val="1"/>
                <w:color w:val="000000"/>
                <w:sz w:val="28"/>
                <w:szCs w:val="28"/>
              </w:rPr>
            </w:pPr>
            <w:r w:rsidDel="00000000" w:rsidR="00000000" w:rsidRPr="00000000">
              <w:rPr>
                <w:rtl w:val="0"/>
              </w:rPr>
            </w:r>
          </w:p>
        </w:tc>
      </w:tr>
      <w:tr>
        <w:trPr>
          <w:cantSplit w:val="0"/>
          <w:trHeight w:val="492" w:hRule="atLeast"/>
          <w:tblHeader w:val="0"/>
        </w:trPr>
        <w:tc>
          <w:tcPr>
            <w:gridSpan w:val="2"/>
            <w:tcBorders>
              <w:top w:color="000000" w:space="0" w:sz="0" w:val="nil"/>
              <w:left w:color="000000" w:space="0" w:sz="0" w:val="nil"/>
              <w:bottom w:color="000000" w:space="0" w:sz="0" w:val="nil"/>
              <w:right w:color="000000" w:space="0" w:sz="0" w:val="nil"/>
            </w:tcBorders>
            <w:shd w:fill="b4975a" w:val="clear"/>
            <w:vAlign w:val="center"/>
          </w:tcPr>
          <w:p w:rsidR="00000000" w:rsidDel="00000000" w:rsidP="00000000" w:rsidRDefault="00000000" w:rsidRPr="00000000" w14:paraId="0000003C">
            <w:pPr>
              <w:spacing w:after="0" w:line="240" w:lineRule="auto"/>
              <w:rPr>
                <w:rFonts w:ascii="Avenir" w:cs="Avenir" w:eastAsia="Avenir" w:hAnsi="Avenir"/>
                <w:b w:val="1"/>
                <w:color w:val="000000"/>
                <w:sz w:val="20"/>
                <w:szCs w:val="20"/>
              </w:rPr>
            </w:pPr>
            <w:r w:rsidDel="00000000" w:rsidR="00000000" w:rsidRPr="00000000">
              <w:rPr>
                <w:rFonts w:ascii="Avenir" w:cs="Avenir" w:eastAsia="Avenir" w:hAnsi="Avenir"/>
                <w:b w:val="1"/>
                <w:color w:val="000000"/>
                <w:sz w:val="28"/>
                <w:szCs w:val="28"/>
                <w:rtl w:val="0"/>
              </w:rPr>
              <w:t xml:space="preserve">ENTRY DETAILS</w:t>
            </w:r>
            <w:r w:rsidDel="00000000" w:rsidR="00000000" w:rsidRPr="00000000">
              <w:rPr>
                <w:rtl w:val="0"/>
              </w:rPr>
            </w:r>
          </w:p>
        </w:tc>
      </w:tr>
      <w:tr>
        <w:trPr>
          <w:cantSplit w:val="0"/>
          <w:trHeight w:val="225" w:hRule="atLeast"/>
          <w:tblHeader w:val="0"/>
        </w:trPr>
        <w:tc>
          <w:tcPr>
            <w:gridSpan w:val="2"/>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03E">
            <w:pPr>
              <w:spacing w:after="0" w:line="240" w:lineRule="auto"/>
              <w:rPr>
                <w:rFonts w:ascii="Avenir" w:cs="Avenir" w:eastAsia="Avenir" w:hAnsi="Avenir"/>
                <w:b w:val="1"/>
                <w:color w:val="000000"/>
                <w:sz w:val="18"/>
                <w:szCs w:val="18"/>
              </w:rPr>
            </w:pPr>
            <w:r w:rsidDel="00000000" w:rsidR="00000000" w:rsidRPr="00000000">
              <w:rPr>
                <w:rtl w:val="0"/>
              </w:rPr>
            </w:r>
          </w:p>
        </w:tc>
      </w:tr>
      <w:tr>
        <w:trPr>
          <w:cantSplit w:val="0"/>
          <w:trHeight w:val="545" w:hRule="atLeast"/>
          <w:tblHeader w:val="0"/>
        </w:trPr>
        <w:tc>
          <w:tcPr>
            <w:tcBorders>
              <w:top w:color="000000" w:space="0" w:sz="4" w:val="single"/>
            </w:tcBorders>
            <w:shd w:fill="b8b8b8" w:val="clear"/>
          </w:tcPr>
          <w:p w:rsidR="00000000" w:rsidDel="00000000" w:rsidP="00000000" w:rsidRDefault="00000000" w:rsidRPr="00000000" w14:paraId="00000040">
            <w:pPr>
              <w:spacing w:after="0" w:line="240" w:lineRule="auto"/>
              <w:rPr>
                <w:rFonts w:ascii="Avenir" w:cs="Avenir" w:eastAsia="Avenir" w:hAnsi="Avenir"/>
                <w:b w:val="1"/>
                <w:color w:val="000000"/>
                <w:sz w:val="20"/>
                <w:szCs w:val="20"/>
              </w:rPr>
            </w:pPr>
            <w:r w:rsidDel="00000000" w:rsidR="00000000" w:rsidRPr="00000000">
              <w:rPr>
                <w:rFonts w:ascii="Avenir" w:cs="Avenir" w:eastAsia="Avenir" w:hAnsi="Avenir"/>
                <w:b w:val="1"/>
                <w:color w:val="000000"/>
                <w:sz w:val="20"/>
                <w:szCs w:val="20"/>
                <w:rtl w:val="0"/>
              </w:rPr>
              <w:t xml:space="preserve">TEAM NAME</w:t>
            </w:r>
            <w:r w:rsidDel="00000000" w:rsidR="00000000" w:rsidRPr="00000000">
              <w:rPr>
                <w:rFonts w:ascii="Avenir" w:cs="Avenir" w:eastAsia="Avenir" w:hAnsi="Avenir"/>
                <w:b w:val="1"/>
                <w:i w:val="1"/>
                <w:color w:val="000000"/>
                <w:sz w:val="16"/>
                <w:szCs w:val="16"/>
                <w:rtl w:val="0"/>
              </w:rPr>
              <w:br w:type="textWrapping"/>
            </w:r>
            <w:r w:rsidDel="00000000" w:rsidR="00000000" w:rsidRPr="00000000">
              <w:rPr>
                <w:rFonts w:ascii="Avenir" w:cs="Avenir" w:eastAsia="Avenir" w:hAnsi="Avenir"/>
                <w:b w:val="1"/>
                <w:i w:val="1"/>
                <w:color w:val="000000"/>
                <w:sz w:val="19"/>
                <w:szCs w:val="19"/>
                <w:rtl w:val="0"/>
              </w:rPr>
              <w:t xml:space="preserve">Create a name for your team that will be used for publicity purposes if your case is a finalist or winner.</w:t>
            </w:r>
            <w:r w:rsidDel="00000000" w:rsidR="00000000" w:rsidRPr="00000000">
              <w:rPr>
                <w:rtl w:val="0"/>
              </w:rPr>
            </w:r>
          </w:p>
        </w:tc>
        <w:tc>
          <w:tcPr>
            <w:tcBorders>
              <w:top w:color="000000" w:space="0" w:sz="4" w:val="single"/>
            </w:tcBorders>
          </w:tcPr>
          <w:p w:rsidR="00000000" w:rsidDel="00000000" w:rsidP="00000000" w:rsidRDefault="00000000" w:rsidRPr="00000000" w14:paraId="00000041">
            <w:pPr>
              <w:spacing w:after="0" w:line="240" w:lineRule="auto"/>
              <w:rPr>
                <w:rFonts w:ascii="Avenir" w:cs="Avenir" w:eastAsia="Avenir" w:hAnsi="Avenir"/>
                <w:b w:val="1"/>
                <w:color w:val="000000"/>
                <w:sz w:val="18"/>
                <w:szCs w:val="18"/>
              </w:rPr>
            </w:pPr>
            <w:r w:rsidDel="00000000" w:rsidR="00000000" w:rsidRPr="00000000">
              <w:rPr>
                <w:rtl w:val="0"/>
              </w:rPr>
            </w:r>
          </w:p>
          <w:p w:rsidR="00000000" w:rsidDel="00000000" w:rsidP="00000000" w:rsidRDefault="00000000" w:rsidRPr="00000000" w14:paraId="00000042">
            <w:pPr>
              <w:spacing w:after="0" w:line="240" w:lineRule="auto"/>
              <w:rPr>
                <w:rFonts w:ascii="Avenir" w:cs="Avenir" w:eastAsia="Avenir" w:hAnsi="Avenir"/>
                <w:b w:val="1"/>
                <w:color w:val="000000"/>
                <w:sz w:val="18"/>
                <w:szCs w:val="18"/>
              </w:rPr>
            </w:pPr>
            <w:r w:rsidDel="00000000" w:rsidR="00000000" w:rsidRPr="00000000">
              <w:rPr>
                <w:rtl w:val="0"/>
              </w:rPr>
            </w:r>
          </w:p>
          <w:p w:rsidR="00000000" w:rsidDel="00000000" w:rsidP="00000000" w:rsidRDefault="00000000" w:rsidRPr="00000000" w14:paraId="00000043">
            <w:pPr>
              <w:spacing w:after="0" w:line="240" w:lineRule="auto"/>
              <w:rPr>
                <w:rFonts w:ascii="Avenir" w:cs="Avenir" w:eastAsia="Avenir" w:hAnsi="Avenir"/>
                <w:b w:val="1"/>
                <w:color w:val="000000"/>
                <w:sz w:val="18"/>
                <w:szCs w:val="18"/>
              </w:rPr>
            </w:pPr>
            <w:r w:rsidDel="00000000" w:rsidR="00000000" w:rsidRPr="00000000">
              <w:rPr>
                <w:rtl w:val="0"/>
              </w:rPr>
            </w:r>
          </w:p>
        </w:tc>
      </w:tr>
      <w:tr>
        <w:trPr>
          <w:cantSplit w:val="0"/>
          <w:trHeight w:val="725" w:hRule="atLeast"/>
          <w:tblHeader w:val="0"/>
        </w:trPr>
        <w:tc>
          <w:tcPr>
            <w:shd w:fill="b8b8b8" w:val="clear"/>
          </w:tcPr>
          <w:p w:rsidR="00000000" w:rsidDel="00000000" w:rsidP="00000000" w:rsidRDefault="00000000" w:rsidRPr="00000000" w14:paraId="00000044">
            <w:pPr>
              <w:spacing w:after="0" w:line="240" w:lineRule="auto"/>
              <w:rPr>
                <w:rFonts w:ascii="Avenir" w:cs="Avenir" w:eastAsia="Avenir" w:hAnsi="Avenir"/>
                <w:b w:val="1"/>
                <w:color w:val="000000"/>
                <w:sz w:val="20"/>
                <w:szCs w:val="20"/>
              </w:rPr>
            </w:pPr>
            <w:r w:rsidDel="00000000" w:rsidR="00000000" w:rsidRPr="00000000">
              <w:rPr>
                <w:rFonts w:ascii="Avenir" w:cs="Avenir" w:eastAsia="Avenir" w:hAnsi="Avenir"/>
                <w:b w:val="1"/>
                <w:color w:val="000000"/>
                <w:sz w:val="20"/>
                <w:szCs w:val="20"/>
                <w:rtl w:val="0"/>
              </w:rPr>
              <w:t xml:space="preserve">ENTERING SCHOOL</w:t>
            </w:r>
          </w:p>
        </w:tc>
        <w:tc>
          <w:tcPr/>
          <w:p w:rsidR="00000000" w:rsidDel="00000000" w:rsidP="00000000" w:rsidRDefault="00000000" w:rsidRPr="00000000" w14:paraId="00000045">
            <w:pPr>
              <w:spacing w:after="0" w:line="240"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Northwestern University </w:t>
            </w:r>
          </w:p>
        </w:tc>
      </w:tr>
      <w:tr>
        <w:trPr>
          <w:cantSplit w:val="0"/>
          <w:trHeight w:val="860" w:hRule="atLeast"/>
          <w:tblHeader w:val="0"/>
        </w:trPr>
        <w:tc>
          <w:tcPr>
            <w:shd w:fill="b8b8b8" w:val="clear"/>
          </w:tcPr>
          <w:p w:rsidR="00000000" w:rsidDel="00000000" w:rsidP="00000000" w:rsidRDefault="00000000" w:rsidRPr="00000000" w14:paraId="00000046">
            <w:pPr>
              <w:spacing w:after="0" w:line="240" w:lineRule="auto"/>
              <w:rPr>
                <w:rFonts w:ascii="Avenir" w:cs="Avenir" w:eastAsia="Avenir" w:hAnsi="Avenir"/>
                <w:b w:val="1"/>
                <w:color w:val="000000"/>
                <w:sz w:val="20"/>
                <w:szCs w:val="20"/>
              </w:rPr>
            </w:pPr>
            <w:r w:rsidDel="00000000" w:rsidR="00000000" w:rsidRPr="00000000">
              <w:rPr>
                <w:rFonts w:ascii="Avenir" w:cs="Avenir" w:eastAsia="Avenir" w:hAnsi="Avenir"/>
                <w:b w:val="1"/>
                <w:color w:val="000000"/>
                <w:sz w:val="20"/>
                <w:szCs w:val="20"/>
                <w:rtl w:val="0"/>
              </w:rPr>
              <w:t xml:space="preserve">ENTRY TITLE</w:t>
            </w:r>
          </w:p>
          <w:p w:rsidR="00000000" w:rsidDel="00000000" w:rsidP="00000000" w:rsidRDefault="00000000" w:rsidRPr="00000000" w14:paraId="00000047">
            <w:pPr>
              <w:spacing w:after="0" w:line="240" w:lineRule="auto"/>
              <w:rPr>
                <w:rFonts w:ascii="Avenir" w:cs="Avenir" w:eastAsia="Avenir" w:hAnsi="Avenir"/>
                <w:b w:val="1"/>
                <w:i w:val="1"/>
                <w:color w:val="000000"/>
                <w:sz w:val="16"/>
                <w:szCs w:val="16"/>
              </w:rPr>
            </w:pPr>
            <w:r w:rsidDel="00000000" w:rsidR="00000000" w:rsidRPr="00000000">
              <w:rPr>
                <w:rFonts w:ascii="Avenir" w:cs="Avenir" w:eastAsia="Avenir" w:hAnsi="Avenir"/>
                <w:b w:val="1"/>
                <w:i w:val="1"/>
                <w:color w:val="000000"/>
                <w:sz w:val="19"/>
                <w:szCs w:val="19"/>
                <w:rtl w:val="0"/>
              </w:rPr>
              <w:t xml:space="preserve">Provide a campaign title that captures the essence of your work.</w:t>
            </w:r>
            <w:r w:rsidDel="00000000" w:rsidR="00000000" w:rsidRPr="00000000">
              <w:rPr>
                <w:rtl w:val="0"/>
              </w:rPr>
            </w:r>
          </w:p>
        </w:tc>
        <w:tc>
          <w:tcPr/>
          <w:p w:rsidR="00000000" w:rsidDel="00000000" w:rsidP="00000000" w:rsidRDefault="00000000" w:rsidRPr="00000000" w14:paraId="00000048">
            <w:pPr>
              <w:spacing w:after="0" w:line="240"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Your Prime, Your Way.</w:t>
            </w:r>
          </w:p>
        </w:tc>
      </w:tr>
      <w:tr>
        <w:trPr>
          <w:cantSplit w:val="0"/>
          <w:trHeight w:val="725" w:hRule="atLeast"/>
          <w:tblHeader w:val="0"/>
        </w:trPr>
        <w:tc>
          <w:tcPr>
            <w:shd w:fill="b8b8b8" w:val="clear"/>
          </w:tcPr>
          <w:p w:rsidR="00000000" w:rsidDel="00000000" w:rsidP="00000000" w:rsidRDefault="00000000" w:rsidRPr="00000000" w14:paraId="00000049">
            <w:pPr>
              <w:spacing w:after="0" w:line="240" w:lineRule="auto"/>
              <w:rPr>
                <w:rFonts w:ascii="Avenir" w:cs="Avenir" w:eastAsia="Avenir" w:hAnsi="Avenir"/>
                <w:b w:val="1"/>
                <w:color w:val="000000"/>
                <w:sz w:val="20"/>
                <w:szCs w:val="20"/>
              </w:rPr>
            </w:pPr>
            <w:r w:rsidDel="00000000" w:rsidR="00000000" w:rsidRPr="00000000">
              <w:rPr>
                <w:rFonts w:ascii="Avenir" w:cs="Avenir" w:eastAsia="Avenir" w:hAnsi="Avenir"/>
                <w:b w:val="1"/>
                <w:color w:val="000000"/>
                <w:sz w:val="20"/>
                <w:szCs w:val="20"/>
                <w:rtl w:val="0"/>
              </w:rPr>
              <w:t xml:space="preserve">BRAND / CHALLENGE</w:t>
            </w:r>
          </w:p>
          <w:p w:rsidR="00000000" w:rsidDel="00000000" w:rsidP="00000000" w:rsidRDefault="00000000" w:rsidRPr="00000000" w14:paraId="0000004A">
            <w:pPr>
              <w:spacing w:after="0" w:line="240" w:lineRule="auto"/>
              <w:rPr>
                <w:rFonts w:ascii="Avenir" w:cs="Avenir" w:eastAsia="Avenir" w:hAnsi="Avenir"/>
                <w:b w:val="1"/>
                <w:color w:val="000000"/>
                <w:sz w:val="20"/>
                <w:szCs w:val="20"/>
              </w:rPr>
            </w:pPr>
            <w:r w:rsidDel="00000000" w:rsidR="00000000" w:rsidRPr="00000000">
              <w:rPr>
                <w:rtl w:val="0"/>
              </w:rPr>
            </w:r>
          </w:p>
          <w:p w:rsidR="00000000" w:rsidDel="00000000" w:rsidP="00000000" w:rsidRDefault="00000000" w:rsidRPr="00000000" w14:paraId="0000004B">
            <w:pPr>
              <w:spacing w:after="0" w:line="240" w:lineRule="auto"/>
              <w:rPr>
                <w:rFonts w:ascii="Avenir" w:cs="Avenir" w:eastAsia="Avenir" w:hAnsi="Avenir"/>
                <w:b w:val="1"/>
                <w:i w:val="1"/>
                <w:color w:val="000000"/>
                <w:sz w:val="16"/>
                <w:szCs w:val="16"/>
              </w:rPr>
            </w:pPr>
            <w:r w:rsidDel="00000000" w:rsidR="00000000" w:rsidRPr="00000000">
              <w:rPr>
                <w:rtl w:val="0"/>
              </w:rPr>
            </w:r>
          </w:p>
        </w:tc>
        <w:tc>
          <w:tcPr/>
          <w:p w:rsidR="00000000" w:rsidDel="00000000" w:rsidP="00000000" w:rsidRDefault="00000000" w:rsidRPr="00000000" w14:paraId="0000004C">
            <w:pPr>
              <w:spacing w:after="0" w:line="240"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AMAZON</w:t>
            </w:r>
          </w:p>
        </w:tc>
      </w:tr>
      <w:tr>
        <w:trPr>
          <w:cantSplit w:val="0"/>
          <w:trHeight w:val="725" w:hRule="atLeast"/>
          <w:tblHeader w:val="0"/>
        </w:trPr>
        <w:tc>
          <w:tcPr>
            <w:shd w:fill="b8b8b8" w:val="clear"/>
          </w:tcPr>
          <w:p w:rsidR="00000000" w:rsidDel="00000000" w:rsidP="00000000" w:rsidRDefault="00000000" w:rsidRPr="00000000" w14:paraId="0000004D">
            <w:pPr>
              <w:spacing w:after="0" w:line="240" w:lineRule="auto"/>
              <w:rPr>
                <w:rFonts w:ascii="Avenir" w:cs="Avenir" w:eastAsia="Avenir" w:hAnsi="Avenir"/>
                <w:b w:val="1"/>
                <w:color w:val="000000"/>
                <w:sz w:val="20"/>
                <w:szCs w:val="20"/>
              </w:rPr>
            </w:pPr>
            <w:r w:rsidDel="00000000" w:rsidR="00000000" w:rsidRPr="00000000">
              <w:rPr>
                <w:rFonts w:ascii="Avenir" w:cs="Avenir" w:eastAsia="Avenir" w:hAnsi="Avenir"/>
                <w:b w:val="1"/>
                <w:color w:val="000000"/>
                <w:sz w:val="20"/>
                <w:szCs w:val="20"/>
                <w:rtl w:val="0"/>
              </w:rPr>
              <w:t xml:space="preserve">ENTRY ID#</w:t>
            </w:r>
          </w:p>
          <w:p w:rsidR="00000000" w:rsidDel="00000000" w:rsidP="00000000" w:rsidRDefault="00000000" w:rsidRPr="00000000" w14:paraId="0000004E">
            <w:pPr>
              <w:spacing w:after="0" w:line="240" w:lineRule="auto"/>
              <w:rPr>
                <w:rFonts w:ascii="Avenir" w:cs="Avenir" w:eastAsia="Avenir" w:hAnsi="Avenir"/>
                <w:b w:val="1"/>
                <w:color w:val="000000"/>
                <w:sz w:val="28"/>
                <w:szCs w:val="28"/>
              </w:rPr>
            </w:pPr>
            <w:r w:rsidDel="00000000" w:rsidR="00000000" w:rsidRPr="00000000">
              <w:rPr>
                <w:rFonts w:ascii="Avenir" w:cs="Avenir" w:eastAsia="Avenir" w:hAnsi="Avenir"/>
                <w:b w:val="1"/>
                <w:i w:val="1"/>
                <w:color w:val="000000"/>
                <w:sz w:val="19"/>
                <w:szCs w:val="19"/>
                <w:rtl w:val="0"/>
              </w:rPr>
              <w:t xml:space="preserve">Your Entry ID# is obtained once you have started your entry in the Entry Portal.</w:t>
            </w:r>
            <w:r w:rsidDel="00000000" w:rsidR="00000000" w:rsidRPr="00000000">
              <w:rPr>
                <w:rtl w:val="0"/>
              </w:rPr>
            </w:r>
          </w:p>
        </w:tc>
        <w:tc>
          <w:tcPr/>
          <w:p w:rsidR="00000000" w:rsidDel="00000000" w:rsidP="00000000" w:rsidRDefault="00000000" w:rsidRPr="00000000" w14:paraId="0000004F">
            <w:pPr>
              <w:spacing w:after="0" w:line="240"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E-817-387</w:t>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i w:val="0"/>
          <w:smallCaps w:val="0"/>
          <w:strike w:val="0"/>
          <w:color w:val="000000"/>
          <w:sz w:val="16"/>
          <w:szCs w:val="16"/>
          <w:u w:val="none"/>
          <w:shd w:fill="auto" w:val="clear"/>
          <w:vertAlign w:val="baseline"/>
        </w:rPr>
      </w:pPr>
      <w:r w:rsidDel="00000000" w:rsidR="00000000" w:rsidRPr="00000000">
        <w:rPr>
          <w:rtl w:val="0"/>
        </w:rPr>
      </w:r>
    </w:p>
    <w:tbl>
      <w:tblPr>
        <w:tblStyle w:val="Table3"/>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5"/>
        <w:gridCol w:w="8185"/>
        <w:tblGridChange w:id="0">
          <w:tblGrid>
            <w:gridCol w:w="2605"/>
            <w:gridCol w:w="8185"/>
          </w:tblGrid>
        </w:tblGridChange>
      </w:tblGrid>
      <w:tr>
        <w:trPr>
          <w:cantSplit w:val="0"/>
          <w:trHeight w:val="468" w:hRule="atLeast"/>
          <w:tblHeader w:val="0"/>
        </w:trPr>
        <w:tc>
          <w:tcPr>
            <w:gridSpan w:val="2"/>
            <w:tcBorders>
              <w:top w:color="000000" w:space="0" w:sz="0" w:val="nil"/>
              <w:left w:color="000000" w:space="0" w:sz="0" w:val="nil"/>
              <w:bottom w:color="000000" w:space="0" w:sz="0" w:val="nil"/>
              <w:right w:color="000000" w:space="0" w:sz="0" w:val="nil"/>
            </w:tcBorders>
            <w:shd w:fill="b4975a" w:val="clea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i w:val="0"/>
                <w:smallCaps w:val="0"/>
                <w:strike w:val="0"/>
                <w:color w:val="000000"/>
                <w:sz w:val="19"/>
                <w:szCs w:val="19"/>
                <w:u w:val="none"/>
                <w:shd w:fill="auto" w:val="clear"/>
                <w:vertAlign w:val="baseline"/>
              </w:rPr>
            </w:pPr>
            <w:r w:rsidDel="00000000" w:rsidR="00000000" w:rsidRPr="00000000">
              <w:rPr>
                <w:rFonts w:ascii="Avenir" w:cs="Avenir" w:eastAsia="Avenir" w:hAnsi="Avenir"/>
                <w:b w:val="1"/>
                <w:i w:val="0"/>
                <w:smallCaps w:val="0"/>
                <w:strike w:val="0"/>
                <w:color w:val="000000"/>
                <w:sz w:val="28"/>
                <w:szCs w:val="28"/>
                <w:u w:val="none"/>
                <w:shd w:fill="auto" w:val="clear"/>
                <w:vertAlign w:val="baseline"/>
                <w:rtl w:val="0"/>
              </w:rPr>
              <w:t xml:space="preserve">ENTRY SUMMARY</w:t>
            </w:r>
            <w:r w:rsidDel="00000000" w:rsidR="00000000" w:rsidRPr="00000000">
              <w:rPr>
                <w:rtl w:val="0"/>
              </w:rPr>
            </w:r>
          </w:p>
        </w:tc>
      </w:tr>
      <w:tr>
        <w:trPr>
          <w:cantSplit w:val="0"/>
          <w:trHeight w:val="259" w:hRule="atLeast"/>
          <w:tblHeader w:val="0"/>
        </w:trPr>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1"/>
                <w:i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b8b8b8" w:val="clea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s>
              <w:spacing w:after="120" w:before="120" w:line="240" w:lineRule="auto"/>
              <w:ind w:left="0" w:right="0" w:firstLine="0"/>
              <w:jc w:val="left"/>
              <w:rPr>
                <w:rFonts w:ascii="Avenir" w:cs="Avenir" w:eastAsia="Avenir" w:hAnsi="Avenir"/>
                <w:b w:val="1"/>
                <w:i w:val="0"/>
                <w:smallCaps w:val="0"/>
                <w:strike w:val="0"/>
                <w:color w:val="000000"/>
                <w:sz w:val="19"/>
                <w:szCs w:val="19"/>
                <w:u w:val="none"/>
                <w:shd w:fill="auto" w:val="clear"/>
                <w:vertAlign w:val="baseline"/>
              </w:rPr>
            </w:pPr>
            <w:r w:rsidDel="00000000" w:rsidR="00000000" w:rsidRPr="00000000">
              <w:rPr>
                <w:rFonts w:ascii="Avenir" w:cs="Avenir" w:eastAsia="Avenir" w:hAnsi="Avenir"/>
                <w:b w:val="1"/>
                <w:i w:val="0"/>
                <w:smallCaps w:val="0"/>
                <w:strike w:val="0"/>
                <w:color w:val="000000"/>
                <w:sz w:val="19"/>
                <w:szCs w:val="19"/>
                <w:u w:val="none"/>
                <w:shd w:fill="auto" w:val="clear"/>
                <w:vertAlign w:val="baseline"/>
                <w:rtl w:val="0"/>
              </w:rPr>
              <w:t xml:space="preserve">Why is this the best solution to the marketing challenge presented by Amazon?  Why is this entry worthy of being presented to the brand team?</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i w:val="0"/>
                <w:smallCaps w:val="0"/>
                <w:strike w:val="0"/>
                <w:color w:val="000000"/>
                <w:sz w:val="19"/>
                <w:szCs w:val="19"/>
                <w:u w:val="none"/>
                <w:shd w:fill="auto" w:val="clear"/>
                <w:vertAlign w:val="baseline"/>
              </w:rPr>
            </w:pPr>
            <w:r w:rsidDel="00000000" w:rsidR="00000000" w:rsidRPr="00000000">
              <w:rPr>
                <w:rFonts w:ascii="Avenir" w:cs="Avenir" w:eastAsia="Avenir" w:hAnsi="Avenir"/>
                <w:b w:val="1"/>
                <w:i w:val="1"/>
                <w:smallCaps w:val="0"/>
                <w:strike w:val="0"/>
                <w:color w:val="000000"/>
                <w:sz w:val="19"/>
                <w:szCs w:val="19"/>
                <w:u w:val="none"/>
                <w:shd w:fill="auto" w:val="clear"/>
                <w:vertAlign w:val="baseline"/>
                <w:rtl w:val="0"/>
              </w:rPr>
              <w:t xml:space="preserve">(Maximum: 100 words)</w:t>
            </w:r>
            <w:r w:rsidDel="00000000" w:rsidR="00000000" w:rsidRPr="00000000">
              <w:rPr>
                <w:rtl w:val="0"/>
              </w:rPr>
            </w:r>
          </w:p>
        </w:tc>
      </w:tr>
      <w:tr>
        <w:trPr>
          <w:cantSplit w:val="0"/>
          <w:trHeight w:val="130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i w:val="0"/>
                <w:smallCaps w:val="0"/>
                <w:strike w:val="0"/>
                <w:color w:val="000000"/>
                <w:sz w:val="19"/>
                <w:szCs w:val="19"/>
                <w:u w:val="none"/>
                <w:shd w:fill="auto" w:val="clear"/>
                <w:vertAlign w:val="baseline"/>
              </w:rPr>
            </w:pPr>
            <w:r w:rsidDel="00000000" w:rsidR="00000000" w:rsidRPr="00000000">
              <w:rPr>
                <w:rFonts w:ascii="Avenir" w:cs="Avenir" w:eastAsia="Avenir" w:hAnsi="Avenir"/>
                <w:b w:val="1"/>
                <w:i w:val="0"/>
                <w:smallCaps w:val="0"/>
                <w:strike w:val="0"/>
                <w:color w:val="000000"/>
                <w:sz w:val="19"/>
                <w:szCs w:val="19"/>
                <w:u w:val="none"/>
                <w:shd w:fill="auto" w:val="clear"/>
                <w:vertAlign w:val="baseline"/>
                <w:rtl w:val="0"/>
              </w:rPr>
              <w:t xml:space="preserve">Provide your answer.</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color w:val="000000"/>
                <w:sz w:val="20"/>
                <w:szCs w:val="20"/>
              </w:rPr>
            </w:pPr>
            <w:r w:rsidDel="00000000" w:rsidR="00000000" w:rsidRPr="00000000">
              <w:rPr>
                <w:rFonts w:ascii="Avenir" w:cs="Avenir" w:eastAsia="Avenir" w:hAnsi="Avenir"/>
                <w:b w:val="1"/>
                <w:color w:val="000000"/>
                <w:sz w:val="20"/>
                <w:szCs w:val="20"/>
                <w:rtl w:val="0"/>
              </w:rPr>
              <w:t xml:space="preserve">Our approach repositions Prime from a passive utility to an enabler of Gen Z’s self-expression. Algorithm-driven platforms claim personalization but often misrepresent users, distorting their digital identity with family accounts or irrelevant browsing history. This frustrates Gen Z, who value individuality and control. By exposing these moments—feeds hijacked by a sibling’s anime obsession or a parent’s shopping habits—we position owning Prime as the solution for reclaiming self identity and autonomy. Platform-native creative and disruptive placements reinforce this message, while a robust measurement framework tracks perception shifts, engagement, and subscription growth, making this strategy a compelling case for Prime’s repositioning.</w:t>
            </w:r>
          </w:p>
        </w:tc>
      </w:tr>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shd w:fill="b8b8b8" w:val="clea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i w:val="1"/>
                <w:smallCaps w:val="0"/>
                <w:strike w:val="0"/>
                <w:color w:val="000000"/>
                <w:sz w:val="19"/>
                <w:szCs w:val="19"/>
                <w:u w:val="none"/>
                <w:shd w:fill="auto" w:val="clear"/>
                <w:vertAlign w:val="baseline"/>
              </w:rPr>
            </w:pPr>
            <w:r w:rsidDel="00000000" w:rsidR="00000000" w:rsidRPr="00000000">
              <w:rPr>
                <w:rFonts w:ascii="Avenir" w:cs="Avenir" w:eastAsia="Avenir" w:hAnsi="Avenir"/>
                <w:b w:val="1"/>
                <w:i w:val="0"/>
                <w:smallCaps w:val="0"/>
                <w:strike w:val="0"/>
                <w:color w:val="000000"/>
                <w:sz w:val="19"/>
                <w:szCs w:val="19"/>
                <w:u w:val="none"/>
                <w:shd w:fill="auto" w:val="clear"/>
                <w:vertAlign w:val="baseline"/>
                <w:rtl w:val="0"/>
              </w:rPr>
              <w:t xml:space="preserve">Give the judges an understanding of the entry they are about to read by providing a one-sentence summary for the below sections.</w:t>
            </w:r>
            <w:r w:rsidDel="00000000" w:rsidR="00000000" w:rsidRPr="00000000">
              <w:rPr>
                <w:rFonts w:ascii="Avenir" w:cs="Avenir" w:eastAsia="Avenir" w:hAnsi="Avenir"/>
                <w:b w:val="1"/>
                <w:i w:val="1"/>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i w:val="1"/>
                <w:smallCaps w:val="0"/>
                <w:strike w:val="0"/>
                <w:color w:val="000000"/>
                <w:sz w:val="19"/>
                <w:szCs w:val="19"/>
                <w:u w:val="none"/>
                <w:shd w:fill="auto" w:val="clear"/>
                <w:vertAlign w:val="baseline"/>
              </w:rPr>
            </w:pPr>
            <w:r w:rsidDel="00000000" w:rsidR="00000000" w:rsidRPr="00000000">
              <w:rPr>
                <w:rFonts w:ascii="Avenir" w:cs="Avenir" w:eastAsia="Avenir" w:hAnsi="Avenir"/>
                <w:b w:val="1"/>
                <w:i w:val="1"/>
                <w:smallCaps w:val="0"/>
                <w:strike w:val="0"/>
                <w:color w:val="000000"/>
                <w:sz w:val="19"/>
                <w:szCs w:val="19"/>
                <w:u w:val="none"/>
                <w:shd w:fill="auto" w:val="clear"/>
                <w:vertAlign w:val="baseline"/>
                <w:rtl w:val="0"/>
              </w:rPr>
              <w:t xml:space="preserve">(Maximum per line: One Sentence – 20 words.)</w:t>
            </w:r>
          </w:p>
        </w:tc>
      </w:tr>
      <w:tr>
        <w:trPr>
          <w:cantSplit w:val="0"/>
          <w:trHeight w:val="432" w:hRule="atLeast"/>
          <w:tblHeader w:val="0"/>
        </w:trPr>
        <w:tc>
          <w:tcPr>
            <w:tcBorders>
              <w:top w:color="000000" w:space="0" w:sz="4" w:val="single"/>
            </w:tcBorders>
            <w:shd w:fill="b8b8b8" w:val="clea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i w:val="0"/>
                <w:smallCaps w:val="0"/>
                <w:strike w:val="0"/>
                <w:color w:val="000000"/>
                <w:sz w:val="20"/>
                <w:szCs w:val="20"/>
                <w:u w:val="none"/>
                <w:shd w:fill="auto" w:val="clear"/>
                <w:vertAlign w:val="baseline"/>
              </w:rPr>
            </w:pPr>
            <w:r w:rsidDel="00000000" w:rsidR="00000000" w:rsidRPr="00000000">
              <w:rPr>
                <w:rFonts w:ascii="Avenir" w:cs="Avenir" w:eastAsia="Avenir" w:hAnsi="Avenir"/>
                <w:b w:val="1"/>
                <w:i w:val="0"/>
                <w:smallCaps w:val="0"/>
                <w:strike w:val="0"/>
                <w:color w:val="000000"/>
                <w:sz w:val="20"/>
                <w:szCs w:val="20"/>
                <w:u w:val="none"/>
                <w:shd w:fill="auto" w:val="clear"/>
                <w:vertAlign w:val="baseline"/>
                <w:rtl w:val="0"/>
              </w:rPr>
              <w:t xml:space="preserve">Challenge:</w:t>
            </w:r>
          </w:p>
        </w:tc>
        <w:tc>
          <w:tcPr>
            <w:tcBorders>
              <w:top w:color="000000" w:space="0" w:sz="4" w:val="single"/>
            </w:tcBorders>
            <w:shd w:fill="auto"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i w:val="0"/>
                <w:smallCaps w:val="0"/>
                <w:strike w:val="0"/>
                <w:color w:val="000000"/>
                <w:sz w:val="20"/>
                <w:szCs w:val="20"/>
                <w:u w:val="none"/>
                <w:shd w:fill="auto" w:val="clear"/>
                <w:vertAlign w:val="baseline"/>
              </w:rPr>
            </w:pPr>
            <w:r w:rsidDel="00000000" w:rsidR="00000000" w:rsidRPr="00000000">
              <w:rPr>
                <w:rFonts w:ascii="Avenir" w:cs="Avenir" w:eastAsia="Avenir" w:hAnsi="Avenir"/>
                <w:b w:val="1"/>
                <w:color w:val="000000"/>
                <w:sz w:val="20"/>
                <w:szCs w:val="20"/>
                <w:rtl w:val="0"/>
              </w:rPr>
              <w:t xml:space="preserve">Amazon Prime feels like a utility to Gen Z, not an aspirational brand, requiring a repositioning that highlights personalization and user control.</w:t>
            </w:r>
            <w:r w:rsidDel="00000000" w:rsidR="00000000" w:rsidRPr="00000000">
              <w:rPr>
                <w:rtl w:val="0"/>
              </w:rPr>
            </w:r>
          </w:p>
        </w:tc>
      </w:tr>
      <w:tr>
        <w:trPr>
          <w:cantSplit w:val="0"/>
          <w:trHeight w:val="432" w:hRule="atLeast"/>
          <w:tblHeader w:val="0"/>
        </w:trPr>
        <w:tc>
          <w:tcPr>
            <w:shd w:fill="b8b8b8" w:val="clea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i w:val="0"/>
                <w:smallCaps w:val="0"/>
                <w:strike w:val="0"/>
                <w:color w:val="000000"/>
                <w:sz w:val="20"/>
                <w:szCs w:val="20"/>
                <w:u w:val="none"/>
                <w:shd w:fill="auto" w:val="clear"/>
                <w:vertAlign w:val="baseline"/>
              </w:rPr>
            </w:pPr>
            <w:r w:rsidDel="00000000" w:rsidR="00000000" w:rsidRPr="00000000">
              <w:rPr>
                <w:rFonts w:ascii="Avenir" w:cs="Avenir" w:eastAsia="Avenir" w:hAnsi="Avenir"/>
                <w:b w:val="1"/>
                <w:i w:val="0"/>
                <w:smallCaps w:val="0"/>
                <w:strike w:val="0"/>
                <w:color w:val="000000"/>
                <w:sz w:val="20"/>
                <w:szCs w:val="20"/>
                <w:u w:val="none"/>
                <w:shd w:fill="auto" w:val="clear"/>
                <w:vertAlign w:val="baseline"/>
                <w:rtl w:val="0"/>
              </w:rPr>
              <w:t xml:space="preserve">Insight:</w:t>
            </w:r>
          </w:p>
        </w:tc>
        <w:tc>
          <w:tcPr>
            <w:shd w:fill="auto" w:val="clea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i w:val="0"/>
                <w:smallCaps w:val="0"/>
                <w:strike w:val="0"/>
                <w:color w:val="000000"/>
                <w:sz w:val="19"/>
                <w:szCs w:val="19"/>
                <w:u w:val="none"/>
                <w:shd w:fill="auto" w:val="clear"/>
                <w:vertAlign w:val="baseline"/>
              </w:rPr>
            </w:pPr>
            <w:r w:rsidDel="00000000" w:rsidR="00000000" w:rsidRPr="00000000">
              <w:rPr>
                <w:rFonts w:ascii="Avenir" w:cs="Avenir" w:eastAsia="Avenir" w:hAnsi="Avenir"/>
                <w:b w:val="1"/>
                <w:color w:val="000000"/>
                <w:sz w:val="19"/>
                <w:szCs w:val="19"/>
                <w:rtl w:val="0"/>
              </w:rPr>
              <w:t xml:space="preserve">Gen Z seeks partnership, not prescription—they want brands to empower their self-expression and control over their own experiences, not dictate them.</w:t>
            </w:r>
            <w:r w:rsidDel="00000000" w:rsidR="00000000" w:rsidRPr="00000000">
              <w:rPr>
                <w:rtl w:val="0"/>
              </w:rPr>
            </w:r>
          </w:p>
        </w:tc>
      </w:tr>
      <w:tr>
        <w:trPr>
          <w:cantSplit w:val="0"/>
          <w:trHeight w:val="432" w:hRule="atLeast"/>
          <w:tblHeader w:val="0"/>
        </w:trPr>
        <w:tc>
          <w:tcPr>
            <w:shd w:fill="b8b8b8" w:val="clea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i w:val="0"/>
                <w:smallCaps w:val="0"/>
                <w:strike w:val="0"/>
                <w:color w:val="000000"/>
                <w:sz w:val="20"/>
                <w:szCs w:val="20"/>
                <w:u w:val="none"/>
                <w:shd w:fill="auto" w:val="clear"/>
                <w:vertAlign w:val="baseline"/>
              </w:rPr>
            </w:pPr>
            <w:r w:rsidDel="00000000" w:rsidR="00000000" w:rsidRPr="00000000">
              <w:rPr>
                <w:rFonts w:ascii="Avenir" w:cs="Avenir" w:eastAsia="Avenir" w:hAnsi="Avenir"/>
                <w:b w:val="1"/>
                <w:i w:val="0"/>
                <w:smallCaps w:val="0"/>
                <w:strike w:val="0"/>
                <w:color w:val="000000"/>
                <w:sz w:val="20"/>
                <w:szCs w:val="20"/>
                <w:u w:val="none"/>
                <w:shd w:fill="auto" w:val="clear"/>
                <w:vertAlign w:val="baseline"/>
                <w:rtl w:val="0"/>
              </w:rPr>
              <w:t xml:space="preserve">Strategic Idea/Build:</w:t>
            </w:r>
          </w:p>
        </w:tc>
        <w:tc>
          <w:tcPr>
            <w:shd w:fill="auto" w:val="clea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i w:val="0"/>
                <w:smallCaps w:val="0"/>
                <w:strike w:val="0"/>
                <w:color w:val="000000"/>
                <w:sz w:val="20"/>
                <w:szCs w:val="20"/>
                <w:u w:val="none"/>
                <w:shd w:fill="auto" w:val="clear"/>
                <w:vertAlign w:val="baseline"/>
              </w:rPr>
            </w:pPr>
            <w:r w:rsidDel="00000000" w:rsidR="00000000" w:rsidRPr="00000000">
              <w:rPr>
                <w:rFonts w:ascii="Avenir" w:cs="Avenir" w:eastAsia="Avenir" w:hAnsi="Avenir"/>
                <w:b w:val="1"/>
                <w:color w:val="000000"/>
                <w:sz w:val="20"/>
                <w:szCs w:val="20"/>
                <w:rtl w:val="0"/>
              </w:rPr>
              <w:t xml:space="preserve">Empower Gen Z with the freedom to personalize and control, seamlessly integrating Prime into their lives—on their terms, not ours.</w:t>
            </w:r>
            <w:r w:rsidDel="00000000" w:rsidR="00000000" w:rsidRPr="00000000">
              <w:rPr>
                <w:rtl w:val="0"/>
              </w:rPr>
            </w:r>
          </w:p>
        </w:tc>
      </w:tr>
      <w:tr>
        <w:trPr>
          <w:cantSplit w:val="0"/>
          <w:trHeight w:val="432" w:hRule="atLeast"/>
          <w:tblHeader w:val="0"/>
        </w:trPr>
        <w:tc>
          <w:tcPr>
            <w:shd w:fill="b8b8b8" w:val="clea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i w:val="0"/>
                <w:smallCaps w:val="0"/>
                <w:strike w:val="0"/>
                <w:color w:val="000000"/>
                <w:sz w:val="20"/>
                <w:szCs w:val="20"/>
                <w:u w:val="none"/>
                <w:shd w:fill="auto" w:val="clear"/>
                <w:vertAlign w:val="baseline"/>
              </w:rPr>
            </w:pPr>
            <w:r w:rsidDel="00000000" w:rsidR="00000000" w:rsidRPr="00000000">
              <w:rPr>
                <w:rFonts w:ascii="Avenir" w:cs="Avenir" w:eastAsia="Avenir" w:hAnsi="Avenir"/>
                <w:b w:val="1"/>
                <w:i w:val="0"/>
                <w:smallCaps w:val="0"/>
                <w:strike w:val="0"/>
                <w:color w:val="000000"/>
                <w:sz w:val="20"/>
                <w:szCs w:val="20"/>
                <w:u w:val="none"/>
                <w:shd w:fill="auto" w:val="clear"/>
                <w:vertAlign w:val="baseline"/>
                <w:rtl w:val="0"/>
              </w:rPr>
              <w:t xml:space="preserve">Bringing the Strategy &amp; Idea to Life:</w:t>
            </w:r>
          </w:p>
        </w:tc>
        <w:tc>
          <w:tcPr>
            <w:shd w:fill="auto" w:val="clea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Avenir" w:cs="Avenir" w:eastAsia="Avenir" w:hAnsi="Avenir"/>
                <w:b w:val="1"/>
                <w:i w:val="0"/>
                <w:smallCaps w:val="0"/>
                <w:strike w:val="0"/>
                <w:color w:val="000000"/>
                <w:sz w:val="20"/>
                <w:szCs w:val="20"/>
                <w:u w:val="none"/>
                <w:shd w:fill="auto" w:val="clear"/>
                <w:vertAlign w:val="baseline"/>
              </w:rPr>
            </w:pPr>
            <w:r w:rsidDel="00000000" w:rsidR="00000000" w:rsidRPr="00000000">
              <w:rPr>
                <w:rFonts w:ascii="Avenir" w:cs="Avenir" w:eastAsia="Avenir" w:hAnsi="Avenir"/>
                <w:b w:val="1"/>
                <w:color w:val="000000"/>
                <w:sz w:val="20"/>
                <w:szCs w:val="20"/>
                <w:rtl w:val="0"/>
              </w:rPr>
              <w:t xml:space="preserve">Our campaign exposes frustrations of algorithm-driven recommendations, positioning Prime as the solution for Gen Z to reclaim personalization and control.</w:t>
            </w:r>
            <w:r w:rsidDel="00000000" w:rsidR="00000000" w:rsidRPr="00000000">
              <w:rPr>
                <w:rtl w:val="0"/>
              </w:rPr>
            </w:r>
          </w:p>
        </w:tc>
      </w:tr>
      <w:tr>
        <w:trPr>
          <w:cantSplit w:val="0"/>
          <w:trHeight w:val="432" w:hRule="atLeast"/>
          <w:tblHeader w:val="0"/>
        </w:trPr>
        <w:tc>
          <w:tcPr>
            <w:shd w:fill="b8b8b8" w:val="cle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i w:val="0"/>
                <w:smallCaps w:val="0"/>
                <w:strike w:val="0"/>
                <w:color w:val="000000"/>
                <w:sz w:val="20"/>
                <w:szCs w:val="20"/>
                <w:u w:val="none"/>
                <w:shd w:fill="auto" w:val="clear"/>
                <w:vertAlign w:val="baseline"/>
              </w:rPr>
            </w:pPr>
            <w:r w:rsidDel="00000000" w:rsidR="00000000" w:rsidRPr="00000000">
              <w:rPr>
                <w:rFonts w:ascii="Avenir" w:cs="Avenir" w:eastAsia="Avenir" w:hAnsi="Avenir"/>
                <w:b w:val="1"/>
                <w:i w:val="0"/>
                <w:smallCaps w:val="0"/>
                <w:strike w:val="0"/>
                <w:color w:val="000000"/>
                <w:sz w:val="20"/>
                <w:szCs w:val="20"/>
                <w:u w:val="none"/>
                <w:shd w:fill="auto" w:val="clear"/>
                <w:vertAlign w:val="baseline"/>
                <w:rtl w:val="0"/>
              </w:rPr>
              <w:t xml:space="preserve">Measurement Methodology:</w:t>
            </w:r>
          </w:p>
        </w:tc>
        <w:tc>
          <w:tcPr>
            <w:shd w:fill="auto" w:val="clea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i w:val="0"/>
                <w:smallCaps w:val="0"/>
                <w:strike w:val="0"/>
                <w:color w:val="000000"/>
                <w:sz w:val="20"/>
                <w:szCs w:val="20"/>
                <w:u w:val="none"/>
                <w:shd w:fill="auto" w:val="clear"/>
                <w:vertAlign w:val="baseline"/>
              </w:rPr>
            </w:pPr>
            <w:r w:rsidDel="00000000" w:rsidR="00000000" w:rsidRPr="00000000">
              <w:rPr>
                <w:rFonts w:ascii="Avenir" w:cs="Avenir" w:eastAsia="Avenir" w:hAnsi="Avenir"/>
                <w:b w:val="1"/>
                <w:color w:val="000000"/>
                <w:sz w:val="20"/>
                <w:szCs w:val="20"/>
                <w:rtl w:val="0"/>
              </w:rPr>
              <w:t xml:space="preserve">We will track brand perception, engagement shifts, and subscription growth through surveys, social listening, A/B testing, and conversion analysis.</w:t>
            </w:r>
            <w:r w:rsidDel="00000000" w:rsidR="00000000" w:rsidRPr="00000000">
              <w:rPr>
                <w:rtl w:val="0"/>
              </w:rPr>
            </w:r>
          </w:p>
        </w:tc>
      </w:tr>
    </w:tbl>
    <w:p w:rsidR="00000000" w:rsidDel="00000000" w:rsidP="00000000" w:rsidRDefault="00000000" w:rsidRPr="00000000" w14:paraId="00000068">
      <w:pPr>
        <w:spacing w:after="0" w:line="240" w:lineRule="auto"/>
        <w:rPr>
          <w:rFonts w:ascii="Avenir" w:cs="Avenir" w:eastAsia="Avenir" w:hAnsi="Avenir"/>
          <w:b w:val="1"/>
          <w:color w:val="000000"/>
          <w:sz w:val="16"/>
          <w:szCs w:val="16"/>
        </w:rPr>
      </w:pPr>
      <w:r w:rsidDel="00000000" w:rsidR="00000000" w:rsidRPr="00000000">
        <w:rPr>
          <w:rtl w:val="0"/>
        </w:rPr>
      </w:r>
    </w:p>
    <w:p w:rsidR="00000000" w:rsidDel="00000000" w:rsidP="00000000" w:rsidRDefault="00000000" w:rsidRPr="00000000" w14:paraId="00000069">
      <w:pPr>
        <w:spacing w:after="0" w:line="240" w:lineRule="auto"/>
        <w:rPr>
          <w:rFonts w:ascii="Avenir" w:cs="Avenir" w:eastAsia="Avenir" w:hAnsi="Avenir"/>
          <w:b w:val="1"/>
          <w:color w:val="000000"/>
          <w:sz w:val="16"/>
          <w:szCs w:val="16"/>
        </w:rPr>
      </w:pPr>
      <w:r w:rsidDel="00000000" w:rsidR="00000000" w:rsidRPr="00000000">
        <w:rPr>
          <w:rtl w:val="0"/>
        </w:rPr>
      </w:r>
    </w:p>
    <w:tbl>
      <w:tblPr>
        <w:tblStyle w:val="Table4"/>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90"/>
        <w:tblGridChange w:id="0">
          <w:tblGrid>
            <w:gridCol w:w="107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4975a" w:val="clea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i w:val="0"/>
                <w:smallCaps w:val="0"/>
                <w:strike w:val="0"/>
                <w:color w:val="000000"/>
                <w:sz w:val="28"/>
                <w:szCs w:val="28"/>
                <w:u w:val="none"/>
                <w:shd w:fill="auto" w:val="clear"/>
                <w:vertAlign w:val="baseline"/>
              </w:rPr>
            </w:pPr>
            <w:r w:rsidDel="00000000" w:rsidR="00000000" w:rsidRPr="00000000">
              <w:rPr>
                <w:rFonts w:ascii="Avenir" w:cs="Avenir" w:eastAsia="Avenir" w:hAnsi="Avenir"/>
                <w:b w:val="1"/>
                <w:i w:val="0"/>
                <w:smallCaps w:val="0"/>
                <w:strike w:val="0"/>
                <w:color w:val="000000"/>
                <w:sz w:val="28"/>
                <w:szCs w:val="28"/>
                <w:u w:val="none"/>
                <w:shd w:fill="auto" w:val="clear"/>
                <w:vertAlign w:val="baseline"/>
                <w:rtl w:val="0"/>
              </w:rPr>
              <w:t xml:space="preserve">SECTION 1: CHALLENGE, CONTEXT &amp; OBJECTIVES</w:t>
              <w:br w:type="textWrapping"/>
              <w:t xml:space="preserve">25% OF TOTAL SCORE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i w:val="0"/>
                <w:smallCaps w:val="0"/>
                <w:strike w:val="0"/>
                <w:color w:val="000000"/>
                <w:sz w:val="19"/>
                <w:szCs w:val="19"/>
                <w:u w:val="none"/>
                <w:shd w:fill="auto" w:val="clear"/>
                <w:vertAlign w:val="baseline"/>
              </w:rPr>
            </w:pPr>
            <w:r w:rsidDel="00000000" w:rsidR="00000000" w:rsidRPr="00000000">
              <w:rPr>
                <w:rFonts w:ascii="Avenir" w:cs="Avenir" w:eastAsia="Avenir" w:hAnsi="Avenir"/>
                <w:b w:val="1"/>
                <w:i w:val="0"/>
                <w:smallCaps w:val="0"/>
                <w:strike w:val="0"/>
                <w:color w:val="000000"/>
                <w:sz w:val="19"/>
                <w:szCs w:val="19"/>
                <w:u w:val="none"/>
                <w:shd w:fill="auto" w:val="clear"/>
                <w:vertAlign w:val="baseline"/>
                <w:rtl w:val="0"/>
              </w:rPr>
              <w:t xml:space="preserve">This section provides the judges with the background to your challenge and objectives.  In this section, judges evaluate whether they have the necessary context about the industry category, competitors, and brand to understand your entry and the degree of challenge represented by your objectives. </w:t>
            </w:r>
          </w:p>
        </w:tc>
      </w:tr>
    </w:tbl>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i w:val="1"/>
          <w:smallCaps w:val="0"/>
          <w:strike w:val="0"/>
          <w:color w:val="000000"/>
          <w:sz w:val="19"/>
          <w:szCs w:val="19"/>
          <w:u w:val="none"/>
          <w:shd w:fill="auto" w:val="clear"/>
          <w:vertAlign w:val="baseline"/>
        </w:rPr>
      </w:pPr>
      <w:r w:rsidDel="00000000" w:rsidR="00000000" w:rsidRPr="00000000">
        <w:rPr>
          <w:rtl w:val="0"/>
        </w:rPr>
      </w:r>
    </w:p>
    <w:tbl>
      <w:tblPr>
        <w:tblStyle w:val="Table5"/>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95"/>
        <w:gridCol w:w="4495"/>
        <w:tblGridChange w:id="0">
          <w:tblGrid>
            <w:gridCol w:w="6295"/>
            <w:gridCol w:w="4495"/>
          </w:tblGrid>
        </w:tblGridChange>
      </w:tblGrid>
      <w:tr>
        <w:trPr>
          <w:cantSplit w:val="0"/>
          <w:tblHeader w:val="0"/>
        </w:trPr>
        <w:tc>
          <w:tcPr>
            <w:shd w:fill="b8b8b8" w:val="clea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i w:val="0"/>
                <w:smallCaps w:val="0"/>
                <w:strike w:val="0"/>
                <w:color w:val="000000"/>
                <w:sz w:val="19"/>
                <w:szCs w:val="19"/>
                <w:u w:val="single"/>
                <w:shd w:fill="auto" w:val="clear"/>
                <w:vertAlign w:val="baseline"/>
              </w:rPr>
            </w:pPr>
            <w:r w:rsidDel="00000000" w:rsidR="00000000" w:rsidRPr="00000000">
              <w:rPr>
                <w:rFonts w:ascii="Avenir" w:cs="Avenir" w:eastAsia="Avenir" w:hAnsi="Avenir"/>
                <w:b w:val="1"/>
                <w:i w:val="0"/>
                <w:smallCaps w:val="0"/>
                <w:strike w:val="0"/>
                <w:color w:val="000000"/>
                <w:sz w:val="24"/>
                <w:szCs w:val="24"/>
                <w:u w:val="none"/>
                <w:shd w:fill="auto" w:val="clear"/>
                <w:vertAlign w:val="baseline"/>
                <w:rtl w:val="0"/>
              </w:rPr>
              <w:t xml:space="preserve">1A.  CHALLENGE &amp; CONTEXT</w:t>
            </w:r>
            <w:r w:rsidDel="00000000" w:rsidR="00000000" w:rsidRPr="00000000">
              <w:rPr>
                <w:rFonts w:ascii="Avenir" w:cs="Avenir" w:eastAsia="Avenir" w:hAnsi="Avenir"/>
                <w:b w:val="1"/>
                <w:i w:val="0"/>
                <w:smallCaps w:val="0"/>
                <w:strike w:val="0"/>
                <w:color w:val="000000"/>
                <w:sz w:val="19"/>
                <w:szCs w:val="19"/>
                <w:u w:val="single"/>
                <w:shd w:fill="auto" w:val="clear"/>
                <w:vertAlign w:val="baseline"/>
                <w:rtl w:val="0"/>
              </w:rPr>
              <w:br w:type="textWrapping"/>
            </w:r>
            <w:r w:rsidDel="00000000" w:rsidR="00000000" w:rsidRPr="00000000">
              <w:rPr>
                <w:rFonts w:ascii="Avenir" w:cs="Avenir" w:eastAsia="Avenir" w:hAnsi="Avenir"/>
                <w:b w:val="1"/>
                <w:i w:val="0"/>
                <w:smallCaps w:val="0"/>
                <w:strike w:val="0"/>
                <w:color w:val="000000"/>
                <w:sz w:val="19"/>
                <w:szCs w:val="19"/>
                <w:u w:val="none"/>
                <w:shd w:fill="auto" w:val="clear"/>
                <w:vertAlign w:val="baseline"/>
                <w:rtl w:val="0"/>
              </w:rPr>
              <w:br w:type="textWrapping"/>
              <w:t xml:space="preserve">What are the specific challenges/opportunities that the brand faces? Provide information on the category/marketplace, brand, competitive environment, and/or the product/service that created your challenge and your response to it. Be sure to </w:t>
            </w:r>
            <w:r w:rsidDel="00000000" w:rsidR="00000000" w:rsidRPr="00000000">
              <w:rPr>
                <w:rFonts w:ascii="Avenir" w:cs="Avenir" w:eastAsia="Avenir" w:hAnsi="Avenir"/>
                <w:b w:val="1"/>
                <w:color w:val="000000"/>
                <w:sz w:val="19"/>
                <w:szCs w:val="19"/>
                <w:rtl w:val="0"/>
              </w:rPr>
              <w:t xml:space="preserve">provide a competitive</w:t>
            </w:r>
            <w:r w:rsidDel="00000000" w:rsidR="00000000" w:rsidRPr="00000000">
              <w:rPr>
                <w:rFonts w:ascii="Avenir" w:cs="Avenir" w:eastAsia="Avenir" w:hAnsi="Avenir"/>
                <w:b w:val="1"/>
                <w:i w:val="0"/>
                <w:smallCaps w:val="0"/>
                <w:strike w:val="0"/>
                <w:color w:val="000000"/>
                <w:sz w:val="19"/>
                <w:szCs w:val="19"/>
                <w:u w:val="none"/>
                <w:shd w:fill="auto" w:val="clear"/>
                <w:vertAlign w:val="baseline"/>
                <w:rtl w:val="0"/>
              </w:rPr>
              <w:t xml:space="preserve"> context.  </w:t>
              <w:br w:type="textWrapping"/>
              <w:br w:type="textWrapping"/>
            </w:r>
            <w:r w:rsidDel="00000000" w:rsidR="00000000" w:rsidRPr="00000000">
              <w:rPr>
                <w:rFonts w:ascii="Avenir" w:cs="Avenir" w:eastAsia="Avenir" w:hAnsi="Avenir"/>
                <w:b w:val="1"/>
                <w:i w:val="1"/>
                <w:smallCaps w:val="0"/>
                <w:strike w:val="0"/>
                <w:color w:val="000000"/>
                <w:sz w:val="19"/>
                <w:szCs w:val="19"/>
                <w:u w:val="none"/>
                <w:shd w:fill="auto" w:val="clear"/>
                <w:vertAlign w:val="baseline"/>
                <w:rtl w:val="0"/>
              </w:rPr>
              <w:t xml:space="preserve">(Maximum: 275 words; 3 charts/graphs)</w:t>
            </w:r>
            <w:r w:rsidDel="00000000" w:rsidR="00000000" w:rsidRPr="00000000">
              <w:rPr>
                <w:rtl w:val="0"/>
              </w:rPr>
            </w:r>
          </w:p>
        </w:tc>
        <w:tc>
          <w:tcPr>
            <w:shd w:fill="auto" w:val="clea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i w:val="0"/>
                <w:smallCaps w:val="0"/>
                <w:strike w:val="0"/>
                <w:color w:val="000000"/>
                <w:sz w:val="18"/>
                <w:szCs w:val="18"/>
                <w:u w:val="none"/>
                <w:shd w:fill="auto" w:val="clear"/>
                <w:vertAlign w:val="baseline"/>
              </w:rPr>
            </w:pPr>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Effie Tips:</w:t>
            </w:r>
          </w:p>
          <w:p w:rsidR="00000000" w:rsidDel="00000000" w:rsidP="00000000" w:rsidRDefault="00000000" w:rsidRPr="00000000" w14:paraId="0000006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40" w:lineRule="auto"/>
              <w:ind w:left="346" w:right="0" w:hanging="274"/>
              <w:jc w:val="left"/>
              <w:rPr>
                <w:rFonts w:ascii="Avenir" w:cs="Avenir" w:eastAsia="Avenir" w:hAnsi="Avenir"/>
                <w:b w:val="1"/>
                <w:i w:val="0"/>
                <w:smallCaps w:val="0"/>
                <w:strike w:val="0"/>
                <w:sz w:val="20"/>
                <w:szCs w:val="20"/>
                <w:shd w:fill="auto" w:val="clear"/>
                <w:vertAlign w:val="baseline"/>
              </w:rPr>
            </w:pPr>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The strategic challenge is the glue that shapes the other elements of the entry and should be clear to understand. </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40" w:lineRule="auto"/>
              <w:ind w:left="346" w:right="0" w:hanging="274"/>
              <w:jc w:val="left"/>
              <w:rPr>
                <w:rFonts w:ascii="Avenir" w:cs="Avenir" w:eastAsia="Avenir" w:hAnsi="Avenir"/>
                <w:b w:val="1"/>
                <w:i w:val="0"/>
                <w:smallCaps w:val="0"/>
                <w:strike w:val="0"/>
                <w:sz w:val="19"/>
                <w:szCs w:val="19"/>
                <w:shd w:fill="auto" w:val="clear"/>
                <w:vertAlign w:val="baseline"/>
              </w:rPr>
            </w:pPr>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Provide context about the degree of difficulty of this challenge. </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40" w:lineRule="auto"/>
              <w:ind w:left="346" w:right="0" w:hanging="274"/>
              <w:jc w:val="left"/>
              <w:rPr>
                <w:rFonts w:ascii="Avenir" w:cs="Avenir" w:eastAsia="Avenir" w:hAnsi="Avenir"/>
                <w:b w:val="1"/>
                <w:i w:val="0"/>
                <w:smallCaps w:val="0"/>
                <w:strike w:val="0"/>
                <w:sz w:val="19"/>
                <w:szCs w:val="19"/>
                <w:shd w:fill="auto" w:val="clear"/>
                <w:vertAlign w:val="baseline"/>
              </w:rPr>
            </w:pPr>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Strategically address the marketing challenge outlined in the brief; this is a key piece in defining the problem. </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40" w:lineRule="auto"/>
              <w:ind w:left="346" w:right="0" w:hanging="274"/>
              <w:jc w:val="left"/>
              <w:rPr>
                <w:rFonts w:ascii="Avenir" w:cs="Avenir" w:eastAsia="Avenir" w:hAnsi="Avenir"/>
                <w:b w:val="1"/>
                <w:i w:val="0"/>
                <w:smallCaps w:val="0"/>
                <w:strike w:val="0"/>
                <w:sz w:val="19"/>
                <w:szCs w:val="19"/>
                <w:shd w:fill="auto" w:val="clear"/>
                <w:vertAlign w:val="baseline"/>
              </w:rPr>
            </w:pPr>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Go deeper than restating what was provided in the client brief.</w:t>
            </w:r>
            <w:r w:rsidDel="00000000" w:rsidR="00000000" w:rsidRPr="00000000">
              <w:rPr>
                <w:rtl w:val="0"/>
              </w:rPr>
            </w:r>
          </w:p>
        </w:tc>
      </w:tr>
      <w:tr>
        <w:trPr>
          <w:cantSplit w:val="0"/>
          <w:trHeight w:val="1195" w:hRule="atLeast"/>
          <w:tblHeader w:val="0"/>
        </w:trPr>
        <w:tc>
          <w:tcPr>
            <w:gridSpan w:val="2"/>
            <w:shd w:fill="auto" w:val="clea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i w:val="0"/>
                <w:smallCaps w:val="0"/>
                <w:strike w:val="0"/>
                <w:color w:val="000000"/>
                <w:sz w:val="20"/>
                <w:szCs w:val="20"/>
                <w:u w:val="none"/>
                <w:shd w:fill="auto" w:val="clear"/>
                <w:vertAlign w:val="baseline"/>
              </w:rPr>
            </w:pPr>
            <w:r w:rsidDel="00000000" w:rsidR="00000000" w:rsidRPr="00000000">
              <w:rPr>
                <w:rFonts w:ascii="Avenir" w:cs="Avenir" w:eastAsia="Avenir" w:hAnsi="Avenir"/>
                <w:b w:val="1"/>
                <w:i w:val="0"/>
                <w:smallCaps w:val="0"/>
                <w:strike w:val="0"/>
                <w:color w:val="000000"/>
                <w:sz w:val="20"/>
                <w:szCs w:val="20"/>
                <w:u w:val="none"/>
                <w:shd w:fill="auto" w:val="clear"/>
                <w:vertAlign w:val="baseline"/>
                <w:rtl w:val="0"/>
              </w:rPr>
              <w:t xml:space="preserve">Provide your answer.</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color w:val="000000"/>
                <w:sz w:val="20"/>
                <w:szCs w:val="20"/>
              </w:rPr>
            </w:pPr>
            <w:r w:rsidDel="00000000" w:rsidR="00000000" w:rsidRPr="00000000">
              <w:rPr>
                <w:rFonts w:ascii="Avenir" w:cs="Avenir" w:eastAsia="Avenir" w:hAnsi="Avenir"/>
                <w:b w:val="1"/>
                <w:color w:val="000000"/>
                <w:sz w:val="20"/>
                <w:szCs w:val="20"/>
                <w:rtl w:val="0"/>
              </w:rPr>
              <w:t xml:space="preserve">Amazon Prime struggles to connect with Gen Z, a generation that values autonomy, self-expression, and control. While widely recognized for practicality and convenience, Prime is often seen as a functional tool rather than an aspirational brand. This perception is reflected in our survey, where respondents associated Prime with words like fast (39 mentions), efficient (15), and convenient (12), while aspirational, personal, and empowering received zero mentions (Chart 1). Gen Z doesn’t want brands dictating their choices—they seek platforms that let them shape their own experiences. Though Prime offers personalization features like custom watchlists, it has yet to position itself as a platform that fosters autonomy.</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color w:val="000000"/>
                <w:sz w:val="20"/>
                <w:szCs w:val="20"/>
              </w:rPr>
            </w:pPr>
            <w:r w:rsidDel="00000000" w:rsidR="00000000" w:rsidRPr="00000000">
              <w:rPr>
                <w:rFonts w:ascii="Avenir" w:cs="Avenir" w:eastAsia="Avenir" w:hAnsi="Avenir"/>
                <w:b w:val="1"/>
                <w:color w:val="000000"/>
                <w:sz w:val="20"/>
                <w:szCs w:val="20"/>
                <w:rtl w:val="0"/>
              </w:rPr>
              <w:t xml:space="preserve">In the competitive marketplace, Prime competes with subscription services such as Netflix, Spotify, and YouTube, which embed themselves in Gen Z’s cultural identity by enabling self-expression through entertainment and discovery. Meanwhile, platforms like TikTok and Instagram give Gen Z direct control over content and curation, making Prime feel more like just another utility or transactional service rather than a brand that enhances self-expression.</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color w:val="000000"/>
                <w:sz w:val="20"/>
                <w:szCs w:val="20"/>
              </w:rPr>
            </w:pPr>
            <w:r w:rsidDel="00000000" w:rsidR="00000000" w:rsidRPr="00000000">
              <w:rPr>
                <w:rFonts w:ascii="Avenir" w:cs="Avenir" w:eastAsia="Avenir" w:hAnsi="Avenir"/>
                <w:b w:val="1"/>
                <w:color w:val="000000"/>
                <w:sz w:val="20"/>
                <w:szCs w:val="20"/>
                <w:rtl w:val="0"/>
              </w:rPr>
              <w:t xml:space="preserve">To resonate with Gen Z, Amazon must reposition Prime from passive utility to active empowerment. The key challenge is reframing Prime’s communication strategy to emphasize autonomy and self-control. Instead of emphasizing convenience, the campaign should showcase Prime as an enabler for Gen Z to take charge of their own lives—whether through personalized recommendations, curated playlists, or custom watchlists. By reframing Prime as a tool that adapts to their preferences rather than dictating them, the campaign can foster a stronger emotional connection with Gen Z, making Prime a brand they actively engage with and seen as essential to their identity.</w:t>
            </w:r>
          </w:p>
          <w:p w:rsidR="00000000" w:rsidDel="00000000" w:rsidP="00000000" w:rsidRDefault="00000000" w:rsidRPr="00000000" w14:paraId="00000077">
            <w:pPr>
              <w:spacing w:after="120" w:before="120" w:line="240" w:lineRule="auto"/>
              <w:jc w:val="center"/>
              <w:rPr>
                <w:rFonts w:ascii="Avenir" w:cs="Avenir" w:eastAsia="Avenir" w:hAnsi="Avenir"/>
                <w:b w:val="1"/>
                <w:color w:val="000000"/>
              </w:rPr>
            </w:pPr>
            <w:r w:rsidDel="00000000" w:rsidR="00000000" w:rsidRPr="00000000">
              <w:rPr>
                <w:rFonts w:ascii="Avenir" w:cs="Avenir" w:eastAsia="Avenir" w:hAnsi="Avenir"/>
                <w:b w:val="1"/>
                <w:color w:val="000000"/>
              </w:rPr>
              <w:drawing>
                <wp:inline distB="114300" distT="114300" distL="114300" distR="114300">
                  <wp:extent cx="4738688" cy="2933700"/>
                  <wp:effectExtent b="0" l="0" r="0" t="0"/>
                  <wp:docPr descr="Chart" id="1167193970" name="image8.png">
                    <a:extLst>
                      <a:ext uri="http://customooxmlschemas.google.com/">
                        <go:docsCustomData xmlns:go="http://customooxmlschemas.google.com/" roundtripId="0"/>
                      </a:ext>
                    </a:extLst>
                  </wp:docPr>
                  <a:graphic>
                    <a:graphicData uri="http://schemas.openxmlformats.org/drawingml/2006/picture">
                      <pic:pic>
                        <pic:nvPicPr>
                          <pic:cNvPr descr="Chart" id="0" name="image8.png"/>
                          <pic:cNvPicPr preferRelativeResize="0"/>
                        </pic:nvPicPr>
                        <pic:blipFill>
                          <a:blip r:embed="rId15"/>
                          <a:srcRect b="0" l="0" r="0" t="0"/>
                          <a:stretch>
                            <a:fillRect/>
                          </a:stretch>
                        </pic:blipFill>
                        <pic:spPr>
                          <a:xfrm>
                            <a:off x="0" y="0"/>
                            <a:ext cx="4738688"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240" w:lineRule="auto"/>
              <w:jc w:val="center"/>
              <w:rPr>
                <w:rFonts w:ascii="Avenir" w:cs="Avenir" w:eastAsia="Avenir" w:hAnsi="Avenir"/>
                <w:b w:val="1"/>
                <w:i w:val="1"/>
                <w:color w:val="000000"/>
                <w:sz w:val="18"/>
                <w:szCs w:val="18"/>
              </w:rPr>
            </w:pPr>
            <w:r w:rsidDel="00000000" w:rsidR="00000000" w:rsidRPr="00000000">
              <w:rPr>
                <w:rFonts w:ascii="Avenir" w:cs="Avenir" w:eastAsia="Avenir" w:hAnsi="Avenir"/>
                <w:b w:val="1"/>
                <w:i w:val="1"/>
                <w:color w:val="000000"/>
                <w:sz w:val="18"/>
                <w:szCs w:val="18"/>
                <w:rtl w:val="0"/>
              </w:rPr>
              <w:t xml:space="preserve">Chart 1: Gen Z’s Perception of Amazon Prime: Utility vs. Emotional/Personal Connection</w:t>
              <w:br w:type="textWrapping"/>
              <w:t xml:space="preserve">(Based on responses to the survey question: When you think of Amazon Prime, what 3 words come to mind?) </w:t>
            </w:r>
          </w:p>
          <w:p w:rsidR="00000000" w:rsidDel="00000000" w:rsidP="00000000" w:rsidRDefault="00000000" w:rsidRPr="00000000" w14:paraId="00000079">
            <w:pPr>
              <w:spacing w:after="240" w:before="240" w:line="240" w:lineRule="auto"/>
              <w:jc w:val="center"/>
              <w:rPr>
                <w:rFonts w:ascii="Avenir" w:cs="Avenir" w:eastAsia="Avenir" w:hAnsi="Avenir"/>
                <w:b w:val="1"/>
                <w:i w:val="1"/>
                <w:color w:val="000000"/>
                <w:sz w:val="20"/>
                <w:szCs w:val="20"/>
              </w:rPr>
            </w:pPr>
            <w:r w:rsidDel="00000000" w:rsidR="00000000" w:rsidRPr="00000000">
              <w:rPr>
                <w:rFonts w:ascii="Avenir" w:cs="Avenir" w:eastAsia="Avenir" w:hAnsi="Avenir"/>
                <w:b w:val="1"/>
                <w:i w:val="1"/>
                <w:color w:val="000000"/>
                <w:sz w:val="20"/>
                <w:szCs w:val="20"/>
              </w:rPr>
              <w:drawing>
                <wp:inline distB="114300" distT="114300" distL="114300" distR="114300">
                  <wp:extent cx="4882301" cy="2777452"/>
                  <wp:effectExtent b="0" l="0" r="0" t="0"/>
                  <wp:docPr id="1167193966" name="image11.png"/>
                  <a:graphic>
                    <a:graphicData uri="http://schemas.openxmlformats.org/drawingml/2006/picture">
                      <pic:pic>
                        <pic:nvPicPr>
                          <pic:cNvPr id="0" name="image11.png"/>
                          <pic:cNvPicPr preferRelativeResize="0"/>
                        </pic:nvPicPr>
                        <pic:blipFill>
                          <a:blip r:embed="rId16"/>
                          <a:srcRect b="0" l="1121" r="0" t="0"/>
                          <a:stretch>
                            <a:fillRect/>
                          </a:stretch>
                        </pic:blipFill>
                        <pic:spPr>
                          <a:xfrm>
                            <a:off x="0" y="0"/>
                            <a:ext cx="4882301" cy="2777452"/>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0" w:line="240" w:lineRule="auto"/>
              <w:jc w:val="center"/>
              <w:rPr>
                <w:rFonts w:ascii="Avenir" w:cs="Avenir" w:eastAsia="Avenir" w:hAnsi="Avenir"/>
                <w:b w:val="1"/>
                <w:i w:val="1"/>
                <w:color w:val="000000"/>
                <w:sz w:val="18"/>
                <w:szCs w:val="18"/>
              </w:rPr>
            </w:pPr>
            <w:r w:rsidDel="00000000" w:rsidR="00000000" w:rsidRPr="00000000">
              <w:rPr>
                <w:rFonts w:ascii="Avenir" w:cs="Avenir" w:eastAsia="Avenir" w:hAnsi="Avenir"/>
                <w:b w:val="1"/>
                <w:i w:val="1"/>
                <w:color w:val="000000"/>
                <w:sz w:val="18"/>
                <w:szCs w:val="18"/>
                <w:rtl w:val="0"/>
              </w:rPr>
              <w:t xml:space="preserve">Chart 2: Perceptual Map: Amazon Prime vs. Competitor Brands in Utility and Self-Expression</w:t>
            </w:r>
          </w:p>
          <w:p w:rsidR="00000000" w:rsidDel="00000000" w:rsidP="00000000" w:rsidRDefault="00000000" w:rsidRPr="00000000" w14:paraId="0000007B">
            <w:pPr>
              <w:spacing w:after="240" w:line="240" w:lineRule="auto"/>
              <w:jc w:val="center"/>
              <w:rPr>
                <w:rFonts w:ascii="Avenir" w:cs="Avenir" w:eastAsia="Avenir" w:hAnsi="Avenir"/>
                <w:b w:val="1"/>
                <w:i w:val="1"/>
                <w:color w:val="000000"/>
                <w:sz w:val="18"/>
                <w:szCs w:val="18"/>
              </w:rPr>
            </w:pPr>
            <w:r w:rsidDel="00000000" w:rsidR="00000000" w:rsidRPr="00000000">
              <w:rPr>
                <w:rFonts w:ascii="Avenir" w:cs="Avenir" w:eastAsia="Avenir" w:hAnsi="Avenir"/>
                <w:b w:val="1"/>
                <w:i w:val="1"/>
                <w:color w:val="000000"/>
                <w:sz w:val="18"/>
                <w:szCs w:val="18"/>
                <w:rtl w:val="0"/>
              </w:rPr>
              <w:t xml:space="preserve">(Based on responses to the survey question: When you think of Amazon Prime, what 3 words come to mind?) </w:t>
            </w:r>
          </w:p>
          <w:p w:rsidR="00000000" w:rsidDel="00000000" w:rsidP="00000000" w:rsidRDefault="00000000" w:rsidRPr="00000000" w14:paraId="0000007C">
            <w:pPr>
              <w:spacing w:after="240" w:before="240" w:line="240" w:lineRule="auto"/>
              <w:jc w:val="center"/>
              <w:rPr>
                <w:rFonts w:ascii="Avenir" w:cs="Avenir" w:eastAsia="Avenir" w:hAnsi="Avenir"/>
                <w:b w:val="1"/>
                <w:i w:val="1"/>
                <w:color w:val="000000"/>
                <w:sz w:val="20"/>
                <w:szCs w:val="20"/>
              </w:rPr>
            </w:pPr>
            <w:r w:rsidDel="00000000" w:rsidR="00000000" w:rsidRPr="00000000">
              <w:rPr>
                <w:rtl w:val="0"/>
              </w:rPr>
            </w:r>
          </w:p>
          <w:p w:rsidR="00000000" w:rsidDel="00000000" w:rsidP="00000000" w:rsidRDefault="00000000" w:rsidRPr="00000000" w14:paraId="0000007D">
            <w:pPr>
              <w:spacing w:after="240" w:before="240" w:line="240" w:lineRule="auto"/>
              <w:jc w:val="center"/>
              <w:rPr>
                <w:rFonts w:ascii="Avenir" w:cs="Avenir" w:eastAsia="Avenir" w:hAnsi="Avenir"/>
                <w:b w:val="1"/>
                <w:i w:val="1"/>
                <w:color w:val="000000"/>
                <w:sz w:val="20"/>
                <w:szCs w:val="20"/>
              </w:rPr>
            </w:pPr>
            <w:r w:rsidDel="00000000" w:rsidR="00000000" w:rsidRPr="00000000">
              <w:rPr>
                <w:rFonts w:ascii="Avenir" w:cs="Avenir" w:eastAsia="Avenir" w:hAnsi="Avenir"/>
                <w:b w:val="1"/>
                <w:i w:val="1"/>
                <w:color w:val="000000"/>
                <w:sz w:val="20"/>
                <w:szCs w:val="20"/>
              </w:rPr>
              <w:drawing>
                <wp:inline distB="114300" distT="114300" distL="114300" distR="114300">
                  <wp:extent cx="5943600" cy="2628900"/>
                  <wp:effectExtent b="0" l="0" r="0" t="0"/>
                  <wp:docPr descr="Chart" id="1167193971" name="image2.png"/>
                  <a:graphic>
                    <a:graphicData uri="http://schemas.openxmlformats.org/drawingml/2006/picture">
                      <pic:pic>
                        <pic:nvPicPr>
                          <pic:cNvPr descr="Chart" id="0" name="image2.png"/>
                          <pic:cNvPicPr preferRelativeResize="0"/>
                        </pic:nvPicPr>
                        <pic:blipFill>
                          <a:blip r:embed="rId17"/>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0" w:line="240" w:lineRule="auto"/>
              <w:jc w:val="center"/>
              <w:rPr>
                <w:rFonts w:ascii="Avenir" w:cs="Avenir" w:eastAsia="Avenir" w:hAnsi="Avenir"/>
                <w:b w:val="1"/>
                <w:i w:val="1"/>
                <w:color w:val="000000"/>
                <w:sz w:val="18"/>
                <w:szCs w:val="18"/>
              </w:rPr>
            </w:pPr>
            <w:r w:rsidDel="00000000" w:rsidR="00000000" w:rsidRPr="00000000">
              <w:rPr>
                <w:rFonts w:ascii="Avenir" w:cs="Avenir" w:eastAsia="Avenir" w:hAnsi="Avenir"/>
                <w:b w:val="1"/>
                <w:i w:val="1"/>
                <w:color w:val="000000"/>
                <w:sz w:val="18"/>
                <w:szCs w:val="18"/>
                <w:rtl w:val="0"/>
              </w:rPr>
              <w:t xml:space="preserve">Chart 3: Semantic Analysis of Gen Z’s Perceptions of Prime Brand</w:t>
            </w:r>
          </w:p>
          <w:p w:rsidR="00000000" w:rsidDel="00000000" w:rsidP="00000000" w:rsidRDefault="00000000" w:rsidRPr="00000000" w14:paraId="0000007F">
            <w:pPr>
              <w:spacing w:after="240" w:line="240" w:lineRule="auto"/>
              <w:jc w:val="center"/>
              <w:rPr>
                <w:rFonts w:ascii="Avenir" w:cs="Avenir" w:eastAsia="Avenir" w:hAnsi="Avenir"/>
                <w:b w:val="1"/>
                <w:i w:val="1"/>
                <w:color w:val="000000"/>
                <w:sz w:val="18"/>
                <w:szCs w:val="18"/>
              </w:rPr>
            </w:pPr>
            <w:r w:rsidDel="00000000" w:rsidR="00000000" w:rsidRPr="00000000">
              <w:rPr>
                <w:rFonts w:ascii="Avenir" w:cs="Avenir" w:eastAsia="Avenir" w:hAnsi="Avenir"/>
                <w:b w:val="1"/>
                <w:i w:val="1"/>
                <w:color w:val="000000"/>
                <w:sz w:val="18"/>
                <w:szCs w:val="18"/>
                <w:rtl w:val="0"/>
              </w:rPr>
              <w:t xml:space="preserve">(Based on responses to the survey question: For each pair of words below, select where your experience with Amazon Prime falls on the scale.) </w:t>
            </w:r>
          </w:p>
        </w:tc>
      </w:tr>
      <w:tr>
        <w:trPr>
          <w:cantSplit w:val="0"/>
          <w:tblHeader w:val="0"/>
        </w:trPr>
        <w:tc>
          <w:tcPr>
            <w:shd w:fill="b8b8b8" w:val="clea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i w:val="0"/>
                <w:smallCaps w:val="0"/>
                <w:strike w:val="0"/>
                <w:color w:val="000000"/>
                <w:sz w:val="19"/>
                <w:szCs w:val="19"/>
                <w:u w:val="none"/>
                <w:shd w:fill="auto" w:val="clear"/>
                <w:vertAlign w:val="baseline"/>
              </w:rPr>
            </w:pPr>
            <w:r w:rsidDel="00000000" w:rsidR="00000000" w:rsidRPr="00000000">
              <w:rPr>
                <w:rFonts w:ascii="Avenir" w:cs="Avenir" w:eastAsia="Avenir" w:hAnsi="Avenir"/>
                <w:b w:val="1"/>
                <w:i w:val="0"/>
                <w:smallCaps w:val="0"/>
                <w:strike w:val="0"/>
                <w:color w:val="000000"/>
                <w:sz w:val="24"/>
                <w:szCs w:val="24"/>
                <w:u w:val="none"/>
                <w:shd w:fill="auto" w:val="clear"/>
                <w:vertAlign w:val="baseline"/>
                <w:rtl w:val="0"/>
              </w:rPr>
              <w:t xml:space="preserve">1B.  TARGET AUDIENCE</w:t>
            </w:r>
            <w:r w:rsidDel="00000000" w:rsidR="00000000" w:rsidRPr="00000000">
              <w:rPr>
                <w:rFonts w:ascii="Avenir" w:cs="Avenir" w:eastAsia="Avenir" w:hAnsi="Avenir"/>
                <w:b w:val="1"/>
                <w:i w:val="0"/>
                <w:smallCaps w:val="0"/>
                <w:strike w:val="0"/>
                <w:color w:val="000000"/>
                <w:sz w:val="19"/>
                <w:szCs w:val="19"/>
                <w:u w:val="single"/>
                <w:shd w:fill="auto" w:val="clear"/>
                <w:vertAlign w:val="baseline"/>
                <w:rtl w:val="0"/>
              </w:rPr>
              <w:br w:type="textWrapping"/>
            </w:r>
            <w:r w:rsidDel="00000000" w:rsidR="00000000" w:rsidRPr="00000000">
              <w:rPr>
                <w:rFonts w:ascii="Avenir" w:cs="Avenir" w:eastAsia="Avenir" w:hAnsi="Avenir"/>
                <w:b w:val="1"/>
                <w:i w:val="0"/>
                <w:smallCaps w:val="0"/>
                <w:strike w:val="0"/>
                <w:color w:val="000000"/>
                <w:sz w:val="19"/>
                <w:szCs w:val="19"/>
                <w:u w:val="none"/>
                <w:shd w:fill="auto" w:val="clear"/>
                <w:vertAlign w:val="baseline"/>
                <w:rtl w:val="0"/>
              </w:rPr>
              <w:br w:type="textWrapping"/>
              <w:t xml:space="preserve">Define the audience you are trying to reach. Provide a clear definition and insight into your target audience. Talk about your audience’s attitudes and behaviors. Describe them using demographics, psychographics, culture, media behaviors, etc. Include attitudinal/ behavioral/ media consumption habits.</w:t>
              <w:br w:type="textWrapping"/>
              <w:br w:type="textWrapping"/>
            </w:r>
            <w:r w:rsidDel="00000000" w:rsidR="00000000" w:rsidRPr="00000000">
              <w:rPr>
                <w:rFonts w:ascii="Avenir" w:cs="Avenir" w:eastAsia="Avenir" w:hAnsi="Avenir"/>
                <w:b w:val="1"/>
                <w:i w:val="1"/>
                <w:smallCaps w:val="0"/>
                <w:strike w:val="0"/>
                <w:color w:val="000000"/>
                <w:sz w:val="19"/>
                <w:szCs w:val="19"/>
                <w:u w:val="none"/>
                <w:shd w:fill="auto" w:val="clear"/>
                <w:vertAlign w:val="baseline"/>
                <w:rtl w:val="0"/>
              </w:rPr>
              <w:t xml:space="preserve">(Maximum: 150 words; 3 charts/graphs)</w:t>
            </w:r>
            <w:r w:rsidDel="00000000" w:rsidR="00000000" w:rsidRPr="00000000">
              <w:rPr>
                <w:rtl w:val="0"/>
              </w:rPr>
            </w:r>
          </w:p>
        </w:tc>
        <w:tc>
          <w:tcPr>
            <w:shd w:fill="auto" w:val="clea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i w:val="0"/>
                <w:smallCaps w:val="0"/>
                <w:strike w:val="0"/>
                <w:color w:val="000000"/>
                <w:sz w:val="18"/>
                <w:szCs w:val="18"/>
                <w:u w:val="none"/>
                <w:shd w:fill="auto" w:val="clear"/>
                <w:vertAlign w:val="baseline"/>
              </w:rPr>
            </w:pPr>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Effie Tips:</w:t>
            </w:r>
          </w:p>
          <w:p w:rsidR="00000000" w:rsidDel="00000000" w:rsidP="00000000" w:rsidRDefault="00000000" w:rsidRPr="00000000" w14:paraId="0000008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venir" w:cs="Avenir" w:eastAsia="Avenir" w:hAnsi="Avenir"/>
                <w:b w:val="1"/>
                <w:i w:val="0"/>
                <w:smallCaps w:val="0"/>
                <w:strike w:val="0"/>
                <w:sz w:val="18"/>
                <w:szCs w:val="18"/>
                <w:shd w:fill="auto" w:val="clear"/>
                <w:vertAlign w:val="baseline"/>
              </w:rPr>
            </w:pPr>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Identify the audience and describe their attitudes, emotions, behaviors, culture, etc. – this is not the same as a demographic definition/description.</w:t>
            </w:r>
          </w:p>
          <w:p w:rsidR="00000000" w:rsidDel="00000000" w:rsidP="00000000" w:rsidRDefault="00000000" w:rsidRPr="00000000" w14:paraId="0000008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venir" w:cs="Avenir" w:eastAsia="Avenir" w:hAnsi="Avenir"/>
                <w:b w:val="1"/>
                <w:i w:val="0"/>
                <w:smallCaps w:val="0"/>
                <w:strike w:val="0"/>
                <w:sz w:val="18"/>
                <w:szCs w:val="18"/>
                <w:shd w:fill="auto" w:val="clear"/>
                <w:vertAlign w:val="baseline"/>
              </w:rPr>
            </w:pPr>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Judges want to understand who the target is and what makes your idea the perfect way to reach them.</w:t>
            </w:r>
          </w:p>
          <w:p w:rsidR="00000000" w:rsidDel="00000000" w:rsidP="00000000" w:rsidRDefault="00000000" w:rsidRPr="00000000" w14:paraId="0000008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venir" w:cs="Avenir" w:eastAsia="Avenir" w:hAnsi="Avenir"/>
                <w:b w:val="1"/>
                <w:i w:val="0"/>
                <w:smallCaps w:val="0"/>
                <w:strike w:val="0"/>
                <w:sz w:val="18"/>
                <w:szCs w:val="18"/>
                <w:shd w:fill="auto" w:val="clear"/>
                <w:vertAlign w:val="baseline"/>
              </w:rPr>
            </w:pPr>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Be sure to add new insights, rather than restating the directions or information provided in the assignment.</w:t>
            </w:r>
          </w:p>
          <w:p w:rsidR="00000000" w:rsidDel="00000000" w:rsidP="00000000" w:rsidRDefault="00000000" w:rsidRPr="00000000" w14:paraId="0000008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40" w:lineRule="auto"/>
              <w:ind w:left="342" w:right="0" w:hanging="270"/>
              <w:jc w:val="left"/>
              <w:rPr>
                <w:rFonts w:ascii="Avenir" w:cs="Avenir" w:eastAsia="Avenir" w:hAnsi="Avenir"/>
                <w:b w:val="1"/>
                <w:i w:val="0"/>
                <w:smallCaps w:val="0"/>
                <w:strike w:val="0"/>
                <w:sz w:val="16"/>
                <w:szCs w:val="16"/>
                <w:shd w:fill="auto" w:val="clear"/>
                <w:vertAlign w:val="baseline"/>
              </w:rPr>
            </w:pPr>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Explain why this is the audience you are trying to reach and why this audience is important to the brand and the growth of the brand’s business?</w:t>
            </w:r>
            <w:r w:rsidDel="00000000" w:rsidR="00000000" w:rsidRPr="00000000">
              <w:rPr>
                <w:rtl w:val="0"/>
              </w:rPr>
            </w:r>
          </w:p>
        </w:tc>
      </w:tr>
      <w:tr>
        <w:trPr>
          <w:cantSplit w:val="0"/>
          <w:trHeight w:val="1195" w:hRule="atLeast"/>
          <w:tblHeader w:val="0"/>
        </w:trPr>
        <w:tc>
          <w:tcPr>
            <w:gridSpan w:val="2"/>
            <w:shd w:fill="auto" w:val="clea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i w:val="0"/>
                <w:smallCaps w:val="0"/>
                <w:strike w:val="0"/>
                <w:color w:val="000000"/>
                <w:sz w:val="20"/>
                <w:szCs w:val="20"/>
                <w:u w:val="none"/>
                <w:shd w:fill="auto" w:val="clear"/>
                <w:vertAlign w:val="baseline"/>
              </w:rPr>
            </w:pPr>
            <w:r w:rsidDel="00000000" w:rsidR="00000000" w:rsidRPr="00000000">
              <w:rPr>
                <w:rFonts w:ascii="Avenir" w:cs="Avenir" w:eastAsia="Avenir" w:hAnsi="Avenir"/>
                <w:b w:val="1"/>
                <w:i w:val="0"/>
                <w:smallCaps w:val="0"/>
                <w:strike w:val="0"/>
                <w:color w:val="000000"/>
                <w:sz w:val="20"/>
                <w:szCs w:val="20"/>
                <w:u w:val="none"/>
                <w:shd w:fill="auto" w:val="clear"/>
                <w:vertAlign w:val="baseline"/>
                <w:rtl w:val="0"/>
              </w:rPr>
              <w:t xml:space="preserve">Provide your answer.</w:t>
            </w:r>
          </w:p>
          <w:p w:rsidR="00000000" w:rsidDel="00000000" w:rsidP="00000000" w:rsidRDefault="00000000" w:rsidRPr="00000000" w14:paraId="00000088">
            <w:pPr>
              <w:spacing w:after="120" w:before="200" w:line="240" w:lineRule="auto"/>
              <w:ind w:firstLine="720"/>
              <w:jc w:val="both"/>
              <w:rPr>
                <w:rFonts w:ascii="Avenir" w:cs="Avenir" w:eastAsia="Avenir" w:hAnsi="Avenir"/>
                <w:b w:val="1"/>
                <w:color w:val="000000"/>
                <w:sz w:val="20"/>
                <w:szCs w:val="20"/>
              </w:rPr>
            </w:pPr>
            <w:r w:rsidDel="00000000" w:rsidR="00000000" w:rsidRPr="00000000">
              <w:rPr>
                <w:rFonts w:ascii="Avenir" w:cs="Avenir" w:eastAsia="Avenir" w:hAnsi="Avenir"/>
                <w:b w:val="1"/>
                <w:color w:val="000000"/>
                <w:sz w:val="20"/>
                <w:szCs w:val="20"/>
                <w:rtl w:val="0"/>
              </w:rPr>
              <w:t xml:space="preserve">Our target audience is U.S.-based Gen Zers aged 18–24, including both Prime account sharers and non-users. Gen Zers are digital natives who value personalized experiences and expect control over their services (</w:t>
            </w:r>
            <w:r w:rsidDel="00000000" w:rsidR="00000000" w:rsidRPr="00000000">
              <w:rPr>
                <w:rFonts w:ascii="Avenir" w:cs="Avenir" w:eastAsia="Avenir" w:hAnsi="Avenir"/>
                <w:b w:val="1"/>
                <w:i w:val="1"/>
                <w:color w:val="000000"/>
                <w:sz w:val="20"/>
                <w:szCs w:val="20"/>
                <w:rtl w:val="0"/>
              </w:rPr>
              <w:t xml:space="preserve">McKinsey</w:t>
            </w:r>
            <w:r w:rsidDel="00000000" w:rsidR="00000000" w:rsidRPr="00000000">
              <w:rPr>
                <w:rFonts w:ascii="Avenir" w:cs="Avenir" w:eastAsia="Avenir" w:hAnsi="Avenir"/>
                <w:b w:val="1"/>
                <w:color w:val="000000"/>
                <w:sz w:val="20"/>
                <w:szCs w:val="20"/>
                <w:rtl w:val="0"/>
              </w:rPr>
              <w:t xml:space="preserve">). Platforms like YouTube, TikTok, and Instagram play a key role in Gen Z's brand discovery, research and evaluation process (</w:t>
            </w:r>
            <w:r w:rsidDel="00000000" w:rsidR="00000000" w:rsidRPr="00000000">
              <w:rPr>
                <w:rFonts w:ascii="Avenir" w:cs="Avenir" w:eastAsia="Avenir" w:hAnsi="Avenir"/>
                <w:b w:val="1"/>
                <w:i w:val="1"/>
                <w:color w:val="000000"/>
                <w:sz w:val="20"/>
                <w:szCs w:val="20"/>
                <w:rtl w:val="0"/>
              </w:rPr>
              <w:t xml:space="preserve">NielsenIQ</w:t>
            </w:r>
            <w:r w:rsidDel="00000000" w:rsidR="00000000" w:rsidRPr="00000000">
              <w:rPr>
                <w:rFonts w:ascii="Avenir" w:cs="Avenir" w:eastAsia="Avenir" w:hAnsi="Avenir"/>
                <w:b w:val="1"/>
                <w:color w:val="000000"/>
                <w:sz w:val="20"/>
                <w:szCs w:val="20"/>
                <w:rtl w:val="0"/>
              </w:rPr>
              <w:t xml:space="preserve">). Since they are mostly in school or early in their careers, they rotate subscriptions based on budget, interests, and values, seeking brands that resonate with their passions and identities. While Amazon is recognized for being "fast," "efficient," and "easy" (</w:t>
            </w:r>
            <w:r w:rsidDel="00000000" w:rsidR="00000000" w:rsidRPr="00000000">
              <w:rPr>
                <w:rFonts w:ascii="Avenir" w:cs="Avenir" w:eastAsia="Avenir" w:hAnsi="Avenir"/>
                <w:b w:val="1"/>
                <w:i w:val="1"/>
                <w:color w:val="000000"/>
                <w:sz w:val="20"/>
                <w:szCs w:val="20"/>
                <w:rtl w:val="0"/>
              </w:rPr>
              <w:t xml:space="preserve">Word Cloud</w:t>
            </w:r>
            <w:r w:rsidDel="00000000" w:rsidR="00000000" w:rsidRPr="00000000">
              <w:rPr>
                <w:rFonts w:ascii="Avenir" w:cs="Avenir" w:eastAsia="Avenir" w:hAnsi="Avenir"/>
                <w:b w:val="1"/>
                <w:color w:val="000000"/>
                <w:sz w:val="20"/>
                <w:szCs w:val="20"/>
                <w:rtl w:val="0"/>
              </w:rPr>
              <w:t xml:space="preserve">), our data shows varying, but generally low, levels of attachment: on a 1-10 scale, Non-users rate Amazon significantly lower (1.75) compared to Owners (4.93) and Sharers (4.31) (</w:t>
            </w:r>
            <w:r w:rsidDel="00000000" w:rsidR="00000000" w:rsidRPr="00000000">
              <w:rPr>
                <w:rFonts w:ascii="Avenir" w:cs="Avenir" w:eastAsia="Avenir" w:hAnsi="Avenir"/>
                <w:b w:val="1"/>
                <w:i w:val="1"/>
                <w:color w:val="000000"/>
                <w:sz w:val="20"/>
                <w:szCs w:val="20"/>
                <w:rtl w:val="0"/>
              </w:rPr>
              <w:t xml:space="preserve">Table 1</w:t>
            </w:r>
            <w:r w:rsidDel="00000000" w:rsidR="00000000" w:rsidRPr="00000000">
              <w:rPr>
                <w:rFonts w:ascii="Avenir" w:cs="Avenir" w:eastAsia="Avenir" w:hAnsi="Avenir"/>
                <w:b w:val="1"/>
                <w:color w:val="000000"/>
                <w:sz w:val="20"/>
                <w:szCs w:val="20"/>
                <w:rtl w:val="0"/>
              </w:rPr>
              <w:t xml:space="preserve">). This indicates that while Gen Z values Amazon for its utility, there is an opportunity to foster deeper emotional connections beyond performance-based attributes.</w:t>
            </w:r>
          </w:p>
          <w:p w:rsidR="00000000" w:rsidDel="00000000" w:rsidP="00000000" w:rsidRDefault="00000000" w:rsidRPr="00000000" w14:paraId="00000089">
            <w:pPr>
              <w:spacing w:after="240" w:before="240" w:line="240" w:lineRule="auto"/>
              <w:jc w:val="center"/>
              <w:rPr>
                <w:rFonts w:ascii="Avenir" w:cs="Avenir" w:eastAsia="Avenir" w:hAnsi="Avenir"/>
                <w:b w:val="1"/>
                <w:color w:val="000000"/>
              </w:rPr>
            </w:pPr>
            <w:r w:rsidDel="00000000" w:rsidR="00000000" w:rsidRPr="00000000">
              <w:rPr>
                <w:rFonts w:ascii="Avenir" w:cs="Avenir" w:eastAsia="Avenir" w:hAnsi="Avenir"/>
                <w:b w:val="1"/>
                <w:color w:val="000000"/>
              </w:rPr>
              <w:drawing>
                <wp:inline distB="114300" distT="114300" distL="114300" distR="114300">
                  <wp:extent cx="5719763" cy="3217366"/>
                  <wp:effectExtent b="0" l="0" r="0" t="0"/>
                  <wp:docPr descr="Chart" id="1167193980" name="image1.png"/>
                  <a:graphic>
                    <a:graphicData uri="http://schemas.openxmlformats.org/drawingml/2006/picture">
                      <pic:pic>
                        <pic:nvPicPr>
                          <pic:cNvPr descr="Chart" id="0" name="image1.png"/>
                          <pic:cNvPicPr preferRelativeResize="0"/>
                        </pic:nvPicPr>
                        <pic:blipFill>
                          <a:blip r:embed="rId18"/>
                          <a:srcRect b="0" l="0" r="0" t="0"/>
                          <a:stretch>
                            <a:fillRect/>
                          </a:stretch>
                        </pic:blipFill>
                        <pic:spPr>
                          <a:xfrm>
                            <a:off x="0" y="0"/>
                            <a:ext cx="5719763" cy="3217366"/>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before="240" w:line="240" w:lineRule="auto"/>
              <w:jc w:val="center"/>
              <w:rPr>
                <w:rFonts w:ascii="Avenir" w:cs="Avenir" w:eastAsia="Avenir" w:hAnsi="Avenir"/>
                <w:b w:val="1"/>
                <w:i w:val="1"/>
                <w:color w:val="000000"/>
                <w:sz w:val="18"/>
                <w:szCs w:val="18"/>
              </w:rPr>
            </w:pPr>
            <w:r w:rsidDel="00000000" w:rsidR="00000000" w:rsidRPr="00000000">
              <w:rPr>
                <w:rFonts w:ascii="Avenir" w:cs="Avenir" w:eastAsia="Avenir" w:hAnsi="Avenir"/>
                <w:b w:val="1"/>
                <w:i w:val="1"/>
                <w:color w:val="000000"/>
                <w:sz w:val="20"/>
                <w:szCs w:val="20"/>
                <w:rtl w:val="0"/>
              </w:rPr>
              <w:t xml:space="preserve">Chart 3: </w:t>
            </w:r>
            <w:r w:rsidDel="00000000" w:rsidR="00000000" w:rsidRPr="00000000">
              <w:rPr>
                <w:rFonts w:ascii="Avenir" w:cs="Avenir" w:eastAsia="Avenir" w:hAnsi="Avenir"/>
                <w:b w:val="1"/>
                <w:i w:val="1"/>
                <w:color w:val="000000"/>
                <w:sz w:val="18"/>
                <w:szCs w:val="18"/>
                <w:rtl w:val="0"/>
              </w:rPr>
              <w:t xml:space="preserve">Channels Influencing Purchase Decisions Among Gen Z Consumers</w:t>
              <w:br w:type="textWrapping"/>
              <w:t xml:space="preserve">(Based on responses to the survey question: Which of the choices below do you find helpful when deciding what to buy?)</w:t>
            </w:r>
          </w:p>
          <w:p w:rsidR="00000000" w:rsidDel="00000000" w:rsidP="00000000" w:rsidRDefault="00000000" w:rsidRPr="00000000" w14:paraId="0000008B">
            <w:pPr>
              <w:spacing w:after="240" w:before="240" w:line="240" w:lineRule="auto"/>
              <w:jc w:val="center"/>
              <w:rPr>
                <w:rFonts w:ascii="Avenir" w:cs="Avenir" w:eastAsia="Avenir" w:hAnsi="Avenir"/>
                <w:b w:val="1"/>
                <w:i w:val="1"/>
                <w:color w:val="000000"/>
                <w:sz w:val="18"/>
                <w:szCs w:val="18"/>
              </w:rPr>
            </w:pPr>
            <w:r w:rsidDel="00000000" w:rsidR="00000000" w:rsidRPr="00000000">
              <w:rPr>
                <w:rFonts w:ascii="Avenir" w:cs="Avenir" w:eastAsia="Avenir" w:hAnsi="Avenir"/>
                <w:b w:val="1"/>
                <w:i w:val="1"/>
                <w:color w:val="000000"/>
                <w:sz w:val="18"/>
                <w:szCs w:val="18"/>
              </w:rPr>
              <w:drawing>
                <wp:inline distB="114300" distT="114300" distL="114300" distR="114300">
                  <wp:extent cx="5400133" cy="3654361"/>
                  <wp:effectExtent b="0" l="0" r="0" t="0"/>
                  <wp:docPr id="1167193977" name="image22.png"/>
                  <a:graphic>
                    <a:graphicData uri="http://schemas.openxmlformats.org/drawingml/2006/picture">
                      <pic:pic>
                        <pic:nvPicPr>
                          <pic:cNvPr id="0" name="image22.png"/>
                          <pic:cNvPicPr preferRelativeResize="0"/>
                        </pic:nvPicPr>
                        <pic:blipFill>
                          <a:blip r:embed="rId19"/>
                          <a:srcRect b="2376" l="0" r="0" t="0"/>
                          <a:stretch>
                            <a:fillRect/>
                          </a:stretch>
                        </pic:blipFill>
                        <pic:spPr>
                          <a:xfrm>
                            <a:off x="0" y="0"/>
                            <a:ext cx="5400133" cy="3654361"/>
                          </a:xfrm>
                          <a:prstGeom prst="rect"/>
                          <a:ln/>
                        </pic:spPr>
                      </pic:pic>
                    </a:graphicData>
                  </a:graphic>
                </wp:inline>
              </w:drawing>
            </w:r>
            <w:r w:rsidDel="00000000" w:rsidR="00000000" w:rsidRPr="00000000">
              <w:rPr>
                <w:rFonts w:ascii="Avenir" w:cs="Avenir" w:eastAsia="Avenir" w:hAnsi="Avenir"/>
                <w:b w:val="1"/>
                <w:i w:val="1"/>
                <w:color w:val="000000"/>
                <w:sz w:val="18"/>
                <w:szCs w:val="18"/>
                <w:rtl w:val="0"/>
              </w:rPr>
              <w:br w:type="textWrapping"/>
              <w:t xml:space="preserve">Word Cloud 1: Amazon Brand Perception Among Gen Z</w:t>
              <w:br w:type="textWrapping"/>
              <w:t xml:space="preserve">(Based on responses to the survey question: When you think of Amazon Prime, what 3 words come to mind?)</w:t>
            </w:r>
          </w:p>
          <w:p w:rsidR="00000000" w:rsidDel="00000000" w:rsidP="00000000" w:rsidRDefault="00000000" w:rsidRPr="00000000" w14:paraId="0000008C">
            <w:pPr>
              <w:spacing w:after="240" w:before="240" w:line="240" w:lineRule="auto"/>
              <w:jc w:val="center"/>
              <w:rPr>
                <w:rFonts w:ascii="Avenir" w:cs="Avenir" w:eastAsia="Avenir" w:hAnsi="Avenir"/>
                <w:b w:val="1"/>
                <w:i w:val="1"/>
                <w:color w:val="000000"/>
                <w:sz w:val="18"/>
                <w:szCs w:val="18"/>
              </w:rPr>
            </w:pPr>
            <w:r w:rsidDel="00000000" w:rsidR="00000000" w:rsidRPr="00000000">
              <w:rPr>
                <w:rtl w:val="0"/>
              </w:rPr>
            </w:r>
          </w:p>
          <w:p w:rsidR="00000000" w:rsidDel="00000000" w:rsidP="00000000" w:rsidRDefault="00000000" w:rsidRPr="00000000" w14:paraId="0000008D">
            <w:pPr>
              <w:spacing w:after="240" w:before="240" w:line="240" w:lineRule="auto"/>
              <w:jc w:val="center"/>
              <w:rPr>
                <w:rFonts w:ascii="Avenir" w:cs="Avenir" w:eastAsia="Avenir" w:hAnsi="Avenir"/>
                <w:b w:val="1"/>
                <w:i w:val="1"/>
                <w:color w:val="000000"/>
                <w:sz w:val="18"/>
                <w:szCs w:val="18"/>
              </w:rPr>
            </w:pPr>
            <w:r w:rsidDel="00000000" w:rsidR="00000000" w:rsidRPr="00000000">
              <w:rPr>
                <w:rtl w:val="0"/>
              </w:rPr>
            </w:r>
          </w:p>
          <w:p w:rsidR="00000000" w:rsidDel="00000000" w:rsidP="00000000" w:rsidRDefault="00000000" w:rsidRPr="00000000" w14:paraId="0000008E">
            <w:pPr>
              <w:spacing w:after="240" w:before="240" w:line="240" w:lineRule="auto"/>
              <w:jc w:val="center"/>
              <w:rPr>
                <w:rFonts w:ascii="Avenir" w:cs="Avenir" w:eastAsia="Avenir" w:hAnsi="Avenir"/>
                <w:b w:val="1"/>
                <w:i w:val="1"/>
                <w:color w:val="000000"/>
                <w:sz w:val="18"/>
                <w:szCs w:val="18"/>
              </w:rPr>
            </w:pPr>
            <w:r w:rsidDel="00000000" w:rsidR="00000000" w:rsidRPr="00000000">
              <w:rPr>
                <w:rtl w:val="0"/>
              </w:rPr>
            </w:r>
          </w:p>
          <w:p w:rsidR="00000000" w:rsidDel="00000000" w:rsidP="00000000" w:rsidRDefault="00000000" w:rsidRPr="00000000" w14:paraId="0000008F">
            <w:pPr>
              <w:spacing w:after="240" w:before="240" w:line="240" w:lineRule="auto"/>
              <w:jc w:val="center"/>
              <w:rPr>
                <w:rFonts w:ascii="Avenir" w:cs="Avenir" w:eastAsia="Avenir" w:hAnsi="Avenir"/>
                <w:b w:val="1"/>
                <w:i w:val="1"/>
                <w:color w:val="000000"/>
                <w:sz w:val="18"/>
                <w:szCs w:val="18"/>
              </w:rPr>
            </w:pPr>
            <w:r w:rsidDel="00000000" w:rsidR="00000000" w:rsidRPr="00000000">
              <w:rPr>
                <w:rtl w:val="0"/>
              </w:rPr>
            </w:r>
          </w:p>
          <w:p w:rsidR="00000000" w:rsidDel="00000000" w:rsidP="00000000" w:rsidRDefault="00000000" w:rsidRPr="00000000" w14:paraId="00000090">
            <w:pPr>
              <w:spacing w:after="240" w:before="240" w:line="240" w:lineRule="auto"/>
              <w:jc w:val="center"/>
              <w:rPr>
                <w:rFonts w:ascii="Avenir" w:cs="Avenir" w:eastAsia="Avenir" w:hAnsi="Avenir"/>
                <w:b w:val="1"/>
                <w:i w:val="1"/>
                <w:color w:val="000000"/>
                <w:sz w:val="18"/>
                <w:szCs w:val="18"/>
              </w:rPr>
            </w:pPr>
            <w:r w:rsidDel="00000000" w:rsidR="00000000" w:rsidRPr="00000000">
              <w:rPr>
                <w:rtl w:val="0"/>
              </w:rPr>
            </w:r>
          </w:p>
          <w:p w:rsidR="00000000" w:rsidDel="00000000" w:rsidP="00000000" w:rsidRDefault="00000000" w:rsidRPr="00000000" w14:paraId="00000091">
            <w:pPr>
              <w:spacing w:after="240" w:before="240" w:line="240" w:lineRule="auto"/>
              <w:jc w:val="center"/>
              <w:rPr>
                <w:rFonts w:ascii="Avenir" w:cs="Avenir" w:eastAsia="Avenir" w:hAnsi="Avenir"/>
                <w:b w:val="1"/>
                <w:i w:val="1"/>
                <w:color w:val="000000"/>
                <w:sz w:val="18"/>
                <w:szCs w:val="18"/>
              </w:rPr>
            </w:pPr>
            <w:r w:rsidDel="00000000" w:rsidR="00000000" w:rsidRPr="00000000">
              <w:rPr>
                <w:rtl w:val="0"/>
              </w:rPr>
            </w:r>
          </w:p>
          <w:sdt>
            <w:sdtPr>
              <w:lock w:val="contentLocked"/>
              <w:tag w:val="goog_rdk_13"/>
            </w:sdtPr>
            <w:sdtContent>
              <w:tbl>
                <w:tblPr>
                  <w:tblStyle w:val="Table6"/>
                  <w:tblW w:w="454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3330"/>
                  <w:tblGridChange w:id="0">
                    <w:tblGrid>
                      <w:gridCol w:w="1215"/>
                      <w:gridCol w:w="3330"/>
                    </w:tblGrid>
                  </w:tblGridChange>
                </w:tblGrid>
                <w:tr>
                  <w:trPr>
                    <w:cantSplit w:val="0"/>
                    <w:trHeight w:val="315" w:hRule="atLeast"/>
                    <w:tblHeader w:val="0"/>
                  </w:trPr>
                  <w:sdt>
                    <w:sdtPr>
                      <w:lock w:val="contentLocked"/>
                      <w:tag w:val="goog_rdk_1"/>
                    </w:sdtPr>
                    <w:sdtContent>
                      <w:tc>
                        <w:tcPr>
                          <w:gridSpan w:val="2"/>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92">
                          <w:pPr>
                            <w:widowControl w:val="0"/>
                            <w:spacing w:after="0" w:before="200" w:line="276" w:lineRule="auto"/>
                            <w:jc w:val="left"/>
                            <w:rPr>
                              <w:rFonts w:ascii="Avenir" w:cs="Avenir" w:eastAsia="Avenir" w:hAnsi="Avenir"/>
                              <w:color w:val="000000"/>
                              <w:sz w:val="20"/>
                              <w:szCs w:val="20"/>
                            </w:rPr>
                          </w:pPr>
                          <w:r w:rsidDel="00000000" w:rsidR="00000000" w:rsidRPr="00000000">
                            <w:rPr>
                              <w:rFonts w:ascii="Avenir" w:cs="Avenir" w:eastAsia="Avenir" w:hAnsi="Avenir"/>
                              <w:b w:val="1"/>
                              <w:color w:val="222222"/>
                              <w:sz w:val="22"/>
                              <w:szCs w:val="22"/>
                              <w:rtl w:val="0"/>
                            </w:rPr>
                            <w:t xml:space="preserve">User Type Vs. Attachment to Prime</w:t>
                          </w:r>
                          <w:r w:rsidDel="00000000" w:rsidR="00000000" w:rsidRPr="00000000">
                            <w:rPr>
                              <w:rtl w:val="0"/>
                            </w:rPr>
                          </w:r>
                        </w:p>
                      </w:tc>
                    </w:sdtContent>
                  </w:sdt>
                </w:tr>
                <w:tr>
                  <w:trPr>
                    <w:cantSplit w:val="0"/>
                    <w:trHeight w:val="345" w:hRule="atLeast"/>
                    <w:tblHeader w:val="0"/>
                  </w:trPr>
                  <w:sdt>
                    <w:sdtPr>
                      <w:lock w:val="contentLocked"/>
                      <w:tag w:val="goog_rdk_3"/>
                    </w:sdtPr>
                    <w:sdtContent>
                      <w:tc>
                        <w:tcPr>
                          <w:tcBorders>
                            <w:top w:color="000000" w:space="0" w:sz="0" w:val="nil"/>
                            <w:left w:color="000000" w:space="0" w:sz="0" w:val="nil"/>
                            <w:bottom w:color="8093b3" w:space="0" w:sz="18" w:val="single"/>
                            <w:right w:color="000000" w:space="0" w:sz="0" w:val="nil"/>
                          </w:tcBorders>
                          <w:shd w:fill="dfe4ec" w:val="clear"/>
                          <w:tcMar>
                            <w:top w:w="40.0" w:type="dxa"/>
                            <w:left w:w="40.0" w:type="dxa"/>
                            <w:bottom w:w="40.0" w:type="dxa"/>
                            <w:right w:w="40.0" w:type="dxa"/>
                          </w:tcMar>
                          <w:vAlign w:val="bottom"/>
                        </w:tcPr>
                        <w:p w:rsidR="00000000" w:rsidDel="00000000" w:rsidP="00000000" w:rsidRDefault="00000000" w:rsidRPr="00000000" w14:paraId="00000094">
                          <w:pPr>
                            <w:widowControl w:val="0"/>
                            <w:spacing w:after="0" w:line="276" w:lineRule="auto"/>
                            <w:jc w:val="center"/>
                            <w:rPr>
                              <w:rFonts w:ascii="Avenir" w:cs="Avenir" w:eastAsia="Avenir" w:hAnsi="Avenir"/>
                              <w:color w:val="000000"/>
                              <w:sz w:val="20"/>
                              <w:szCs w:val="20"/>
                            </w:rPr>
                          </w:pPr>
                          <w:r w:rsidDel="00000000" w:rsidR="00000000" w:rsidRPr="00000000">
                            <w:rPr>
                              <w:rFonts w:ascii="Avenir" w:cs="Avenir" w:eastAsia="Avenir" w:hAnsi="Avenir"/>
                              <w:i w:val="1"/>
                              <w:color w:val="000000"/>
                              <w:sz w:val="20"/>
                              <w:szCs w:val="20"/>
                              <w:rtl w:val="0"/>
                            </w:rPr>
                            <w:t xml:space="preserve">User Type</w:t>
                          </w:r>
                          <w:r w:rsidDel="00000000" w:rsidR="00000000" w:rsidRPr="00000000">
                            <w:rPr>
                              <w:rtl w:val="0"/>
                            </w:rPr>
                          </w:r>
                        </w:p>
                      </w:tc>
                    </w:sdtContent>
                  </w:sdt>
                  <w:sdt>
                    <w:sdtPr>
                      <w:lock w:val="contentLocked"/>
                      <w:tag w:val="goog_rdk_4"/>
                    </w:sdtPr>
                    <w:sdtContent>
                      <w:tc>
                        <w:tcPr>
                          <w:tcBorders>
                            <w:top w:color="000000" w:space="0" w:sz="0" w:val="nil"/>
                            <w:left w:color="000000" w:space="0" w:sz="0" w:val="nil"/>
                            <w:bottom w:color="8093b3" w:space="0" w:sz="18" w:val="single"/>
                            <w:right w:color="000000" w:space="0" w:sz="0" w:val="nil"/>
                          </w:tcBorders>
                          <w:shd w:fill="8093b3" w:val="clear"/>
                          <w:tcMar>
                            <w:top w:w="40.0" w:type="dxa"/>
                            <w:left w:w="40.0" w:type="dxa"/>
                            <w:bottom w:w="40.0" w:type="dxa"/>
                            <w:right w:w="40.0" w:type="dxa"/>
                          </w:tcMar>
                          <w:vAlign w:val="bottom"/>
                        </w:tcPr>
                        <w:p w:rsidR="00000000" w:rsidDel="00000000" w:rsidP="00000000" w:rsidRDefault="00000000" w:rsidRPr="00000000" w14:paraId="00000095">
                          <w:pPr>
                            <w:widowControl w:val="0"/>
                            <w:spacing w:after="0" w:line="276" w:lineRule="auto"/>
                            <w:jc w:val="center"/>
                            <w:rPr>
                              <w:rFonts w:ascii="Avenir" w:cs="Avenir" w:eastAsia="Avenir" w:hAnsi="Avenir"/>
                              <w:color w:val="000000"/>
                              <w:sz w:val="20"/>
                              <w:szCs w:val="20"/>
                            </w:rPr>
                          </w:pPr>
                          <w:r w:rsidDel="00000000" w:rsidR="00000000" w:rsidRPr="00000000">
                            <w:rPr>
                              <w:rFonts w:ascii="Avenir" w:cs="Avenir" w:eastAsia="Avenir" w:hAnsi="Avenir"/>
                              <w:color w:val="ffffff"/>
                              <w:sz w:val="20"/>
                              <w:szCs w:val="20"/>
                              <w:rtl w:val="0"/>
                            </w:rPr>
                            <w:t xml:space="preserve">Personal Attachment to Prime brand</w:t>
                          </w:r>
                          <w:r w:rsidDel="00000000" w:rsidR="00000000" w:rsidRPr="00000000">
                            <w:rPr>
                              <w:rtl w:val="0"/>
                            </w:rPr>
                          </w:r>
                        </w:p>
                      </w:tc>
                    </w:sdtContent>
                  </w:sdt>
                </w:tr>
                <w:tr>
                  <w:trPr>
                    <w:cantSplit w:val="0"/>
                    <w:trHeight w:val="315" w:hRule="atLeast"/>
                    <w:tblHeader w:val="0"/>
                  </w:trPr>
                  <w:sdt>
                    <w:sdtPr>
                      <w:lock w:val="contentLocked"/>
                      <w:tag w:val="goog_rdk_5"/>
                    </w:sdtPr>
                    <w:sdtContent>
                      <w:tc>
                        <w:tcPr>
                          <w:tcBorders>
                            <w:top w:color="000000" w:space="0" w:sz="0" w:val="nil"/>
                            <w:left w:color="000000" w:space="0" w:sz="0" w:val="nil"/>
                            <w:bottom w:color="000000" w:space="0" w:sz="0" w:val="nil"/>
                            <w:right w:color="ffffff" w:space="0" w:sz="6" w:val="single"/>
                          </w:tcBorders>
                          <w:shd w:fill="f4f6f8" w:val="clear"/>
                          <w:tcMar>
                            <w:top w:w="40.0" w:type="dxa"/>
                            <w:left w:w="40.0" w:type="dxa"/>
                            <w:bottom w:w="40.0" w:type="dxa"/>
                            <w:right w:w="40.0" w:type="dxa"/>
                          </w:tcMar>
                          <w:vAlign w:val="bottom"/>
                        </w:tcPr>
                        <w:p w:rsidR="00000000" w:rsidDel="00000000" w:rsidP="00000000" w:rsidRDefault="00000000" w:rsidRPr="00000000" w14:paraId="00000096">
                          <w:pPr>
                            <w:widowControl w:val="0"/>
                            <w:spacing w:after="0" w:line="276" w:lineRule="auto"/>
                            <w:jc w:val="center"/>
                            <w:rPr>
                              <w:rFonts w:ascii="Avenir" w:cs="Avenir" w:eastAsia="Avenir" w:hAnsi="Avenir"/>
                              <w:color w:val="000000"/>
                              <w:sz w:val="20"/>
                              <w:szCs w:val="20"/>
                            </w:rPr>
                          </w:pPr>
                          <w:r w:rsidDel="00000000" w:rsidR="00000000" w:rsidRPr="00000000">
                            <w:rPr>
                              <w:rFonts w:ascii="Avenir" w:cs="Avenir" w:eastAsia="Avenir" w:hAnsi="Avenir"/>
                              <w:color w:val="000000"/>
                              <w:sz w:val="20"/>
                              <w:szCs w:val="20"/>
                              <w:rtl w:val="0"/>
                            </w:rPr>
                            <w:t xml:space="preserve">Non-Users</w:t>
                          </w:r>
                        </w:p>
                      </w:tc>
                    </w:sdtContent>
                  </w:sdt>
                  <w:sdt>
                    <w:sdtPr>
                      <w:lock w:val="contentLocked"/>
                      <w:tag w:val="goog_rdk_6"/>
                    </w:sdtPr>
                    <w:sdtContent>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97">
                          <w:pPr>
                            <w:widowControl w:val="0"/>
                            <w:spacing w:after="0" w:line="276" w:lineRule="auto"/>
                            <w:jc w:val="center"/>
                            <w:rPr>
                              <w:rFonts w:ascii="Avenir" w:cs="Avenir" w:eastAsia="Avenir" w:hAnsi="Avenir"/>
                              <w:color w:val="000000"/>
                              <w:sz w:val="20"/>
                              <w:szCs w:val="20"/>
                            </w:rPr>
                          </w:pPr>
                          <w:r w:rsidDel="00000000" w:rsidR="00000000" w:rsidRPr="00000000">
                            <w:rPr>
                              <w:rFonts w:ascii="Avenir" w:cs="Avenir" w:eastAsia="Avenir" w:hAnsi="Avenir"/>
                              <w:color w:val="000000"/>
                              <w:sz w:val="20"/>
                              <w:szCs w:val="20"/>
                              <w:rtl w:val="0"/>
                            </w:rPr>
                            <w:t xml:space="preserve">1.75</w:t>
                          </w:r>
                        </w:p>
                      </w:tc>
                    </w:sdtContent>
                  </w:sdt>
                </w:tr>
                <w:tr>
                  <w:trPr>
                    <w:cantSplit w:val="0"/>
                    <w:trHeight w:val="315" w:hRule="atLeast"/>
                    <w:tblHeader w:val="0"/>
                  </w:trPr>
                  <w:sdt>
                    <w:sdtPr>
                      <w:lock w:val="contentLocked"/>
                      <w:tag w:val="goog_rdk_7"/>
                    </w:sdtPr>
                    <w:sdtContent>
                      <w:tc>
                        <w:tcPr>
                          <w:tcBorders>
                            <w:top w:color="000000" w:space="0" w:sz="0" w:val="nil"/>
                            <w:left w:color="000000" w:space="0" w:sz="0" w:val="nil"/>
                            <w:bottom w:color="000000" w:space="0" w:sz="0" w:val="nil"/>
                            <w:right w:color="ffffff" w:space="0" w:sz="6" w:val="single"/>
                          </w:tcBorders>
                          <w:shd w:fill="f4f6f8" w:val="clear"/>
                          <w:tcMar>
                            <w:top w:w="40.0" w:type="dxa"/>
                            <w:left w:w="40.0" w:type="dxa"/>
                            <w:bottom w:w="40.0" w:type="dxa"/>
                            <w:right w:w="40.0" w:type="dxa"/>
                          </w:tcMar>
                          <w:vAlign w:val="bottom"/>
                        </w:tcPr>
                        <w:p w:rsidR="00000000" w:rsidDel="00000000" w:rsidP="00000000" w:rsidRDefault="00000000" w:rsidRPr="00000000" w14:paraId="00000098">
                          <w:pPr>
                            <w:widowControl w:val="0"/>
                            <w:spacing w:after="0" w:line="276" w:lineRule="auto"/>
                            <w:jc w:val="center"/>
                            <w:rPr>
                              <w:rFonts w:ascii="Avenir" w:cs="Avenir" w:eastAsia="Avenir" w:hAnsi="Avenir"/>
                              <w:color w:val="000000"/>
                              <w:sz w:val="20"/>
                              <w:szCs w:val="20"/>
                            </w:rPr>
                          </w:pPr>
                          <w:r w:rsidDel="00000000" w:rsidR="00000000" w:rsidRPr="00000000">
                            <w:rPr>
                              <w:rFonts w:ascii="Avenir" w:cs="Avenir" w:eastAsia="Avenir" w:hAnsi="Avenir"/>
                              <w:color w:val="000000"/>
                              <w:sz w:val="20"/>
                              <w:szCs w:val="20"/>
                              <w:rtl w:val="0"/>
                            </w:rPr>
                            <w:t xml:space="preserve">Owners</w:t>
                          </w:r>
                        </w:p>
                      </w:tc>
                    </w:sdtContent>
                  </w:sdt>
                  <w:sdt>
                    <w:sdtPr>
                      <w:lock w:val="contentLocked"/>
                      <w:tag w:val="goog_rdk_8"/>
                    </w:sdtPr>
                    <w:sdtContent>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99">
                          <w:pPr>
                            <w:widowControl w:val="0"/>
                            <w:spacing w:after="0" w:line="276" w:lineRule="auto"/>
                            <w:jc w:val="center"/>
                            <w:rPr>
                              <w:rFonts w:ascii="Avenir" w:cs="Avenir" w:eastAsia="Avenir" w:hAnsi="Avenir"/>
                              <w:color w:val="000000"/>
                              <w:sz w:val="20"/>
                              <w:szCs w:val="20"/>
                            </w:rPr>
                          </w:pPr>
                          <w:r w:rsidDel="00000000" w:rsidR="00000000" w:rsidRPr="00000000">
                            <w:rPr>
                              <w:rFonts w:ascii="Avenir" w:cs="Avenir" w:eastAsia="Avenir" w:hAnsi="Avenir"/>
                              <w:color w:val="000000"/>
                              <w:sz w:val="20"/>
                              <w:szCs w:val="20"/>
                              <w:rtl w:val="0"/>
                            </w:rPr>
                            <w:t xml:space="preserve">4.93</w:t>
                          </w:r>
                        </w:p>
                      </w:tc>
                    </w:sdtContent>
                  </w:sdt>
                </w:tr>
                <w:tr>
                  <w:trPr>
                    <w:cantSplit w:val="0"/>
                    <w:trHeight w:val="345" w:hRule="atLeast"/>
                    <w:tblHeader w:val="0"/>
                  </w:trPr>
                  <w:sdt>
                    <w:sdtPr>
                      <w:lock w:val="contentLocked"/>
                      <w:tag w:val="goog_rdk_9"/>
                    </w:sdtPr>
                    <w:sdtContent>
                      <w:tc>
                        <w:tcPr>
                          <w:tcBorders>
                            <w:top w:color="000000" w:space="0" w:sz="0" w:val="nil"/>
                            <w:left w:color="000000" w:space="0" w:sz="0" w:val="nil"/>
                            <w:bottom w:color="000000" w:space="0" w:sz="18" w:val="single"/>
                            <w:right w:color="ffffff" w:space="0" w:sz="6" w:val="single"/>
                          </w:tcBorders>
                          <w:shd w:fill="f4f6f8" w:val="clear"/>
                          <w:tcMar>
                            <w:top w:w="40.0" w:type="dxa"/>
                            <w:left w:w="40.0" w:type="dxa"/>
                            <w:bottom w:w="40.0" w:type="dxa"/>
                            <w:right w:w="40.0" w:type="dxa"/>
                          </w:tcMar>
                          <w:vAlign w:val="bottom"/>
                        </w:tcPr>
                        <w:p w:rsidR="00000000" w:rsidDel="00000000" w:rsidP="00000000" w:rsidRDefault="00000000" w:rsidRPr="00000000" w14:paraId="0000009A">
                          <w:pPr>
                            <w:widowControl w:val="0"/>
                            <w:spacing w:after="0" w:line="276" w:lineRule="auto"/>
                            <w:jc w:val="center"/>
                            <w:rPr>
                              <w:rFonts w:ascii="Avenir" w:cs="Avenir" w:eastAsia="Avenir" w:hAnsi="Avenir"/>
                              <w:color w:val="000000"/>
                              <w:sz w:val="20"/>
                              <w:szCs w:val="20"/>
                            </w:rPr>
                          </w:pPr>
                          <w:r w:rsidDel="00000000" w:rsidR="00000000" w:rsidRPr="00000000">
                            <w:rPr>
                              <w:rFonts w:ascii="Avenir" w:cs="Avenir" w:eastAsia="Avenir" w:hAnsi="Avenir"/>
                              <w:color w:val="000000"/>
                              <w:sz w:val="20"/>
                              <w:szCs w:val="20"/>
                              <w:rtl w:val="0"/>
                            </w:rPr>
                            <w:t xml:space="preserve">Sharers</w:t>
                          </w:r>
                        </w:p>
                      </w:tc>
                    </w:sdtContent>
                  </w:sdt>
                  <w:sdt>
                    <w:sdtPr>
                      <w:lock w:val="contentLocked"/>
                      <w:tag w:val="goog_rdk_10"/>
                    </w:sdtPr>
                    <w:sdtContent>
                      <w:tc>
                        <w:tcPr>
                          <w:tcBorders>
                            <w:top w:color="000000" w:space="0" w:sz="0" w:val="nil"/>
                            <w:left w:color="000000" w:space="0" w:sz="0" w:val="nil"/>
                            <w:bottom w:color="000000" w:space="0" w:sz="18"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9B">
                          <w:pPr>
                            <w:widowControl w:val="0"/>
                            <w:spacing w:after="0" w:line="276" w:lineRule="auto"/>
                            <w:jc w:val="center"/>
                            <w:rPr>
                              <w:rFonts w:ascii="Avenir" w:cs="Avenir" w:eastAsia="Avenir" w:hAnsi="Avenir"/>
                              <w:color w:val="000000"/>
                              <w:sz w:val="20"/>
                              <w:szCs w:val="20"/>
                            </w:rPr>
                          </w:pPr>
                          <w:r w:rsidDel="00000000" w:rsidR="00000000" w:rsidRPr="00000000">
                            <w:rPr>
                              <w:rFonts w:ascii="Avenir" w:cs="Avenir" w:eastAsia="Avenir" w:hAnsi="Avenir"/>
                              <w:color w:val="000000"/>
                              <w:sz w:val="20"/>
                              <w:szCs w:val="20"/>
                              <w:rtl w:val="0"/>
                            </w:rPr>
                            <w:t xml:space="preserve">4.31</w:t>
                          </w:r>
                        </w:p>
                      </w:tc>
                    </w:sdtContent>
                  </w:sdt>
                </w:tr>
                <w:tr>
                  <w:trPr>
                    <w:cantSplit w:val="0"/>
                    <w:trHeight w:val="315" w:hRule="atLeast"/>
                    <w:tblHeader w:val="0"/>
                  </w:trPr>
                  <w:sdt>
                    <w:sdtPr>
                      <w:lock w:val="contentLocked"/>
                      <w:tag w:val="goog_rdk_11"/>
                    </w:sdtPr>
                    <w:sdtContent>
                      <w:tc>
                        <w:tcPr>
                          <w:tcBorders>
                            <w:top w:color="000000" w:space="0" w:sz="0" w:val="nil"/>
                            <w:left w:color="000000" w:space="0" w:sz="0" w:val="nil"/>
                            <w:bottom w:color="000000" w:space="0" w:sz="0" w:val="nil"/>
                            <w:right w:color="000000" w:space="0" w:sz="0" w:val="nil"/>
                          </w:tcBorders>
                          <w:shd w:fill="dfe4ec" w:val="clear"/>
                          <w:tcMar>
                            <w:top w:w="40.0" w:type="dxa"/>
                            <w:left w:w="40.0" w:type="dxa"/>
                            <w:bottom w:w="40.0" w:type="dxa"/>
                            <w:right w:w="40.0" w:type="dxa"/>
                          </w:tcMar>
                          <w:vAlign w:val="bottom"/>
                        </w:tcPr>
                        <w:p w:rsidR="00000000" w:rsidDel="00000000" w:rsidP="00000000" w:rsidRDefault="00000000" w:rsidRPr="00000000" w14:paraId="0000009C">
                          <w:pPr>
                            <w:widowControl w:val="0"/>
                            <w:spacing w:after="0" w:line="276" w:lineRule="auto"/>
                            <w:jc w:val="center"/>
                            <w:rPr>
                              <w:rFonts w:ascii="Avenir" w:cs="Avenir" w:eastAsia="Avenir" w:hAnsi="Avenir"/>
                              <w:color w:val="000000"/>
                              <w:sz w:val="20"/>
                              <w:szCs w:val="20"/>
                            </w:rPr>
                          </w:pPr>
                          <w:r w:rsidDel="00000000" w:rsidR="00000000" w:rsidRPr="00000000">
                            <w:rPr>
                              <w:rFonts w:ascii="Avenir" w:cs="Avenir" w:eastAsia="Avenir" w:hAnsi="Avenir"/>
                              <w:b w:val="1"/>
                              <w:color w:val="000000"/>
                              <w:sz w:val="20"/>
                              <w:szCs w:val="20"/>
                              <w:rtl w:val="0"/>
                            </w:rPr>
                            <w:t xml:space="preserve">Grand Total</w:t>
                          </w:r>
                          <w:r w:rsidDel="00000000" w:rsidR="00000000" w:rsidRPr="00000000">
                            <w:rPr>
                              <w:rtl w:val="0"/>
                            </w:rPr>
                          </w:r>
                        </w:p>
                      </w:tc>
                    </w:sdtContent>
                  </w:sdt>
                  <w:sdt>
                    <w:sdtPr>
                      <w:lock w:val="contentLocked"/>
                      <w:tag w:val="goog_rdk_12"/>
                    </w:sdtPr>
                    <w:sdtContent>
                      <w:tc>
                        <w:tcPr>
                          <w:tcBorders>
                            <w:top w:color="000000" w:space="0" w:sz="0" w:val="nil"/>
                            <w:left w:color="000000" w:space="0" w:sz="0" w:val="nil"/>
                            <w:bottom w:color="000000" w:space="0" w:sz="0" w:val="nil"/>
                            <w:right w:color="000000" w:space="0" w:sz="0" w:val="nil"/>
                          </w:tcBorders>
                          <w:shd w:fill="dfe4ec" w:val="clear"/>
                          <w:tcMar>
                            <w:top w:w="40.0" w:type="dxa"/>
                            <w:left w:w="40.0" w:type="dxa"/>
                            <w:bottom w:w="40.0" w:type="dxa"/>
                            <w:right w:w="40.0" w:type="dxa"/>
                          </w:tcMar>
                          <w:vAlign w:val="bottom"/>
                        </w:tcPr>
                        <w:p w:rsidR="00000000" w:rsidDel="00000000" w:rsidP="00000000" w:rsidRDefault="00000000" w:rsidRPr="00000000" w14:paraId="0000009D">
                          <w:pPr>
                            <w:widowControl w:val="0"/>
                            <w:spacing w:after="0" w:line="276" w:lineRule="auto"/>
                            <w:jc w:val="center"/>
                            <w:rPr>
                              <w:rFonts w:ascii="Avenir" w:cs="Avenir" w:eastAsia="Avenir" w:hAnsi="Avenir"/>
                              <w:color w:val="000000"/>
                              <w:sz w:val="20"/>
                              <w:szCs w:val="20"/>
                            </w:rPr>
                          </w:pPr>
                          <w:r w:rsidDel="00000000" w:rsidR="00000000" w:rsidRPr="00000000">
                            <w:rPr>
                              <w:rFonts w:ascii="Avenir" w:cs="Avenir" w:eastAsia="Avenir" w:hAnsi="Avenir"/>
                              <w:b w:val="1"/>
                              <w:color w:val="000000"/>
                              <w:sz w:val="20"/>
                              <w:szCs w:val="20"/>
                              <w:rtl w:val="0"/>
                            </w:rPr>
                            <w:t xml:space="preserve">4.536585366    </w:t>
                          </w:r>
                          <w:r w:rsidDel="00000000" w:rsidR="00000000" w:rsidRPr="00000000">
                            <w:rPr>
                              <w:rtl w:val="0"/>
                            </w:rPr>
                          </w:r>
                        </w:p>
                      </w:tc>
                    </w:sdtContent>
                  </w:sdt>
                </w:tr>
              </w:tbl>
            </w:sdtContent>
          </w:sdt>
          <w:p w:rsidR="00000000" w:rsidDel="00000000" w:rsidP="00000000" w:rsidRDefault="00000000" w:rsidRPr="00000000" w14:paraId="0000009E">
            <w:pPr>
              <w:spacing w:after="0" w:line="276" w:lineRule="auto"/>
              <w:rPr>
                <w:rFonts w:ascii="Avenir" w:cs="Avenir" w:eastAsia="Avenir" w:hAnsi="Avenir"/>
                <w:b w:val="1"/>
                <w:i w:val="1"/>
                <w:color w:val="0000ff"/>
                <w:sz w:val="20"/>
                <w:szCs w:val="20"/>
              </w:rPr>
            </w:pPr>
            <w:r w:rsidDel="00000000" w:rsidR="00000000" w:rsidRPr="00000000">
              <w:rPr>
                <w:rtl w:val="0"/>
              </w:rPr>
            </w:r>
          </w:p>
          <w:p w:rsidR="00000000" w:rsidDel="00000000" w:rsidP="00000000" w:rsidRDefault="00000000" w:rsidRPr="00000000" w14:paraId="0000009F">
            <w:pPr>
              <w:spacing w:after="0" w:line="240" w:lineRule="auto"/>
              <w:jc w:val="center"/>
              <w:rPr>
                <w:rFonts w:ascii="Avenir" w:cs="Avenir" w:eastAsia="Avenir" w:hAnsi="Avenir"/>
                <w:b w:val="1"/>
                <w:i w:val="1"/>
                <w:color w:val="000000"/>
                <w:sz w:val="18"/>
                <w:szCs w:val="18"/>
              </w:rPr>
            </w:pPr>
            <w:r w:rsidDel="00000000" w:rsidR="00000000" w:rsidRPr="00000000">
              <w:rPr>
                <w:rFonts w:ascii="Avenir" w:cs="Avenir" w:eastAsia="Avenir" w:hAnsi="Avenir"/>
                <w:b w:val="1"/>
                <w:i w:val="1"/>
                <w:color w:val="000000"/>
                <w:sz w:val="18"/>
                <w:szCs w:val="18"/>
                <w:rtl w:val="0"/>
              </w:rPr>
              <w:t xml:space="preserve">Table 1: Gen Z’s Attachment to Prime by User Type </w:t>
            </w:r>
          </w:p>
          <w:p w:rsidR="00000000" w:rsidDel="00000000" w:rsidP="00000000" w:rsidRDefault="00000000" w:rsidRPr="00000000" w14:paraId="000000A0">
            <w:pPr>
              <w:spacing w:after="0" w:line="240" w:lineRule="auto"/>
              <w:jc w:val="center"/>
              <w:rPr>
                <w:rFonts w:ascii="Avenir" w:cs="Avenir" w:eastAsia="Avenir" w:hAnsi="Avenir"/>
                <w:b w:val="1"/>
                <w:i w:val="1"/>
                <w:color w:val="000000"/>
                <w:sz w:val="18"/>
                <w:szCs w:val="18"/>
              </w:rPr>
            </w:pPr>
            <w:r w:rsidDel="00000000" w:rsidR="00000000" w:rsidRPr="00000000">
              <w:rPr>
                <w:rFonts w:ascii="Avenir" w:cs="Avenir" w:eastAsia="Avenir" w:hAnsi="Avenir"/>
                <w:b w:val="1"/>
                <w:i w:val="1"/>
                <w:color w:val="000000"/>
                <w:sz w:val="18"/>
                <w:szCs w:val="18"/>
                <w:rtl w:val="0"/>
              </w:rPr>
              <w:t xml:space="preserve">(Based on responses to survey question: On a scale from 1 (not at all connected) to 10 </w:t>
            </w:r>
          </w:p>
          <w:p w:rsidR="00000000" w:rsidDel="00000000" w:rsidP="00000000" w:rsidRDefault="00000000" w:rsidRPr="00000000" w14:paraId="000000A1">
            <w:pPr>
              <w:spacing w:after="0" w:line="240" w:lineRule="auto"/>
              <w:jc w:val="center"/>
              <w:rPr>
                <w:rFonts w:ascii="Avenir" w:cs="Avenir" w:eastAsia="Avenir" w:hAnsi="Avenir"/>
                <w:b w:val="1"/>
                <w:i w:val="1"/>
                <w:color w:val="000000"/>
                <w:sz w:val="18"/>
                <w:szCs w:val="18"/>
              </w:rPr>
            </w:pPr>
            <w:r w:rsidDel="00000000" w:rsidR="00000000" w:rsidRPr="00000000">
              <w:rPr>
                <w:rFonts w:ascii="Avenir" w:cs="Avenir" w:eastAsia="Avenir" w:hAnsi="Avenir"/>
                <w:b w:val="1"/>
                <w:i w:val="1"/>
                <w:color w:val="000000"/>
                <w:sz w:val="18"/>
                <w:szCs w:val="18"/>
                <w:rtl w:val="0"/>
              </w:rPr>
              <w:t xml:space="preserve">(very deeply connected), how would you rate your personal attachment to Amazon Prime as a brand?) </w:t>
            </w:r>
          </w:p>
          <w:p w:rsidR="00000000" w:rsidDel="00000000" w:rsidP="00000000" w:rsidRDefault="00000000" w:rsidRPr="00000000" w14:paraId="000000A2">
            <w:pPr>
              <w:spacing w:after="0" w:line="240" w:lineRule="auto"/>
              <w:jc w:val="center"/>
              <w:rPr>
                <w:rFonts w:ascii="Avenir" w:cs="Avenir" w:eastAsia="Avenir" w:hAnsi="Avenir"/>
                <w:b w:val="1"/>
                <w:i w:val="1"/>
                <w:color w:val="000000"/>
                <w:sz w:val="20"/>
                <w:szCs w:val="20"/>
              </w:rPr>
            </w:pPr>
            <w:r w:rsidDel="00000000" w:rsidR="00000000" w:rsidRPr="00000000">
              <w:rPr>
                <w:rtl w:val="0"/>
              </w:rPr>
            </w:r>
          </w:p>
        </w:tc>
      </w:tr>
      <w:tr>
        <w:trPr>
          <w:cantSplit w:val="0"/>
          <w:trHeight w:val="3990" w:hRule="atLeast"/>
          <w:tblHeader w:val="0"/>
        </w:trPr>
        <w:tc>
          <w:tcPr>
            <w:shd w:fill="b8b8b8" w:val="clea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i w:val="0"/>
                <w:smallCaps w:val="0"/>
                <w:strike w:val="0"/>
                <w:color w:val="000000"/>
                <w:sz w:val="24"/>
                <w:szCs w:val="24"/>
                <w:u w:val="none"/>
                <w:shd w:fill="auto" w:val="clear"/>
                <w:vertAlign w:val="baseline"/>
              </w:rPr>
            </w:pPr>
            <w:r w:rsidDel="00000000" w:rsidR="00000000" w:rsidRPr="00000000">
              <w:rPr>
                <w:rFonts w:ascii="Avenir" w:cs="Avenir" w:eastAsia="Avenir" w:hAnsi="Avenir"/>
                <w:b w:val="1"/>
                <w:i w:val="0"/>
                <w:smallCaps w:val="0"/>
                <w:strike w:val="0"/>
                <w:color w:val="000000"/>
                <w:sz w:val="24"/>
                <w:szCs w:val="24"/>
                <w:u w:val="none"/>
                <w:shd w:fill="auto" w:val="clear"/>
                <w:vertAlign w:val="baseline"/>
                <w:rtl w:val="0"/>
              </w:rPr>
              <w:t xml:space="preserve">1C. OBJECTIVES &amp; KEY PERFORMANCE INDICATORS (KPIs)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1"/>
                <w:i w:val="0"/>
                <w:smallCaps w:val="0"/>
                <w:strike w:val="0"/>
                <w:color w:val="000000"/>
                <w:sz w:val="19"/>
                <w:szCs w:val="19"/>
                <w:u w:val="none"/>
                <w:shd w:fill="auto" w:val="clear"/>
                <w:vertAlign w:val="baseline"/>
              </w:rPr>
            </w:pPr>
            <w:r w:rsidDel="00000000" w:rsidR="00000000" w:rsidRPr="00000000">
              <w:rPr>
                <w:rFonts w:ascii="Avenir" w:cs="Avenir" w:eastAsia="Avenir" w:hAnsi="Avenir"/>
                <w:b w:val="1"/>
                <w:i w:val="0"/>
                <w:smallCaps w:val="0"/>
                <w:strike w:val="0"/>
                <w:color w:val="000000"/>
                <w:sz w:val="19"/>
                <w:szCs w:val="19"/>
                <w:u w:val="none"/>
                <w:shd w:fill="auto" w:val="clear"/>
                <w:vertAlign w:val="baseline"/>
                <w:rtl w:val="0"/>
              </w:rPr>
              <w:t xml:space="preserve">What are your measurable objectives and why are they important for the brand? What are the Key Performance Indicators (KPIs) against your objectives?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1"/>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1"/>
                <w:i w:val="0"/>
                <w:smallCaps w:val="0"/>
                <w:strike w:val="0"/>
                <w:color w:val="000000"/>
                <w:sz w:val="19"/>
                <w:szCs w:val="19"/>
                <w:u w:val="none"/>
                <w:shd w:fill="auto" w:val="clear"/>
                <w:vertAlign w:val="baseline"/>
              </w:rPr>
            </w:pPr>
            <w:r w:rsidDel="00000000" w:rsidR="00000000" w:rsidRPr="00000000">
              <w:rPr>
                <w:rFonts w:ascii="Avenir" w:cs="Avenir" w:eastAsia="Avenir" w:hAnsi="Avenir"/>
                <w:b w:val="1"/>
                <w:i w:val="0"/>
                <w:smallCaps w:val="0"/>
                <w:strike w:val="0"/>
                <w:color w:val="000000"/>
                <w:sz w:val="19"/>
                <w:szCs w:val="19"/>
                <w:u w:val="none"/>
                <w:shd w:fill="auto" w:val="clear"/>
                <w:vertAlign w:val="baseline"/>
                <w:rtl w:val="0"/>
              </w:rPr>
              <w:t xml:space="preserve">Your entry may have </w:t>
            </w:r>
            <w:r w:rsidDel="00000000" w:rsidR="00000000" w:rsidRPr="00000000">
              <w:rPr>
                <w:rFonts w:ascii="Avenir" w:cs="Avenir" w:eastAsia="Avenir" w:hAnsi="Avenir"/>
                <w:b w:val="1"/>
                <w:i w:val="0"/>
                <w:smallCaps w:val="0"/>
                <w:strike w:val="0"/>
                <w:color w:val="000000"/>
                <w:sz w:val="19"/>
                <w:szCs w:val="19"/>
                <w:u w:val="single"/>
                <w:shd w:fill="auto" w:val="clear"/>
                <w:vertAlign w:val="baseline"/>
                <w:rtl w:val="0"/>
              </w:rPr>
              <w:t xml:space="preserve">one</w:t>
            </w:r>
            <w:r w:rsidDel="00000000" w:rsidR="00000000" w:rsidRPr="00000000">
              <w:rPr>
                <w:rFonts w:ascii="Avenir" w:cs="Avenir" w:eastAsia="Avenir" w:hAnsi="Avenir"/>
                <w:b w:val="1"/>
                <w:i w:val="0"/>
                <w:smallCaps w:val="0"/>
                <w:strike w:val="0"/>
                <w:color w:val="000000"/>
                <w:sz w:val="19"/>
                <w:szCs w:val="19"/>
                <w:u w:val="none"/>
                <w:shd w:fill="auto" w:val="clear"/>
                <w:vertAlign w:val="baseline"/>
                <w:rtl w:val="0"/>
              </w:rPr>
              <w:t xml:space="preserve"> or </w:t>
            </w:r>
            <w:r w:rsidDel="00000000" w:rsidR="00000000" w:rsidRPr="00000000">
              <w:rPr>
                <w:rFonts w:ascii="Avenir" w:cs="Avenir" w:eastAsia="Avenir" w:hAnsi="Avenir"/>
                <w:b w:val="1"/>
                <w:i w:val="0"/>
                <w:smallCaps w:val="0"/>
                <w:strike w:val="0"/>
                <w:color w:val="000000"/>
                <w:sz w:val="19"/>
                <w:szCs w:val="19"/>
                <w:u w:val="single"/>
                <w:shd w:fill="auto" w:val="clear"/>
                <w:vertAlign w:val="baseline"/>
                <w:rtl w:val="0"/>
              </w:rPr>
              <w:t xml:space="preserve">all</w:t>
            </w:r>
            <w:r w:rsidDel="00000000" w:rsidR="00000000" w:rsidRPr="00000000">
              <w:rPr>
                <w:rFonts w:ascii="Avenir" w:cs="Avenir" w:eastAsia="Avenir" w:hAnsi="Avenir"/>
                <w:b w:val="1"/>
                <w:i w:val="0"/>
                <w:smallCaps w:val="0"/>
                <w:strike w:val="0"/>
                <w:color w:val="000000"/>
                <w:sz w:val="19"/>
                <w:szCs w:val="19"/>
                <w:u w:val="none"/>
                <w:shd w:fill="auto" w:val="clear"/>
                <w:vertAlign w:val="baseline"/>
                <w:rtl w:val="0"/>
              </w:rPr>
              <w:t xml:space="preserve"> the following objectives: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1"/>
                <w:i w:val="1"/>
                <w:smallCaps w:val="0"/>
                <w:strike w:val="0"/>
                <w:color w:val="000000"/>
                <w:sz w:val="19"/>
                <w:szCs w:val="19"/>
                <w:u w:val="none"/>
                <w:shd w:fill="auto" w:val="clear"/>
                <w:vertAlign w:val="baseline"/>
              </w:rPr>
            </w:pPr>
            <w:r w:rsidDel="00000000" w:rsidR="00000000" w:rsidRPr="00000000">
              <w:rPr>
                <w:rFonts w:ascii="Avenir" w:cs="Avenir" w:eastAsia="Avenir" w:hAnsi="Avenir"/>
                <w:b w:val="1"/>
                <w:i w:val="0"/>
                <w:smallCaps w:val="0"/>
                <w:strike w:val="0"/>
                <w:color w:val="000000"/>
                <w:sz w:val="19"/>
                <w:szCs w:val="19"/>
                <w:u w:val="none"/>
                <w:shd w:fill="auto" w:val="clear"/>
                <w:vertAlign w:val="baseline"/>
                <w:rtl w:val="0"/>
              </w:rPr>
              <w:t xml:space="preserve">A. Business, B. Behavioral, and/or C. Perceptual/Attitudinal. State specific objectives that apply to your case.  Provide a % or # and timeframe for all objectives.  Explain why these objectives are important for the brand.  </w:t>
              <w:br w:type="textWrapping"/>
            </w:r>
            <w:r w:rsidDel="00000000" w:rsidR="00000000" w:rsidRPr="00000000">
              <w:rPr>
                <w:rFonts w:ascii="Avenir" w:cs="Avenir" w:eastAsia="Avenir" w:hAnsi="Avenir"/>
                <w:b w:val="1"/>
                <w:i w:val="1"/>
                <w:smallCaps w:val="0"/>
                <w:strike w:val="0"/>
                <w:color w:val="000000"/>
                <w:sz w:val="19"/>
                <w:szCs w:val="19"/>
                <w:u w:val="none"/>
                <w:shd w:fill="auto" w:val="clear"/>
                <w:vertAlign w:val="baseline"/>
                <w:rtl w:val="0"/>
              </w:rPr>
              <w:br w:type="textWrapping"/>
              <w:t xml:space="preserve">(Maximum: 150 words; 3 charts/graphs)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1"/>
                <w:i w:val="0"/>
                <w:smallCaps w:val="0"/>
                <w:strike w:val="0"/>
                <w:color w:val="000000"/>
                <w:sz w:val="19"/>
                <w:szCs w:val="19"/>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i w:val="0"/>
                <w:smallCaps w:val="0"/>
                <w:strike w:val="0"/>
                <w:color w:val="000000"/>
                <w:sz w:val="18"/>
                <w:szCs w:val="18"/>
                <w:u w:val="none"/>
                <w:shd w:fill="auto" w:val="clear"/>
                <w:vertAlign w:val="baseline"/>
              </w:rPr>
            </w:pPr>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Effie Tips:</w:t>
            </w:r>
          </w:p>
          <w:p w:rsidR="00000000" w:rsidDel="00000000" w:rsidP="00000000" w:rsidRDefault="00000000" w:rsidRPr="00000000" w14:paraId="000000AB">
            <w:pPr>
              <w:numPr>
                <w:ilvl w:val="0"/>
                <w:numId w:val="10"/>
              </w:numPr>
              <w:spacing w:after="120" w:before="120" w:line="240" w:lineRule="auto"/>
              <w:ind w:left="346" w:hanging="274"/>
              <w:rPr>
                <w:rFonts w:ascii="Avenir" w:cs="Avenir" w:eastAsia="Avenir" w:hAnsi="Avenir"/>
                <w:b w:val="1"/>
                <w:sz w:val="18"/>
                <w:szCs w:val="18"/>
              </w:rPr>
            </w:pPr>
            <w:r w:rsidDel="00000000" w:rsidR="00000000" w:rsidRPr="00000000">
              <w:rPr>
                <w:rFonts w:ascii="Avenir" w:cs="Avenir" w:eastAsia="Avenir" w:hAnsi="Avenir"/>
                <w:b w:val="1"/>
                <w:color w:val="000000"/>
                <w:sz w:val="18"/>
                <w:szCs w:val="18"/>
                <w:rtl w:val="0"/>
              </w:rPr>
              <w:t xml:space="preserve">Make sure there are specific benchmarks to support your goals. </w:t>
            </w:r>
          </w:p>
          <w:p w:rsidR="00000000" w:rsidDel="00000000" w:rsidP="00000000" w:rsidRDefault="00000000" w:rsidRPr="00000000" w14:paraId="000000AC">
            <w:pPr>
              <w:numPr>
                <w:ilvl w:val="0"/>
                <w:numId w:val="10"/>
              </w:numPr>
              <w:spacing w:after="120" w:before="120" w:line="240" w:lineRule="auto"/>
              <w:ind w:left="346" w:hanging="274"/>
              <w:rPr>
                <w:rFonts w:ascii="Avenir" w:cs="Avenir" w:eastAsia="Avenir" w:hAnsi="Avenir"/>
                <w:b w:val="1"/>
                <w:sz w:val="18"/>
                <w:szCs w:val="18"/>
              </w:rPr>
            </w:pPr>
            <w:r w:rsidDel="00000000" w:rsidR="00000000" w:rsidRPr="00000000">
              <w:rPr>
                <w:rFonts w:ascii="Avenir" w:cs="Avenir" w:eastAsia="Avenir" w:hAnsi="Avenir"/>
                <w:b w:val="1"/>
                <w:color w:val="000000"/>
                <w:sz w:val="18"/>
                <w:szCs w:val="18"/>
                <w:rtl w:val="0"/>
              </w:rPr>
              <w:t xml:space="preserve">Relate to the overall brand objectives.</w:t>
            </w:r>
          </w:p>
          <w:p w:rsidR="00000000" w:rsidDel="00000000" w:rsidP="00000000" w:rsidRDefault="00000000" w:rsidRPr="00000000" w14:paraId="000000AD">
            <w:pPr>
              <w:numPr>
                <w:ilvl w:val="0"/>
                <w:numId w:val="10"/>
              </w:numPr>
              <w:spacing w:after="120" w:before="120" w:line="240" w:lineRule="auto"/>
              <w:ind w:left="346" w:hanging="274"/>
              <w:rPr>
                <w:rFonts w:ascii="Avenir" w:cs="Avenir" w:eastAsia="Avenir" w:hAnsi="Avenir"/>
                <w:b w:val="1"/>
                <w:sz w:val="18"/>
                <w:szCs w:val="18"/>
              </w:rPr>
            </w:pPr>
            <w:r w:rsidDel="00000000" w:rsidR="00000000" w:rsidRPr="00000000">
              <w:rPr>
                <w:rFonts w:ascii="Avenir" w:cs="Avenir" w:eastAsia="Avenir" w:hAnsi="Avenir"/>
                <w:b w:val="1"/>
                <w:color w:val="000000"/>
                <w:sz w:val="18"/>
                <w:szCs w:val="18"/>
                <w:rtl w:val="0"/>
              </w:rPr>
              <w:t xml:space="preserve">Objectives should align with the idea, media, and desired results.</w:t>
            </w:r>
          </w:p>
          <w:p w:rsidR="00000000" w:rsidDel="00000000" w:rsidP="00000000" w:rsidRDefault="00000000" w:rsidRPr="00000000" w14:paraId="000000AE">
            <w:pPr>
              <w:numPr>
                <w:ilvl w:val="0"/>
                <w:numId w:val="10"/>
              </w:numPr>
              <w:spacing w:after="120" w:before="120" w:line="240" w:lineRule="auto"/>
              <w:ind w:left="346" w:hanging="274"/>
              <w:rPr>
                <w:rFonts w:ascii="Avenir" w:cs="Avenir" w:eastAsia="Avenir" w:hAnsi="Avenir"/>
                <w:b w:val="1"/>
                <w:sz w:val="18"/>
                <w:szCs w:val="18"/>
              </w:rPr>
            </w:pPr>
            <w:r w:rsidDel="00000000" w:rsidR="00000000" w:rsidRPr="00000000">
              <w:rPr>
                <w:rFonts w:ascii="Avenir" w:cs="Avenir" w:eastAsia="Avenir" w:hAnsi="Avenir"/>
                <w:b w:val="1"/>
                <w:color w:val="000000"/>
                <w:sz w:val="18"/>
                <w:szCs w:val="18"/>
                <w:rtl w:val="0"/>
              </w:rPr>
              <w:t xml:space="preserve">Be concise and straightforward, focus on addressing the challenge and driving business amongst the target audience. </w:t>
            </w:r>
          </w:p>
        </w:tc>
      </w:tr>
      <w:tr>
        <w:trPr>
          <w:cantSplit w:val="0"/>
          <w:trHeight w:val="1313" w:hRule="atLeast"/>
          <w:tblHeader w:val="0"/>
        </w:trPr>
        <w:tc>
          <w:tcPr>
            <w:gridSpan w:val="2"/>
            <w:shd w:fill="auto" w:val="clea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i w:val="0"/>
                <w:smallCaps w:val="0"/>
                <w:strike w:val="0"/>
                <w:color w:val="000000"/>
                <w:sz w:val="20"/>
                <w:szCs w:val="20"/>
                <w:u w:val="none"/>
                <w:shd w:fill="auto" w:val="clear"/>
                <w:vertAlign w:val="baseline"/>
              </w:rPr>
            </w:pPr>
            <w:r w:rsidDel="00000000" w:rsidR="00000000" w:rsidRPr="00000000">
              <w:rPr>
                <w:rFonts w:ascii="Avenir" w:cs="Avenir" w:eastAsia="Avenir" w:hAnsi="Avenir"/>
                <w:b w:val="1"/>
                <w:i w:val="0"/>
                <w:smallCaps w:val="0"/>
                <w:strike w:val="0"/>
                <w:color w:val="000000"/>
                <w:sz w:val="20"/>
                <w:szCs w:val="20"/>
                <w:u w:val="none"/>
                <w:shd w:fill="auto" w:val="clear"/>
                <w:vertAlign w:val="baseline"/>
                <w:rtl w:val="0"/>
              </w:rPr>
              <w:t xml:space="preserve">Provide your answer.</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i w:val="0"/>
                <w:smallCaps w:val="0"/>
                <w:strike w:val="0"/>
                <w:color w:val="000000"/>
                <w:sz w:val="20"/>
                <w:szCs w:val="20"/>
                <w:u w:val="none"/>
                <w:shd w:fill="auto" w:val="clear"/>
                <w:vertAlign w:val="baseline"/>
              </w:rPr>
            </w:pPr>
            <w:r w:rsidDel="00000000" w:rsidR="00000000" w:rsidRPr="00000000">
              <w:rPr>
                <w:rFonts w:ascii="Avenir" w:cs="Avenir" w:eastAsia="Avenir" w:hAnsi="Avenir"/>
                <w:b w:val="1"/>
                <w:color w:val="000000"/>
                <w:sz w:val="20"/>
                <w:szCs w:val="20"/>
                <w:rtl w:val="0"/>
              </w:rPr>
              <w:t xml:space="preserve">To measure campaign success, we will track perceptual, behavioral, and business metrics. Perceptually, we aim to strengthen the association between Prime and user autonomy by increasing positive sentiment around personalization, targeting a 10% improvement in brand perception surveys and social sentiment within six months. Behaviorally, we seek a 15% increase in user engagement with personalization features, such as custom watchlists and recommendation fine-tuning, among existing users within three months. From a business perspective, we focus on converting campaign engagement into subscriptions, targeting an 8% increase in Prime memberships among 18-24-year-olds during the campaign period. By positioning Prime as a platform where Gen Z actively customizes their experience and identity, we aim to cultivate a sense of partnership, empowering users to take control of their choices and self-expression. This approach will drive new subscriptions, clearly demonstrating the campaign’s direct impact on conversion and brand growth. KPI mockups are shown below.</w:t>
            </w:r>
            <w:r w:rsidDel="00000000" w:rsidR="00000000" w:rsidRPr="00000000">
              <w:rPr>
                <w:rtl w:val="0"/>
              </w:rPr>
            </w:r>
          </w:p>
          <w:p w:rsidR="00000000" w:rsidDel="00000000" w:rsidP="00000000" w:rsidRDefault="00000000" w:rsidRPr="00000000" w14:paraId="000000B1">
            <w:pPr>
              <w:spacing w:after="240" w:before="240" w:line="240" w:lineRule="auto"/>
              <w:jc w:val="center"/>
              <w:rPr>
                <w:rFonts w:ascii="Avenir" w:cs="Avenir" w:eastAsia="Avenir" w:hAnsi="Avenir"/>
                <w:b w:val="1"/>
                <w:i w:val="1"/>
                <w:color w:val="0000ff"/>
                <w:sz w:val="20"/>
                <w:szCs w:val="20"/>
              </w:rPr>
            </w:pPr>
            <w:r w:rsidDel="00000000" w:rsidR="00000000" w:rsidRPr="00000000">
              <w:rPr>
                <w:rFonts w:ascii="Avenir" w:cs="Avenir" w:eastAsia="Avenir" w:hAnsi="Avenir"/>
                <w:b w:val="1"/>
                <w:i w:val="1"/>
                <w:color w:val="0000ff"/>
                <w:sz w:val="20"/>
                <w:szCs w:val="20"/>
              </w:rPr>
              <w:drawing>
                <wp:inline distB="114300" distT="114300" distL="114300" distR="114300">
                  <wp:extent cx="4386263" cy="3648189"/>
                  <wp:effectExtent b="0" l="0" r="0" t="0"/>
                  <wp:docPr id="1167193975"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4386263" cy="3648189"/>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before="240" w:line="240" w:lineRule="auto"/>
              <w:jc w:val="center"/>
              <w:rPr>
                <w:rFonts w:ascii="Avenir" w:cs="Avenir" w:eastAsia="Avenir" w:hAnsi="Avenir"/>
                <w:b w:val="1"/>
                <w:i w:val="1"/>
                <w:color w:val="000000"/>
                <w:sz w:val="18"/>
                <w:szCs w:val="18"/>
              </w:rPr>
            </w:pPr>
            <w:r w:rsidDel="00000000" w:rsidR="00000000" w:rsidRPr="00000000">
              <w:rPr>
                <w:rFonts w:ascii="Avenir" w:cs="Avenir" w:eastAsia="Avenir" w:hAnsi="Avenir"/>
                <w:b w:val="1"/>
                <w:i w:val="1"/>
                <w:color w:val="000000"/>
                <w:sz w:val="18"/>
                <w:szCs w:val="18"/>
                <w:rtl w:val="0"/>
              </w:rPr>
              <w:t xml:space="preserve">Chart 4: Mockup of Perceptual Impact KPI Dashboard</w:t>
            </w:r>
          </w:p>
          <w:p w:rsidR="00000000" w:rsidDel="00000000" w:rsidP="00000000" w:rsidRDefault="00000000" w:rsidRPr="00000000" w14:paraId="000000B3">
            <w:pPr>
              <w:spacing w:after="120" w:before="200" w:line="240" w:lineRule="auto"/>
              <w:jc w:val="center"/>
              <w:rPr>
                <w:rFonts w:ascii="Avenir" w:cs="Avenir" w:eastAsia="Avenir" w:hAnsi="Avenir"/>
                <w:b w:val="1"/>
                <w:color w:val="0000ff"/>
              </w:rPr>
            </w:pPr>
            <w:r w:rsidDel="00000000" w:rsidR="00000000" w:rsidRPr="00000000">
              <w:rPr>
                <w:rFonts w:ascii="Avenir" w:cs="Avenir" w:eastAsia="Avenir" w:hAnsi="Avenir"/>
                <w:b w:val="1"/>
                <w:color w:val="0000ff"/>
              </w:rPr>
              <w:drawing>
                <wp:inline distB="114300" distT="114300" distL="114300" distR="114300">
                  <wp:extent cx="3996675" cy="3271838"/>
                  <wp:effectExtent b="0" l="0" r="0" t="0"/>
                  <wp:docPr id="1167193984"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3996675" cy="3271838"/>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40" w:before="240" w:line="240" w:lineRule="auto"/>
              <w:jc w:val="center"/>
              <w:rPr>
                <w:rFonts w:ascii="Avenir" w:cs="Avenir" w:eastAsia="Avenir" w:hAnsi="Avenir"/>
                <w:b w:val="1"/>
                <w:i w:val="1"/>
                <w:color w:val="000000"/>
                <w:sz w:val="18"/>
                <w:szCs w:val="18"/>
              </w:rPr>
            </w:pPr>
            <w:r w:rsidDel="00000000" w:rsidR="00000000" w:rsidRPr="00000000">
              <w:rPr>
                <w:rFonts w:ascii="Avenir" w:cs="Avenir" w:eastAsia="Avenir" w:hAnsi="Avenir"/>
                <w:b w:val="1"/>
                <w:i w:val="1"/>
                <w:color w:val="000000"/>
                <w:sz w:val="18"/>
                <w:szCs w:val="18"/>
                <w:rtl w:val="0"/>
              </w:rPr>
              <w:t xml:space="preserve">Chart 5: Mockup of Behavioral Impact KPI Dashboard</w:t>
            </w:r>
          </w:p>
          <w:p w:rsidR="00000000" w:rsidDel="00000000" w:rsidP="00000000" w:rsidRDefault="00000000" w:rsidRPr="00000000" w14:paraId="000000B5">
            <w:pPr>
              <w:spacing w:after="120" w:before="200" w:line="240" w:lineRule="auto"/>
              <w:jc w:val="center"/>
              <w:rPr>
                <w:rFonts w:ascii="Avenir" w:cs="Avenir" w:eastAsia="Avenir" w:hAnsi="Avenir"/>
                <w:b w:val="1"/>
                <w:color w:val="0000ff"/>
              </w:rPr>
            </w:pPr>
            <w:r w:rsidDel="00000000" w:rsidR="00000000" w:rsidRPr="00000000">
              <w:rPr>
                <w:rFonts w:ascii="Avenir" w:cs="Avenir" w:eastAsia="Avenir" w:hAnsi="Avenir"/>
                <w:b w:val="1"/>
                <w:color w:val="0000ff"/>
              </w:rPr>
              <w:drawing>
                <wp:inline distB="114300" distT="114300" distL="114300" distR="114300">
                  <wp:extent cx="4138613" cy="3521800"/>
                  <wp:effectExtent b="0" l="0" r="0" t="0"/>
                  <wp:docPr id="1167193964"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4138613" cy="35218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40" w:before="240" w:line="240" w:lineRule="auto"/>
              <w:jc w:val="center"/>
              <w:rPr>
                <w:rFonts w:ascii="Avenir" w:cs="Avenir" w:eastAsia="Avenir" w:hAnsi="Avenir"/>
                <w:b w:val="1"/>
                <w:color w:val="000000"/>
                <w:sz w:val="18"/>
                <w:szCs w:val="18"/>
              </w:rPr>
            </w:pPr>
            <w:r w:rsidDel="00000000" w:rsidR="00000000" w:rsidRPr="00000000">
              <w:rPr>
                <w:rFonts w:ascii="Avenir" w:cs="Avenir" w:eastAsia="Avenir" w:hAnsi="Avenir"/>
                <w:b w:val="1"/>
                <w:i w:val="1"/>
                <w:color w:val="000000"/>
                <w:sz w:val="18"/>
                <w:szCs w:val="18"/>
                <w:rtl w:val="0"/>
              </w:rPr>
              <w:t xml:space="preserve">Chart 6: Mockup of Business Impact KPI Dashboard</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color w:val="000000"/>
                <w:sz w:val="20"/>
                <w:szCs w:val="20"/>
              </w:rPr>
            </w:pPr>
            <w:r w:rsidDel="00000000" w:rsidR="00000000" w:rsidRPr="00000000">
              <w:rPr>
                <w:rtl w:val="0"/>
              </w:rPr>
            </w:r>
          </w:p>
        </w:tc>
      </w:tr>
      <w:tr>
        <w:trPr>
          <w:cantSplit w:val="0"/>
          <w:trHeight w:val="368" w:hRule="atLeast"/>
          <w:tblHeader w:val="0"/>
        </w:trPr>
        <w:tc>
          <w:tcPr>
            <w:shd w:fill="bfbfbf" w:val="clear"/>
          </w:tcPr>
          <w:p w:rsidR="00000000" w:rsidDel="00000000" w:rsidP="00000000" w:rsidRDefault="00000000" w:rsidRPr="00000000" w14:paraId="000000B9">
            <w:pPr>
              <w:spacing w:after="120" w:before="120" w:line="240" w:lineRule="auto"/>
              <w:rPr>
                <w:rFonts w:ascii="Avenir" w:cs="Avenir" w:eastAsia="Avenir" w:hAnsi="Avenir"/>
                <w:b w:val="1"/>
                <w:color w:val="000000"/>
              </w:rPr>
            </w:pPr>
            <w:r w:rsidDel="00000000" w:rsidR="00000000" w:rsidRPr="00000000">
              <w:rPr>
                <w:rFonts w:ascii="Avenir" w:cs="Avenir" w:eastAsia="Avenir" w:hAnsi="Avenir"/>
                <w:b w:val="1"/>
                <w:color w:val="000000"/>
                <w:rtl w:val="0"/>
              </w:rPr>
              <w:t xml:space="preserve">SOURCES: SECTION 1</w:t>
            </w:r>
          </w:p>
          <w:p w:rsidR="00000000" w:rsidDel="00000000" w:rsidP="00000000" w:rsidRDefault="00000000" w:rsidRPr="00000000" w14:paraId="000000BA">
            <w:pPr>
              <w:spacing w:after="120" w:line="240" w:lineRule="auto"/>
              <w:rPr>
                <w:rFonts w:ascii="Avenir" w:cs="Avenir" w:eastAsia="Avenir" w:hAnsi="Avenir"/>
                <w:b w:val="1"/>
                <w:color w:val="000000"/>
                <w:sz w:val="19"/>
                <w:szCs w:val="19"/>
              </w:rPr>
            </w:pPr>
            <w:r w:rsidDel="00000000" w:rsidR="00000000" w:rsidRPr="00000000">
              <w:rPr>
                <w:rFonts w:ascii="Avenir" w:cs="Avenir" w:eastAsia="Avenir" w:hAnsi="Avenir"/>
                <w:b w:val="1"/>
                <w:color w:val="000000"/>
                <w:sz w:val="19"/>
                <w:szCs w:val="19"/>
                <w:rtl w:val="0"/>
              </w:rPr>
              <w:t xml:space="preserve">You must provide a source for all data and facts presented anywhere in the entry form.  </w:t>
            </w:r>
          </w:p>
          <w:p w:rsidR="00000000" w:rsidDel="00000000" w:rsidP="00000000" w:rsidRDefault="00000000" w:rsidRPr="00000000" w14:paraId="000000BB">
            <w:pPr>
              <w:spacing w:after="120" w:line="240" w:lineRule="auto"/>
              <w:rPr>
                <w:rFonts w:ascii="Avenir" w:cs="Avenir" w:eastAsia="Avenir" w:hAnsi="Avenir"/>
                <w:b w:val="1"/>
                <w:color w:val="000000"/>
                <w:sz w:val="19"/>
                <w:szCs w:val="19"/>
                <w:u w:val="single"/>
              </w:rPr>
            </w:pPr>
            <w:r w:rsidDel="00000000" w:rsidR="00000000" w:rsidRPr="00000000">
              <w:rPr>
                <w:rFonts w:ascii="Avenir" w:cs="Avenir" w:eastAsia="Avenir" w:hAnsi="Avenir"/>
                <w:b w:val="1"/>
                <w:color w:val="000000"/>
                <w:sz w:val="19"/>
                <w:szCs w:val="19"/>
                <w:u w:val="single"/>
                <w:rtl w:val="0"/>
              </w:rPr>
              <w:t xml:space="preserve">SUGGESTED SOURCING LAYOUT:</w:t>
            </w:r>
            <w:r w:rsidDel="00000000" w:rsidR="00000000" w:rsidRPr="00000000">
              <w:rPr>
                <w:rFonts w:ascii="Avenir" w:cs="Avenir" w:eastAsia="Avenir" w:hAnsi="Avenir"/>
                <w:b w:val="1"/>
                <w:color w:val="000000"/>
                <w:sz w:val="19"/>
                <w:szCs w:val="19"/>
                <w:rtl w:val="0"/>
              </w:rPr>
              <w:t xml:space="preserve">  Source of Data/Research, Type of Data/Research, Dates Covered</w:t>
            </w:r>
            <w:r w:rsidDel="00000000" w:rsidR="00000000" w:rsidRPr="00000000">
              <w:rPr>
                <w:rtl w:val="0"/>
              </w:rPr>
            </w:r>
          </w:p>
          <w:p w:rsidR="00000000" w:rsidDel="00000000" w:rsidP="00000000" w:rsidRDefault="00000000" w:rsidRPr="00000000" w14:paraId="000000BC">
            <w:pPr>
              <w:spacing w:after="120" w:line="240" w:lineRule="auto"/>
              <w:rPr>
                <w:rFonts w:ascii="Avenir" w:cs="Avenir" w:eastAsia="Avenir" w:hAnsi="Avenir"/>
                <w:b w:val="1"/>
                <w:color w:val="000000"/>
                <w:sz w:val="19"/>
                <w:szCs w:val="19"/>
              </w:rPr>
            </w:pPr>
            <w:r w:rsidDel="00000000" w:rsidR="00000000" w:rsidRPr="00000000">
              <w:rPr>
                <w:rtl w:val="0"/>
              </w:rPr>
            </w:r>
          </w:p>
        </w:tc>
        <w:tc>
          <w:tcPr>
            <w:shd w:fill="auto" w:val="clear"/>
          </w:tcPr>
          <w:p w:rsidR="00000000" w:rsidDel="00000000" w:rsidP="00000000" w:rsidRDefault="00000000" w:rsidRPr="00000000" w14:paraId="000000BD">
            <w:pPr>
              <w:numPr>
                <w:ilvl w:val="0"/>
                <w:numId w:val="10"/>
              </w:numPr>
              <w:spacing w:after="120" w:line="240" w:lineRule="auto"/>
              <w:ind w:left="346" w:hanging="274"/>
              <w:rPr>
                <w:rFonts w:ascii="Avenir" w:cs="Avenir" w:eastAsia="Avenir" w:hAnsi="Avenir"/>
                <w:b w:val="1"/>
                <w:sz w:val="18"/>
                <w:szCs w:val="18"/>
              </w:rPr>
            </w:pPr>
            <w:r w:rsidDel="00000000" w:rsidR="00000000" w:rsidRPr="00000000">
              <w:rPr>
                <w:rFonts w:ascii="Avenir" w:cs="Avenir" w:eastAsia="Avenir" w:hAnsi="Avenir"/>
                <w:b w:val="1"/>
                <w:color w:val="000000"/>
                <w:sz w:val="18"/>
                <w:szCs w:val="18"/>
                <w:rtl w:val="0"/>
              </w:rPr>
              <w:t xml:space="preserve">Use footnotes to provide sourcing information in each scoring section. Entrants are encouraged to use superscript to link data points to the footnotes provided below.</w:t>
            </w:r>
          </w:p>
          <w:p w:rsidR="00000000" w:rsidDel="00000000" w:rsidP="00000000" w:rsidRDefault="00000000" w:rsidRPr="00000000" w14:paraId="000000BE">
            <w:pPr>
              <w:numPr>
                <w:ilvl w:val="0"/>
                <w:numId w:val="10"/>
              </w:numPr>
              <w:spacing w:after="120" w:line="240" w:lineRule="auto"/>
              <w:ind w:left="346" w:hanging="274"/>
              <w:rPr>
                <w:rFonts w:ascii="Avenir" w:cs="Avenir" w:eastAsia="Avenir" w:hAnsi="Avenir"/>
                <w:b w:val="1"/>
                <w:sz w:val="18"/>
                <w:szCs w:val="18"/>
              </w:rPr>
            </w:pPr>
            <w:r w:rsidDel="00000000" w:rsidR="00000000" w:rsidRPr="00000000">
              <w:rPr>
                <w:rFonts w:ascii="Avenir" w:cs="Avenir" w:eastAsia="Avenir" w:hAnsi="Avenir"/>
                <w:b w:val="1"/>
                <w:color w:val="000000"/>
                <w:sz w:val="18"/>
                <w:szCs w:val="18"/>
                <w:rtl w:val="0"/>
              </w:rPr>
              <w:t xml:space="preserve">Entrants are not permitted to outline additional information in the sources section.  Entrants may only include the specific sources of data for the information presented in your responses to questions.</w:t>
            </w:r>
          </w:p>
          <w:p w:rsidR="00000000" w:rsidDel="00000000" w:rsidP="00000000" w:rsidRDefault="00000000" w:rsidRPr="00000000" w14:paraId="000000BF">
            <w:pPr>
              <w:spacing w:after="120" w:line="240" w:lineRule="auto"/>
              <w:ind w:left="72" w:firstLine="0"/>
              <w:rPr>
                <w:rFonts w:ascii="Avenir" w:cs="Avenir" w:eastAsia="Avenir" w:hAnsi="Avenir"/>
                <w:b w:val="1"/>
                <w:color w:val="000000"/>
                <w:sz w:val="18"/>
                <w:szCs w:val="18"/>
              </w:rPr>
            </w:pPr>
            <w:r w:rsidDel="00000000" w:rsidR="00000000" w:rsidRPr="00000000">
              <w:rPr>
                <w:rtl w:val="0"/>
              </w:rPr>
            </w:r>
          </w:p>
        </w:tc>
      </w:tr>
      <w:tr>
        <w:trPr>
          <w:cantSplit w:val="0"/>
          <w:trHeight w:val="368" w:hRule="atLeast"/>
          <w:tblHeader w:val="0"/>
        </w:trPr>
        <w:tc>
          <w:tcPr>
            <w:gridSpan w:val="2"/>
            <w:shd w:fill="auto" w:val="clea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i w:val="0"/>
                <w:smallCaps w:val="0"/>
                <w:strike w:val="0"/>
                <w:color w:val="000000"/>
                <w:sz w:val="20"/>
                <w:szCs w:val="20"/>
                <w:u w:val="none"/>
                <w:shd w:fill="auto" w:val="clear"/>
                <w:vertAlign w:val="baseline"/>
              </w:rPr>
            </w:pPr>
            <w:r w:rsidDel="00000000" w:rsidR="00000000" w:rsidRPr="00000000">
              <w:rPr>
                <w:rFonts w:ascii="Avenir" w:cs="Avenir" w:eastAsia="Avenir" w:hAnsi="Avenir"/>
                <w:b w:val="1"/>
                <w:i w:val="0"/>
                <w:smallCaps w:val="0"/>
                <w:strike w:val="0"/>
                <w:color w:val="000000"/>
                <w:sz w:val="20"/>
                <w:szCs w:val="20"/>
                <w:u w:val="none"/>
                <w:shd w:fill="auto" w:val="clear"/>
                <w:vertAlign w:val="baseline"/>
                <w:rtl w:val="0"/>
              </w:rPr>
              <w:t xml:space="preserve">Provide sourcing.</w:t>
            </w:r>
          </w:p>
          <w:p w:rsidR="00000000" w:rsidDel="00000000" w:rsidP="00000000" w:rsidRDefault="00000000" w:rsidRPr="00000000" w14:paraId="000000C1">
            <w:pPr>
              <w:spacing w:after="120" w:before="120" w:line="240" w:lineRule="auto"/>
              <w:jc w:val="both"/>
              <w:rPr>
                <w:rFonts w:ascii="Avenir" w:cs="Avenir" w:eastAsia="Avenir" w:hAnsi="Avenir"/>
                <w:color w:val="000000"/>
                <w:sz w:val="20"/>
                <w:szCs w:val="20"/>
              </w:rPr>
            </w:pPr>
            <w:r w:rsidDel="00000000" w:rsidR="00000000" w:rsidRPr="00000000">
              <w:rPr>
                <w:rFonts w:ascii="Avenir" w:cs="Avenir" w:eastAsia="Avenir" w:hAnsi="Avenir"/>
                <w:color w:val="000000"/>
                <w:sz w:val="20"/>
                <w:szCs w:val="20"/>
                <w:rtl w:val="0"/>
              </w:rPr>
              <w:t xml:space="preserve">Primary Data Sources</w:t>
            </w:r>
          </w:p>
          <w:p w:rsidR="00000000" w:rsidDel="00000000" w:rsidP="00000000" w:rsidRDefault="00000000" w:rsidRPr="00000000" w14:paraId="000000C2">
            <w:pPr>
              <w:numPr>
                <w:ilvl w:val="0"/>
                <w:numId w:val="5"/>
              </w:numPr>
              <w:spacing w:after="0" w:afterAutospacing="0" w:before="120" w:line="240" w:lineRule="auto"/>
              <w:ind w:left="720" w:hanging="360"/>
              <w:jc w:val="both"/>
              <w:rPr>
                <w:rFonts w:ascii="Avenir" w:cs="Avenir" w:eastAsia="Avenir" w:hAnsi="Avenir"/>
                <w:sz w:val="20"/>
                <w:szCs w:val="20"/>
              </w:rPr>
            </w:pPr>
            <w:hyperlink r:id="rId23">
              <w:r w:rsidDel="00000000" w:rsidR="00000000" w:rsidRPr="00000000">
                <w:rPr>
                  <w:rFonts w:ascii="Avenir" w:cs="Avenir" w:eastAsia="Avenir" w:hAnsi="Avenir"/>
                  <w:color w:val="1155cc"/>
                  <w:sz w:val="20"/>
                  <w:szCs w:val="20"/>
                  <w:u w:val="single"/>
                  <w:rtl w:val="0"/>
                </w:rPr>
                <w:t xml:space="preserve">Qualitative Interview Guide &amp; Transcripts</w:t>
              </w:r>
            </w:hyperlink>
            <w:r w:rsidDel="00000000" w:rsidR="00000000" w:rsidRPr="00000000">
              <w:rPr>
                <w:rFonts w:ascii="Avenir" w:cs="Avenir" w:eastAsia="Avenir" w:hAnsi="Avenir"/>
                <w:color w:val="0000ff"/>
                <w:sz w:val="20"/>
                <w:szCs w:val="20"/>
                <w:rtl w:val="0"/>
              </w:rPr>
              <w:t xml:space="preserve"> </w:t>
            </w:r>
          </w:p>
          <w:p w:rsidR="00000000" w:rsidDel="00000000" w:rsidP="00000000" w:rsidRDefault="00000000" w:rsidRPr="00000000" w14:paraId="000000C3">
            <w:pPr>
              <w:numPr>
                <w:ilvl w:val="0"/>
                <w:numId w:val="5"/>
              </w:numPr>
              <w:spacing w:after="120" w:before="0" w:beforeAutospacing="0" w:line="240" w:lineRule="auto"/>
              <w:ind w:left="720" w:hanging="360"/>
              <w:jc w:val="both"/>
              <w:rPr>
                <w:rFonts w:ascii="Avenir" w:cs="Avenir" w:eastAsia="Avenir" w:hAnsi="Avenir"/>
                <w:sz w:val="20"/>
                <w:szCs w:val="20"/>
              </w:rPr>
            </w:pPr>
            <w:hyperlink r:id="rId24">
              <w:r w:rsidDel="00000000" w:rsidR="00000000" w:rsidRPr="00000000">
                <w:rPr>
                  <w:rFonts w:ascii="Avenir" w:cs="Avenir" w:eastAsia="Avenir" w:hAnsi="Avenir"/>
                  <w:color w:val="1155cc"/>
                  <w:sz w:val="20"/>
                  <w:szCs w:val="20"/>
                  <w:u w:val="single"/>
                  <w:rtl w:val="0"/>
                </w:rPr>
                <w:t xml:space="preserve">Quantitative Survey Data &amp; Questions</w:t>
              </w:r>
            </w:hyperlink>
            <w:r w:rsidDel="00000000" w:rsidR="00000000" w:rsidRPr="00000000">
              <w:rPr>
                <w:rtl w:val="0"/>
              </w:rPr>
            </w:r>
          </w:p>
          <w:p w:rsidR="00000000" w:rsidDel="00000000" w:rsidP="00000000" w:rsidRDefault="00000000" w:rsidRPr="00000000" w14:paraId="000000C4">
            <w:pPr>
              <w:spacing w:after="120" w:before="120" w:line="240" w:lineRule="auto"/>
              <w:jc w:val="both"/>
              <w:rPr>
                <w:rFonts w:ascii="Avenir" w:cs="Avenir" w:eastAsia="Avenir" w:hAnsi="Avenir"/>
                <w:color w:val="000000"/>
                <w:sz w:val="20"/>
                <w:szCs w:val="20"/>
              </w:rPr>
            </w:pPr>
            <w:r w:rsidDel="00000000" w:rsidR="00000000" w:rsidRPr="00000000">
              <w:rPr>
                <w:rFonts w:ascii="Avenir" w:cs="Avenir" w:eastAsia="Avenir" w:hAnsi="Avenir"/>
                <w:color w:val="000000"/>
                <w:sz w:val="20"/>
                <w:szCs w:val="20"/>
                <w:rtl w:val="0"/>
              </w:rPr>
              <w:t xml:space="preserve">Secondary Data Sources </w:t>
            </w:r>
          </w:p>
          <w:p w:rsidR="00000000" w:rsidDel="00000000" w:rsidP="00000000" w:rsidRDefault="00000000" w:rsidRPr="00000000" w14:paraId="000000C5">
            <w:pPr>
              <w:numPr>
                <w:ilvl w:val="0"/>
                <w:numId w:val="1"/>
              </w:numPr>
              <w:spacing w:after="0" w:afterAutospacing="0" w:before="120" w:line="240" w:lineRule="auto"/>
              <w:ind w:left="720" w:hanging="360"/>
              <w:jc w:val="both"/>
              <w:rPr>
                <w:rFonts w:ascii="Avenir" w:cs="Avenir" w:eastAsia="Avenir" w:hAnsi="Avenir"/>
                <w:sz w:val="20"/>
                <w:szCs w:val="20"/>
              </w:rPr>
            </w:pPr>
            <w:hyperlink r:id="rId25">
              <w:r w:rsidDel="00000000" w:rsidR="00000000" w:rsidRPr="00000000">
                <w:rPr>
                  <w:rFonts w:ascii="Avenir" w:cs="Avenir" w:eastAsia="Avenir" w:hAnsi="Avenir"/>
                  <w:color w:val="1155cc"/>
                  <w:sz w:val="20"/>
                  <w:szCs w:val="20"/>
                  <w:u w:val="single"/>
                  <w:rtl w:val="0"/>
                </w:rPr>
                <w:t xml:space="preserve">"How Gen Z Consumer Behavior is Reshaping Retail" (Nielsen, July 29 2024)</w:t>
              </w:r>
            </w:hyperlink>
            <w:r w:rsidDel="00000000" w:rsidR="00000000" w:rsidRPr="00000000">
              <w:rPr>
                <w:rFonts w:ascii="Avenir" w:cs="Avenir" w:eastAsia="Avenir" w:hAnsi="Avenir"/>
                <w:color w:val="1155cc"/>
                <w:sz w:val="20"/>
                <w:szCs w:val="20"/>
                <w:rtl w:val="0"/>
              </w:rPr>
              <w:t xml:space="preserve"> </w:t>
            </w:r>
          </w:p>
          <w:p w:rsidR="00000000" w:rsidDel="00000000" w:rsidP="00000000" w:rsidRDefault="00000000" w:rsidRPr="00000000" w14:paraId="000000C6">
            <w:pPr>
              <w:numPr>
                <w:ilvl w:val="0"/>
                <w:numId w:val="1"/>
              </w:numPr>
              <w:spacing w:after="120" w:before="0" w:beforeAutospacing="0" w:line="240" w:lineRule="auto"/>
              <w:ind w:left="720" w:hanging="360"/>
              <w:jc w:val="both"/>
              <w:rPr>
                <w:rFonts w:ascii="Avenir" w:cs="Avenir" w:eastAsia="Avenir" w:hAnsi="Avenir"/>
                <w:sz w:val="20"/>
                <w:szCs w:val="20"/>
              </w:rPr>
            </w:pPr>
            <w:hyperlink r:id="rId26">
              <w:r w:rsidDel="00000000" w:rsidR="00000000" w:rsidRPr="00000000">
                <w:rPr>
                  <w:rFonts w:ascii="Avenir" w:cs="Avenir" w:eastAsia="Avenir" w:hAnsi="Avenir"/>
                  <w:color w:val="1155cc"/>
                  <w:sz w:val="20"/>
                  <w:szCs w:val="20"/>
                  <w:u w:val="single"/>
                  <w:rtl w:val="0"/>
                </w:rPr>
                <w:t xml:space="preserve">"What is Gen Z" (McKinsey, August 28 2024)</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i w:val="0"/>
          <w:smallCaps w:val="0"/>
          <w:strike w:val="0"/>
          <w:color w:val="000000"/>
          <w:sz w:val="16"/>
          <w:szCs w:val="16"/>
          <w:u w:val="none"/>
          <w:shd w:fill="auto" w:val="clear"/>
          <w:vertAlign w:val="baseline"/>
        </w:rPr>
      </w:pPr>
      <w:r w:rsidDel="00000000" w:rsidR="00000000" w:rsidRPr="00000000">
        <w:rPr>
          <w:rtl w:val="0"/>
        </w:rPr>
      </w:r>
    </w:p>
    <w:tbl>
      <w:tblPr>
        <w:tblStyle w:val="Table7"/>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90"/>
        <w:tblGridChange w:id="0">
          <w:tblGrid>
            <w:gridCol w:w="107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4975a" w:val="clea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i w:val="0"/>
                <w:smallCaps w:val="0"/>
                <w:strike w:val="0"/>
                <w:color w:val="000000"/>
                <w:sz w:val="28"/>
                <w:szCs w:val="28"/>
                <w:u w:val="none"/>
                <w:shd w:fill="auto" w:val="clear"/>
                <w:vertAlign w:val="baseline"/>
              </w:rPr>
            </w:pPr>
            <w:r w:rsidDel="00000000" w:rsidR="00000000" w:rsidRPr="00000000">
              <w:rPr>
                <w:rFonts w:ascii="Avenir" w:cs="Avenir" w:eastAsia="Avenir" w:hAnsi="Avenir"/>
                <w:b w:val="1"/>
                <w:i w:val="0"/>
                <w:smallCaps w:val="0"/>
                <w:strike w:val="0"/>
                <w:color w:val="000000"/>
                <w:sz w:val="28"/>
                <w:szCs w:val="28"/>
                <w:u w:val="none"/>
                <w:shd w:fill="auto" w:val="clear"/>
                <w:vertAlign w:val="baseline"/>
                <w:rtl w:val="0"/>
              </w:rPr>
              <w:t xml:space="preserve">SECTION 2: INSIGHTS &amp; STRATEGY</w:t>
              <w:br w:type="textWrapping"/>
              <w:t xml:space="preserve">25% OF TOTAL SCORE</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i w:val="0"/>
                <w:smallCaps w:val="0"/>
                <w:strike w:val="0"/>
                <w:color w:val="000000"/>
                <w:sz w:val="19"/>
                <w:szCs w:val="19"/>
                <w:u w:val="none"/>
                <w:shd w:fill="auto" w:val="clear"/>
                <w:vertAlign w:val="baseline"/>
              </w:rPr>
            </w:pPr>
            <w:r w:rsidDel="00000000" w:rsidR="00000000" w:rsidRPr="00000000">
              <w:rPr>
                <w:rFonts w:ascii="Avenir" w:cs="Avenir" w:eastAsia="Avenir" w:hAnsi="Avenir"/>
                <w:b w:val="1"/>
                <w:i w:val="0"/>
                <w:smallCaps w:val="0"/>
                <w:strike w:val="0"/>
                <w:color w:val="000000"/>
                <w:sz w:val="19"/>
                <w:szCs w:val="19"/>
                <w:u w:val="none"/>
                <w:shd w:fill="auto" w:val="clear"/>
                <w:vertAlign w:val="baseline"/>
                <w:rtl w:val="0"/>
              </w:rPr>
              <w:t xml:space="preserve">This section covers the key building blocks of your strategy.  Outline your key insight(s) and how they led to the strategic idea that addressed the business challenge the brand was facing.  Your idea should be borne from these unique insights.  </w:t>
            </w:r>
          </w:p>
        </w:tc>
      </w:tr>
    </w:tbl>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i w:val="0"/>
          <w:smallCaps w:val="0"/>
          <w:strike w:val="0"/>
          <w:color w:val="000000"/>
          <w:sz w:val="24"/>
          <w:szCs w:val="24"/>
          <w:u w:val="none"/>
          <w:shd w:fill="auto" w:val="clear"/>
          <w:vertAlign w:val="baseline"/>
        </w:rPr>
      </w:pPr>
      <w:r w:rsidDel="00000000" w:rsidR="00000000" w:rsidRPr="00000000">
        <w:rPr>
          <w:rFonts w:ascii="Avenir" w:cs="Avenir" w:eastAsia="Avenir" w:hAnsi="Avenir"/>
          <w:b w:val="1"/>
          <w:i w:val="0"/>
          <w:smallCaps w:val="0"/>
          <w:strike w:val="0"/>
          <w:color w:val="000000"/>
          <w:sz w:val="24"/>
          <w:szCs w:val="24"/>
          <w:u w:val="none"/>
          <w:shd w:fill="auto" w:val="clear"/>
          <w:vertAlign w:val="baseline"/>
          <w:rtl w:val="0"/>
        </w:rPr>
        <w:br w:type="textWrapping"/>
      </w:r>
    </w:p>
    <w:tbl>
      <w:tblPr>
        <w:tblStyle w:val="Table8"/>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95"/>
        <w:gridCol w:w="4495"/>
        <w:tblGridChange w:id="0">
          <w:tblGrid>
            <w:gridCol w:w="6295"/>
            <w:gridCol w:w="4495"/>
          </w:tblGrid>
        </w:tblGridChange>
      </w:tblGrid>
      <w:tr>
        <w:trPr>
          <w:cantSplit w:val="0"/>
          <w:tblHeader w:val="0"/>
        </w:trPr>
        <w:tc>
          <w:tcPr>
            <w:shd w:fill="b8b8b8" w:val="clea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i w:val="0"/>
                <w:smallCaps w:val="0"/>
                <w:strike w:val="0"/>
                <w:color w:val="000000"/>
                <w:sz w:val="19"/>
                <w:szCs w:val="19"/>
                <w:u w:val="single"/>
                <w:shd w:fill="auto" w:val="clear"/>
                <w:vertAlign w:val="baseline"/>
              </w:rPr>
            </w:pPr>
            <w:r w:rsidDel="00000000" w:rsidR="00000000" w:rsidRPr="00000000">
              <w:rPr>
                <w:rFonts w:ascii="Avenir" w:cs="Avenir" w:eastAsia="Avenir" w:hAnsi="Avenir"/>
                <w:b w:val="1"/>
                <w:i w:val="0"/>
                <w:smallCaps w:val="0"/>
                <w:strike w:val="0"/>
                <w:color w:val="000000"/>
                <w:sz w:val="24"/>
                <w:szCs w:val="24"/>
                <w:u w:val="none"/>
                <w:shd w:fill="auto" w:val="clear"/>
                <w:vertAlign w:val="baseline"/>
                <w:rtl w:val="0"/>
              </w:rPr>
              <w:t xml:space="preserve">2A. INSIGHT</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1"/>
                <w:i w:val="0"/>
                <w:smallCaps w:val="0"/>
                <w:strike w:val="0"/>
                <w:color w:val="000000"/>
                <w:sz w:val="19"/>
                <w:szCs w:val="19"/>
                <w:u w:val="none"/>
                <w:shd w:fill="auto" w:val="clear"/>
                <w:vertAlign w:val="baseline"/>
              </w:rPr>
            </w:pPr>
            <w:r w:rsidDel="00000000" w:rsidR="00000000" w:rsidRPr="00000000">
              <w:rPr>
                <w:rFonts w:ascii="Avenir" w:cs="Avenir" w:eastAsia="Avenir" w:hAnsi="Avenir"/>
                <w:b w:val="1"/>
                <w:i w:val="0"/>
                <w:smallCaps w:val="0"/>
                <w:strike w:val="0"/>
                <w:color w:val="000000"/>
                <w:sz w:val="19"/>
                <w:szCs w:val="19"/>
                <w:u w:val="none"/>
                <w:shd w:fill="auto" w:val="clear"/>
                <w:vertAlign w:val="baseline"/>
                <w:rtl w:val="0"/>
              </w:rPr>
              <w:t xml:space="preserve">What was the insight that led to your idea? What observations led to your insight?</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i w:val="0"/>
                <w:smallCaps w:val="0"/>
                <w:strike w:val="0"/>
                <w:color w:val="000000"/>
                <w:sz w:val="19"/>
                <w:szCs w:val="19"/>
                <w:u w:val="none"/>
                <w:shd w:fill="auto" w:val="clear"/>
                <w:vertAlign w:val="baseline"/>
              </w:rPr>
            </w:pPr>
            <w:r w:rsidDel="00000000" w:rsidR="00000000" w:rsidRPr="00000000">
              <w:rPr>
                <w:rFonts w:ascii="Avenir" w:cs="Avenir" w:eastAsia="Avenir" w:hAnsi="Avenir"/>
                <w:b w:val="1"/>
                <w:i w:val="0"/>
                <w:smallCaps w:val="0"/>
                <w:strike w:val="0"/>
                <w:color w:val="000000"/>
                <w:sz w:val="19"/>
                <w:szCs w:val="19"/>
                <w:u w:val="none"/>
                <w:shd w:fill="auto" w:val="clear"/>
                <w:vertAlign w:val="baseline"/>
                <w:rtl w:val="0"/>
              </w:rPr>
              <w:t xml:space="preserve">Explain: How was your idea driven by target audience insight. Detail any research that led to the insight or validated it. If there were media channel insight, timing opportunity, or other factors that informed the idea or plan, please highlight these in the relevant sections.</w:t>
              <w:br w:type="textWrapping"/>
            </w:r>
            <w:r w:rsidDel="00000000" w:rsidR="00000000" w:rsidRPr="00000000">
              <w:rPr>
                <w:rFonts w:ascii="Avenir" w:cs="Avenir" w:eastAsia="Avenir" w:hAnsi="Avenir"/>
                <w:b w:val="1"/>
                <w:i w:val="1"/>
                <w:smallCaps w:val="0"/>
                <w:strike w:val="0"/>
                <w:color w:val="000000"/>
                <w:sz w:val="19"/>
                <w:szCs w:val="19"/>
                <w:u w:val="none"/>
                <w:shd w:fill="auto" w:val="clear"/>
                <w:vertAlign w:val="baseline"/>
                <w:rtl w:val="0"/>
              </w:rPr>
              <w:br w:type="textWrapping"/>
              <w:t xml:space="preserve">(Maximum: 175 words; 3 charts/graphs)</w:t>
            </w:r>
            <w:r w:rsidDel="00000000" w:rsidR="00000000" w:rsidRPr="00000000">
              <w:rPr>
                <w:rtl w:val="0"/>
              </w:rPr>
            </w:r>
          </w:p>
        </w:tc>
        <w:tc>
          <w:tcPr>
            <w:shd w:fill="auto" w:val="clea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i w:val="0"/>
                <w:smallCaps w:val="0"/>
                <w:strike w:val="0"/>
                <w:color w:val="000000"/>
                <w:sz w:val="18"/>
                <w:szCs w:val="18"/>
                <w:u w:val="none"/>
                <w:shd w:fill="auto" w:val="clear"/>
                <w:vertAlign w:val="baseline"/>
              </w:rPr>
            </w:pPr>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Effie Tips:</w:t>
            </w:r>
          </w:p>
          <w:p w:rsidR="00000000" w:rsidDel="00000000" w:rsidP="00000000" w:rsidRDefault="00000000" w:rsidRPr="00000000" w14:paraId="000000D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40" w:lineRule="auto"/>
              <w:ind w:left="346" w:right="0" w:hanging="274"/>
              <w:jc w:val="left"/>
              <w:rPr>
                <w:rFonts w:ascii="Avenir" w:cs="Avenir" w:eastAsia="Avenir" w:hAnsi="Avenir"/>
                <w:b w:val="1"/>
                <w:i w:val="0"/>
                <w:smallCaps w:val="0"/>
                <w:strike w:val="0"/>
                <w:sz w:val="18"/>
                <w:szCs w:val="18"/>
                <w:shd w:fill="auto" w:val="clear"/>
                <w:vertAlign w:val="baseline"/>
              </w:rPr>
            </w:pPr>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Keep in mind, an insight is not merely a fact or observation based on research; it is the strategic insight unique to your brand and audience that was leveraged to help meet your objectives. Your idea should be borne from these unique insights.</w:t>
            </w:r>
          </w:p>
          <w:p w:rsidR="00000000" w:rsidDel="00000000" w:rsidP="00000000" w:rsidRDefault="00000000" w:rsidRPr="00000000" w14:paraId="000000D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40" w:lineRule="auto"/>
              <w:ind w:left="346" w:right="0" w:hanging="274"/>
              <w:jc w:val="left"/>
              <w:rPr>
                <w:rFonts w:ascii="Avenir" w:cs="Avenir" w:eastAsia="Avenir" w:hAnsi="Avenir"/>
                <w:b w:val="1"/>
                <w:i w:val="0"/>
                <w:smallCaps w:val="0"/>
                <w:strike w:val="0"/>
                <w:sz w:val="18"/>
                <w:szCs w:val="18"/>
                <w:shd w:fill="auto" w:val="clear"/>
                <w:vertAlign w:val="baseline"/>
              </w:rPr>
            </w:pPr>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Explain how you arrived at your insight.  Include how the target audience’s behaviors and attitudes and/or business situation led to the unique insights that will lead to the brand’s success and how those insights informed your idea.</w:t>
            </w:r>
          </w:p>
        </w:tc>
      </w:tr>
      <w:tr>
        <w:trPr>
          <w:cantSplit w:val="0"/>
          <w:trHeight w:val="1195" w:hRule="atLeast"/>
          <w:tblHeader w:val="0"/>
        </w:trPr>
        <w:tc>
          <w:tcPr>
            <w:gridSpan w:val="2"/>
            <w:shd w:fill="auto" w:val="clea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i w:val="0"/>
                <w:smallCaps w:val="0"/>
                <w:strike w:val="0"/>
                <w:color w:val="000000"/>
                <w:sz w:val="20"/>
                <w:szCs w:val="20"/>
                <w:u w:val="none"/>
                <w:shd w:fill="auto" w:val="clear"/>
                <w:vertAlign w:val="baseline"/>
              </w:rPr>
            </w:pPr>
            <w:r w:rsidDel="00000000" w:rsidR="00000000" w:rsidRPr="00000000">
              <w:rPr>
                <w:rFonts w:ascii="Avenir" w:cs="Avenir" w:eastAsia="Avenir" w:hAnsi="Avenir"/>
                <w:b w:val="1"/>
                <w:i w:val="0"/>
                <w:smallCaps w:val="0"/>
                <w:strike w:val="0"/>
                <w:color w:val="000000"/>
                <w:sz w:val="20"/>
                <w:szCs w:val="20"/>
                <w:u w:val="none"/>
                <w:shd w:fill="auto" w:val="clear"/>
                <w:vertAlign w:val="baseline"/>
                <w:rtl w:val="0"/>
              </w:rPr>
              <w:t xml:space="preserve">Provide your answer.</w:t>
            </w:r>
          </w:p>
          <w:p w:rsidR="00000000" w:rsidDel="00000000" w:rsidP="00000000" w:rsidRDefault="00000000" w:rsidRPr="00000000" w14:paraId="000000D4">
            <w:pPr>
              <w:spacing w:after="0" w:before="240" w:line="276" w:lineRule="auto"/>
              <w:ind w:firstLine="720"/>
              <w:jc w:val="both"/>
              <w:rPr>
                <w:rFonts w:ascii="Avenir" w:cs="Avenir" w:eastAsia="Avenir" w:hAnsi="Avenir"/>
                <w:b w:val="1"/>
                <w:color w:val="000000"/>
                <w:sz w:val="20"/>
                <w:szCs w:val="20"/>
              </w:rPr>
            </w:pPr>
            <w:r w:rsidDel="00000000" w:rsidR="00000000" w:rsidRPr="00000000">
              <w:rPr>
                <w:rFonts w:ascii="Avenir" w:cs="Avenir" w:eastAsia="Avenir" w:hAnsi="Avenir"/>
                <w:b w:val="1"/>
                <w:color w:val="000000"/>
                <w:sz w:val="20"/>
                <w:szCs w:val="20"/>
                <w:rtl w:val="0"/>
              </w:rPr>
              <w:t xml:space="preserve">Gen Z doesn’t want to be dictated by brands—they want to leverage brands to express themselves and control their own experiences. They seek partnership, not prescription. </w:t>
            </w:r>
          </w:p>
          <w:p w:rsidR="00000000" w:rsidDel="00000000" w:rsidP="00000000" w:rsidRDefault="00000000" w:rsidRPr="00000000" w14:paraId="000000D5">
            <w:pPr>
              <w:spacing w:after="0" w:line="276" w:lineRule="auto"/>
              <w:ind w:firstLine="720"/>
              <w:jc w:val="both"/>
              <w:rPr>
                <w:rFonts w:ascii="Avenir" w:cs="Avenir" w:eastAsia="Avenir" w:hAnsi="Avenir"/>
                <w:b w:val="1"/>
                <w:color w:val="000000"/>
                <w:sz w:val="20"/>
                <w:szCs w:val="20"/>
              </w:rPr>
            </w:pPr>
            <w:r w:rsidDel="00000000" w:rsidR="00000000" w:rsidRPr="00000000">
              <w:rPr>
                <w:rFonts w:ascii="Avenir" w:cs="Avenir" w:eastAsia="Avenir" w:hAnsi="Avenir"/>
                <w:b w:val="1"/>
                <w:color w:val="000000"/>
                <w:sz w:val="20"/>
                <w:szCs w:val="20"/>
                <w:rtl w:val="0"/>
              </w:rPr>
              <w:t xml:space="preserve">This insight stems from survey data revealing that both Prime owners and sharers highly value autonomy and personalization, but only owners fully experience it.  Among Prime owners, 53% are motivated by the desire for control and personalized use, with 59% drawn to affordable entry, such as student discounts (Chart 8). The survey also shows Gen Zers’ strong agreement with statements like “Having my own Prime account gives me more freedom and independence” (3.83) and “I like that I can personalize my experience without interference” (3.75), reflecting the importance of autonomy (Chart 7).</w:t>
            </w:r>
          </w:p>
          <w:p w:rsidR="00000000" w:rsidDel="00000000" w:rsidP="00000000" w:rsidRDefault="00000000" w:rsidRPr="00000000" w14:paraId="000000D6">
            <w:pPr>
              <w:spacing w:after="240" w:line="276" w:lineRule="auto"/>
              <w:ind w:firstLine="720"/>
              <w:jc w:val="both"/>
              <w:rPr>
                <w:rFonts w:ascii="Arial" w:cs="Arial" w:eastAsia="Arial" w:hAnsi="Arial"/>
                <w:color w:val="000000"/>
                <w:sz w:val="20"/>
                <w:szCs w:val="20"/>
              </w:rPr>
            </w:pPr>
            <w:r w:rsidDel="00000000" w:rsidR="00000000" w:rsidRPr="00000000">
              <w:rPr>
                <w:rFonts w:ascii="Avenir" w:cs="Avenir" w:eastAsia="Avenir" w:hAnsi="Avenir"/>
                <w:b w:val="1"/>
                <w:color w:val="000000"/>
                <w:sz w:val="20"/>
                <w:szCs w:val="20"/>
                <w:rtl w:val="0"/>
              </w:rPr>
              <w:t xml:space="preserve">Among Prime sharers, 66% cite privacy concerns—particularly control over watch history, purchases, and payment details—as a top motivator for ownership (Chart 9). Additionally, affordability and personalization drive interest in converting to individual accounts. These insights validate that Gen Z seeks control over their experiences, which our campaign will emphasize by highlighting Prime’s autonomy features and offering affordable incentives to drive conversion.</w:t>
            </w:r>
            <w:r w:rsidDel="00000000" w:rsidR="00000000" w:rsidRPr="00000000">
              <w:rPr>
                <w:rtl w:val="0"/>
              </w:rPr>
            </w:r>
          </w:p>
          <w:p w:rsidR="00000000" w:rsidDel="00000000" w:rsidP="00000000" w:rsidRDefault="00000000" w:rsidRPr="00000000" w14:paraId="000000D7">
            <w:pPr>
              <w:spacing w:after="240" w:before="240" w:line="276" w:lineRule="auto"/>
              <w:ind w:right="600"/>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Pr>
              <w:drawing>
                <wp:inline distB="114300" distT="114300" distL="114300" distR="114300">
                  <wp:extent cx="4390234" cy="2719388"/>
                  <wp:effectExtent b="0" l="0" r="0" t="0"/>
                  <wp:docPr descr="Chart" id="1167193979" name="image6.png">
                    <a:extLst>
                      <a:ext uri="http://customooxmlschemas.google.com/">
                        <go:docsCustomData xmlns:go="http://customooxmlschemas.google.com/" roundtripId="14"/>
                      </a:ext>
                    </a:extLst>
                  </wp:docPr>
                  <a:graphic>
                    <a:graphicData uri="http://schemas.openxmlformats.org/drawingml/2006/picture">
                      <pic:pic>
                        <pic:nvPicPr>
                          <pic:cNvPr descr="Chart" id="0" name="image6.png"/>
                          <pic:cNvPicPr preferRelativeResize="0"/>
                        </pic:nvPicPr>
                        <pic:blipFill>
                          <a:blip r:embed="rId27"/>
                          <a:srcRect b="0" l="0" r="0" t="0"/>
                          <a:stretch>
                            <a:fillRect/>
                          </a:stretch>
                        </pic:blipFill>
                        <pic:spPr>
                          <a:xfrm>
                            <a:off x="0" y="0"/>
                            <a:ext cx="4390234" cy="2719388"/>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0" w:before="240" w:line="240" w:lineRule="auto"/>
              <w:jc w:val="center"/>
              <w:rPr>
                <w:rFonts w:ascii="Avenir" w:cs="Avenir" w:eastAsia="Avenir" w:hAnsi="Avenir"/>
                <w:b w:val="1"/>
                <w:i w:val="1"/>
                <w:color w:val="000000"/>
                <w:sz w:val="18"/>
                <w:szCs w:val="18"/>
              </w:rPr>
            </w:pPr>
            <w:r w:rsidDel="00000000" w:rsidR="00000000" w:rsidRPr="00000000">
              <w:rPr>
                <w:rFonts w:ascii="Avenir" w:cs="Avenir" w:eastAsia="Avenir" w:hAnsi="Avenir"/>
                <w:b w:val="1"/>
                <w:i w:val="1"/>
                <w:color w:val="000000"/>
                <w:sz w:val="18"/>
                <w:szCs w:val="18"/>
                <w:rtl w:val="0"/>
              </w:rPr>
              <w:t xml:space="preserve">Chart 7: Perceptions of Value &amp; Autonomy Among Existing Gen Z Prime Account Owners</w:t>
              <w:br w:type="textWrapping"/>
              <w:t xml:space="preserve">(Based on responses to the survey question for Prime account owners: How much do you agree with the following? </w:t>
            </w:r>
          </w:p>
          <w:p w:rsidR="00000000" w:rsidDel="00000000" w:rsidP="00000000" w:rsidRDefault="00000000" w:rsidRPr="00000000" w14:paraId="000000D9">
            <w:pPr>
              <w:spacing w:after="240" w:before="0" w:line="240" w:lineRule="auto"/>
              <w:jc w:val="center"/>
              <w:rPr>
                <w:rFonts w:ascii="Arial" w:cs="Arial" w:eastAsia="Arial" w:hAnsi="Arial"/>
                <w:b w:val="1"/>
                <w:color w:val="000000"/>
                <w:sz w:val="18"/>
                <w:szCs w:val="18"/>
              </w:rPr>
            </w:pPr>
            <w:r w:rsidDel="00000000" w:rsidR="00000000" w:rsidRPr="00000000">
              <w:rPr>
                <w:rFonts w:ascii="Avenir" w:cs="Avenir" w:eastAsia="Avenir" w:hAnsi="Avenir"/>
                <w:b w:val="1"/>
                <w:i w:val="1"/>
                <w:color w:val="000000"/>
                <w:sz w:val="18"/>
                <w:szCs w:val="18"/>
                <w:rtl w:val="0"/>
              </w:rPr>
              <w:t xml:space="preserve">(1 = Strongly Disagree, 5 = Strongly Agree)</w:t>
            </w:r>
            <w:r w:rsidDel="00000000" w:rsidR="00000000" w:rsidRPr="00000000">
              <w:rPr>
                <w:rtl w:val="0"/>
              </w:rPr>
            </w:r>
          </w:p>
          <w:p w:rsidR="00000000" w:rsidDel="00000000" w:rsidP="00000000" w:rsidRDefault="00000000" w:rsidRPr="00000000" w14:paraId="000000DA">
            <w:pPr>
              <w:spacing w:after="240" w:before="240" w:line="276" w:lineRule="auto"/>
              <w:ind w:right="600"/>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Pr>
              <w:drawing>
                <wp:inline distB="114300" distT="114300" distL="114300" distR="114300">
                  <wp:extent cx="4884039" cy="3035300"/>
                  <wp:effectExtent b="0" l="0" r="0" t="0"/>
                  <wp:docPr descr="Chart" id="1167193973" name="image4.png">
                    <a:extLst>
                      <a:ext uri="http://customooxmlschemas.google.com/">
                        <go:docsCustomData xmlns:go="http://customooxmlschemas.google.com/" roundtripId="15"/>
                      </a:ext>
                    </a:extLst>
                  </wp:docPr>
                  <a:graphic>
                    <a:graphicData uri="http://schemas.openxmlformats.org/drawingml/2006/picture">
                      <pic:pic>
                        <pic:nvPicPr>
                          <pic:cNvPr descr="Chart" id="0" name="image4.png"/>
                          <pic:cNvPicPr preferRelativeResize="0"/>
                        </pic:nvPicPr>
                        <pic:blipFill>
                          <a:blip r:embed="rId28"/>
                          <a:srcRect b="0" l="0" r="0" t="0"/>
                          <a:stretch>
                            <a:fillRect/>
                          </a:stretch>
                        </pic:blipFill>
                        <pic:spPr>
                          <a:xfrm>
                            <a:off x="0" y="0"/>
                            <a:ext cx="4884039"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240" w:before="240" w:line="240" w:lineRule="auto"/>
              <w:jc w:val="center"/>
              <w:rPr>
                <w:rFonts w:ascii="Arial" w:cs="Arial" w:eastAsia="Arial" w:hAnsi="Arial"/>
                <w:color w:val="000000"/>
                <w:sz w:val="20"/>
                <w:szCs w:val="20"/>
              </w:rPr>
            </w:pPr>
            <w:r w:rsidDel="00000000" w:rsidR="00000000" w:rsidRPr="00000000">
              <w:rPr>
                <w:rFonts w:ascii="Avenir" w:cs="Avenir" w:eastAsia="Avenir" w:hAnsi="Avenir"/>
                <w:b w:val="1"/>
                <w:i w:val="1"/>
                <w:color w:val="000000"/>
                <w:sz w:val="18"/>
                <w:szCs w:val="18"/>
                <w:rtl w:val="0"/>
              </w:rPr>
              <w:t xml:space="preserve">Chart 8: Top Reasons for Owning Prime Accounts for Current Gen Z Prime Account Owners</w:t>
              <w:br w:type="textWrapping"/>
              <w:t xml:space="preserve">(Based on responses to the survey question for Prime account owners: Why did you decide to get your own Prime account? (Select all that apply)</w:t>
            </w:r>
            <w:r w:rsidDel="00000000" w:rsidR="00000000" w:rsidRPr="00000000">
              <w:rPr>
                <w:rtl w:val="0"/>
              </w:rPr>
            </w:r>
          </w:p>
          <w:p w:rsidR="00000000" w:rsidDel="00000000" w:rsidP="00000000" w:rsidRDefault="00000000" w:rsidRPr="00000000" w14:paraId="000000DC">
            <w:pPr>
              <w:spacing w:after="240" w:before="240" w:line="276" w:lineRule="auto"/>
              <w:ind w:right="600"/>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Pr>
              <w:drawing>
                <wp:inline distB="114300" distT="114300" distL="114300" distR="114300">
                  <wp:extent cx="4599096" cy="3302000"/>
                  <wp:effectExtent b="0" l="0" r="0" t="0"/>
                  <wp:docPr descr="Chart" id="1167193974" name="image3.png">
                    <a:extLst>
                      <a:ext uri="http://customooxmlschemas.google.com/">
                        <go:docsCustomData xmlns:go="http://customooxmlschemas.google.com/" roundtripId="16"/>
                      </a:ext>
                    </a:extLst>
                  </wp:docPr>
                  <a:graphic>
                    <a:graphicData uri="http://schemas.openxmlformats.org/drawingml/2006/picture">
                      <pic:pic>
                        <pic:nvPicPr>
                          <pic:cNvPr descr="Chart" id="0" name="image3.png"/>
                          <pic:cNvPicPr preferRelativeResize="0"/>
                        </pic:nvPicPr>
                        <pic:blipFill>
                          <a:blip r:embed="rId29"/>
                          <a:srcRect b="0" l="0" r="0" t="0"/>
                          <a:stretch>
                            <a:fillRect/>
                          </a:stretch>
                        </pic:blipFill>
                        <pic:spPr>
                          <a:xfrm>
                            <a:off x="0" y="0"/>
                            <a:ext cx="4599096"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240" w:before="240" w:line="240" w:lineRule="auto"/>
              <w:jc w:val="center"/>
              <w:rPr>
                <w:rFonts w:ascii="Avenir" w:cs="Avenir" w:eastAsia="Avenir" w:hAnsi="Avenir"/>
                <w:b w:val="1"/>
                <w:color w:val="000000"/>
                <w:sz w:val="18"/>
                <w:szCs w:val="18"/>
              </w:rPr>
            </w:pPr>
            <w:r w:rsidDel="00000000" w:rsidR="00000000" w:rsidRPr="00000000">
              <w:rPr>
                <w:rFonts w:ascii="Avenir" w:cs="Avenir" w:eastAsia="Avenir" w:hAnsi="Avenir"/>
                <w:b w:val="1"/>
                <w:i w:val="1"/>
                <w:color w:val="000000"/>
                <w:sz w:val="18"/>
                <w:szCs w:val="18"/>
                <w:rtl w:val="0"/>
              </w:rPr>
              <w:t xml:space="preserve">Chart 9: Top Motivations for Owning Prime Account for Current Gen Z Prime Account Sharers</w:t>
              <w:br w:type="textWrapping"/>
              <w:t xml:space="preserve">(Based on responses to the survey question for Prime account sharers: What would most motivate you to get your own Prime account? Select Top 3.)</w:t>
            </w:r>
            <w:r w:rsidDel="00000000" w:rsidR="00000000" w:rsidRPr="00000000">
              <w:rPr>
                <w:rtl w:val="0"/>
              </w:rPr>
            </w:r>
          </w:p>
        </w:tc>
      </w:tr>
      <w:tr>
        <w:trPr>
          <w:cantSplit w:val="0"/>
          <w:tblHeader w:val="0"/>
        </w:trPr>
        <w:tc>
          <w:tcPr>
            <w:shd w:fill="b8b8b8" w:val="clea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i w:val="0"/>
                <w:smallCaps w:val="0"/>
                <w:strike w:val="0"/>
                <w:color w:val="000000"/>
                <w:sz w:val="24"/>
                <w:szCs w:val="24"/>
                <w:u w:val="none"/>
                <w:shd w:fill="auto" w:val="clear"/>
                <w:vertAlign w:val="baseline"/>
              </w:rPr>
            </w:pPr>
            <w:r w:rsidDel="00000000" w:rsidR="00000000" w:rsidRPr="00000000">
              <w:rPr>
                <w:rFonts w:ascii="Avenir" w:cs="Avenir" w:eastAsia="Avenir" w:hAnsi="Avenir"/>
                <w:b w:val="1"/>
                <w:i w:val="0"/>
                <w:smallCaps w:val="0"/>
                <w:strike w:val="0"/>
                <w:color w:val="000000"/>
                <w:sz w:val="24"/>
                <w:szCs w:val="24"/>
                <w:u w:val="none"/>
                <w:shd w:fill="auto" w:val="clear"/>
                <w:vertAlign w:val="baseline"/>
                <w:rtl w:val="0"/>
              </w:rPr>
              <w:t xml:space="preserve">2B.  STRATEGIC IDEA</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i w:val="0"/>
                <w:smallCaps w:val="0"/>
                <w:strike w:val="0"/>
                <w:color w:val="000000"/>
                <w:sz w:val="19"/>
                <w:szCs w:val="19"/>
                <w:u w:val="none"/>
                <w:shd w:fill="auto" w:val="clear"/>
                <w:vertAlign w:val="baseline"/>
              </w:rPr>
            </w:pPr>
            <w:r w:rsidDel="00000000" w:rsidR="00000000" w:rsidRPr="00000000">
              <w:rPr>
                <w:rFonts w:ascii="Avenir" w:cs="Avenir" w:eastAsia="Avenir" w:hAnsi="Avenir"/>
                <w:b w:val="1"/>
                <w:i w:val="0"/>
                <w:smallCaps w:val="0"/>
                <w:strike w:val="0"/>
                <w:color w:val="000000"/>
                <w:sz w:val="19"/>
                <w:szCs w:val="19"/>
                <w:u w:val="none"/>
                <w:shd w:fill="auto" w:val="clear"/>
                <w:vertAlign w:val="baseline"/>
                <w:rtl w:val="0"/>
              </w:rPr>
              <w:t xml:space="preserve">In one sentence, state your strategic idea. What is the core idea or strategic build that will drive your effort (i.e., lead your communications strategy)?  </w:t>
              <w:br w:type="textWrapping"/>
              <w:br w:type="textWrapping"/>
            </w:r>
            <w:r w:rsidDel="00000000" w:rsidR="00000000" w:rsidRPr="00000000">
              <w:rPr>
                <w:rFonts w:ascii="Avenir" w:cs="Avenir" w:eastAsia="Avenir" w:hAnsi="Avenir"/>
                <w:b w:val="1"/>
                <w:i w:val="1"/>
                <w:smallCaps w:val="0"/>
                <w:strike w:val="0"/>
                <w:color w:val="000000"/>
                <w:sz w:val="19"/>
                <w:szCs w:val="19"/>
                <w:u w:val="none"/>
                <w:shd w:fill="auto" w:val="clear"/>
                <w:vertAlign w:val="baseline"/>
                <w:rtl w:val="0"/>
              </w:rPr>
              <w:t xml:space="preserve">(Maximum: One-Sentence: 20 words)</w:t>
            </w:r>
            <w:r w:rsidDel="00000000" w:rsidR="00000000" w:rsidRPr="00000000">
              <w:rPr>
                <w:rtl w:val="0"/>
              </w:rPr>
            </w:r>
          </w:p>
        </w:tc>
        <w:tc>
          <w:tcPr>
            <w:shd w:fill="auto" w:val="clea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i w:val="0"/>
                <w:smallCaps w:val="0"/>
                <w:strike w:val="0"/>
                <w:color w:val="000000"/>
                <w:sz w:val="18"/>
                <w:szCs w:val="18"/>
                <w:u w:val="none"/>
                <w:shd w:fill="auto" w:val="clear"/>
                <w:vertAlign w:val="baseline"/>
              </w:rPr>
            </w:pPr>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Effie Tips:</w:t>
            </w:r>
          </w:p>
          <w:p w:rsidR="00000000" w:rsidDel="00000000" w:rsidP="00000000" w:rsidRDefault="00000000" w:rsidRPr="00000000" w14:paraId="000000E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40" w:lineRule="auto"/>
              <w:ind w:left="346" w:right="0" w:hanging="274"/>
              <w:jc w:val="left"/>
              <w:rPr>
                <w:rFonts w:ascii="Avenir" w:cs="Avenir" w:eastAsia="Avenir" w:hAnsi="Avenir"/>
                <w:b w:val="1"/>
                <w:i w:val="0"/>
                <w:smallCaps w:val="0"/>
                <w:strike w:val="0"/>
                <w:sz w:val="19"/>
                <w:szCs w:val="19"/>
                <w:shd w:fill="auto" w:val="clear"/>
                <w:vertAlign w:val="baseline"/>
              </w:rPr>
            </w:pPr>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Make sure the idea doesn’t regurgitate the objectives.  </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40" w:lineRule="auto"/>
              <w:ind w:left="346" w:right="0" w:hanging="274"/>
              <w:jc w:val="left"/>
              <w:rPr>
                <w:rFonts w:ascii="Avenir" w:cs="Avenir" w:eastAsia="Avenir" w:hAnsi="Avenir"/>
                <w:b w:val="1"/>
                <w:i w:val="0"/>
                <w:smallCaps w:val="0"/>
                <w:strike w:val="0"/>
                <w:sz w:val="19"/>
                <w:szCs w:val="19"/>
                <w:shd w:fill="auto" w:val="clear"/>
                <w:vertAlign w:val="baseline"/>
              </w:rPr>
            </w:pPr>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What is at the very heart of this case?  The idea should not be a tactic or a tone; the big idea is </w:t>
            </w:r>
            <w:r w:rsidDel="00000000" w:rsidR="00000000" w:rsidRPr="00000000">
              <w:rPr>
                <w:rFonts w:ascii="Avenir" w:cs="Avenir" w:eastAsia="Avenir" w:hAnsi="Avenir"/>
                <w:b w:val="1"/>
                <w:i w:val="0"/>
                <w:smallCaps w:val="0"/>
                <w:strike w:val="0"/>
                <w:color w:val="000000"/>
                <w:sz w:val="18"/>
                <w:szCs w:val="18"/>
                <w:u w:val="single"/>
                <w:shd w:fill="auto" w:val="clear"/>
                <w:vertAlign w:val="baseline"/>
                <w:rtl w:val="0"/>
              </w:rPr>
              <w:t xml:space="preserve">not the execution or tagline.</w:t>
            </w:r>
            <w:r w:rsidDel="00000000" w:rsidR="00000000" w:rsidRPr="00000000">
              <w:rPr>
                <w:rtl w:val="0"/>
              </w:rPr>
            </w:r>
          </w:p>
        </w:tc>
      </w:tr>
      <w:tr>
        <w:trPr>
          <w:cantSplit w:val="0"/>
          <w:trHeight w:val="890" w:hRule="atLeast"/>
          <w:tblHeader w:val="0"/>
        </w:trPr>
        <w:tc>
          <w:tcPr>
            <w:gridSpan w:val="2"/>
            <w:shd w:fill="auto" w:val="clea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i w:val="0"/>
                <w:smallCaps w:val="0"/>
                <w:strike w:val="0"/>
                <w:color w:val="000000"/>
                <w:sz w:val="20"/>
                <w:szCs w:val="20"/>
                <w:u w:val="none"/>
                <w:shd w:fill="auto" w:val="clear"/>
                <w:vertAlign w:val="baseline"/>
              </w:rPr>
            </w:pPr>
            <w:r w:rsidDel="00000000" w:rsidR="00000000" w:rsidRPr="00000000">
              <w:rPr>
                <w:rFonts w:ascii="Avenir" w:cs="Avenir" w:eastAsia="Avenir" w:hAnsi="Avenir"/>
                <w:b w:val="1"/>
                <w:i w:val="0"/>
                <w:smallCaps w:val="0"/>
                <w:strike w:val="0"/>
                <w:color w:val="000000"/>
                <w:sz w:val="20"/>
                <w:szCs w:val="20"/>
                <w:u w:val="none"/>
                <w:shd w:fill="auto" w:val="clear"/>
                <w:vertAlign w:val="baseline"/>
                <w:rtl w:val="0"/>
              </w:rPr>
              <w:t xml:space="preserve">Provide a </w:t>
            </w:r>
            <w:r w:rsidDel="00000000" w:rsidR="00000000" w:rsidRPr="00000000">
              <w:rPr>
                <w:rFonts w:ascii="Avenir" w:cs="Avenir" w:eastAsia="Avenir" w:hAnsi="Avenir"/>
                <w:b w:val="1"/>
                <w:i w:val="0"/>
                <w:smallCaps w:val="0"/>
                <w:strike w:val="0"/>
                <w:color w:val="000000"/>
                <w:sz w:val="20"/>
                <w:szCs w:val="20"/>
                <w:u w:val="single"/>
                <w:shd w:fill="auto" w:val="clear"/>
                <w:vertAlign w:val="baseline"/>
                <w:rtl w:val="0"/>
              </w:rPr>
              <w:t xml:space="preserve">one-sentence</w:t>
            </w:r>
            <w:r w:rsidDel="00000000" w:rsidR="00000000" w:rsidRPr="00000000">
              <w:rPr>
                <w:rFonts w:ascii="Avenir" w:cs="Avenir" w:eastAsia="Avenir" w:hAnsi="Avenir"/>
                <w:b w:val="1"/>
                <w:i w:val="0"/>
                <w:smallCaps w:val="0"/>
                <w:strike w:val="0"/>
                <w:color w:val="000000"/>
                <w:sz w:val="20"/>
                <w:szCs w:val="20"/>
                <w:u w:val="none"/>
                <w:shd w:fill="auto" w:val="clear"/>
                <w:vertAlign w:val="baseline"/>
                <w:rtl w:val="0"/>
              </w:rPr>
              <w:t xml:space="preserve"> answer.</w:t>
            </w:r>
          </w:p>
          <w:p w:rsidR="00000000" w:rsidDel="00000000" w:rsidP="00000000" w:rsidRDefault="00000000" w:rsidRPr="00000000" w14:paraId="000000E5">
            <w:pPr>
              <w:spacing w:after="120" w:before="120" w:line="240" w:lineRule="auto"/>
              <w:jc w:val="both"/>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Empower Gen Z with the freedom to personalize and control, seamlessly integrating Prime into their lives—on their terms, not ours.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color w:val="000000"/>
                <w:sz w:val="20"/>
                <w:szCs w:val="20"/>
              </w:rPr>
            </w:pPr>
            <w:r w:rsidDel="00000000" w:rsidR="00000000" w:rsidRPr="00000000">
              <w:rPr>
                <w:rtl w:val="0"/>
              </w:rPr>
            </w:r>
          </w:p>
        </w:tc>
      </w:tr>
      <w:tr>
        <w:trPr>
          <w:cantSplit w:val="0"/>
          <w:trHeight w:val="728" w:hRule="atLeast"/>
          <w:tblHeader w:val="0"/>
        </w:trPr>
        <w:tc>
          <w:tcPr>
            <w:shd w:fill="bfbfbf" w:val="clear"/>
          </w:tcPr>
          <w:p w:rsidR="00000000" w:rsidDel="00000000" w:rsidP="00000000" w:rsidRDefault="00000000" w:rsidRPr="00000000" w14:paraId="000000E8">
            <w:pPr>
              <w:spacing w:after="120" w:before="120" w:line="240" w:lineRule="auto"/>
              <w:rPr>
                <w:rFonts w:ascii="Avenir" w:cs="Avenir" w:eastAsia="Avenir" w:hAnsi="Avenir"/>
                <w:b w:val="1"/>
                <w:color w:val="000000"/>
              </w:rPr>
            </w:pPr>
            <w:r w:rsidDel="00000000" w:rsidR="00000000" w:rsidRPr="00000000">
              <w:rPr>
                <w:rFonts w:ascii="Avenir" w:cs="Avenir" w:eastAsia="Avenir" w:hAnsi="Avenir"/>
                <w:b w:val="1"/>
                <w:color w:val="000000"/>
                <w:rtl w:val="0"/>
              </w:rPr>
              <w:t xml:space="preserve">SOURCES: SECTION 2</w:t>
            </w:r>
          </w:p>
          <w:p w:rsidR="00000000" w:rsidDel="00000000" w:rsidP="00000000" w:rsidRDefault="00000000" w:rsidRPr="00000000" w14:paraId="000000E9">
            <w:pPr>
              <w:spacing w:after="120" w:line="240" w:lineRule="auto"/>
              <w:rPr>
                <w:rFonts w:ascii="Avenir" w:cs="Avenir" w:eastAsia="Avenir" w:hAnsi="Avenir"/>
                <w:b w:val="1"/>
                <w:color w:val="000000"/>
                <w:sz w:val="19"/>
                <w:szCs w:val="19"/>
              </w:rPr>
            </w:pPr>
            <w:r w:rsidDel="00000000" w:rsidR="00000000" w:rsidRPr="00000000">
              <w:rPr>
                <w:rFonts w:ascii="Avenir" w:cs="Avenir" w:eastAsia="Avenir" w:hAnsi="Avenir"/>
                <w:b w:val="1"/>
                <w:color w:val="000000"/>
                <w:sz w:val="19"/>
                <w:szCs w:val="19"/>
                <w:rtl w:val="0"/>
              </w:rPr>
              <w:t xml:space="preserve">You must provide a source for all data and facts presented anywhere in the entry form.  </w:t>
            </w:r>
          </w:p>
          <w:p w:rsidR="00000000" w:rsidDel="00000000" w:rsidP="00000000" w:rsidRDefault="00000000" w:rsidRPr="00000000" w14:paraId="000000EA">
            <w:pPr>
              <w:spacing w:after="120" w:line="240" w:lineRule="auto"/>
              <w:rPr>
                <w:rFonts w:ascii="Avenir" w:cs="Avenir" w:eastAsia="Avenir" w:hAnsi="Avenir"/>
                <w:b w:val="1"/>
                <w:color w:val="000000"/>
                <w:sz w:val="19"/>
                <w:szCs w:val="19"/>
                <w:u w:val="single"/>
              </w:rPr>
            </w:pPr>
            <w:r w:rsidDel="00000000" w:rsidR="00000000" w:rsidRPr="00000000">
              <w:rPr>
                <w:rFonts w:ascii="Avenir" w:cs="Avenir" w:eastAsia="Avenir" w:hAnsi="Avenir"/>
                <w:b w:val="1"/>
                <w:color w:val="000000"/>
                <w:sz w:val="19"/>
                <w:szCs w:val="19"/>
                <w:u w:val="single"/>
                <w:rtl w:val="0"/>
              </w:rPr>
              <w:t xml:space="preserve">SUGGESTED SOURCING LAYOUT:</w:t>
            </w:r>
            <w:r w:rsidDel="00000000" w:rsidR="00000000" w:rsidRPr="00000000">
              <w:rPr>
                <w:rFonts w:ascii="Avenir" w:cs="Avenir" w:eastAsia="Avenir" w:hAnsi="Avenir"/>
                <w:b w:val="1"/>
                <w:color w:val="000000"/>
                <w:sz w:val="19"/>
                <w:szCs w:val="19"/>
                <w:rtl w:val="0"/>
              </w:rPr>
              <w:t xml:space="preserve">  Source of Data/Research, Type of Data/Research, Dates Covered</w:t>
            </w:r>
            <w:r w:rsidDel="00000000" w:rsidR="00000000" w:rsidRPr="00000000">
              <w:rPr>
                <w:rtl w:val="0"/>
              </w:rPr>
            </w:r>
          </w:p>
          <w:p w:rsidR="00000000" w:rsidDel="00000000" w:rsidP="00000000" w:rsidRDefault="00000000" w:rsidRPr="00000000" w14:paraId="000000EB">
            <w:pPr>
              <w:spacing w:after="120" w:line="240" w:lineRule="auto"/>
              <w:rPr>
                <w:rFonts w:ascii="Avenir" w:cs="Avenir" w:eastAsia="Avenir" w:hAnsi="Avenir"/>
                <w:b w:val="1"/>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0EC">
            <w:pPr>
              <w:numPr>
                <w:ilvl w:val="0"/>
                <w:numId w:val="10"/>
              </w:numPr>
              <w:spacing w:after="120" w:before="120" w:line="240" w:lineRule="auto"/>
              <w:ind w:left="346" w:hanging="274"/>
              <w:rPr>
                <w:rFonts w:ascii="Avenir" w:cs="Avenir" w:eastAsia="Avenir" w:hAnsi="Avenir"/>
                <w:b w:val="1"/>
                <w:sz w:val="18"/>
                <w:szCs w:val="18"/>
              </w:rPr>
            </w:pPr>
            <w:r w:rsidDel="00000000" w:rsidR="00000000" w:rsidRPr="00000000">
              <w:rPr>
                <w:rFonts w:ascii="Avenir" w:cs="Avenir" w:eastAsia="Avenir" w:hAnsi="Avenir"/>
                <w:b w:val="1"/>
                <w:color w:val="000000"/>
                <w:sz w:val="18"/>
                <w:szCs w:val="18"/>
                <w:rtl w:val="0"/>
              </w:rPr>
              <w:t xml:space="preserve">Use footnotes to provide sourcing information in each scoring section. Entrants are encouraged to use superscript to link data points to the footnotes provided below.</w:t>
            </w:r>
          </w:p>
          <w:p w:rsidR="00000000" w:rsidDel="00000000" w:rsidP="00000000" w:rsidRDefault="00000000" w:rsidRPr="00000000" w14:paraId="000000ED">
            <w:pPr>
              <w:numPr>
                <w:ilvl w:val="0"/>
                <w:numId w:val="10"/>
              </w:numPr>
              <w:spacing w:after="120" w:before="120" w:line="240" w:lineRule="auto"/>
              <w:ind w:left="346" w:hanging="274"/>
              <w:rPr>
                <w:rFonts w:ascii="Avenir" w:cs="Avenir" w:eastAsia="Avenir" w:hAnsi="Avenir"/>
                <w:b w:val="1"/>
                <w:sz w:val="18"/>
                <w:szCs w:val="18"/>
              </w:rPr>
            </w:pPr>
            <w:r w:rsidDel="00000000" w:rsidR="00000000" w:rsidRPr="00000000">
              <w:rPr>
                <w:rFonts w:ascii="Avenir" w:cs="Avenir" w:eastAsia="Avenir" w:hAnsi="Avenir"/>
                <w:b w:val="1"/>
                <w:color w:val="000000"/>
                <w:sz w:val="18"/>
                <w:szCs w:val="18"/>
                <w:rtl w:val="0"/>
              </w:rPr>
              <w:t xml:space="preserve">Entrants are not permitted to outline additional information in the sources section.  Entrants may only include the specific sources of data for the information presented in your responses to questions.</w:t>
            </w:r>
          </w:p>
        </w:tc>
      </w:tr>
      <w:tr>
        <w:trPr>
          <w:cantSplit w:val="0"/>
          <w:trHeight w:val="728" w:hRule="atLeast"/>
          <w:tblHeader w:val="0"/>
        </w:trPr>
        <w:tc>
          <w:tcPr>
            <w:gridSpan w:val="2"/>
            <w:shd w:fill="auto" w:val="clea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i w:val="0"/>
                <w:smallCaps w:val="0"/>
                <w:strike w:val="0"/>
                <w:color w:val="000000"/>
                <w:sz w:val="20"/>
                <w:szCs w:val="20"/>
                <w:u w:val="none"/>
                <w:shd w:fill="auto" w:val="clear"/>
                <w:vertAlign w:val="baseline"/>
              </w:rPr>
            </w:pPr>
            <w:r w:rsidDel="00000000" w:rsidR="00000000" w:rsidRPr="00000000">
              <w:rPr>
                <w:rFonts w:ascii="Avenir" w:cs="Avenir" w:eastAsia="Avenir" w:hAnsi="Avenir"/>
                <w:b w:val="1"/>
                <w:i w:val="0"/>
                <w:smallCaps w:val="0"/>
                <w:strike w:val="0"/>
                <w:color w:val="000000"/>
                <w:sz w:val="20"/>
                <w:szCs w:val="20"/>
                <w:u w:val="none"/>
                <w:shd w:fill="auto" w:val="clear"/>
                <w:vertAlign w:val="baseline"/>
                <w:rtl w:val="0"/>
              </w:rPr>
              <w:t xml:space="preserve">Provide sourcing.</w:t>
            </w:r>
          </w:p>
          <w:p w:rsidR="00000000" w:rsidDel="00000000" w:rsidP="00000000" w:rsidRDefault="00000000" w:rsidRPr="00000000" w14:paraId="000000EF">
            <w:pPr>
              <w:spacing w:after="120" w:before="120" w:line="240" w:lineRule="auto"/>
              <w:jc w:val="both"/>
              <w:rPr>
                <w:rFonts w:ascii="Avenir" w:cs="Avenir" w:eastAsia="Avenir" w:hAnsi="Avenir"/>
                <w:b w:val="1"/>
                <w:color w:val="000000"/>
                <w:sz w:val="20"/>
                <w:szCs w:val="20"/>
              </w:rPr>
            </w:pPr>
            <w:r w:rsidDel="00000000" w:rsidR="00000000" w:rsidRPr="00000000">
              <w:rPr>
                <w:rFonts w:ascii="Avenir" w:cs="Avenir" w:eastAsia="Avenir" w:hAnsi="Avenir"/>
                <w:b w:val="1"/>
                <w:color w:val="000000"/>
                <w:sz w:val="20"/>
                <w:szCs w:val="20"/>
                <w:rtl w:val="0"/>
              </w:rPr>
              <w:t xml:space="preserve">Primary Data Sources</w:t>
            </w:r>
          </w:p>
          <w:p w:rsidR="00000000" w:rsidDel="00000000" w:rsidP="00000000" w:rsidRDefault="00000000" w:rsidRPr="00000000" w14:paraId="000000F0">
            <w:pPr>
              <w:numPr>
                <w:ilvl w:val="0"/>
                <w:numId w:val="6"/>
              </w:numPr>
              <w:spacing w:after="0" w:afterAutospacing="0" w:before="120" w:line="240" w:lineRule="auto"/>
              <w:ind w:left="720" w:hanging="360"/>
              <w:jc w:val="both"/>
              <w:rPr>
                <w:rFonts w:ascii="Avenir" w:cs="Avenir" w:eastAsia="Avenir" w:hAnsi="Avenir"/>
                <w:sz w:val="20"/>
                <w:szCs w:val="20"/>
              </w:rPr>
            </w:pPr>
            <w:hyperlink r:id="rId30">
              <w:r w:rsidDel="00000000" w:rsidR="00000000" w:rsidRPr="00000000">
                <w:rPr>
                  <w:rFonts w:ascii="Avenir" w:cs="Avenir" w:eastAsia="Avenir" w:hAnsi="Avenir"/>
                  <w:color w:val="1155cc"/>
                  <w:sz w:val="20"/>
                  <w:szCs w:val="20"/>
                  <w:u w:val="single"/>
                  <w:rtl w:val="0"/>
                </w:rPr>
                <w:t xml:space="preserve">Qualitative Interview Guide &amp; Transcripts</w:t>
              </w:r>
            </w:hyperlink>
            <w:r w:rsidDel="00000000" w:rsidR="00000000" w:rsidRPr="00000000">
              <w:rPr>
                <w:rFonts w:ascii="Avenir" w:cs="Avenir" w:eastAsia="Avenir" w:hAnsi="Avenir"/>
                <w:color w:val="0000ff"/>
                <w:sz w:val="20"/>
                <w:szCs w:val="20"/>
                <w:rtl w:val="0"/>
              </w:rPr>
              <w:t xml:space="preserve"> </w:t>
            </w:r>
          </w:p>
          <w:p w:rsidR="00000000" w:rsidDel="00000000" w:rsidP="00000000" w:rsidRDefault="00000000" w:rsidRPr="00000000" w14:paraId="000000F1">
            <w:pPr>
              <w:numPr>
                <w:ilvl w:val="0"/>
                <w:numId w:val="6"/>
              </w:numPr>
              <w:spacing w:after="120" w:before="0" w:beforeAutospacing="0" w:line="240" w:lineRule="auto"/>
              <w:ind w:left="720" w:hanging="360"/>
              <w:jc w:val="both"/>
              <w:rPr>
                <w:rFonts w:ascii="Avenir" w:cs="Avenir" w:eastAsia="Avenir" w:hAnsi="Avenir"/>
                <w:sz w:val="20"/>
                <w:szCs w:val="20"/>
              </w:rPr>
            </w:pPr>
            <w:hyperlink r:id="rId31">
              <w:r w:rsidDel="00000000" w:rsidR="00000000" w:rsidRPr="00000000">
                <w:rPr>
                  <w:rFonts w:ascii="Avenir" w:cs="Avenir" w:eastAsia="Avenir" w:hAnsi="Avenir"/>
                  <w:color w:val="1155cc"/>
                  <w:sz w:val="20"/>
                  <w:szCs w:val="20"/>
                  <w:u w:val="single"/>
                  <w:rtl w:val="0"/>
                </w:rPr>
                <w:t xml:space="preserve">Quantitative Survey Data &amp; Questions</w:t>
              </w:r>
            </w:hyperlink>
            <w:r w:rsidDel="00000000" w:rsidR="00000000" w:rsidRPr="00000000">
              <w:rPr>
                <w:rtl w:val="0"/>
              </w:rPr>
            </w:r>
          </w:p>
        </w:tc>
      </w:tr>
    </w:tbl>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i w:val="0"/>
          <w:smallCaps w:val="0"/>
          <w:strike w:val="0"/>
          <w:color w:val="000000"/>
          <w:sz w:val="16"/>
          <w:szCs w:val="16"/>
          <w:u w:val="none"/>
          <w:shd w:fill="auto" w:val="clear"/>
          <w:vertAlign w:val="baseline"/>
        </w:rPr>
      </w:pPr>
      <w:r w:rsidDel="00000000" w:rsidR="00000000" w:rsidRPr="00000000">
        <w:rPr>
          <w:rtl w:val="0"/>
        </w:rPr>
      </w:r>
    </w:p>
    <w:tbl>
      <w:tblPr>
        <w:tblStyle w:val="Table9"/>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90"/>
        <w:tblGridChange w:id="0">
          <w:tblGrid>
            <w:gridCol w:w="10790"/>
          </w:tblGrid>
        </w:tblGridChange>
      </w:tblGrid>
      <w:tr>
        <w:trPr>
          <w:cantSplit w:val="0"/>
          <w:trHeight w:val="1500" w:hRule="atLeast"/>
          <w:tblHeader w:val="0"/>
        </w:trPr>
        <w:tc>
          <w:tcPr>
            <w:tcBorders>
              <w:top w:color="000000" w:space="0" w:sz="0" w:val="nil"/>
              <w:left w:color="000000" w:space="0" w:sz="0" w:val="nil"/>
              <w:bottom w:color="000000" w:space="0" w:sz="0" w:val="nil"/>
              <w:right w:color="000000" w:space="0" w:sz="0" w:val="nil"/>
            </w:tcBorders>
            <w:shd w:fill="b4975a" w:val="clea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i w:val="0"/>
                <w:smallCaps w:val="0"/>
                <w:strike w:val="0"/>
                <w:color w:val="000000"/>
                <w:sz w:val="28"/>
                <w:szCs w:val="28"/>
                <w:u w:val="none"/>
                <w:shd w:fill="auto" w:val="clear"/>
                <w:vertAlign w:val="baseline"/>
              </w:rPr>
            </w:pPr>
            <w:r w:rsidDel="00000000" w:rsidR="00000000" w:rsidRPr="00000000">
              <w:rPr>
                <w:rFonts w:ascii="Avenir" w:cs="Avenir" w:eastAsia="Avenir" w:hAnsi="Avenir"/>
                <w:b w:val="1"/>
                <w:i w:val="0"/>
                <w:smallCaps w:val="0"/>
                <w:strike w:val="0"/>
                <w:color w:val="000000"/>
                <w:sz w:val="28"/>
                <w:szCs w:val="28"/>
                <w:u w:val="none"/>
                <w:shd w:fill="auto" w:val="clear"/>
                <w:vertAlign w:val="baseline"/>
                <w:rtl w:val="0"/>
              </w:rPr>
              <w:t xml:space="preserve">SECTION 3: BRINGING THE STRATEGY &amp; IDEA TO LIFE (EXECUTION)</w:t>
              <w:br w:type="textWrapping"/>
              <w:t xml:space="preserve">25% OF TOTAL SCORE</w:t>
            </w:r>
          </w:p>
          <w:p w:rsidR="00000000" w:rsidDel="00000000" w:rsidP="00000000" w:rsidRDefault="00000000" w:rsidRPr="00000000" w14:paraId="000000F5">
            <w:pPr>
              <w:spacing w:after="0" w:line="240" w:lineRule="auto"/>
              <w:rPr>
                <w:rFonts w:ascii="Avenir" w:cs="Avenir" w:eastAsia="Avenir" w:hAnsi="Avenir"/>
                <w:b w:val="1"/>
                <w:color w:val="000000"/>
                <w:sz w:val="19"/>
                <w:szCs w:val="19"/>
              </w:rPr>
            </w:pPr>
            <w:r w:rsidDel="00000000" w:rsidR="00000000" w:rsidRPr="00000000">
              <w:rPr>
                <w:rFonts w:ascii="Avenir" w:cs="Avenir" w:eastAsia="Avenir" w:hAnsi="Avenir"/>
                <w:b w:val="1"/>
                <w:color w:val="000000"/>
                <w:sz w:val="19"/>
                <w:szCs w:val="19"/>
                <w:rtl w:val="0"/>
              </w:rPr>
              <w:t xml:space="preserve">This section relates to how you will translate your core strategic idea into a compelling creative platform and channel plan i.e. how and where you will bring your strategy to life. Judges are looking to understand why you chose specific media channels and how they relate to your strategy and audience.  Judges will be providing their score for this section based on the information you provide in Question 3 and the creative work as presented in the creative reel and creative images.  Between the creative examples and your response to this question, the judges should have a clear understanding of the creative work that your audience experienced and how the creative elements worked together to achieve your objectives.  </w:t>
            </w:r>
          </w:p>
        </w:tc>
      </w:tr>
    </w:tbl>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i w:val="0"/>
          <w:smallCaps w:val="0"/>
          <w:strike w:val="0"/>
          <w:color w:val="000000"/>
          <w:sz w:val="24"/>
          <w:szCs w:val="24"/>
          <w:u w:val="none"/>
          <w:shd w:fill="auto" w:val="clear"/>
          <w:vertAlign w:val="baseline"/>
        </w:rPr>
      </w:pPr>
      <w:r w:rsidDel="00000000" w:rsidR="00000000" w:rsidRPr="00000000">
        <w:rPr>
          <w:rFonts w:ascii="Avenir" w:cs="Avenir" w:eastAsia="Avenir" w:hAnsi="Avenir"/>
          <w:b w:val="1"/>
          <w:i w:val="0"/>
          <w:smallCaps w:val="0"/>
          <w:strike w:val="0"/>
          <w:color w:val="000000"/>
          <w:sz w:val="24"/>
          <w:szCs w:val="24"/>
          <w:u w:val="none"/>
          <w:shd w:fill="auto" w:val="clear"/>
          <w:vertAlign w:val="baseline"/>
          <w:rtl w:val="0"/>
        </w:rPr>
        <w:br w:type="textWrapping"/>
      </w:r>
    </w:p>
    <w:tbl>
      <w:tblPr>
        <w:tblStyle w:val="Table10"/>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95"/>
        <w:gridCol w:w="4495"/>
        <w:tblGridChange w:id="0">
          <w:tblGrid>
            <w:gridCol w:w="6295"/>
            <w:gridCol w:w="4495"/>
          </w:tblGrid>
        </w:tblGridChange>
      </w:tblGrid>
      <w:tr>
        <w:trPr>
          <w:cantSplit w:val="0"/>
          <w:tblHeader w:val="0"/>
        </w:trPr>
        <w:tc>
          <w:tcPr>
            <w:shd w:fill="b8b8b8" w:val="clea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venir" w:cs="Avenir" w:eastAsia="Avenir" w:hAnsi="Avenir"/>
                <w:b w:val="1"/>
                <w:i w:val="0"/>
                <w:smallCaps w:val="0"/>
                <w:strike w:val="0"/>
                <w:color w:val="000000"/>
                <w:sz w:val="24"/>
                <w:szCs w:val="24"/>
                <w:u w:val="none"/>
                <w:shd w:fill="auto" w:val="clear"/>
                <w:vertAlign w:val="baseline"/>
              </w:rPr>
            </w:pPr>
            <w:r w:rsidDel="00000000" w:rsidR="00000000" w:rsidRPr="00000000">
              <w:rPr>
                <w:rFonts w:ascii="Avenir" w:cs="Avenir" w:eastAsia="Avenir" w:hAnsi="Avenir"/>
                <w:b w:val="1"/>
                <w:i w:val="0"/>
                <w:smallCaps w:val="0"/>
                <w:strike w:val="0"/>
                <w:color w:val="000000"/>
                <w:sz w:val="24"/>
                <w:szCs w:val="24"/>
                <w:u w:val="none"/>
                <w:shd w:fill="auto" w:val="clear"/>
                <w:vertAlign w:val="baseline"/>
                <w:rtl w:val="0"/>
              </w:rPr>
              <w:t xml:space="preserve">3A.  COMMUNICATIONS &amp; MEDIA STRATEGY</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venir" w:cs="Avenir" w:eastAsia="Avenir" w:hAnsi="Avenir"/>
                <w:b w:val="1"/>
                <w:i w:val="0"/>
                <w:smallCaps w:val="0"/>
                <w:strike w:val="0"/>
                <w:color w:val="000000"/>
                <w:sz w:val="19"/>
                <w:szCs w:val="19"/>
                <w:u w:val="none"/>
                <w:shd w:fill="auto" w:val="clear"/>
                <w:vertAlign w:val="baseline"/>
              </w:rPr>
            </w:pPr>
            <w:r w:rsidDel="00000000" w:rsidR="00000000" w:rsidRPr="00000000">
              <w:rPr>
                <w:rFonts w:ascii="Avenir" w:cs="Avenir" w:eastAsia="Avenir" w:hAnsi="Avenir"/>
                <w:b w:val="1"/>
                <w:i w:val="0"/>
                <w:smallCaps w:val="0"/>
                <w:strike w:val="0"/>
                <w:color w:val="000000"/>
                <w:sz w:val="19"/>
                <w:szCs w:val="19"/>
                <w:u w:val="none"/>
                <w:shd w:fill="auto" w:val="clear"/>
                <w:vertAlign w:val="baseline"/>
                <w:rtl w:val="0"/>
              </w:rPr>
              <w:t xml:space="preserve">How will you bring the strategy &amp; idea to life? Explain your idea and your overall communications strategy.</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venir" w:cs="Avenir" w:eastAsia="Avenir" w:hAnsi="Avenir"/>
                <w:b w:val="1"/>
                <w:i w:val="0"/>
                <w:smallCaps w:val="0"/>
                <w:strike w:val="0"/>
                <w:color w:val="000000"/>
                <w:sz w:val="19"/>
                <w:szCs w:val="19"/>
                <w:u w:val="none"/>
                <w:shd w:fill="auto" w:val="clear"/>
                <w:vertAlign w:val="baseline"/>
              </w:rPr>
            </w:pPr>
            <w:r w:rsidDel="00000000" w:rsidR="00000000" w:rsidRPr="00000000">
              <w:rPr>
                <w:rFonts w:ascii="Avenir" w:cs="Avenir" w:eastAsia="Avenir" w:hAnsi="Avenir"/>
                <w:b w:val="1"/>
                <w:i w:val="0"/>
                <w:smallCaps w:val="0"/>
                <w:strike w:val="0"/>
                <w:color w:val="000000"/>
                <w:sz w:val="19"/>
                <w:szCs w:val="19"/>
                <w:u w:val="none"/>
                <w:shd w:fill="auto" w:val="clear"/>
                <w:vertAlign w:val="baseline"/>
                <w:rtl w:val="0"/>
              </w:rPr>
              <w:t xml:space="preserve">Describe and provide rationale for your communications strategy that brings your big idea to life. Outline your</w:t>
              <w:br w:type="textWrapping"/>
              <w:t xml:space="preserve">key channels choices and explain why you selected them. Demonstrate how your creative executions address the challenge. How do your creative and media strategies work together to reach your target audience?</w:t>
            </w:r>
            <w:r w:rsidDel="00000000" w:rsidR="00000000" w:rsidRPr="00000000">
              <w:rPr>
                <w:rFonts w:ascii="Avenir" w:cs="Avenir" w:eastAsia="Avenir" w:hAnsi="Avenir"/>
                <w:b w:val="1"/>
                <w:i w:val="0"/>
                <w:smallCaps w:val="0"/>
                <w:strike w:val="0"/>
                <w:color w:val="000000"/>
                <w:sz w:val="19"/>
                <w:szCs w:val="19"/>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venir" w:cs="Avenir" w:eastAsia="Avenir" w:hAnsi="Avenir"/>
                <w:b w:val="1"/>
                <w:i w:val="0"/>
                <w:smallCaps w:val="0"/>
                <w:strike w:val="0"/>
                <w:color w:val="000000"/>
                <w:sz w:val="19"/>
                <w:szCs w:val="19"/>
                <w:u w:val="none"/>
                <w:shd w:fill="auto" w:val="clear"/>
                <w:vertAlign w:val="baseline"/>
              </w:rPr>
            </w:pPr>
            <w:r w:rsidDel="00000000" w:rsidR="00000000" w:rsidRPr="00000000">
              <w:rPr>
                <w:rFonts w:ascii="Avenir" w:cs="Avenir" w:eastAsia="Avenir" w:hAnsi="Avenir"/>
                <w:b w:val="1"/>
                <w:i w:val="0"/>
                <w:smallCaps w:val="0"/>
                <w:strike w:val="0"/>
                <w:color w:val="000000"/>
                <w:sz w:val="19"/>
                <w:szCs w:val="19"/>
                <w:u w:val="none"/>
                <w:shd w:fill="auto" w:val="clear"/>
                <w:vertAlign w:val="baseline"/>
                <w:rtl w:val="0"/>
              </w:rPr>
              <w:t xml:space="preserve">Requirement: minimum of three (3) different creative executions via three (3) unique media channels.</w:t>
              <w:br w:type="textWrapping"/>
            </w:r>
            <w:r w:rsidDel="00000000" w:rsidR="00000000" w:rsidRPr="00000000">
              <w:rPr>
                <w:rFonts w:ascii="Avenir" w:cs="Avenir" w:eastAsia="Avenir" w:hAnsi="Avenir"/>
                <w:b w:val="1"/>
                <w:i w:val="1"/>
                <w:smallCaps w:val="0"/>
                <w:strike w:val="0"/>
                <w:color w:val="000000"/>
                <w:sz w:val="19"/>
                <w:szCs w:val="19"/>
                <w:u w:val="none"/>
                <w:shd w:fill="auto" w:val="clear"/>
                <w:vertAlign w:val="baseline"/>
                <w:rtl w:val="0"/>
              </w:rPr>
              <w:br w:type="textWrapping"/>
              <w:t xml:space="preserve"> (Maximum: 400 words; 3 charts/graphs)</w:t>
            </w:r>
            <w:r w:rsidDel="00000000" w:rsidR="00000000" w:rsidRPr="00000000">
              <w:rPr>
                <w:rtl w:val="0"/>
              </w:rPr>
            </w:r>
          </w:p>
        </w:tc>
        <w:tc>
          <w:tcPr>
            <w:shd w:fill="auto" w:val="clea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i w:val="0"/>
                <w:smallCaps w:val="0"/>
                <w:strike w:val="0"/>
                <w:color w:val="000000"/>
                <w:sz w:val="18"/>
                <w:szCs w:val="18"/>
                <w:u w:val="none"/>
                <w:shd w:fill="auto" w:val="clear"/>
                <w:vertAlign w:val="baseline"/>
              </w:rPr>
            </w:pPr>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Effie Tips:</w:t>
            </w:r>
          </w:p>
          <w:p w:rsidR="00000000" w:rsidDel="00000000" w:rsidP="00000000" w:rsidRDefault="00000000" w:rsidRPr="00000000" w14:paraId="000000F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40" w:lineRule="auto"/>
              <w:ind w:left="346" w:right="0" w:hanging="274"/>
              <w:jc w:val="left"/>
              <w:rPr>
                <w:rFonts w:ascii="Avenir" w:cs="Avenir" w:eastAsia="Avenir" w:hAnsi="Avenir"/>
                <w:b w:val="1"/>
                <w:i w:val="0"/>
                <w:smallCaps w:val="0"/>
                <w:strike w:val="0"/>
                <w:sz w:val="18"/>
                <w:szCs w:val="18"/>
                <w:shd w:fill="auto" w:val="clear"/>
                <w:vertAlign w:val="baseline"/>
              </w:rPr>
            </w:pPr>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Tell judges </w:t>
            </w:r>
            <w:r w:rsidDel="00000000" w:rsidR="00000000" w:rsidRPr="00000000">
              <w:rPr>
                <w:rFonts w:ascii="Avenir" w:cs="Avenir" w:eastAsia="Avenir" w:hAnsi="Avenir"/>
                <w:b w:val="1"/>
                <w:i w:val="0"/>
                <w:smallCaps w:val="0"/>
                <w:strike w:val="0"/>
                <w:color w:val="000000"/>
                <w:sz w:val="18"/>
                <w:szCs w:val="18"/>
                <w:u w:val="single"/>
                <w:shd w:fill="auto" w:val="clear"/>
                <w:vertAlign w:val="baseline"/>
                <w:rtl w:val="0"/>
              </w:rPr>
              <w:t xml:space="preserve">how</w:t>
            </w:r>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 you will bring the strategy to life.  Explain the creative idea and your overall communications strategy, as borne from the insights and strategic challenge described earlier. </w:t>
            </w:r>
          </w:p>
          <w:p w:rsidR="00000000" w:rsidDel="00000000" w:rsidP="00000000" w:rsidRDefault="00000000" w:rsidRPr="00000000" w14:paraId="000000F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40" w:lineRule="auto"/>
              <w:ind w:left="346" w:right="0" w:hanging="274"/>
              <w:jc w:val="left"/>
              <w:rPr>
                <w:rFonts w:ascii="Avenir" w:cs="Avenir" w:eastAsia="Avenir" w:hAnsi="Avenir"/>
                <w:b w:val="1"/>
                <w:i w:val="0"/>
                <w:smallCaps w:val="0"/>
                <w:strike w:val="0"/>
                <w:sz w:val="18"/>
                <w:szCs w:val="18"/>
                <w:shd w:fill="auto" w:val="clear"/>
                <w:vertAlign w:val="baseline"/>
              </w:rPr>
            </w:pPr>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Tell the judges </w:t>
            </w:r>
            <w:r w:rsidDel="00000000" w:rsidR="00000000" w:rsidRPr="00000000">
              <w:rPr>
                <w:rFonts w:ascii="Avenir" w:cs="Avenir" w:eastAsia="Avenir" w:hAnsi="Avenir"/>
                <w:b w:val="1"/>
                <w:i w:val="0"/>
                <w:smallCaps w:val="0"/>
                <w:strike w:val="0"/>
                <w:color w:val="000000"/>
                <w:sz w:val="18"/>
                <w:szCs w:val="18"/>
                <w:u w:val="single"/>
                <w:shd w:fill="auto" w:val="clear"/>
                <w:vertAlign w:val="baseline"/>
                <w:rtl w:val="0"/>
              </w:rPr>
              <w:t xml:space="preserve">where</w:t>
            </w:r>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 you will bring the strategy to life and why you chose those channels.  </w:t>
            </w:r>
            <w:r w:rsidDel="00000000" w:rsidR="00000000" w:rsidRPr="00000000">
              <w:rPr>
                <w:rFonts w:ascii="Avenir" w:cs="Avenir" w:eastAsia="Avenir" w:hAnsi="Avenir"/>
                <w:b w:val="1"/>
                <w:i w:val="0"/>
                <w:smallCaps w:val="0"/>
                <w:strike w:val="0"/>
                <w:color w:val="000000"/>
                <w:sz w:val="18"/>
                <w:szCs w:val="18"/>
                <w:u w:val="single"/>
                <w:shd w:fill="auto" w:val="clear"/>
                <w:vertAlign w:val="baseline"/>
                <w:rtl w:val="0"/>
              </w:rPr>
              <w:t xml:space="preserve">Why</w:t>
            </w:r>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 are your channel choices right for the target audience and idea? </w:t>
            </w:r>
          </w:p>
          <w:p w:rsidR="00000000" w:rsidDel="00000000" w:rsidP="00000000" w:rsidRDefault="00000000" w:rsidRPr="00000000" w14:paraId="000000F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40" w:lineRule="auto"/>
              <w:ind w:left="346" w:right="0" w:hanging="274"/>
              <w:jc w:val="left"/>
              <w:rPr>
                <w:rFonts w:ascii="Avenir" w:cs="Avenir" w:eastAsia="Avenir" w:hAnsi="Avenir"/>
                <w:b w:val="1"/>
                <w:i w:val="0"/>
                <w:smallCaps w:val="0"/>
                <w:strike w:val="0"/>
                <w:sz w:val="18"/>
                <w:szCs w:val="18"/>
                <w:shd w:fill="auto" w:val="clear"/>
                <w:vertAlign w:val="baseline"/>
              </w:rPr>
            </w:pPr>
            <w:r w:rsidDel="00000000" w:rsidR="00000000" w:rsidRPr="00000000">
              <w:rPr>
                <w:rFonts w:ascii="Avenir" w:cs="Avenir" w:eastAsia="Avenir" w:hAnsi="Avenir"/>
                <w:b w:val="1"/>
                <w:i w:val="0"/>
                <w:smallCaps w:val="0"/>
                <w:strike w:val="0"/>
                <w:color w:val="000000"/>
                <w:sz w:val="18"/>
                <w:szCs w:val="18"/>
                <w:u w:val="single"/>
                <w:shd w:fill="auto" w:val="clear"/>
                <w:vertAlign w:val="baseline"/>
                <w:rtl w:val="0"/>
              </w:rPr>
              <w:t xml:space="preserve">Why</w:t>
            </w:r>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 did you choose these channels and not others?  Why are these right for your target audience?</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40" w:lineRule="auto"/>
              <w:ind w:left="346" w:right="0" w:hanging="274"/>
              <w:jc w:val="left"/>
              <w:rPr>
                <w:rFonts w:ascii="Avenir" w:cs="Avenir" w:eastAsia="Avenir" w:hAnsi="Avenir"/>
                <w:b w:val="1"/>
                <w:i w:val="0"/>
                <w:smallCaps w:val="0"/>
                <w:strike w:val="0"/>
                <w:sz w:val="18"/>
                <w:szCs w:val="18"/>
                <w:shd w:fill="auto" w:val="clear"/>
                <w:vertAlign w:val="baseline"/>
              </w:rPr>
            </w:pPr>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Creative executions must be in-line with objectives and strategic recommendations and tied back to business goals.</w:t>
            </w:r>
          </w:p>
          <w:p w:rsidR="00000000" w:rsidDel="00000000" w:rsidP="00000000" w:rsidRDefault="00000000" w:rsidRPr="00000000" w14:paraId="0000010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40" w:lineRule="auto"/>
              <w:ind w:left="346" w:right="0" w:hanging="274"/>
              <w:jc w:val="left"/>
              <w:rPr>
                <w:rFonts w:ascii="Avenir" w:cs="Avenir" w:eastAsia="Avenir" w:hAnsi="Avenir"/>
                <w:b w:val="1"/>
                <w:i w:val="0"/>
                <w:smallCaps w:val="0"/>
                <w:strike w:val="0"/>
                <w:sz w:val="18"/>
                <w:szCs w:val="18"/>
                <w:shd w:fill="auto" w:val="clear"/>
                <w:vertAlign w:val="baseline"/>
              </w:rPr>
            </w:pPr>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Watch for inconsistencies between how you communicate your execution in the written case and how your case is presented in the video. The video and your written responses should complement one another.</w:t>
            </w:r>
          </w:p>
          <w:p w:rsidR="00000000" w:rsidDel="00000000" w:rsidP="00000000" w:rsidRDefault="00000000" w:rsidRPr="00000000" w14:paraId="0000010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40" w:lineRule="auto"/>
              <w:ind w:left="346" w:right="0" w:hanging="274"/>
              <w:jc w:val="left"/>
              <w:rPr>
                <w:rFonts w:ascii="Avenir" w:cs="Avenir" w:eastAsia="Avenir" w:hAnsi="Avenir"/>
                <w:b w:val="1"/>
                <w:i w:val="0"/>
                <w:smallCaps w:val="0"/>
                <w:strike w:val="0"/>
                <w:sz w:val="18"/>
                <w:szCs w:val="18"/>
                <w:shd w:fill="auto" w:val="clear"/>
                <w:vertAlign w:val="baseline"/>
              </w:rPr>
            </w:pPr>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Refer to the “what we expect to see” section of the client brief for creative and media requirements/recommendations.</w:t>
            </w:r>
          </w:p>
        </w:tc>
      </w:tr>
      <w:tr>
        <w:trPr>
          <w:cantSplit w:val="0"/>
          <w:trHeight w:val="1195" w:hRule="atLeast"/>
          <w:tblHeader w:val="0"/>
        </w:trPr>
        <w:tc>
          <w:tcPr>
            <w:gridSpan w:val="2"/>
            <w:shd w:fill="auto" w:val="clea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i w:val="0"/>
                <w:smallCaps w:val="0"/>
                <w:strike w:val="0"/>
                <w:color w:val="000000"/>
                <w:sz w:val="20"/>
                <w:szCs w:val="20"/>
                <w:u w:val="none"/>
                <w:shd w:fill="auto" w:val="clear"/>
                <w:vertAlign w:val="baseline"/>
              </w:rPr>
            </w:pPr>
            <w:r w:rsidDel="00000000" w:rsidR="00000000" w:rsidRPr="00000000">
              <w:rPr>
                <w:rFonts w:ascii="Avenir" w:cs="Avenir" w:eastAsia="Avenir" w:hAnsi="Avenir"/>
                <w:b w:val="1"/>
                <w:i w:val="0"/>
                <w:smallCaps w:val="0"/>
                <w:strike w:val="0"/>
                <w:color w:val="000000"/>
                <w:sz w:val="20"/>
                <w:szCs w:val="20"/>
                <w:u w:val="none"/>
                <w:shd w:fill="auto" w:val="clear"/>
                <w:vertAlign w:val="baseline"/>
                <w:rtl w:val="0"/>
              </w:rPr>
              <w:t xml:space="preserve">Provide your answer.</w:t>
            </w:r>
          </w:p>
          <w:p w:rsidR="00000000" w:rsidDel="00000000" w:rsidP="00000000" w:rsidRDefault="00000000" w:rsidRPr="00000000" w14:paraId="00000103">
            <w:pPr>
              <w:spacing w:after="240" w:before="240" w:line="240" w:lineRule="auto"/>
              <w:ind w:firstLine="720"/>
              <w:jc w:val="both"/>
              <w:rPr>
                <w:rFonts w:ascii="Avenir" w:cs="Avenir" w:eastAsia="Avenir" w:hAnsi="Avenir"/>
                <w:b w:val="1"/>
                <w:color w:val="000000"/>
                <w:sz w:val="20"/>
                <w:szCs w:val="20"/>
              </w:rPr>
            </w:pPr>
            <w:r w:rsidDel="00000000" w:rsidR="00000000" w:rsidRPr="00000000">
              <w:rPr>
                <w:rFonts w:ascii="Avenir" w:cs="Avenir" w:eastAsia="Avenir" w:hAnsi="Avenir"/>
                <w:b w:val="1"/>
                <w:color w:val="000000"/>
                <w:sz w:val="20"/>
                <w:szCs w:val="20"/>
                <w:rtl w:val="0"/>
              </w:rPr>
              <w:t xml:space="preserve">Our campaign will tap into algorithm-driven ad placements on several steaming and social media platforms such as YouTube, TikTok, and Spotify to show Gen Z just how little control they have over their digital experiences. These platforms are built on personalization, yet shared accounts and automated curation often distort what users actually want to see. Despite valuing highly customized experiences, Gen Z frequently finds themselves stuck with recommendations shaped by family members’ preferences rather than their own. </w:t>
            </w:r>
          </w:p>
          <w:p w:rsidR="00000000" w:rsidDel="00000000" w:rsidP="00000000" w:rsidRDefault="00000000" w:rsidRPr="00000000" w14:paraId="00000104">
            <w:pPr>
              <w:spacing w:after="240" w:before="240" w:line="240" w:lineRule="auto"/>
              <w:ind w:firstLine="720"/>
              <w:jc w:val="both"/>
              <w:rPr>
                <w:rFonts w:ascii="Avenir" w:cs="Avenir" w:eastAsia="Avenir" w:hAnsi="Avenir"/>
                <w:b w:val="1"/>
                <w:color w:val="000000"/>
                <w:sz w:val="20"/>
                <w:szCs w:val="20"/>
              </w:rPr>
            </w:pPr>
            <w:r w:rsidDel="00000000" w:rsidR="00000000" w:rsidRPr="00000000">
              <w:rPr>
                <w:rFonts w:ascii="Avenir" w:cs="Avenir" w:eastAsia="Avenir" w:hAnsi="Avenir"/>
                <w:b w:val="1"/>
                <w:color w:val="000000"/>
                <w:sz w:val="20"/>
                <w:szCs w:val="20"/>
                <w:rtl w:val="0"/>
              </w:rPr>
              <w:t xml:space="preserve">We’ll highlight this frustration by exposing how family-sharing on Prime leads to recommendations that don’t reflect them—whether it’s your sibling’s weird movie picks clogging Prime Video, your parent’s shopping habits influencing your Amazon suggestions, or your ex’s past purchases still haunting your feed. These moments aren’t just minor annoyances; they represent a larger issue—Gen Z’s struggle for autonomy in a digital landscape that’s supposedly built for them.</w:t>
            </w:r>
          </w:p>
          <w:p w:rsidR="00000000" w:rsidDel="00000000" w:rsidP="00000000" w:rsidRDefault="00000000" w:rsidRPr="00000000" w14:paraId="00000105">
            <w:pPr>
              <w:spacing w:after="240" w:before="240" w:line="240" w:lineRule="auto"/>
              <w:ind w:firstLine="720"/>
              <w:jc w:val="both"/>
              <w:rPr>
                <w:rFonts w:ascii="Avenir" w:cs="Avenir" w:eastAsia="Avenir" w:hAnsi="Avenir"/>
                <w:b w:val="1"/>
                <w:color w:val="000000"/>
                <w:sz w:val="20"/>
                <w:szCs w:val="20"/>
              </w:rPr>
            </w:pPr>
            <w:r w:rsidDel="00000000" w:rsidR="00000000" w:rsidRPr="00000000">
              <w:rPr>
                <w:rFonts w:ascii="Avenir" w:cs="Avenir" w:eastAsia="Avenir" w:hAnsi="Avenir"/>
                <w:b w:val="1"/>
                <w:color w:val="000000"/>
                <w:sz w:val="20"/>
                <w:szCs w:val="20"/>
                <w:rtl w:val="0"/>
              </w:rPr>
              <w:t xml:space="preserve">Unlike traditional campaigns that emphasize convenience or cost savings, our approach focuses on control—something Gen Z craves. They don’t want brands to tell them what they should like; they want the power to define their own experiences. This campaign shifts the narrative: instead of passively accepting whatever the algorithm serves, Gen Z should be the ones curating their world. </w:t>
            </w:r>
            <w:r w:rsidDel="00000000" w:rsidR="00000000" w:rsidRPr="00000000">
              <w:rPr>
                <w:rFonts w:ascii="Avenir" w:cs="Avenir" w:eastAsia="Avenir" w:hAnsi="Avenir"/>
                <w:b w:val="1"/>
                <w:i w:val="1"/>
                <w:color w:val="000000"/>
                <w:sz w:val="20"/>
                <w:szCs w:val="20"/>
                <w:rtl w:val="0"/>
              </w:rPr>
              <w:t xml:space="preserve">Your watchlist. Your playlist. Your Prime, Your Way. </w:t>
            </w:r>
            <w:r w:rsidDel="00000000" w:rsidR="00000000" w:rsidRPr="00000000">
              <w:rPr>
                <w:rtl w:val="0"/>
              </w:rPr>
            </w:r>
          </w:p>
          <w:p w:rsidR="00000000" w:rsidDel="00000000" w:rsidP="00000000" w:rsidRDefault="00000000" w:rsidRPr="00000000" w14:paraId="00000106">
            <w:pPr>
              <w:spacing w:after="240" w:before="240" w:line="240" w:lineRule="auto"/>
              <w:ind w:firstLine="720"/>
              <w:jc w:val="both"/>
              <w:rPr>
                <w:rFonts w:ascii="Avenir" w:cs="Avenir" w:eastAsia="Avenir" w:hAnsi="Avenir"/>
                <w:b w:val="1"/>
                <w:color w:val="000000"/>
                <w:sz w:val="20"/>
                <w:szCs w:val="20"/>
              </w:rPr>
            </w:pPr>
            <w:r w:rsidDel="00000000" w:rsidR="00000000" w:rsidRPr="00000000">
              <w:rPr>
                <w:rFonts w:ascii="Avenir" w:cs="Avenir" w:eastAsia="Avenir" w:hAnsi="Avenir"/>
                <w:b w:val="1"/>
                <w:color w:val="000000"/>
                <w:sz w:val="20"/>
                <w:szCs w:val="20"/>
                <w:rtl w:val="0"/>
              </w:rPr>
              <w:t xml:space="preserve">Through creative, platform-native executions, we’ll exaggerate these moments to make the lack of control feel undeniable. The message is simple: true independence starts with your own Prime account. Instead of feeling dictated by an algorithm, Gen Z should be able to shape their experience on their terms. By positioning Prime as a tool for self-expression rather than a one-size-fits-all service, we’ll emphasize its autonomy features and make individual plans feel like a no-brainer.</w:t>
            </w:r>
          </w:p>
          <w:p w:rsidR="00000000" w:rsidDel="00000000" w:rsidP="00000000" w:rsidRDefault="00000000" w:rsidRPr="00000000" w14:paraId="00000107">
            <w:pPr>
              <w:spacing w:after="240" w:before="240" w:line="240" w:lineRule="auto"/>
              <w:ind w:firstLine="720"/>
              <w:jc w:val="both"/>
              <w:rPr>
                <w:rFonts w:ascii="Avenir" w:cs="Avenir" w:eastAsia="Avenir" w:hAnsi="Avenir"/>
                <w:b w:val="1"/>
                <w:color w:val="000000"/>
                <w:sz w:val="20"/>
                <w:szCs w:val="20"/>
              </w:rPr>
            </w:pPr>
            <w:r w:rsidDel="00000000" w:rsidR="00000000" w:rsidRPr="00000000">
              <w:rPr>
                <w:rFonts w:ascii="Avenir" w:cs="Avenir" w:eastAsia="Avenir" w:hAnsi="Avenir"/>
                <w:b w:val="1"/>
                <w:color w:val="000000"/>
                <w:sz w:val="20"/>
                <w:szCs w:val="20"/>
                <w:rtl w:val="0"/>
              </w:rPr>
              <w:t xml:space="preserve">Since Gen Z already spends so much time on social media such as Tiktok and Instagram, as well as streaming services such as YouTube, Hulu, and Peacock, engaging with content tailored to them — our ads will meet them where they’re most aware of how algorithms shape their experience. These paid media placements will disrupt their usual content flow, engage users mid-listen, and prompt Gen Z to rethink how much control they really have—and why it’s time to take it back with Prime.</w:t>
            </w:r>
          </w:p>
          <w:p w:rsidR="00000000" w:rsidDel="00000000" w:rsidP="00000000" w:rsidRDefault="00000000" w:rsidRPr="00000000" w14:paraId="00000108">
            <w:pPr>
              <w:spacing w:after="240" w:before="240" w:line="240" w:lineRule="auto"/>
              <w:ind w:firstLine="720"/>
              <w:jc w:val="both"/>
              <w:rPr>
                <w:rFonts w:ascii="Avenir" w:cs="Avenir" w:eastAsia="Avenir" w:hAnsi="Avenir"/>
                <w:b w:val="1"/>
                <w:color w:val="000000"/>
                <w:sz w:val="20"/>
                <w:szCs w:val="20"/>
              </w:rPr>
            </w:pPr>
            <w:r w:rsidDel="00000000" w:rsidR="00000000" w:rsidRPr="00000000">
              <w:rPr>
                <w:rFonts w:ascii="Avenir" w:cs="Avenir" w:eastAsia="Avenir" w:hAnsi="Avenir"/>
                <w:b w:val="1"/>
                <w:color w:val="000000"/>
                <w:sz w:val="20"/>
                <w:szCs w:val="20"/>
                <w:rtl w:val="0"/>
              </w:rPr>
              <w:t xml:space="preserve">This campaign doesn’t just sell Prime—it reframes digital autonomy as a right, not a privilege. By making Gen Z feel empowered to take back control, we position Prime as more than a subscription—it’s a statement.</w:t>
            </w:r>
          </w:p>
          <w:p w:rsidR="00000000" w:rsidDel="00000000" w:rsidP="00000000" w:rsidRDefault="00000000" w:rsidRPr="00000000" w14:paraId="00000109">
            <w:pPr>
              <w:spacing w:after="240" w:before="240" w:line="240" w:lineRule="auto"/>
              <w:jc w:val="both"/>
              <w:rPr>
                <w:rFonts w:ascii="Avenir" w:cs="Avenir" w:eastAsia="Avenir" w:hAnsi="Avenir"/>
                <w:b w:val="1"/>
                <w:color w:val="000000"/>
                <w:sz w:val="16"/>
                <w:szCs w:val="16"/>
              </w:rPr>
            </w:pPr>
            <w:r w:rsidDel="00000000" w:rsidR="00000000" w:rsidRPr="00000000">
              <w:rPr>
                <w:rFonts w:ascii="Avenir" w:cs="Avenir" w:eastAsia="Avenir" w:hAnsi="Avenir"/>
                <w:b w:val="1"/>
                <w:color w:val="000000"/>
                <w:sz w:val="20"/>
                <w:szCs w:val="20"/>
                <w:rtl w:val="0"/>
              </w:rPr>
              <w:t xml:space="preserve">For campaign creatives, </w:t>
            </w:r>
            <w:hyperlink r:id="rId32">
              <w:r w:rsidDel="00000000" w:rsidR="00000000" w:rsidRPr="00000000">
                <w:rPr>
                  <w:rFonts w:ascii="Avenir" w:cs="Avenir" w:eastAsia="Avenir" w:hAnsi="Avenir"/>
                  <w:b w:val="1"/>
                  <w:color w:val="1155cc"/>
                  <w:sz w:val="20"/>
                  <w:szCs w:val="20"/>
                  <w:u w:val="single"/>
                  <w:rtl w:val="0"/>
                </w:rPr>
                <w:t xml:space="preserve">see</w:t>
              </w:r>
            </w:hyperlink>
            <w:r w:rsidDel="00000000" w:rsidR="00000000" w:rsidRPr="00000000">
              <w:rPr>
                <w:rFonts w:ascii="Avenir" w:cs="Avenir" w:eastAsia="Avenir" w:hAnsi="Avenir"/>
                <w:b w:val="1"/>
                <w:color w:val="000000"/>
                <w:sz w:val="20"/>
                <w:szCs w:val="20"/>
                <w:rtl w:val="0"/>
              </w:rPr>
              <w:t xml:space="preserve">. </w:t>
            </w:r>
            <w:r w:rsidDel="00000000" w:rsidR="00000000" w:rsidRPr="00000000">
              <w:rPr>
                <w:rtl w:val="0"/>
              </w:rPr>
            </w:r>
          </w:p>
          <w:sdt>
            <w:sdtPr>
              <w:lock w:val="contentLocked"/>
              <w:tag w:val="goog_rdk_17"/>
            </w:sdtPr>
            <w:sdtContent>
              <w:tbl>
                <w:tblPr>
                  <w:tblStyle w:val="Table11"/>
                  <w:tblW w:w="954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713.3333333333326"/>
                  <w:gridCol w:w="2336.6666666666674"/>
                  <w:gridCol w:w="2115"/>
                  <w:gridCol w:w="2070"/>
                  <w:tblGridChange w:id="0">
                    <w:tblGrid>
                      <w:gridCol w:w="1305"/>
                      <w:gridCol w:w="1713.3333333333326"/>
                      <w:gridCol w:w="2336.6666666666674"/>
                      <w:gridCol w:w="2115"/>
                      <w:gridCol w:w="2070"/>
                    </w:tblGrid>
                  </w:tblGridChange>
                </w:tblGrid>
                <w:tr>
                  <w:trPr>
                    <w:cantSplit w:val="0"/>
                    <w:trHeight w:val="625.0000000000182" w:hRule="atLeast"/>
                    <w:tblHeader w:val="0"/>
                  </w:trPr>
                  <w:tc>
                    <w:tcPr>
                      <w:tcBorders>
                        <w:top w:color="efefef" w:space="0" w:sz="4" w:val="single"/>
                        <w:left w:color="efefef" w:space="0" w:sz="4" w:val="single"/>
                        <w:bottom w:color="efefef" w:space="0" w:sz="4" w:val="single"/>
                        <w:right w:color="efefef"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A">
                      <w:pPr>
                        <w:spacing w:after="0" w:line="276" w:lineRule="auto"/>
                        <w:jc w:val="center"/>
                        <w:rPr>
                          <w:rFonts w:ascii="Avenir" w:cs="Avenir" w:eastAsia="Avenir" w:hAnsi="Avenir"/>
                          <w:color w:val="000000"/>
                          <w:sz w:val="16"/>
                          <w:szCs w:val="16"/>
                        </w:rPr>
                      </w:pPr>
                      <w:r w:rsidDel="00000000" w:rsidR="00000000" w:rsidRPr="00000000">
                        <w:rPr>
                          <w:rFonts w:ascii="Avenir" w:cs="Avenir" w:eastAsia="Avenir" w:hAnsi="Avenir"/>
                          <w:b w:val="1"/>
                          <w:color w:val="000000"/>
                          <w:sz w:val="16"/>
                          <w:szCs w:val="16"/>
                          <w:rtl w:val="0"/>
                        </w:rPr>
                        <w:t xml:space="preserve">Channel</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B">
                      <w:pPr>
                        <w:spacing w:after="0" w:line="276" w:lineRule="auto"/>
                        <w:jc w:val="center"/>
                        <w:rPr>
                          <w:rFonts w:ascii="Avenir" w:cs="Avenir" w:eastAsia="Avenir" w:hAnsi="Avenir"/>
                          <w:color w:val="000000"/>
                          <w:sz w:val="16"/>
                          <w:szCs w:val="16"/>
                        </w:rPr>
                      </w:pPr>
                      <w:r w:rsidDel="00000000" w:rsidR="00000000" w:rsidRPr="00000000">
                        <w:rPr>
                          <w:rFonts w:ascii="Avenir" w:cs="Avenir" w:eastAsia="Avenir" w:hAnsi="Avenir"/>
                          <w:b w:val="1"/>
                          <w:color w:val="000000"/>
                          <w:sz w:val="16"/>
                          <w:szCs w:val="16"/>
                          <w:rtl w:val="0"/>
                        </w:rPr>
                        <w:t xml:space="preserve">Role in Strategy</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C">
                      <w:pPr>
                        <w:spacing w:after="0" w:line="276" w:lineRule="auto"/>
                        <w:jc w:val="center"/>
                        <w:rPr>
                          <w:rFonts w:ascii="Avenir" w:cs="Avenir" w:eastAsia="Avenir" w:hAnsi="Avenir"/>
                          <w:color w:val="000000"/>
                          <w:sz w:val="16"/>
                          <w:szCs w:val="16"/>
                        </w:rPr>
                      </w:pPr>
                      <w:r w:rsidDel="00000000" w:rsidR="00000000" w:rsidRPr="00000000">
                        <w:rPr>
                          <w:rFonts w:ascii="Avenir" w:cs="Avenir" w:eastAsia="Avenir" w:hAnsi="Avenir"/>
                          <w:b w:val="1"/>
                          <w:color w:val="000000"/>
                          <w:sz w:val="16"/>
                          <w:szCs w:val="16"/>
                          <w:rtl w:val="0"/>
                        </w:rPr>
                        <w:t xml:space="preserve">Creative Execution</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D">
                      <w:pPr>
                        <w:spacing w:after="0" w:line="276" w:lineRule="auto"/>
                        <w:jc w:val="center"/>
                        <w:rPr>
                          <w:rFonts w:ascii="Avenir" w:cs="Avenir" w:eastAsia="Avenir" w:hAnsi="Avenir"/>
                          <w:color w:val="000000"/>
                          <w:sz w:val="16"/>
                          <w:szCs w:val="16"/>
                        </w:rPr>
                      </w:pPr>
                      <w:r w:rsidDel="00000000" w:rsidR="00000000" w:rsidRPr="00000000">
                        <w:rPr>
                          <w:rFonts w:ascii="Avenir" w:cs="Avenir" w:eastAsia="Avenir" w:hAnsi="Avenir"/>
                          <w:b w:val="1"/>
                          <w:color w:val="000000"/>
                          <w:sz w:val="16"/>
                          <w:szCs w:val="16"/>
                          <w:rtl w:val="0"/>
                        </w:rPr>
                        <w:t xml:space="preserve">Why It Works for Gen Z</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E">
                      <w:pPr>
                        <w:spacing w:after="0" w:line="276" w:lineRule="auto"/>
                        <w:jc w:val="center"/>
                        <w:rPr>
                          <w:rFonts w:ascii="Avenir" w:cs="Avenir" w:eastAsia="Avenir" w:hAnsi="Avenir"/>
                          <w:color w:val="000000"/>
                          <w:sz w:val="16"/>
                          <w:szCs w:val="16"/>
                        </w:rPr>
                      </w:pPr>
                      <w:r w:rsidDel="00000000" w:rsidR="00000000" w:rsidRPr="00000000">
                        <w:rPr>
                          <w:rFonts w:ascii="Avenir" w:cs="Avenir" w:eastAsia="Avenir" w:hAnsi="Avenir"/>
                          <w:b w:val="1"/>
                          <w:color w:val="000000"/>
                          <w:sz w:val="16"/>
                          <w:szCs w:val="16"/>
                          <w:rtl w:val="0"/>
                        </w:rPr>
                        <w:t xml:space="preserve">How It Aligns with Media Strategy</w:t>
                      </w:r>
                      <w:r w:rsidDel="00000000" w:rsidR="00000000" w:rsidRPr="00000000">
                        <w:rPr>
                          <w:rtl w:val="0"/>
                        </w:rPr>
                      </w:r>
                    </w:p>
                  </w:tc>
                </w:tr>
                <w:tr>
                  <w:trPr>
                    <w:cantSplit w:val="0"/>
                    <w:trHeight w:val="1803.3333333333394" w:hRule="atLeast"/>
                    <w:tblHeader w:val="0"/>
                  </w:trPr>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after="0" w:line="276" w:lineRule="auto"/>
                        <w:rPr>
                          <w:rFonts w:ascii="Avenir" w:cs="Avenir" w:eastAsia="Avenir" w:hAnsi="Avenir"/>
                          <w:b w:val="1"/>
                          <w:color w:val="000000"/>
                          <w:sz w:val="16"/>
                          <w:szCs w:val="16"/>
                        </w:rPr>
                      </w:pPr>
                      <w:r w:rsidDel="00000000" w:rsidR="00000000" w:rsidRPr="00000000">
                        <w:rPr>
                          <w:rFonts w:ascii="Avenir" w:cs="Avenir" w:eastAsia="Avenir" w:hAnsi="Avenir"/>
                          <w:b w:val="1"/>
                          <w:color w:val="000000"/>
                          <w:sz w:val="16"/>
                          <w:szCs w:val="16"/>
                          <w:rtl w:val="0"/>
                        </w:rPr>
                        <w:t xml:space="preserve">TikTok, Instagram, &amp; YouTube (Pre-Roll &amp; Mid-Roll Ads)</w:t>
                      </w:r>
                    </w:p>
                  </w:tc>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after="0" w:line="276" w:lineRule="auto"/>
                        <w:rPr>
                          <w:rFonts w:ascii="Avenir" w:cs="Avenir" w:eastAsia="Avenir" w:hAnsi="Avenir"/>
                          <w:b w:val="1"/>
                          <w:color w:val="000000"/>
                          <w:sz w:val="16"/>
                          <w:szCs w:val="16"/>
                        </w:rPr>
                      </w:pPr>
                      <w:r w:rsidDel="00000000" w:rsidR="00000000" w:rsidRPr="00000000">
                        <w:rPr>
                          <w:rFonts w:ascii="Avenir" w:cs="Avenir" w:eastAsia="Avenir" w:hAnsi="Avenir"/>
                          <w:b w:val="1"/>
                          <w:color w:val="000000"/>
                          <w:sz w:val="16"/>
                          <w:szCs w:val="16"/>
                          <w:rtl w:val="0"/>
                        </w:rPr>
                        <w:t xml:space="preserve">Intercept passive content consumption to reinforce the need for personalized control.</w:t>
                      </w:r>
                    </w:p>
                  </w:tc>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0" w:line="276" w:lineRule="auto"/>
                        <w:rPr>
                          <w:rFonts w:ascii="Avenir" w:cs="Avenir" w:eastAsia="Avenir" w:hAnsi="Avenir"/>
                          <w:b w:val="1"/>
                          <w:color w:val="000000"/>
                          <w:sz w:val="16"/>
                          <w:szCs w:val="16"/>
                        </w:rPr>
                      </w:pPr>
                      <w:r w:rsidDel="00000000" w:rsidR="00000000" w:rsidRPr="00000000">
                        <w:rPr>
                          <w:rFonts w:ascii="Avenir" w:cs="Avenir" w:eastAsia="Avenir" w:hAnsi="Avenir"/>
                          <w:b w:val="1"/>
                          <w:color w:val="000000"/>
                          <w:sz w:val="16"/>
                          <w:szCs w:val="16"/>
                          <w:rtl w:val="0"/>
                        </w:rPr>
                        <w:t xml:space="preserve">“Skip the Algorithm” Ads – Ads appearing before auto-recommended videos, calling out the algorithm: </w:t>
                      </w:r>
                      <w:r w:rsidDel="00000000" w:rsidR="00000000" w:rsidRPr="00000000">
                        <w:rPr>
                          <w:rFonts w:ascii="Avenir" w:cs="Avenir" w:eastAsia="Avenir" w:hAnsi="Avenir"/>
                          <w:b w:val="1"/>
                          <w:i w:val="1"/>
                          <w:color w:val="000000"/>
                          <w:sz w:val="16"/>
                          <w:szCs w:val="16"/>
                          <w:rtl w:val="0"/>
                        </w:rPr>
                        <w:t xml:space="preserve">“The algorithm thinks you’ll like this. But what if you could decide for yourself?”</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after="0" w:line="276" w:lineRule="auto"/>
                        <w:rPr>
                          <w:rFonts w:ascii="Avenir" w:cs="Avenir" w:eastAsia="Avenir" w:hAnsi="Avenir"/>
                          <w:b w:val="1"/>
                          <w:color w:val="000000"/>
                          <w:sz w:val="16"/>
                          <w:szCs w:val="16"/>
                        </w:rPr>
                      </w:pPr>
                      <w:r w:rsidDel="00000000" w:rsidR="00000000" w:rsidRPr="00000000">
                        <w:rPr>
                          <w:rFonts w:ascii="Avenir" w:cs="Avenir" w:eastAsia="Avenir" w:hAnsi="Avenir"/>
                          <w:b w:val="1"/>
                          <w:color w:val="000000"/>
                          <w:sz w:val="16"/>
                          <w:szCs w:val="16"/>
                          <w:rtl w:val="0"/>
                        </w:rPr>
                        <w:t xml:space="preserve">TikTok, Instagram and YouTube stand out as powerful channels for reaching and converting Gen Z (Statista, see Chart 10).</w:t>
                      </w:r>
                    </w:p>
                  </w:tc>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after="0" w:line="276" w:lineRule="auto"/>
                        <w:rPr>
                          <w:rFonts w:ascii="Avenir" w:cs="Avenir" w:eastAsia="Avenir" w:hAnsi="Avenir"/>
                          <w:b w:val="1"/>
                          <w:color w:val="000000"/>
                          <w:sz w:val="16"/>
                          <w:szCs w:val="16"/>
                        </w:rPr>
                      </w:pPr>
                      <w:r w:rsidDel="00000000" w:rsidR="00000000" w:rsidRPr="00000000">
                        <w:rPr>
                          <w:rFonts w:ascii="Avenir" w:cs="Avenir" w:eastAsia="Avenir" w:hAnsi="Avenir"/>
                          <w:b w:val="1"/>
                          <w:color w:val="000000"/>
                          <w:sz w:val="16"/>
                          <w:szCs w:val="16"/>
                          <w:rtl w:val="0"/>
                        </w:rPr>
                        <w:t xml:space="preserve">Contextually targeted placements ensure the message reaches users when they’re most aware of algorithm-driven recommendations.</w:t>
                      </w:r>
                    </w:p>
                  </w:tc>
                </w:tr>
                <w:tr>
                  <w:trPr>
                    <w:cantSplit w:val="0"/>
                    <w:trHeight w:val="1756.6666666666697" w:hRule="atLeast"/>
                    <w:tblHeader w:val="0"/>
                  </w:trPr>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after="0" w:line="276" w:lineRule="auto"/>
                        <w:rPr>
                          <w:rFonts w:ascii="Avenir" w:cs="Avenir" w:eastAsia="Avenir" w:hAnsi="Avenir"/>
                          <w:b w:val="1"/>
                          <w:color w:val="000000"/>
                          <w:sz w:val="16"/>
                          <w:szCs w:val="16"/>
                        </w:rPr>
                      </w:pPr>
                      <w:r w:rsidDel="00000000" w:rsidR="00000000" w:rsidRPr="00000000">
                        <w:rPr>
                          <w:rFonts w:ascii="Avenir" w:cs="Avenir" w:eastAsia="Avenir" w:hAnsi="Avenir"/>
                          <w:b w:val="1"/>
                          <w:color w:val="000000"/>
                          <w:sz w:val="16"/>
                          <w:szCs w:val="16"/>
                          <w:rtl w:val="0"/>
                        </w:rPr>
                        <w:t xml:space="preserve">Spotify (Interactive Audio Ads &amp; Playlists)</w:t>
                      </w:r>
                    </w:p>
                  </w:tc>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after="0" w:line="276" w:lineRule="auto"/>
                        <w:rPr>
                          <w:rFonts w:ascii="Avenir" w:cs="Avenir" w:eastAsia="Avenir" w:hAnsi="Avenir"/>
                          <w:b w:val="1"/>
                          <w:color w:val="000000"/>
                          <w:sz w:val="16"/>
                          <w:szCs w:val="16"/>
                        </w:rPr>
                      </w:pPr>
                      <w:r w:rsidDel="00000000" w:rsidR="00000000" w:rsidRPr="00000000">
                        <w:rPr>
                          <w:rFonts w:ascii="Avenir" w:cs="Avenir" w:eastAsia="Avenir" w:hAnsi="Avenir"/>
                          <w:b w:val="1"/>
                          <w:color w:val="000000"/>
                          <w:sz w:val="16"/>
                          <w:szCs w:val="16"/>
                          <w:rtl w:val="0"/>
                        </w:rPr>
                        <w:t xml:space="preserve">Reinforce Prime as a customizable tool for personal experience curation.</w:t>
                      </w:r>
                    </w:p>
                  </w:tc>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0" w:line="276" w:lineRule="auto"/>
                        <w:rPr>
                          <w:rFonts w:ascii="Avenir" w:cs="Avenir" w:eastAsia="Avenir" w:hAnsi="Avenir"/>
                          <w:b w:val="1"/>
                          <w:color w:val="000000"/>
                          <w:sz w:val="16"/>
                          <w:szCs w:val="16"/>
                        </w:rPr>
                      </w:pPr>
                      <w:r w:rsidDel="00000000" w:rsidR="00000000" w:rsidRPr="00000000">
                        <w:rPr>
                          <w:rFonts w:ascii="Avenir" w:cs="Avenir" w:eastAsia="Avenir" w:hAnsi="Avenir"/>
                          <w:b w:val="1"/>
                          <w:color w:val="000000"/>
                          <w:sz w:val="16"/>
                          <w:szCs w:val="16"/>
                          <w:rtl w:val="0"/>
                        </w:rPr>
                        <w:t xml:space="preserve">“Your Prime. Your Playlist.” – Interactive audio ads both mid-roll and within podcasts that let users choose between two ad narratives, mimicking Prime’s personalization features.</w:t>
                      </w:r>
                    </w:p>
                  </w:tc>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0" w:line="276" w:lineRule="auto"/>
                        <w:rPr>
                          <w:rFonts w:ascii="Avenir" w:cs="Avenir" w:eastAsia="Avenir" w:hAnsi="Avenir"/>
                          <w:b w:val="1"/>
                          <w:color w:val="000000"/>
                          <w:sz w:val="16"/>
                          <w:szCs w:val="16"/>
                        </w:rPr>
                      </w:pPr>
                      <w:r w:rsidDel="00000000" w:rsidR="00000000" w:rsidRPr="00000000">
                        <w:rPr>
                          <w:rFonts w:ascii="Avenir" w:cs="Avenir" w:eastAsia="Avenir" w:hAnsi="Avenir"/>
                          <w:b w:val="1"/>
                          <w:color w:val="000000"/>
                          <w:sz w:val="16"/>
                          <w:szCs w:val="16"/>
                          <w:rtl w:val="0"/>
                        </w:rPr>
                        <w:t xml:space="preserve">Spotify  as a touch point: Spotify’s dynamic ad format ensures they engage rather than passively listen.</w:t>
                      </w:r>
                    </w:p>
                  </w:tc>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0" w:line="276" w:lineRule="auto"/>
                        <w:rPr>
                          <w:rFonts w:ascii="Avenir" w:cs="Avenir" w:eastAsia="Avenir" w:hAnsi="Avenir"/>
                          <w:b w:val="1"/>
                          <w:color w:val="000000"/>
                          <w:sz w:val="16"/>
                          <w:szCs w:val="16"/>
                        </w:rPr>
                      </w:pPr>
                      <w:r w:rsidDel="00000000" w:rsidR="00000000" w:rsidRPr="00000000">
                        <w:rPr>
                          <w:rFonts w:ascii="Avenir" w:cs="Avenir" w:eastAsia="Avenir" w:hAnsi="Avenir"/>
                          <w:b w:val="1"/>
                          <w:color w:val="000000"/>
                          <w:sz w:val="16"/>
                          <w:szCs w:val="16"/>
                          <w:rtl w:val="0"/>
                        </w:rPr>
                        <w:t xml:space="preserve">Uses Spotify’s personalized listening behavior to highlight Prime’s superior customization capabilities.</w:t>
                      </w:r>
                    </w:p>
                  </w:tc>
                </w:tr>
                <w:tr>
                  <w:trPr>
                    <w:cantSplit w:val="0"/>
                    <w:trHeight w:val="2363.333333333321" w:hRule="atLeast"/>
                    <w:tblHeader w:val="0"/>
                  </w:trPr>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0" w:line="276" w:lineRule="auto"/>
                        <w:rPr>
                          <w:rFonts w:ascii="Avenir" w:cs="Avenir" w:eastAsia="Avenir" w:hAnsi="Avenir"/>
                          <w:b w:val="1"/>
                          <w:color w:val="000000"/>
                          <w:sz w:val="16"/>
                          <w:szCs w:val="16"/>
                        </w:rPr>
                      </w:pPr>
                      <w:r w:rsidDel="00000000" w:rsidR="00000000" w:rsidRPr="00000000">
                        <w:rPr>
                          <w:rFonts w:ascii="Avenir" w:cs="Avenir" w:eastAsia="Avenir" w:hAnsi="Avenir"/>
                          <w:b w:val="1"/>
                          <w:color w:val="000000"/>
                          <w:sz w:val="16"/>
                          <w:szCs w:val="16"/>
                          <w:rtl w:val="0"/>
                        </w:rPr>
                        <w:t xml:space="preserve">Hulu / Peacock (Ad-Supported Plan)</w:t>
                      </w:r>
                    </w:p>
                  </w:tc>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after="0" w:line="276" w:lineRule="auto"/>
                        <w:rPr>
                          <w:rFonts w:ascii="Avenir" w:cs="Avenir" w:eastAsia="Avenir" w:hAnsi="Avenir"/>
                          <w:b w:val="1"/>
                          <w:color w:val="000000"/>
                          <w:sz w:val="16"/>
                          <w:szCs w:val="16"/>
                        </w:rPr>
                      </w:pPr>
                      <w:r w:rsidDel="00000000" w:rsidR="00000000" w:rsidRPr="00000000">
                        <w:rPr>
                          <w:rFonts w:ascii="Avenir" w:cs="Avenir" w:eastAsia="Avenir" w:hAnsi="Avenir"/>
                          <w:b w:val="1"/>
                          <w:color w:val="000000"/>
                          <w:sz w:val="16"/>
                          <w:szCs w:val="16"/>
                          <w:rtl w:val="0"/>
                        </w:rPr>
                        <w:t xml:space="preserve">Disrupt passive content consumption and reinforce the frustration of algorithm-driven recommendations.</w:t>
                      </w:r>
                    </w:p>
                  </w:tc>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after="0" w:line="276" w:lineRule="auto"/>
                        <w:rPr>
                          <w:rFonts w:ascii="Avenir" w:cs="Avenir" w:eastAsia="Avenir" w:hAnsi="Avenir"/>
                          <w:b w:val="1"/>
                          <w:color w:val="000000"/>
                          <w:sz w:val="16"/>
                          <w:szCs w:val="16"/>
                        </w:rPr>
                      </w:pPr>
                      <w:r w:rsidDel="00000000" w:rsidR="00000000" w:rsidRPr="00000000">
                        <w:rPr>
                          <w:rFonts w:ascii="Avenir" w:cs="Avenir" w:eastAsia="Avenir" w:hAnsi="Avenir"/>
                          <w:b w:val="1"/>
                          <w:color w:val="000000"/>
                          <w:sz w:val="16"/>
                          <w:szCs w:val="16"/>
                          <w:rtl w:val="0"/>
                        </w:rPr>
                        <w:t xml:space="preserve">Pre-roll &amp; mid-roll ads showing how shared accounts ruin recommendations. Example: </w:t>
                      </w:r>
                      <w:r w:rsidDel="00000000" w:rsidR="00000000" w:rsidRPr="00000000">
                        <w:rPr>
                          <w:rFonts w:ascii="Avenir" w:cs="Avenir" w:eastAsia="Avenir" w:hAnsi="Avenir"/>
                          <w:b w:val="1"/>
                          <w:i w:val="1"/>
                          <w:color w:val="000000"/>
                          <w:sz w:val="16"/>
                          <w:szCs w:val="16"/>
                          <w:rtl w:val="0"/>
                        </w:rPr>
                        <w:t xml:space="preserve">“Your dad's crime thrillers messing up your Hulu recs? Take control with your own Prime.”</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0" w:line="276" w:lineRule="auto"/>
                        <w:rPr>
                          <w:rFonts w:ascii="Avenir" w:cs="Avenir" w:eastAsia="Avenir" w:hAnsi="Avenir"/>
                          <w:b w:val="1"/>
                          <w:color w:val="000000"/>
                          <w:sz w:val="16"/>
                          <w:szCs w:val="16"/>
                        </w:rPr>
                      </w:pPr>
                      <w:r w:rsidDel="00000000" w:rsidR="00000000" w:rsidRPr="00000000">
                        <w:rPr>
                          <w:rFonts w:ascii="Avenir" w:cs="Avenir" w:eastAsia="Avenir" w:hAnsi="Avenir"/>
                          <w:b w:val="1"/>
                          <w:color w:val="000000"/>
                          <w:sz w:val="16"/>
                          <w:szCs w:val="16"/>
                          <w:rtl w:val="0"/>
                        </w:rPr>
                        <w:t xml:space="preserve">Streaming touch point: Many Gen Z users opt for ad-supported streaming to save money, meaning they’re used to seeing ads but will engage if they feel personally relevant.</w:t>
                      </w:r>
                    </w:p>
                  </w:tc>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0" w:line="276" w:lineRule="auto"/>
                        <w:rPr>
                          <w:rFonts w:ascii="Avenir" w:cs="Avenir" w:eastAsia="Avenir" w:hAnsi="Avenir"/>
                          <w:b w:val="1"/>
                          <w:color w:val="000000"/>
                          <w:sz w:val="16"/>
                          <w:szCs w:val="16"/>
                        </w:rPr>
                      </w:pPr>
                      <w:r w:rsidDel="00000000" w:rsidR="00000000" w:rsidRPr="00000000">
                        <w:rPr>
                          <w:rFonts w:ascii="Avenir" w:cs="Avenir" w:eastAsia="Avenir" w:hAnsi="Avenir"/>
                          <w:b w:val="1"/>
                          <w:color w:val="000000"/>
                          <w:sz w:val="16"/>
                          <w:szCs w:val="16"/>
                          <w:rtl w:val="0"/>
                        </w:rPr>
                        <w:t xml:space="preserve">Hulu and Peacock rely on algorithmic content discovery, making them perfect platforms to highlight Prime’s personalization and autonomy- especially when Gen Z sees irrelevant content suggestions.</w:t>
                      </w:r>
                    </w:p>
                  </w:tc>
                </w:tr>
                <w:tr>
                  <w:trPr>
                    <w:cantSplit w:val="0"/>
                    <w:trHeight w:val="3036.357421875" w:hRule="atLeast"/>
                    <w:tblHeader w:val="0"/>
                  </w:trPr>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0" w:line="276" w:lineRule="auto"/>
                        <w:rPr>
                          <w:rFonts w:ascii="Avenir" w:cs="Avenir" w:eastAsia="Avenir" w:hAnsi="Avenir"/>
                          <w:b w:val="1"/>
                          <w:color w:val="000000"/>
                          <w:sz w:val="16"/>
                          <w:szCs w:val="16"/>
                        </w:rPr>
                      </w:pPr>
                      <w:r w:rsidDel="00000000" w:rsidR="00000000" w:rsidRPr="00000000">
                        <w:rPr>
                          <w:rFonts w:ascii="Avenir" w:cs="Avenir" w:eastAsia="Avenir" w:hAnsi="Avenir"/>
                          <w:b w:val="1"/>
                          <w:color w:val="000000"/>
                          <w:sz w:val="16"/>
                          <w:szCs w:val="16"/>
                          <w:rtl w:val="0"/>
                        </w:rPr>
                        <w:t xml:space="preserve">OOH (Billboards, Subway Ads, Campus Screens)</w:t>
                      </w:r>
                    </w:p>
                  </w:tc>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after="0" w:line="276" w:lineRule="auto"/>
                        <w:rPr>
                          <w:rFonts w:ascii="Avenir" w:cs="Avenir" w:eastAsia="Avenir" w:hAnsi="Avenir"/>
                          <w:b w:val="1"/>
                          <w:color w:val="000000"/>
                          <w:sz w:val="16"/>
                          <w:szCs w:val="16"/>
                        </w:rPr>
                      </w:pPr>
                      <w:r w:rsidDel="00000000" w:rsidR="00000000" w:rsidRPr="00000000">
                        <w:rPr>
                          <w:rFonts w:ascii="Avenir" w:cs="Avenir" w:eastAsia="Avenir" w:hAnsi="Avenir"/>
                          <w:b w:val="1"/>
                          <w:color w:val="000000"/>
                          <w:sz w:val="16"/>
                          <w:szCs w:val="16"/>
                          <w:rtl w:val="0"/>
                        </w:rPr>
                        <w:t xml:space="preserve">Capture attention in Gen Z hotspots with bold, snappy, relatable messaging.</w:t>
                      </w:r>
                    </w:p>
                  </w:tc>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0" w:line="276" w:lineRule="auto"/>
                        <w:rPr>
                          <w:rFonts w:ascii="Avenir" w:cs="Avenir" w:eastAsia="Avenir" w:hAnsi="Avenir"/>
                          <w:b w:val="1"/>
                          <w:color w:val="000000"/>
                          <w:sz w:val="16"/>
                          <w:szCs w:val="16"/>
                        </w:rPr>
                      </w:pPr>
                      <w:r w:rsidDel="00000000" w:rsidR="00000000" w:rsidRPr="00000000">
                        <w:rPr>
                          <w:rFonts w:ascii="Avenir" w:cs="Avenir" w:eastAsia="Avenir" w:hAnsi="Avenir"/>
                          <w:b w:val="1"/>
                          <w:color w:val="000000"/>
                          <w:sz w:val="16"/>
                          <w:szCs w:val="16"/>
                          <w:rtl w:val="0"/>
                        </w:rPr>
                        <w:t xml:space="preserve">Billboards in major cities &amp; campuses:  </w:t>
                      </w:r>
                      <w:r w:rsidDel="00000000" w:rsidR="00000000" w:rsidRPr="00000000">
                        <w:rPr>
                          <w:rFonts w:ascii="Avenir" w:cs="Avenir" w:eastAsia="Avenir" w:hAnsi="Avenir"/>
                          <w:b w:val="1"/>
                          <w:i w:val="1"/>
                          <w:color w:val="000000"/>
                          <w:sz w:val="16"/>
                          <w:szCs w:val="16"/>
                          <w:rtl w:val="0"/>
                        </w:rPr>
                        <w:t xml:space="preserve">“My Prime thinks I need another cheetah top. Thanks Mom. Don’t let the familial algorithm control you — Your Prime, Your Way.”</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after="0" w:line="276" w:lineRule="auto"/>
                        <w:rPr>
                          <w:rFonts w:ascii="Avenir" w:cs="Avenir" w:eastAsia="Avenir" w:hAnsi="Avenir"/>
                          <w:b w:val="1"/>
                          <w:color w:val="000000"/>
                          <w:sz w:val="16"/>
                          <w:szCs w:val="16"/>
                        </w:rPr>
                      </w:pPr>
                      <w:r w:rsidDel="00000000" w:rsidR="00000000" w:rsidRPr="00000000">
                        <w:rPr>
                          <w:rFonts w:ascii="Avenir" w:cs="Avenir" w:eastAsia="Avenir" w:hAnsi="Avenir"/>
                          <w:b w:val="1"/>
                          <w:color w:val="000000"/>
                          <w:sz w:val="16"/>
                          <w:szCs w:val="16"/>
                          <w:rtl w:val="0"/>
                        </w:rPr>
                        <w:t xml:space="preserve">Despite being digital natives, Gen Z values real-world experiences. Over 60% engage with interactive OOH ads—22% more than the general population. Nearly half follow advertisers on social media after seeing an OOH ad, and 38% make a purchase, proving its impact on engagement and sales (</w:t>
                      </w:r>
                      <w:r w:rsidDel="00000000" w:rsidR="00000000" w:rsidRPr="00000000">
                        <w:rPr>
                          <w:rFonts w:ascii="Avenir" w:cs="Avenir" w:eastAsia="Avenir" w:hAnsi="Avenir"/>
                          <w:b w:val="1"/>
                          <w:i w:val="1"/>
                          <w:color w:val="000000"/>
                          <w:sz w:val="16"/>
                          <w:szCs w:val="16"/>
                          <w:rtl w:val="0"/>
                        </w:rPr>
                        <w:t xml:space="preserve">The Neuron</w:t>
                      </w:r>
                      <w:r w:rsidDel="00000000" w:rsidR="00000000" w:rsidRPr="00000000">
                        <w:rPr>
                          <w:rFonts w:ascii="Avenir" w:cs="Avenir" w:eastAsia="Avenir" w:hAnsi="Avenir"/>
                          <w:b w:val="1"/>
                          <w:color w:val="000000"/>
                          <w:sz w:val="16"/>
                          <w:szCs w:val="16"/>
                          <w:rtl w:val="0"/>
                        </w:rPr>
                        <w:t xml:space="preserve">, </w:t>
                      </w:r>
                      <w:r w:rsidDel="00000000" w:rsidR="00000000" w:rsidRPr="00000000">
                        <w:rPr>
                          <w:rFonts w:ascii="Avenir" w:cs="Avenir" w:eastAsia="Avenir" w:hAnsi="Avenir"/>
                          <w:b w:val="1"/>
                          <w:i w:val="1"/>
                          <w:color w:val="000000"/>
                          <w:sz w:val="16"/>
                          <w:szCs w:val="16"/>
                          <w:rtl w:val="0"/>
                        </w:rPr>
                        <w:t xml:space="preserve">Outfront</w:t>
                      </w:r>
                      <w:r w:rsidDel="00000000" w:rsidR="00000000" w:rsidRPr="00000000">
                        <w:rPr>
                          <w:rFonts w:ascii="Avenir" w:cs="Avenir" w:eastAsia="Avenir" w:hAnsi="Avenir"/>
                          <w:b w:val="1"/>
                          <w:color w:val="000000"/>
                          <w:sz w:val="16"/>
                          <w:szCs w:val="16"/>
                          <w:rtl w:val="0"/>
                        </w:rPr>
                        <w:t xml:space="preserve">)</w:t>
                      </w:r>
                    </w:p>
                  </w:tc>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after="0" w:line="276" w:lineRule="auto"/>
                        <w:rPr>
                          <w:rFonts w:ascii="Avenir" w:cs="Avenir" w:eastAsia="Avenir" w:hAnsi="Avenir"/>
                          <w:b w:val="1"/>
                          <w:color w:val="000000"/>
                          <w:sz w:val="16"/>
                          <w:szCs w:val="16"/>
                        </w:rPr>
                      </w:pPr>
                      <w:r w:rsidDel="00000000" w:rsidR="00000000" w:rsidRPr="00000000">
                        <w:rPr>
                          <w:rFonts w:ascii="Avenir" w:cs="Avenir" w:eastAsia="Avenir" w:hAnsi="Avenir"/>
                          <w:b w:val="1"/>
                          <w:color w:val="000000"/>
                          <w:sz w:val="16"/>
                          <w:szCs w:val="16"/>
                          <w:rtl w:val="0"/>
                        </w:rPr>
                        <w:t xml:space="preserve">Creates offline reinforcement of digital campaign messaging, ensuring brand recall. Strategic placements near colleges, transit hubs, and entertainment districts maximize impact.</w:t>
                      </w:r>
                    </w:p>
                  </w:tc>
                </w:tr>
              </w:tbl>
            </w:sdtContent>
          </w:sdt>
          <w:p w:rsidR="00000000" w:rsidDel="00000000" w:rsidP="00000000" w:rsidRDefault="00000000" w:rsidRPr="00000000" w14:paraId="00000123">
            <w:pPr>
              <w:spacing w:after="0" w:line="276"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24">
            <w:pPr>
              <w:spacing w:after="0" w:line="240" w:lineRule="auto"/>
              <w:jc w:val="center"/>
              <w:rPr>
                <w:rFonts w:ascii="Avenir" w:cs="Avenir" w:eastAsia="Avenir" w:hAnsi="Avenir"/>
                <w:b w:val="1"/>
                <w:i w:val="1"/>
                <w:color w:val="000000"/>
                <w:sz w:val="18"/>
                <w:szCs w:val="18"/>
              </w:rPr>
            </w:pPr>
            <w:r w:rsidDel="00000000" w:rsidR="00000000" w:rsidRPr="00000000">
              <w:rPr>
                <w:rFonts w:ascii="Avenir" w:cs="Avenir" w:eastAsia="Avenir" w:hAnsi="Avenir"/>
                <w:b w:val="1"/>
                <w:i w:val="1"/>
                <w:color w:val="000000"/>
                <w:sz w:val="18"/>
                <w:szCs w:val="18"/>
                <w:rtl w:val="0"/>
              </w:rPr>
              <w:t xml:space="preserve">Table 2: Media &amp; Channel Strategy</w:t>
            </w:r>
          </w:p>
          <w:p w:rsidR="00000000" w:rsidDel="00000000" w:rsidP="00000000" w:rsidRDefault="00000000" w:rsidRPr="00000000" w14:paraId="00000125">
            <w:pPr>
              <w:spacing w:after="0" w:line="240" w:lineRule="auto"/>
              <w:jc w:val="center"/>
              <w:rPr>
                <w:rFonts w:ascii="Avenir" w:cs="Avenir" w:eastAsia="Avenir" w:hAnsi="Avenir"/>
                <w:b w:val="1"/>
                <w:i w:val="1"/>
                <w:color w:val="000000"/>
                <w:sz w:val="18"/>
                <w:szCs w:val="18"/>
              </w:rPr>
            </w:pPr>
            <w:r w:rsidDel="00000000" w:rsidR="00000000" w:rsidRPr="00000000">
              <w:rPr>
                <w:rtl w:val="0"/>
              </w:rPr>
            </w:r>
          </w:p>
          <w:p w:rsidR="00000000" w:rsidDel="00000000" w:rsidP="00000000" w:rsidRDefault="00000000" w:rsidRPr="00000000" w14:paraId="00000126">
            <w:pPr>
              <w:spacing w:after="0" w:line="240" w:lineRule="auto"/>
              <w:jc w:val="center"/>
              <w:rPr>
                <w:rFonts w:ascii="Avenir" w:cs="Avenir" w:eastAsia="Avenir" w:hAnsi="Avenir"/>
                <w:b w:val="1"/>
                <w:i w:val="1"/>
                <w:color w:val="000000"/>
                <w:sz w:val="18"/>
                <w:szCs w:val="18"/>
              </w:rPr>
            </w:pPr>
            <w:r w:rsidDel="00000000" w:rsidR="00000000" w:rsidRPr="00000000">
              <w:rPr>
                <w:rFonts w:ascii="Avenir" w:cs="Avenir" w:eastAsia="Avenir" w:hAnsi="Avenir"/>
                <w:b w:val="1"/>
                <w:i w:val="1"/>
                <w:color w:val="000000"/>
                <w:sz w:val="18"/>
                <w:szCs w:val="18"/>
              </w:rPr>
              <w:drawing>
                <wp:inline distB="114300" distT="114300" distL="114300" distR="114300">
                  <wp:extent cx="5943600" cy="4089400"/>
                  <wp:effectExtent b="0" l="0" r="0" t="0"/>
                  <wp:docPr id="1167193983"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240" w:before="240" w:line="240" w:lineRule="auto"/>
              <w:jc w:val="center"/>
              <w:rPr>
                <w:rFonts w:ascii="Avenir" w:cs="Avenir" w:eastAsia="Avenir" w:hAnsi="Avenir"/>
                <w:b w:val="1"/>
                <w:i w:val="1"/>
                <w:color w:val="000000"/>
                <w:sz w:val="16"/>
                <w:szCs w:val="16"/>
              </w:rPr>
            </w:pPr>
            <w:r w:rsidDel="00000000" w:rsidR="00000000" w:rsidRPr="00000000">
              <w:rPr>
                <w:rFonts w:ascii="Avenir" w:cs="Avenir" w:eastAsia="Avenir" w:hAnsi="Avenir"/>
                <w:b w:val="1"/>
                <w:i w:val="1"/>
                <w:color w:val="000000"/>
                <w:sz w:val="18"/>
                <w:szCs w:val="18"/>
                <w:rtl w:val="0"/>
              </w:rPr>
              <w:t xml:space="preserve">Chart 10: Social media platforms where consumers saw an ad that caused them to buy a product in the United States as of November 2023, by generation (</w:t>
            </w:r>
            <w:hyperlink r:id="rId34">
              <w:r w:rsidDel="00000000" w:rsidR="00000000" w:rsidRPr="00000000">
                <w:rPr>
                  <w:rFonts w:ascii="Avenir" w:cs="Avenir" w:eastAsia="Avenir" w:hAnsi="Avenir"/>
                  <w:b w:val="1"/>
                  <w:i w:val="1"/>
                  <w:color w:val="3c78d8"/>
                  <w:sz w:val="18"/>
                  <w:szCs w:val="18"/>
                  <w:u w:val="single"/>
                  <w:rtl w:val="0"/>
                </w:rPr>
                <w:t xml:space="preserve">Statista</w:t>
              </w:r>
            </w:hyperlink>
            <w:r w:rsidDel="00000000" w:rsidR="00000000" w:rsidRPr="00000000">
              <w:rPr>
                <w:rFonts w:ascii="Avenir" w:cs="Avenir" w:eastAsia="Avenir" w:hAnsi="Avenir"/>
                <w:b w:val="1"/>
                <w:i w:val="1"/>
                <w:color w:val="000000"/>
                <w:sz w:val="18"/>
                <w:szCs w:val="18"/>
                <w:rtl w:val="0"/>
              </w:rPr>
              <w:t xml:space="preserve">)</w:t>
            </w:r>
            <w:r w:rsidDel="00000000" w:rsidR="00000000" w:rsidRPr="00000000">
              <w:rPr>
                <w:rtl w:val="0"/>
              </w:rPr>
            </w:r>
          </w:p>
          <w:p w:rsidR="00000000" w:rsidDel="00000000" w:rsidP="00000000" w:rsidRDefault="00000000" w:rsidRPr="00000000" w14:paraId="00000128">
            <w:pPr>
              <w:spacing w:after="0" w:line="240" w:lineRule="auto"/>
              <w:jc w:val="center"/>
              <w:rPr>
                <w:rFonts w:ascii="Avenir" w:cs="Avenir" w:eastAsia="Avenir" w:hAnsi="Avenir"/>
                <w:b w:val="1"/>
                <w:color w:val="000000"/>
                <w:sz w:val="20"/>
                <w:szCs w:val="20"/>
              </w:rPr>
            </w:pPr>
            <w:r w:rsidDel="00000000" w:rsidR="00000000" w:rsidRPr="00000000">
              <w:rPr>
                <w:rtl w:val="0"/>
              </w:rPr>
            </w:r>
          </w:p>
          <w:p w:rsidR="00000000" w:rsidDel="00000000" w:rsidP="00000000" w:rsidRDefault="00000000" w:rsidRPr="00000000" w14:paraId="00000129">
            <w:pPr>
              <w:spacing w:after="0" w:line="240" w:lineRule="auto"/>
              <w:jc w:val="center"/>
              <w:rPr>
                <w:rFonts w:ascii="Avenir" w:cs="Avenir" w:eastAsia="Avenir" w:hAnsi="Avenir"/>
                <w:b w:val="1"/>
                <w:i w:val="1"/>
                <w:color w:val="000000"/>
                <w:sz w:val="18"/>
                <w:szCs w:val="18"/>
              </w:rPr>
            </w:pPr>
            <w:r w:rsidDel="00000000" w:rsidR="00000000" w:rsidRPr="00000000">
              <w:rPr>
                <w:rtl w:val="0"/>
              </w:rPr>
            </w:r>
          </w:p>
        </w:tc>
      </w:tr>
      <w:tr>
        <w:trPr>
          <w:cantSplit w:val="0"/>
          <w:trHeight w:val="1195" w:hRule="atLeast"/>
          <w:tblHeader w:val="0"/>
        </w:trPr>
        <w:tc>
          <w:tcPr>
            <w:shd w:fill="bfbfbf" w:val="clea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i w:val="0"/>
                <w:smallCaps w:val="0"/>
                <w:strike w:val="0"/>
                <w:color w:val="000000"/>
                <w:sz w:val="24"/>
                <w:szCs w:val="24"/>
                <w:u w:val="none"/>
                <w:shd w:fill="auto" w:val="clear"/>
                <w:vertAlign w:val="baseline"/>
              </w:rPr>
            </w:pPr>
            <w:r w:rsidDel="00000000" w:rsidR="00000000" w:rsidRPr="00000000">
              <w:rPr>
                <w:rFonts w:ascii="Avenir" w:cs="Avenir" w:eastAsia="Avenir" w:hAnsi="Avenir"/>
                <w:b w:val="1"/>
                <w:i w:val="0"/>
                <w:smallCaps w:val="0"/>
                <w:strike w:val="0"/>
                <w:color w:val="000000"/>
                <w:sz w:val="24"/>
                <w:szCs w:val="24"/>
                <w:u w:val="none"/>
                <w:shd w:fill="auto" w:val="clear"/>
                <w:vertAlign w:val="baseline"/>
                <w:rtl w:val="0"/>
              </w:rPr>
              <w:t xml:space="preserve">3B.  BUDGET ALLOCATION</w:t>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venir" w:cs="Avenir" w:eastAsia="Avenir" w:hAnsi="Avenir"/>
                <w:b w:val="1"/>
                <w:i w:val="0"/>
                <w:smallCaps w:val="0"/>
                <w:strike w:val="0"/>
                <w:color w:val="000000"/>
                <w:sz w:val="19"/>
                <w:szCs w:val="19"/>
                <w:u w:val="none"/>
                <w:shd w:fill="auto" w:val="clear"/>
                <w:vertAlign w:val="baseline"/>
              </w:rPr>
            </w:pPr>
            <w:r w:rsidDel="00000000" w:rsidR="00000000" w:rsidRPr="00000000">
              <w:rPr>
                <w:rFonts w:ascii="Avenir" w:cs="Avenir" w:eastAsia="Avenir" w:hAnsi="Avenir"/>
                <w:b w:val="1"/>
                <w:i w:val="0"/>
                <w:smallCaps w:val="0"/>
                <w:strike w:val="0"/>
                <w:color w:val="000000"/>
                <w:sz w:val="19"/>
                <w:szCs w:val="19"/>
                <w:u w:val="none"/>
                <w:shd w:fill="auto" w:val="clear"/>
                <w:vertAlign w:val="baseline"/>
                <w:rtl w:val="0"/>
              </w:rPr>
              <w:t xml:space="preserve">List the main communications touch points for your effort and estimate the percentage (%) of the total budget that will be allocated to each. </w:t>
              <w:br w:type="textWrapping"/>
            </w:r>
          </w:p>
          <w:p w:rsidR="00000000" w:rsidDel="00000000" w:rsidP="00000000" w:rsidRDefault="00000000" w:rsidRPr="00000000" w14:paraId="0000012D">
            <w:pPr>
              <w:spacing w:after="120" w:line="240" w:lineRule="auto"/>
              <w:rPr>
                <w:rFonts w:ascii="Avenir" w:cs="Avenir" w:eastAsia="Avenir" w:hAnsi="Avenir"/>
                <w:b w:val="1"/>
                <w:color w:val="000000"/>
              </w:rPr>
            </w:pPr>
            <w:r w:rsidDel="00000000" w:rsidR="00000000" w:rsidRPr="00000000">
              <w:rPr>
                <w:rFonts w:ascii="Avenir" w:cs="Avenir" w:eastAsia="Avenir" w:hAnsi="Avenir"/>
                <w:b w:val="1"/>
                <w:i w:val="1"/>
                <w:color w:val="000000"/>
                <w:sz w:val="19"/>
                <w:szCs w:val="19"/>
                <w:rtl w:val="0"/>
              </w:rPr>
              <w:t xml:space="preserve">(Maximum: 100 words; 3 charts/graphs)</w:t>
            </w:r>
            <w:r w:rsidDel="00000000" w:rsidR="00000000" w:rsidRPr="00000000">
              <w:rPr>
                <w:rtl w:val="0"/>
              </w:rPr>
            </w:r>
          </w:p>
        </w:tc>
        <w:tc>
          <w:tcPr>
            <w:shd w:fill="auto" w:val="clea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i w:val="0"/>
                <w:smallCaps w:val="0"/>
                <w:strike w:val="0"/>
                <w:color w:val="000000"/>
                <w:sz w:val="18"/>
                <w:szCs w:val="18"/>
                <w:u w:val="none"/>
                <w:shd w:fill="auto" w:val="clear"/>
                <w:vertAlign w:val="baseline"/>
              </w:rPr>
            </w:pPr>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Effie Tips:</w:t>
            </w:r>
          </w:p>
          <w:p w:rsidR="00000000" w:rsidDel="00000000" w:rsidP="00000000" w:rsidRDefault="00000000" w:rsidRPr="00000000" w14:paraId="0000012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40" w:lineRule="auto"/>
              <w:ind w:left="346" w:right="0" w:hanging="274"/>
              <w:jc w:val="left"/>
              <w:rPr>
                <w:rFonts w:ascii="Avenir" w:cs="Avenir" w:eastAsia="Avenir" w:hAnsi="Avenir"/>
                <w:b w:val="1"/>
                <w:i w:val="0"/>
                <w:smallCaps w:val="0"/>
                <w:strike w:val="0"/>
                <w:sz w:val="18"/>
                <w:szCs w:val="18"/>
                <w:shd w:fill="auto" w:val="clear"/>
                <w:vertAlign w:val="baseline"/>
              </w:rPr>
            </w:pPr>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Will your communications plan change over time?  If so, explain how.</w:t>
            </w:r>
          </w:p>
          <w:p w:rsidR="00000000" w:rsidDel="00000000" w:rsidP="00000000" w:rsidRDefault="00000000" w:rsidRPr="00000000" w14:paraId="0000013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40" w:lineRule="auto"/>
              <w:ind w:left="346" w:right="0" w:hanging="274"/>
              <w:jc w:val="left"/>
              <w:rPr>
                <w:rFonts w:ascii="Avenir" w:cs="Avenir" w:eastAsia="Avenir" w:hAnsi="Avenir"/>
                <w:b w:val="1"/>
                <w:i w:val="0"/>
                <w:smallCaps w:val="0"/>
                <w:strike w:val="0"/>
                <w:sz w:val="18"/>
                <w:szCs w:val="18"/>
                <w:shd w:fill="auto" w:val="clear"/>
                <w:vertAlign w:val="baseline"/>
              </w:rPr>
            </w:pPr>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Be sure to refer to the client brief for specific budget parameters.</w:t>
            </w:r>
          </w:p>
          <w:p w:rsidR="00000000" w:rsidDel="00000000" w:rsidP="00000000" w:rsidRDefault="00000000" w:rsidRPr="00000000" w14:paraId="00000131">
            <w:pPr>
              <w:spacing w:after="120" w:line="240" w:lineRule="auto"/>
              <w:rPr>
                <w:rFonts w:ascii="Avenir" w:cs="Avenir" w:eastAsia="Avenir" w:hAnsi="Avenir"/>
                <w:b w:val="1"/>
                <w:color w:val="000000"/>
                <w:sz w:val="18"/>
                <w:szCs w:val="18"/>
              </w:rPr>
            </w:pPr>
            <w:r w:rsidDel="00000000" w:rsidR="00000000" w:rsidRPr="00000000">
              <w:rPr>
                <w:rtl w:val="0"/>
              </w:rPr>
            </w:r>
          </w:p>
        </w:tc>
      </w:tr>
      <w:tr>
        <w:trPr>
          <w:cantSplit w:val="0"/>
          <w:trHeight w:val="1195" w:hRule="atLeast"/>
          <w:tblHeader w:val="0"/>
        </w:trPr>
        <w:tc>
          <w:tcPr>
            <w:gridSpan w:val="2"/>
            <w:shd w:fill="auto" w:val="clear"/>
          </w:tcPr>
          <w:p w:rsidR="00000000" w:rsidDel="00000000" w:rsidP="00000000" w:rsidRDefault="00000000" w:rsidRPr="00000000" w14:paraId="00000132">
            <w:pPr>
              <w:spacing w:after="120" w:line="240"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Provide your answer.</w:t>
            </w:r>
          </w:p>
          <w:p w:rsidR="00000000" w:rsidDel="00000000" w:rsidP="00000000" w:rsidRDefault="00000000" w:rsidRPr="00000000" w14:paraId="00000133">
            <w:pPr>
              <w:spacing w:after="120" w:line="240" w:lineRule="auto"/>
              <w:rPr>
                <w:rFonts w:ascii="Avenir" w:cs="Avenir" w:eastAsia="Avenir" w:hAnsi="Avenir"/>
                <w:b w:val="1"/>
                <w:color w:val="000000"/>
                <w:sz w:val="18"/>
                <w:szCs w:val="18"/>
              </w:rPr>
            </w:pPr>
            <w:r w:rsidDel="00000000" w:rsidR="00000000" w:rsidRPr="00000000">
              <w:rPr>
                <w:rtl w:val="0"/>
              </w:rPr>
            </w:r>
          </w:p>
          <w:p w:rsidR="00000000" w:rsidDel="00000000" w:rsidP="00000000" w:rsidRDefault="00000000" w:rsidRPr="00000000" w14:paraId="00000134">
            <w:pPr>
              <w:spacing w:after="120" w:before="120" w:line="240" w:lineRule="auto"/>
              <w:ind w:firstLine="720"/>
              <w:jc w:val="both"/>
              <w:rPr>
                <w:rFonts w:ascii="Avenir" w:cs="Avenir" w:eastAsia="Avenir" w:hAnsi="Avenir"/>
                <w:b w:val="1"/>
                <w:color w:val="000000"/>
                <w:sz w:val="20"/>
                <w:szCs w:val="20"/>
              </w:rPr>
            </w:pPr>
            <w:r w:rsidDel="00000000" w:rsidR="00000000" w:rsidRPr="00000000">
              <w:rPr>
                <w:rFonts w:ascii="Avenir" w:cs="Avenir" w:eastAsia="Avenir" w:hAnsi="Avenir"/>
                <w:b w:val="1"/>
                <w:color w:val="000000"/>
                <w:sz w:val="20"/>
                <w:szCs w:val="20"/>
                <w:rtl w:val="0"/>
              </w:rPr>
              <w:t xml:space="preserve">Our campaign budget prioritizes TikTok (30%), Instagram (20%), and YouTube (20%) to interrupt passive scrolling with platform-native ads that subvert algorithmic influence. Spotify (10%) deepens personalization through immersive audio, while OOH (5%) delivers bold, attention-grabbing messages in high-traffic Gen Z zones. Netflix/Hulu (15%) leverages the tension of shared account culture within ad-supported streaming environments. By positioning Prime as a tool to reclaim algorithmic control and express individuality, the strategy aligns with Gen Z’s desire for autonomy. The allocation reflects platform engagement and conversion trends (Statista, 2024), maximizing relevance where algorithmic distortion is most keenly felt.</w:t>
            </w:r>
          </w:p>
          <w:p w:rsidR="00000000" w:rsidDel="00000000" w:rsidP="00000000" w:rsidRDefault="00000000" w:rsidRPr="00000000" w14:paraId="00000135">
            <w:pPr>
              <w:spacing w:after="120" w:before="120" w:line="240" w:lineRule="auto"/>
              <w:ind w:firstLine="720"/>
              <w:jc w:val="both"/>
              <w:rPr>
                <w:rFonts w:ascii="Avenir" w:cs="Avenir" w:eastAsia="Avenir" w:hAnsi="Avenir"/>
                <w:b w:val="1"/>
                <w:color w:val="000000"/>
                <w:sz w:val="20"/>
                <w:szCs w:val="20"/>
              </w:rPr>
            </w:pPr>
            <w:r w:rsidDel="00000000" w:rsidR="00000000" w:rsidRPr="00000000">
              <w:rPr>
                <w:rtl w:val="0"/>
              </w:rPr>
            </w:r>
          </w:p>
          <w:p w:rsidR="00000000" w:rsidDel="00000000" w:rsidP="00000000" w:rsidRDefault="00000000" w:rsidRPr="00000000" w14:paraId="00000136">
            <w:pPr>
              <w:spacing w:after="120" w:before="120" w:line="240" w:lineRule="auto"/>
              <w:ind w:firstLine="720"/>
              <w:jc w:val="both"/>
              <w:rPr>
                <w:rFonts w:ascii="Avenir" w:cs="Avenir" w:eastAsia="Avenir" w:hAnsi="Avenir"/>
                <w:b w:val="1"/>
                <w:color w:val="000000"/>
                <w:sz w:val="20"/>
                <w:szCs w:val="20"/>
              </w:rPr>
            </w:pPr>
            <w:r w:rsidDel="00000000" w:rsidR="00000000" w:rsidRPr="00000000">
              <w:rPr>
                <w:rtl w:val="0"/>
              </w:rPr>
            </w:r>
          </w:p>
          <w:p w:rsidR="00000000" w:rsidDel="00000000" w:rsidP="00000000" w:rsidRDefault="00000000" w:rsidRPr="00000000" w14:paraId="00000137">
            <w:pPr>
              <w:spacing w:after="120" w:before="120" w:line="240" w:lineRule="auto"/>
              <w:ind w:firstLine="720"/>
              <w:jc w:val="both"/>
              <w:rPr>
                <w:rFonts w:ascii="Avenir" w:cs="Avenir" w:eastAsia="Avenir" w:hAnsi="Avenir"/>
                <w:b w:val="1"/>
                <w:color w:val="000000"/>
                <w:sz w:val="20"/>
                <w:szCs w:val="20"/>
              </w:rPr>
            </w:pPr>
            <w:r w:rsidDel="00000000" w:rsidR="00000000" w:rsidRPr="00000000">
              <w:rPr>
                <w:rtl w:val="0"/>
              </w:rPr>
            </w:r>
          </w:p>
          <w:p w:rsidR="00000000" w:rsidDel="00000000" w:rsidP="00000000" w:rsidRDefault="00000000" w:rsidRPr="00000000" w14:paraId="00000138">
            <w:pPr>
              <w:spacing w:after="120" w:before="120" w:line="240" w:lineRule="auto"/>
              <w:ind w:firstLine="720"/>
              <w:jc w:val="both"/>
              <w:rPr>
                <w:rFonts w:ascii="Avenir" w:cs="Avenir" w:eastAsia="Avenir" w:hAnsi="Avenir"/>
                <w:b w:val="1"/>
                <w:color w:val="000000"/>
                <w:sz w:val="20"/>
                <w:szCs w:val="20"/>
              </w:rPr>
            </w:pPr>
            <w:r w:rsidDel="00000000" w:rsidR="00000000" w:rsidRPr="00000000">
              <w:rPr>
                <w:rtl w:val="0"/>
              </w:rPr>
            </w:r>
          </w:p>
          <w:p w:rsidR="00000000" w:rsidDel="00000000" w:rsidP="00000000" w:rsidRDefault="00000000" w:rsidRPr="00000000" w14:paraId="00000139">
            <w:pPr>
              <w:spacing w:after="120" w:before="120" w:line="240" w:lineRule="auto"/>
              <w:ind w:firstLine="720"/>
              <w:jc w:val="both"/>
              <w:rPr>
                <w:rFonts w:ascii="Avenir" w:cs="Avenir" w:eastAsia="Avenir" w:hAnsi="Avenir"/>
                <w:b w:val="1"/>
                <w:color w:val="000000"/>
                <w:sz w:val="20"/>
                <w:szCs w:val="20"/>
              </w:rPr>
            </w:pPr>
            <w:r w:rsidDel="00000000" w:rsidR="00000000" w:rsidRPr="00000000">
              <w:rPr>
                <w:rtl w:val="0"/>
              </w:rPr>
            </w:r>
          </w:p>
          <w:p w:rsidR="00000000" w:rsidDel="00000000" w:rsidP="00000000" w:rsidRDefault="00000000" w:rsidRPr="00000000" w14:paraId="0000013A">
            <w:pPr>
              <w:spacing w:after="120" w:before="120" w:line="240" w:lineRule="auto"/>
              <w:ind w:firstLine="720"/>
              <w:jc w:val="both"/>
              <w:rPr>
                <w:rFonts w:ascii="Avenir" w:cs="Avenir" w:eastAsia="Avenir" w:hAnsi="Avenir"/>
                <w:b w:val="1"/>
                <w:color w:val="000000"/>
                <w:sz w:val="20"/>
                <w:szCs w:val="20"/>
              </w:rPr>
            </w:pPr>
            <w:r w:rsidDel="00000000" w:rsidR="00000000" w:rsidRPr="00000000">
              <w:rPr>
                <w:rtl w:val="0"/>
              </w:rPr>
            </w:r>
          </w:p>
          <w:p w:rsidR="00000000" w:rsidDel="00000000" w:rsidP="00000000" w:rsidRDefault="00000000" w:rsidRPr="00000000" w14:paraId="0000013B">
            <w:pPr>
              <w:spacing w:after="120" w:before="120" w:line="240" w:lineRule="auto"/>
              <w:ind w:firstLine="720"/>
              <w:jc w:val="both"/>
              <w:rPr>
                <w:rFonts w:ascii="Avenir" w:cs="Avenir" w:eastAsia="Avenir" w:hAnsi="Avenir"/>
                <w:b w:val="1"/>
                <w:color w:val="000000"/>
                <w:sz w:val="20"/>
                <w:szCs w:val="20"/>
              </w:rPr>
            </w:pPr>
            <w:r w:rsidDel="00000000" w:rsidR="00000000" w:rsidRPr="00000000">
              <w:rPr>
                <w:rtl w:val="0"/>
              </w:rPr>
            </w:r>
          </w:p>
          <w:p w:rsidR="00000000" w:rsidDel="00000000" w:rsidP="00000000" w:rsidRDefault="00000000" w:rsidRPr="00000000" w14:paraId="0000013C">
            <w:pPr>
              <w:spacing w:after="120" w:before="120" w:line="240" w:lineRule="auto"/>
              <w:ind w:firstLine="720"/>
              <w:jc w:val="both"/>
              <w:rPr>
                <w:rFonts w:ascii="Avenir" w:cs="Avenir" w:eastAsia="Avenir" w:hAnsi="Avenir"/>
                <w:b w:val="1"/>
                <w:color w:val="000000"/>
                <w:sz w:val="20"/>
                <w:szCs w:val="20"/>
              </w:rPr>
            </w:pPr>
            <w:r w:rsidDel="00000000" w:rsidR="00000000" w:rsidRPr="00000000">
              <w:rPr>
                <w:rtl w:val="0"/>
              </w:rPr>
            </w:r>
          </w:p>
          <w:p w:rsidR="00000000" w:rsidDel="00000000" w:rsidP="00000000" w:rsidRDefault="00000000" w:rsidRPr="00000000" w14:paraId="0000013D">
            <w:pPr>
              <w:spacing w:after="120" w:before="120" w:line="240" w:lineRule="auto"/>
              <w:ind w:firstLine="720"/>
              <w:jc w:val="both"/>
              <w:rPr>
                <w:rFonts w:ascii="Avenir" w:cs="Avenir" w:eastAsia="Avenir" w:hAnsi="Avenir"/>
                <w:b w:val="1"/>
                <w:color w:val="000000"/>
                <w:sz w:val="20"/>
                <w:szCs w:val="20"/>
              </w:rPr>
            </w:pPr>
            <w:r w:rsidDel="00000000" w:rsidR="00000000" w:rsidRPr="00000000">
              <w:rPr>
                <w:rtl w:val="0"/>
              </w:rPr>
            </w:r>
          </w:p>
          <w:p w:rsidR="00000000" w:rsidDel="00000000" w:rsidP="00000000" w:rsidRDefault="00000000" w:rsidRPr="00000000" w14:paraId="0000013E">
            <w:pPr>
              <w:spacing w:after="120" w:before="120" w:line="240" w:lineRule="auto"/>
              <w:ind w:firstLine="720"/>
              <w:jc w:val="both"/>
              <w:rPr>
                <w:rFonts w:ascii="Avenir" w:cs="Avenir" w:eastAsia="Avenir" w:hAnsi="Avenir"/>
                <w:b w:val="1"/>
                <w:color w:val="000000"/>
                <w:sz w:val="20"/>
                <w:szCs w:val="20"/>
              </w:rPr>
            </w:pPr>
            <w:r w:rsidDel="00000000" w:rsidR="00000000" w:rsidRPr="00000000">
              <w:rPr>
                <w:rtl w:val="0"/>
              </w:rPr>
            </w:r>
          </w:p>
          <w:sdt>
            <w:sdtPr>
              <w:lock w:val="contentLocked"/>
              <w:tag w:val="goog_rdk_33"/>
            </w:sdtPr>
            <w:sdtContent>
              <w:tbl>
                <w:tblPr>
                  <w:tblStyle w:val="Table12"/>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1140"/>
                  <w:gridCol w:w="7035"/>
                  <w:tblGridChange w:id="0">
                    <w:tblGrid>
                      <w:gridCol w:w="1185"/>
                      <w:gridCol w:w="1140"/>
                      <w:gridCol w:w="7035"/>
                    </w:tblGrid>
                  </w:tblGridChange>
                </w:tblGrid>
                <w:tr>
                  <w:trPr>
                    <w:cantSplit w:val="0"/>
                    <w:trHeight w:val="315" w:hRule="atLeast"/>
                    <w:tblHeader w:val="0"/>
                  </w:trPr>
                  <w:sdt>
                    <w:sdtPr>
                      <w:lock w:val="contentLocked"/>
                      <w:tag w:val="goog_rdk_18"/>
                    </w:sdtPr>
                    <w:sdtContent>
                      <w:tc>
                        <w:tcPr>
                          <w:tcBorders>
                            <w:top w:color="efefef" w:space="0" w:sz="6" w:val="single"/>
                            <w:left w:color="efefef" w:space="0" w:sz="6" w:val="single"/>
                            <w:bottom w:color="efefef" w:space="0" w:sz="6" w:val="single"/>
                            <w:right w:color="efefef"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3F">
                          <w:pPr>
                            <w:widowControl w:val="0"/>
                            <w:spacing w:after="0" w:line="276" w:lineRule="auto"/>
                            <w:jc w:val="center"/>
                            <w:rPr>
                              <w:rFonts w:ascii="Avenir" w:cs="Avenir" w:eastAsia="Avenir" w:hAnsi="Avenir"/>
                              <w:color w:val="000000"/>
                              <w:sz w:val="20"/>
                              <w:szCs w:val="20"/>
                            </w:rPr>
                          </w:pPr>
                          <w:r w:rsidDel="00000000" w:rsidR="00000000" w:rsidRPr="00000000">
                            <w:rPr>
                              <w:rFonts w:ascii="Avenir" w:cs="Avenir" w:eastAsia="Avenir" w:hAnsi="Avenir"/>
                              <w:b w:val="1"/>
                              <w:color w:val="000000"/>
                              <w:sz w:val="20"/>
                              <w:szCs w:val="20"/>
                              <w:rtl w:val="0"/>
                            </w:rPr>
                            <w:t xml:space="preserve">Touchpoint</w:t>
                          </w:r>
                          <w:r w:rsidDel="00000000" w:rsidR="00000000" w:rsidRPr="00000000">
                            <w:rPr>
                              <w:rtl w:val="0"/>
                            </w:rPr>
                          </w:r>
                        </w:p>
                      </w:tc>
                    </w:sdtContent>
                  </w:sdt>
                  <w:sdt>
                    <w:sdtPr>
                      <w:lock w:val="contentLocked"/>
                      <w:tag w:val="goog_rdk_19"/>
                    </w:sdtPr>
                    <w:sdtContent>
                      <w:tc>
                        <w:tcPr>
                          <w:tcBorders>
                            <w:top w:color="efefef" w:space="0" w:sz="6" w:val="single"/>
                            <w:left w:color="efefef" w:space="0" w:sz="6" w:val="single"/>
                            <w:bottom w:color="efefef" w:space="0" w:sz="6" w:val="single"/>
                            <w:right w:color="efefef"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40">
                          <w:pPr>
                            <w:widowControl w:val="0"/>
                            <w:spacing w:after="0" w:line="276" w:lineRule="auto"/>
                            <w:jc w:val="center"/>
                            <w:rPr>
                              <w:rFonts w:ascii="Avenir" w:cs="Avenir" w:eastAsia="Avenir" w:hAnsi="Avenir"/>
                              <w:color w:val="000000"/>
                              <w:sz w:val="20"/>
                              <w:szCs w:val="20"/>
                            </w:rPr>
                          </w:pPr>
                          <w:r w:rsidDel="00000000" w:rsidR="00000000" w:rsidRPr="00000000">
                            <w:rPr>
                              <w:rFonts w:ascii="Avenir" w:cs="Avenir" w:eastAsia="Avenir" w:hAnsi="Avenir"/>
                              <w:b w:val="1"/>
                              <w:color w:val="000000"/>
                              <w:sz w:val="20"/>
                              <w:szCs w:val="20"/>
                              <w:rtl w:val="0"/>
                            </w:rPr>
                            <w:t xml:space="preserve">% of Budget</w:t>
                          </w:r>
                          <w:r w:rsidDel="00000000" w:rsidR="00000000" w:rsidRPr="00000000">
                            <w:rPr>
                              <w:rtl w:val="0"/>
                            </w:rPr>
                          </w:r>
                        </w:p>
                      </w:tc>
                    </w:sdtContent>
                  </w:sdt>
                  <w:sdt>
                    <w:sdtPr>
                      <w:lock w:val="contentLocked"/>
                      <w:tag w:val="goog_rdk_20"/>
                    </w:sdtPr>
                    <w:sdtContent>
                      <w:tc>
                        <w:tcPr>
                          <w:tcBorders>
                            <w:top w:color="efefef" w:space="0" w:sz="6" w:val="single"/>
                            <w:left w:color="efefef" w:space="0" w:sz="6" w:val="single"/>
                            <w:bottom w:color="efefef" w:space="0" w:sz="6" w:val="single"/>
                            <w:right w:color="efefef"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41">
                          <w:pPr>
                            <w:widowControl w:val="0"/>
                            <w:spacing w:after="0" w:line="276" w:lineRule="auto"/>
                            <w:jc w:val="center"/>
                            <w:rPr>
                              <w:rFonts w:ascii="Avenir" w:cs="Avenir" w:eastAsia="Avenir" w:hAnsi="Avenir"/>
                              <w:color w:val="000000"/>
                              <w:sz w:val="20"/>
                              <w:szCs w:val="20"/>
                            </w:rPr>
                          </w:pPr>
                          <w:r w:rsidDel="00000000" w:rsidR="00000000" w:rsidRPr="00000000">
                            <w:rPr>
                              <w:rFonts w:ascii="Avenir" w:cs="Avenir" w:eastAsia="Avenir" w:hAnsi="Avenir"/>
                              <w:b w:val="1"/>
                              <w:color w:val="000000"/>
                              <w:sz w:val="20"/>
                              <w:szCs w:val="20"/>
                              <w:rtl w:val="0"/>
                            </w:rPr>
                            <w:t xml:space="preserve">Rationale</w:t>
                          </w:r>
                          <w:r w:rsidDel="00000000" w:rsidR="00000000" w:rsidRPr="00000000">
                            <w:rPr>
                              <w:rtl w:val="0"/>
                            </w:rPr>
                          </w:r>
                        </w:p>
                      </w:tc>
                    </w:sdtContent>
                  </w:sdt>
                </w:tr>
                <w:tr>
                  <w:trPr>
                    <w:cantSplit w:val="0"/>
                    <w:trHeight w:val="315" w:hRule="atLeast"/>
                    <w:tblHeader w:val="0"/>
                  </w:trPr>
                  <w:sdt>
                    <w:sdtPr>
                      <w:lock w:val="contentLocked"/>
                      <w:tag w:val="goog_rdk_21"/>
                    </w:sdtPr>
                    <w:sdtContent>
                      <w:tc>
                        <w:tcPr>
                          <w:tcBorders>
                            <w:top w:color="efefef"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after="0" w:line="276" w:lineRule="auto"/>
                            <w:rPr>
                              <w:rFonts w:ascii="Avenir" w:cs="Avenir" w:eastAsia="Avenir" w:hAnsi="Avenir"/>
                              <w:color w:val="000000"/>
                              <w:sz w:val="20"/>
                              <w:szCs w:val="20"/>
                            </w:rPr>
                          </w:pPr>
                          <w:r w:rsidDel="00000000" w:rsidR="00000000" w:rsidRPr="00000000">
                            <w:rPr>
                              <w:rFonts w:ascii="Avenir" w:cs="Avenir" w:eastAsia="Avenir" w:hAnsi="Avenir"/>
                              <w:color w:val="000000"/>
                              <w:sz w:val="20"/>
                              <w:szCs w:val="20"/>
                              <w:rtl w:val="0"/>
                            </w:rPr>
                            <w:t xml:space="preserve">TikTok</w:t>
                          </w:r>
                        </w:p>
                      </w:tc>
                    </w:sdtContent>
                  </w:sdt>
                  <w:sdt>
                    <w:sdtPr>
                      <w:lock w:val="contentLocked"/>
                      <w:tag w:val="goog_rdk_22"/>
                    </w:sdtPr>
                    <w:sdtContent>
                      <w:tc>
                        <w:tcPr>
                          <w:tcBorders>
                            <w:top w:color="efefef"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after="0" w:line="276" w:lineRule="auto"/>
                            <w:jc w:val="right"/>
                            <w:rPr>
                              <w:rFonts w:ascii="Avenir" w:cs="Avenir" w:eastAsia="Avenir" w:hAnsi="Avenir"/>
                              <w:color w:val="000000"/>
                              <w:sz w:val="20"/>
                              <w:szCs w:val="20"/>
                            </w:rPr>
                          </w:pPr>
                          <w:r w:rsidDel="00000000" w:rsidR="00000000" w:rsidRPr="00000000">
                            <w:rPr>
                              <w:rFonts w:ascii="Avenir" w:cs="Avenir" w:eastAsia="Avenir" w:hAnsi="Avenir"/>
                              <w:color w:val="000000"/>
                              <w:sz w:val="20"/>
                              <w:szCs w:val="20"/>
                              <w:rtl w:val="0"/>
                            </w:rPr>
                            <w:t xml:space="preserve">30%</w:t>
                          </w:r>
                        </w:p>
                      </w:tc>
                    </w:sdtContent>
                  </w:sdt>
                  <w:sdt>
                    <w:sdtPr>
                      <w:lock w:val="contentLocked"/>
                      <w:tag w:val="goog_rdk_23"/>
                    </w:sdtPr>
                    <w:sdtContent>
                      <w:tc>
                        <w:tcPr>
                          <w:tcBorders>
                            <w:top w:color="efefef"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after="0" w:line="276" w:lineRule="auto"/>
                            <w:rPr>
                              <w:rFonts w:ascii="Avenir" w:cs="Avenir" w:eastAsia="Avenir" w:hAnsi="Avenir"/>
                              <w:color w:val="000000"/>
                              <w:sz w:val="20"/>
                              <w:szCs w:val="20"/>
                            </w:rPr>
                          </w:pPr>
                          <w:r w:rsidDel="00000000" w:rsidR="00000000" w:rsidRPr="00000000">
                            <w:rPr>
                              <w:rFonts w:ascii="Avenir" w:cs="Avenir" w:eastAsia="Avenir" w:hAnsi="Avenir"/>
                              <w:color w:val="000000"/>
                              <w:sz w:val="20"/>
                              <w:szCs w:val="20"/>
                              <w:rtl w:val="0"/>
                            </w:rPr>
                            <w:t xml:space="preserve">It shows strong engagement among Gen Z consumers (Socialinsider, 2025) and leads in ad-driven conversions (Statista, 2024).  Its short-form, native-style content is perfect for promoting Prime shows, features, or exclusive offers with high engagement and virality.</w:t>
                          </w:r>
                        </w:p>
                      </w:tc>
                    </w:sdtContent>
                  </w:sdt>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after="0" w:line="276" w:lineRule="auto"/>
                        <w:rPr>
                          <w:rFonts w:ascii="Avenir" w:cs="Avenir" w:eastAsia="Avenir" w:hAnsi="Avenir"/>
                          <w:color w:val="000000"/>
                          <w:sz w:val="20"/>
                          <w:szCs w:val="20"/>
                        </w:rPr>
                      </w:pPr>
                      <w:r w:rsidDel="00000000" w:rsidR="00000000" w:rsidRPr="00000000">
                        <w:rPr>
                          <w:rFonts w:ascii="Avenir" w:cs="Avenir" w:eastAsia="Avenir" w:hAnsi="Avenir"/>
                          <w:color w:val="000000"/>
                          <w:sz w:val="20"/>
                          <w:szCs w:val="20"/>
                          <w:rtl w:val="0"/>
                        </w:rPr>
                        <w:t xml:space="preserve">Instagram </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after="0" w:line="276" w:lineRule="auto"/>
                        <w:jc w:val="right"/>
                        <w:rPr>
                          <w:rFonts w:ascii="Avenir" w:cs="Avenir" w:eastAsia="Avenir" w:hAnsi="Avenir"/>
                          <w:color w:val="000000"/>
                          <w:sz w:val="20"/>
                          <w:szCs w:val="20"/>
                        </w:rPr>
                      </w:pPr>
                      <w:r w:rsidDel="00000000" w:rsidR="00000000" w:rsidRPr="00000000">
                        <w:rPr>
                          <w:rFonts w:ascii="Avenir" w:cs="Avenir" w:eastAsia="Avenir" w:hAnsi="Avenir"/>
                          <w:color w:val="000000"/>
                          <w:sz w:val="20"/>
                          <w:szCs w:val="20"/>
                          <w:rtl w:val="0"/>
                        </w:rPr>
                        <w:t xml:space="preserve">20%</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after="0" w:line="276" w:lineRule="auto"/>
                        <w:rPr>
                          <w:rFonts w:ascii="Avenir" w:cs="Avenir" w:eastAsia="Avenir" w:hAnsi="Avenir"/>
                          <w:color w:val="000000"/>
                          <w:sz w:val="20"/>
                          <w:szCs w:val="20"/>
                        </w:rPr>
                      </w:pPr>
                      <w:r w:rsidDel="00000000" w:rsidR="00000000" w:rsidRPr="00000000">
                        <w:rPr>
                          <w:rFonts w:ascii="Avenir" w:cs="Avenir" w:eastAsia="Avenir" w:hAnsi="Avenir"/>
                          <w:color w:val="000000"/>
                          <w:sz w:val="20"/>
                          <w:szCs w:val="20"/>
                          <w:rtl w:val="0"/>
                        </w:rPr>
                        <w:t xml:space="preserve">Combining paid ads with influencer marketing maximizes Instagram’s impact. Influencers can showcase Prime as part of their lifestyle (e.g., binge-watching, shopping perks), while paid placements extend reach and retargeting capabilities.</w:t>
                      </w:r>
                    </w:p>
                  </w:tc>
                </w:tr>
                <w:tr>
                  <w:trPr>
                    <w:cantSplit w:val="0"/>
                    <w:trHeight w:val="315" w:hRule="atLeast"/>
                    <w:tblHeader w:val="0"/>
                  </w:trPr>
                  <w:sdt>
                    <w:sdtPr>
                      <w:lock w:val="contentLocked"/>
                      <w:tag w:val="goog_rdk_24"/>
                    </w:sdtPr>
                    <w:sdtContent>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after="0" w:line="276" w:lineRule="auto"/>
                            <w:rPr>
                              <w:rFonts w:ascii="Avenir" w:cs="Avenir" w:eastAsia="Avenir" w:hAnsi="Avenir"/>
                              <w:color w:val="000000"/>
                              <w:sz w:val="20"/>
                              <w:szCs w:val="20"/>
                            </w:rPr>
                          </w:pPr>
                          <w:r w:rsidDel="00000000" w:rsidR="00000000" w:rsidRPr="00000000">
                            <w:rPr>
                              <w:rFonts w:ascii="Avenir" w:cs="Avenir" w:eastAsia="Avenir" w:hAnsi="Avenir"/>
                              <w:color w:val="000000"/>
                              <w:sz w:val="20"/>
                              <w:szCs w:val="20"/>
                              <w:rtl w:val="0"/>
                            </w:rPr>
                            <w:t xml:space="preserve">YouTube</w:t>
                          </w:r>
                        </w:p>
                      </w:tc>
                    </w:sdtContent>
                  </w:sdt>
                  <w:sdt>
                    <w:sdtPr>
                      <w:lock w:val="contentLocked"/>
                      <w:tag w:val="goog_rdk_25"/>
                    </w:sdtPr>
                    <w:sdtContent>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after="0" w:line="276" w:lineRule="auto"/>
                            <w:jc w:val="right"/>
                            <w:rPr>
                              <w:rFonts w:ascii="Avenir" w:cs="Avenir" w:eastAsia="Avenir" w:hAnsi="Avenir"/>
                              <w:color w:val="000000"/>
                              <w:sz w:val="20"/>
                              <w:szCs w:val="20"/>
                            </w:rPr>
                          </w:pPr>
                          <w:r w:rsidDel="00000000" w:rsidR="00000000" w:rsidRPr="00000000">
                            <w:rPr>
                              <w:rFonts w:ascii="Avenir" w:cs="Avenir" w:eastAsia="Avenir" w:hAnsi="Avenir"/>
                              <w:color w:val="000000"/>
                              <w:sz w:val="20"/>
                              <w:szCs w:val="20"/>
                              <w:rtl w:val="0"/>
                            </w:rPr>
                            <w:t xml:space="preserve">20%</w:t>
                          </w:r>
                        </w:p>
                      </w:tc>
                    </w:sdtContent>
                  </w:sdt>
                  <w:sdt>
                    <w:sdtPr>
                      <w:lock w:val="contentLocked"/>
                      <w:tag w:val="goog_rdk_26"/>
                    </w:sdtPr>
                    <w:sdtContent>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after="0" w:line="276" w:lineRule="auto"/>
                            <w:rPr>
                              <w:rFonts w:ascii="Avenir" w:cs="Avenir" w:eastAsia="Avenir" w:hAnsi="Avenir"/>
                              <w:color w:val="000000"/>
                              <w:sz w:val="20"/>
                              <w:szCs w:val="20"/>
                            </w:rPr>
                          </w:pPr>
                          <w:r w:rsidDel="00000000" w:rsidR="00000000" w:rsidRPr="00000000">
                            <w:rPr>
                              <w:rFonts w:ascii="Avenir" w:cs="Avenir" w:eastAsia="Avenir" w:hAnsi="Avenir"/>
                              <w:color w:val="000000"/>
                              <w:sz w:val="20"/>
                              <w:szCs w:val="20"/>
                              <w:rtl w:val="0"/>
                            </w:rPr>
                            <w:t xml:space="preserve">Great for storytelling via pre-roll and mid-roll formats, especially trailers, music videos or feature explainers. YouTube supports deeper content engagement and works well for building long-term brand recall among Gen Z (Search Engine Land, 2023).</w:t>
                          </w:r>
                        </w:p>
                      </w:tc>
                    </w:sdtContent>
                  </w:sdt>
                </w:tr>
                <w:tr>
                  <w:trPr>
                    <w:cantSplit w:val="0"/>
                    <w:trHeight w:val="315" w:hRule="atLeast"/>
                    <w:tblHeader w:val="0"/>
                  </w:trPr>
                  <w:sdt>
                    <w:sdtPr>
                      <w:lock w:val="contentLocked"/>
                      <w:tag w:val="goog_rdk_27"/>
                    </w:sdtPr>
                    <w:sdtContent>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after="0" w:line="276" w:lineRule="auto"/>
                            <w:rPr>
                              <w:rFonts w:ascii="Avenir" w:cs="Avenir" w:eastAsia="Avenir" w:hAnsi="Avenir"/>
                              <w:color w:val="000000"/>
                              <w:sz w:val="20"/>
                              <w:szCs w:val="20"/>
                            </w:rPr>
                          </w:pPr>
                          <w:r w:rsidDel="00000000" w:rsidR="00000000" w:rsidRPr="00000000">
                            <w:rPr>
                              <w:rFonts w:ascii="Avenir" w:cs="Avenir" w:eastAsia="Avenir" w:hAnsi="Avenir"/>
                              <w:color w:val="000000"/>
                              <w:sz w:val="20"/>
                              <w:szCs w:val="20"/>
                              <w:rtl w:val="0"/>
                            </w:rPr>
                            <w:t xml:space="preserve">Spotify</w:t>
                          </w:r>
                        </w:p>
                      </w:tc>
                    </w:sdtContent>
                  </w:sdt>
                  <w:sdt>
                    <w:sdtPr>
                      <w:lock w:val="contentLocked"/>
                      <w:tag w:val="goog_rdk_28"/>
                    </w:sdtPr>
                    <w:sdtContent>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after="0" w:line="276" w:lineRule="auto"/>
                            <w:jc w:val="right"/>
                            <w:rPr>
                              <w:rFonts w:ascii="Avenir" w:cs="Avenir" w:eastAsia="Avenir" w:hAnsi="Avenir"/>
                              <w:color w:val="000000"/>
                              <w:sz w:val="20"/>
                              <w:szCs w:val="20"/>
                            </w:rPr>
                          </w:pPr>
                          <w:r w:rsidDel="00000000" w:rsidR="00000000" w:rsidRPr="00000000">
                            <w:rPr>
                              <w:rFonts w:ascii="Avenir" w:cs="Avenir" w:eastAsia="Avenir" w:hAnsi="Avenir"/>
                              <w:color w:val="000000"/>
                              <w:sz w:val="20"/>
                              <w:szCs w:val="20"/>
                              <w:rtl w:val="0"/>
                            </w:rPr>
                            <w:t xml:space="preserve">10%</w:t>
                          </w:r>
                        </w:p>
                      </w:tc>
                    </w:sdtContent>
                  </w:sdt>
                  <w:sdt>
                    <w:sdtPr>
                      <w:lock w:val="contentLocked"/>
                      <w:tag w:val="goog_rdk_29"/>
                    </w:sdtPr>
                    <w:sdtContent>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after="0" w:line="276" w:lineRule="auto"/>
                            <w:rPr>
                              <w:rFonts w:ascii="Avenir" w:cs="Avenir" w:eastAsia="Avenir" w:hAnsi="Avenir"/>
                              <w:color w:val="000000"/>
                              <w:sz w:val="20"/>
                              <w:szCs w:val="20"/>
                            </w:rPr>
                          </w:pPr>
                          <w:r w:rsidDel="00000000" w:rsidR="00000000" w:rsidRPr="00000000">
                            <w:rPr>
                              <w:rFonts w:ascii="Avenir" w:cs="Avenir" w:eastAsia="Avenir" w:hAnsi="Avenir"/>
                              <w:color w:val="000000"/>
                              <w:sz w:val="20"/>
                              <w:szCs w:val="20"/>
                              <w:rtl w:val="0"/>
                            </w:rPr>
                            <w:t xml:space="preserve">Spotify is highly popular among Gen Z, who make up </w:t>
                          </w:r>
                          <w:r w:rsidDel="00000000" w:rsidR="00000000" w:rsidRPr="00000000">
                            <w:rPr>
                              <w:rFonts w:ascii="Avenir" w:cs="Avenir" w:eastAsia="Avenir" w:hAnsi="Avenir"/>
                              <w:b w:val="1"/>
                              <w:color w:val="000000"/>
                              <w:sz w:val="20"/>
                              <w:szCs w:val="20"/>
                              <w:rtl w:val="0"/>
                            </w:rPr>
                            <w:t xml:space="preserve">half of its global listeners</w:t>
                          </w:r>
                          <w:r w:rsidDel="00000000" w:rsidR="00000000" w:rsidRPr="00000000">
                            <w:rPr>
                              <w:rFonts w:ascii="Avenir" w:cs="Avenir" w:eastAsia="Avenir" w:hAnsi="Avenir"/>
                              <w:color w:val="000000"/>
                              <w:sz w:val="20"/>
                              <w:szCs w:val="20"/>
                              <w:rtl w:val="0"/>
                            </w:rPr>
                            <w:t xml:space="preserve"> and spend over </w:t>
                          </w:r>
                          <w:r w:rsidDel="00000000" w:rsidR="00000000" w:rsidRPr="00000000">
                            <w:rPr>
                              <w:rFonts w:ascii="Avenir" w:cs="Avenir" w:eastAsia="Avenir" w:hAnsi="Avenir"/>
                              <w:b w:val="1"/>
                              <w:color w:val="000000"/>
                              <w:sz w:val="20"/>
                              <w:szCs w:val="20"/>
                              <w:rtl w:val="0"/>
                            </w:rPr>
                            <w:t xml:space="preserve">2 hours per day</w:t>
                          </w:r>
                          <w:r w:rsidDel="00000000" w:rsidR="00000000" w:rsidRPr="00000000">
                            <w:rPr>
                              <w:rFonts w:ascii="Avenir" w:cs="Avenir" w:eastAsia="Avenir" w:hAnsi="Avenir"/>
                              <w:color w:val="000000"/>
                              <w:sz w:val="20"/>
                              <w:szCs w:val="20"/>
                              <w:rtl w:val="0"/>
                            </w:rPr>
                            <w:t xml:space="preserve"> on the platform (Spotify, 2024). Its ad-supported tier allows for personalized audio ads that feel native and engaging. It’s ideal for building brand awareness through immersive storytelling.</w:t>
                          </w:r>
                        </w:p>
                      </w:tc>
                    </w:sdtContent>
                  </w:sdt>
                </w:tr>
                <w:tr>
                  <w:trPr>
                    <w:cantSplit w:val="0"/>
                    <w:trHeight w:val="315" w:hRule="atLeast"/>
                    <w:tblHeader w:val="0"/>
                  </w:trPr>
                  <w:sdt>
                    <w:sdtPr>
                      <w:lock w:val="contentLocked"/>
                      <w:tag w:val="goog_rdk_30"/>
                    </w:sdtPr>
                    <w:sdtContent>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after="0" w:line="276" w:lineRule="auto"/>
                            <w:rPr>
                              <w:rFonts w:ascii="Avenir" w:cs="Avenir" w:eastAsia="Avenir" w:hAnsi="Avenir"/>
                              <w:color w:val="000000"/>
                              <w:sz w:val="20"/>
                              <w:szCs w:val="20"/>
                            </w:rPr>
                          </w:pPr>
                          <w:r w:rsidDel="00000000" w:rsidR="00000000" w:rsidRPr="00000000">
                            <w:rPr>
                              <w:rFonts w:ascii="Avenir" w:cs="Avenir" w:eastAsia="Avenir" w:hAnsi="Avenir"/>
                              <w:color w:val="000000"/>
                              <w:sz w:val="20"/>
                              <w:szCs w:val="20"/>
                              <w:rtl w:val="0"/>
                            </w:rPr>
                            <w:t xml:space="preserve">Netflix/Hulu</w:t>
                          </w:r>
                        </w:p>
                      </w:tc>
                    </w:sdtContent>
                  </w:sdt>
                  <w:sdt>
                    <w:sdtPr>
                      <w:lock w:val="contentLocked"/>
                      <w:tag w:val="goog_rdk_31"/>
                    </w:sdtPr>
                    <w:sdtContent>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after="0" w:line="276" w:lineRule="auto"/>
                            <w:jc w:val="right"/>
                            <w:rPr>
                              <w:rFonts w:ascii="Avenir" w:cs="Avenir" w:eastAsia="Avenir" w:hAnsi="Avenir"/>
                              <w:color w:val="000000"/>
                              <w:sz w:val="20"/>
                              <w:szCs w:val="20"/>
                            </w:rPr>
                          </w:pPr>
                          <w:r w:rsidDel="00000000" w:rsidR="00000000" w:rsidRPr="00000000">
                            <w:rPr>
                              <w:rFonts w:ascii="Avenir" w:cs="Avenir" w:eastAsia="Avenir" w:hAnsi="Avenir"/>
                              <w:color w:val="000000"/>
                              <w:sz w:val="20"/>
                              <w:szCs w:val="20"/>
                              <w:rtl w:val="0"/>
                            </w:rPr>
                            <w:t xml:space="preserve">15%</w:t>
                          </w:r>
                        </w:p>
                      </w:tc>
                    </w:sdtContent>
                  </w:sdt>
                  <w:sdt>
                    <w:sdtPr>
                      <w:lock w:val="contentLocked"/>
                      <w:tag w:val="goog_rdk_32"/>
                    </w:sdtPr>
                    <w:sdtContent>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after="0" w:line="276" w:lineRule="auto"/>
                            <w:rPr>
                              <w:rFonts w:ascii="Avenir" w:cs="Avenir" w:eastAsia="Avenir" w:hAnsi="Avenir"/>
                              <w:color w:val="000000"/>
                              <w:sz w:val="20"/>
                              <w:szCs w:val="20"/>
                            </w:rPr>
                          </w:pPr>
                          <w:r w:rsidDel="00000000" w:rsidR="00000000" w:rsidRPr="00000000">
                            <w:rPr>
                              <w:rFonts w:ascii="Avenir" w:cs="Avenir" w:eastAsia="Avenir" w:hAnsi="Avenir"/>
                              <w:color w:val="000000"/>
                              <w:sz w:val="20"/>
                              <w:szCs w:val="20"/>
                              <w:rtl w:val="0"/>
                            </w:rPr>
                            <w:t xml:space="preserve">Netflix and Hulu receive 15% due to the </w:t>
                          </w:r>
                          <w:r w:rsidDel="00000000" w:rsidR="00000000" w:rsidRPr="00000000">
                            <w:rPr>
                              <w:rFonts w:ascii="Avenir" w:cs="Avenir" w:eastAsia="Avenir" w:hAnsi="Avenir"/>
                              <w:b w:val="1"/>
                              <w:color w:val="000000"/>
                              <w:sz w:val="20"/>
                              <w:szCs w:val="20"/>
                              <w:rtl w:val="0"/>
                            </w:rPr>
                            <w:t xml:space="preserve">premium cost of streaming video ads</w:t>
                          </w:r>
                          <w:r w:rsidDel="00000000" w:rsidR="00000000" w:rsidRPr="00000000">
                            <w:rPr>
                              <w:rFonts w:ascii="Avenir" w:cs="Avenir" w:eastAsia="Avenir" w:hAnsi="Avenir"/>
                              <w:color w:val="000000"/>
                              <w:sz w:val="20"/>
                              <w:szCs w:val="20"/>
                              <w:rtl w:val="0"/>
                            </w:rPr>
                            <w:t xml:space="preserve"> and the need for sustained visibility in long-form content environments. </w:t>
                          </w:r>
                        </w:p>
                      </w:tc>
                    </w:sdtContent>
                  </w:sdt>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after="0" w:line="276" w:lineRule="auto"/>
                        <w:rPr>
                          <w:rFonts w:ascii="Avenir" w:cs="Avenir" w:eastAsia="Avenir" w:hAnsi="Avenir"/>
                          <w:color w:val="000000"/>
                          <w:sz w:val="20"/>
                          <w:szCs w:val="20"/>
                        </w:rPr>
                      </w:pPr>
                      <w:r w:rsidDel="00000000" w:rsidR="00000000" w:rsidRPr="00000000">
                        <w:rPr>
                          <w:rFonts w:ascii="Avenir" w:cs="Avenir" w:eastAsia="Avenir" w:hAnsi="Avenir"/>
                          <w:color w:val="000000"/>
                          <w:sz w:val="20"/>
                          <w:szCs w:val="20"/>
                          <w:rtl w:val="0"/>
                        </w:rPr>
                        <w:t xml:space="preserve">OOH</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after="0" w:line="276" w:lineRule="auto"/>
                        <w:jc w:val="right"/>
                        <w:rPr>
                          <w:rFonts w:ascii="Avenir" w:cs="Avenir" w:eastAsia="Avenir" w:hAnsi="Avenir"/>
                          <w:color w:val="000000"/>
                          <w:sz w:val="20"/>
                          <w:szCs w:val="20"/>
                        </w:rPr>
                      </w:pPr>
                      <w:r w:rsidDel="00000000" w:rsidR="00000000" w:rsidRPr="00000000">
                        <w:rPr>
                          <w:rFonts w:ascii="Avenir" w:cs="Avenir" w:eastAsia="Avenir" w:hAnsi="Avenir"/>
                          <w:color w:val="000000"/>
                          <w:sz w:val="20"/>
                          <w:szCs w:val="20"/>
                          <w:rtl w:val="0"/>
                        </w:rPr>
                        <w:t xml:space="preserve">5%</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after="0" w:line="276" w:lineRule="auto"/>
                        <w:rPr>
                          <w:rFonts w:ascii="Avenir" w:cs="Avenir" w:eastAsia="Avenir" w:hAnsi="Avenir"/>
                          <w:color w:val="000000"/>
                          <w:sz w:val="20"/>
                          <w:szCs w:val="20"/>
                        </w:rPr>
                      </w:pPr>
                      <w:r w:rsidDel="00000000" w:rsidR="00000000" w:rsidRPr="00000000">
                        <w:rPr>
                          <w:rFonts w:ascii="Avenir" w:cs="Avenir" w:eastAsia="Avenir" w:hAnsi="Avenir"/>
                          <w:color w:val="000000"/>
                          <w:sz w:val="20"/>
                          <w:szCs w:val="20"/>
                          <w:rtl w:val="0"/>
                        </w:rPr>
                        <w:t xml:space="preserve">It creates real-world visibility and complements digital efforts by driving social follow-through, driving </w:t>
                      </w:r>
                      <w:r w:rsidDel="00000000" w:rsidR="00000000" w:rsidRPr="00000000">
                        <w:rPr>
                          <w:rFonts w:ascii="Avenir" w:cs="Avenir" w:eastAsia="Avenir" w:hAnsi="Avenir"/>
                          <w:b w:val="1"/>
                          <w:color w:val="000000"/>
                          <w:sz w:val="20"/>
                          <w:szCs w:val="20"/>
                          <w:rtl w:val="0"/>
                        </w:rPr>
                        <w:t xml:space="preserve">offline-to-online conversion (Outfront, 2025)</w:t>
                      </w:r>
                      <w:r w:rsidDel="00000000" w:rsidR="00000000" w:rsidRPr="00000000">
                        <w:rPr>
                          <w:rFonts w:ascii="Avenir" w:cs="Avenir" w:eastAsia="Avenir" w:hAnsi="Avenir"/>
                          <w:color w:val="000000"/>
                          <w:sz w:val="20"/>
                          <w:szCs w:val="20"/>
                          <w:rtl w:val="0"/>
                        </w:rPr>
                        <w:t xml:space="preserve">. Great for promoting Prime as part of a lifestyle.</w:t>
                      </w:r>
                    </w:p>
                  </w:tc>
                </w:tr>
              </w:tbl>
            </w:sdtContent>
          </w:sdt>
          <w:p w:rsidR="00000000" w:rsidDel="00000000" w:rsidP="00000000" w:rsidRDefault="00000000" w:rsidRPr="00000000" w14:paraId="00000154">
            <w:pPr>
              <w:spacing w:after="0" w:before="200" w:line="240" w:lineRule="auto"/>
              <w:jc w:val="center"/>
              <w:rPr>
                <w:rFonts w:ascii="Avenir" w:cs="Avenir" w:eastAsia="Avenir" w:hAnsi="Avenir"/>
                <w:b w:val="1"/>
                <w:i w:val="1"/>
                <w:color w:val="000000"/>
                <w:sz w:val="18"/>
                <w:szCs w:val="18"/>
              </w:rPr>
            </w:pPr>
            <w:r w:rsidDel="00000000" w:rsidR="00000000" w:rsidRPr="00000000">
              <w:rPr>
                <w:rFonts w:ascii="Avenir" w:cs="Avenir" w:eastAsia="Avenir" w:hAnsi="Avenir"/>
                <w:b w:val="1"/>
                <w:i w:val="1"/>
                <w:color w:val="000000"/>
                <w:sz w:val="18"/>
                <w:szCs w:val="18"/>
                <w:rtl w:val="0"/>
              </w:rPr>
              <w:t xml:space="preserve">Table 3: Budget Allocation by Touchpoint &amp; Rationale</w:t>
            </w:r>
          </w:p>
          <w:p w:rsidR="00000000" w:rsidDel="00000000" w:rsidP="00000000" w:rsidRDefault="00000000" w:rsidRPr="00000000" w14:paraId="00000155">
            <w:pPr>
              <w:spacing w:after="120" w:before="120" w:line="240" w:lineRule="auto"/>
              <w:ind w:left="0" w:firstLine="0"/>
              <w:jc w:val="both"/>
              <w:rPr>
                <w:rFonts w:ascii="Avenir" w:cs="Avenir" w:eastAsia="Avenir" w:hAnsi="Avenir"/>
                <w:b w:val="1"/>
                <w:color w:val="000000"/>
                <w:sz w:val="20"/>
                <w:szCs w:val="20"/>
              </w:rPr>
            </w:pPr>
            <w:r w:rsidDel="00000000" w:rsidR="00000000" w:rsidRPr="00000000">
              <w:rPr>
                <w:rtl w:val="0"/>
              </w:rPr>
            </w:r>
          </w:p>
        </w:tc>
      </w:tr>
      <w:tr>
        <w:trPr>
          <w:cantSplit w:val="0"/>
          <w:trHeight w:val="1195" w:hRule="atLeast"/>
          <w:tblHeader w:val="0"/>
        </w:trPr>
        <w:tc>
          <w:tcPr>
            <w:shd w:fill="bfbfbf" w:val="clear"/>
          </w:tcPr>
          <w:p w:rsidR="00000000" w:rsidDel="00000000" w:rsidP="00000000" w:rsidRDefault="00000000" w:rsidRPr="00000000" w14:paraId="00000157">
            <w:pPr>
              <w:spacing w:after="120" w:before="120" w:line="240" w:lineRule="auto"/>
              <w:rPr>
                <w:rFonts w:ascii="Avenir" w:cs="Avenir" w:eastAsia="Avenir" w:hAnsi="Avenir"/>
                <w:b w:val="1"/>
                <w:color w:val="000000"/>
              </w:rPr>
            </w:pPr>
            <w:r w:rsidDel="00000000" w:rsidR="00000000" w:rsidRPr="00000000">
              <w:rPr>
                <w:rFonts w:ascii="Avenir" w:cs="Avenir" w:eastAsia="Avenir" w:hAnsi="Avenir"/>
                <w:b w:val="1"/>
                <w:color w:val="000000"/>
                <w:rtl w:val="0"/>
              </w:rPr>
              <w:t xml:space="preserve">SOURCES: SECTION 3</w:t>
            </w:r>
          </w:p>
          <w:p w:rsidR="00000000" w:rsidDel="00000000" w:rsidP="00000000" w:rsidRDefault="00000000" w:rsidRPr="00000000" w14:paraId="00000158">
            <w:pPr>
              <w:spacing w:after="120" w:line="240" w:lineRule="auto"/>
              <w:rPr>
                <w:rFonts w:ascii="Avenir" w:cs="Avenir" w:eastAsia="Avenir" w:hAnsi="Avenir"/>
                <w:b w:val="1"/>
                <w:color w:val="000000"/>
                <w:sz w:val="19"/>
                <w:szCs w:val="19"/>
              </w:rPr>
            </w:pPr>
            <w:r w:rsidDel="00000000" w:rsidR="00000000" w:rsidRPr="00000000">
              <w:rPr>
                <w:rFonts w:ascii="Avenir" w:cs="Avenir" w:eastAsia="Avenir" w:hAnsi="Avenir"/>
                <w:b w:val="1"/>
                <w:color w:val="000000"/>
                <w:sz w:val="19"/>
                <w:szCs w:val="19"/>
                <w:rtl w:val="0"/>
              </w:rPr>
              <w:t xml:space="preserve">You must provide a source for all data and facts presented anywhere in the entry form.  </w:t>
            </w:r>
          </w:p>
          <w:p w:rsidR="00000000" w:rsidDel="00000000" w:rsidP="00000000" w:rsidRDefault="00000000" w:rsidRPr="00000000" w14:paraId="00000159">
            <w:pPr>
              <w:spacing w:after="120" w:line="240" w:lineRule="auto"/>
              <w:rPr>
                <w:rFonts w:ascii="Avenir" w:cs="Avenir" w:eastAsia="Avenir" w:hAnsi="Avenir"/>
                <w:b w:val="1"/>
                <w:color w:val="000000"/>
                <w:sz w:val="19"/>
                <w:szCs w:val="19"/>
                <w:u w:val="single"/>
              </w:rPr>
            </w:pPr>
            <w:r w:rsidDel="00000000" w:rsidR="00000000" w:rsidRPr="00000000">
              <w:rPr>
                <w:rFonts w:ascii="Avenir" w:cs="Avenir" w:eastAsia="Avenir" w:hAnsi="Avenir"/>
                <w:b w:val="1"/>
                <w:color w:val="000000"/>
                <w:sz w:val="19"/>
                <w:szCs w:val="19"/>
                <w:u w:val="single"/>
                <w:rtl w:val="0"/>
              </w:rPr>
              <w:t xml:space="preserve">SUGGESTED SOURCING LAYOUT:</w:t>
            </w:r>
            <w:r w:rsidDel="00000000" w:rsidR="00000000" w:rsidRPr="00000000">
              <w:rPr>
                <w:rFonts w:ascii="Avenir" w:cs="Avenir" w:eastAsia="Avenir" w:hAnsi="Avenir"/>
                <w:b w:val="1"/>
                <w:color w:val="000000"/>
                <w:sz w:val="19"/>
                <w:szCs w:val="19"/>
                <w:rtl w:val="0"/>
              </w:rPr>
              <w:t xml:space="preserve">  Source of Data/Research, Type of Data/Research, Dates Covered</w:t>
            </w:r>
            <w:r w:rsidDel="00000000" w:rsidR="00000000" w:rsidRPr="00000000">
              <w:rPr>
                <w:rtl w:val="0"/>
              </w:rPr>
            </w:r>
          </w:p>
          <w:p w:rsidR="00000000" w:rsidDel="00000000" w:rsidP="00000000" w:rsidRDefault="00000000" w:rsidRPr="00000000" w14:paraId="0000015A">
            <w:pPr>
              <w:spacing w:after="120" w:line="240" w:lineRule="auto"/>
              <w:rPr>
                <w:rFonts w:ascii="Avenir" w:cs="Avenir" w:eastAsia="Avenir" w:hAnsi="Avenir"/>
                <w:b w:val="1"/>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15B">
            <w:pPr>
              <w:numPr>
                <w:ilvl w:val="0"/>
                <w:numId w:val="10"/>
              </w:numPr>
              <w:spacing w:after="120" w:line="240" w:lineRule="auto"/>
              <w:ind w:left="346" w:hanging="274"/>
              <w:rPr>
                <w:rFonts w:ascii="Avenir" w:cs="Avenir" w:eastAsia="Avenir" w:hAnsi="Avenir"/>
                <w:b w:val="1"/>
                <w:sz w:val="18"/>
                <w:szCs w:val="18"/>
              </w:rPr>
            </w:pPr>
            <w:r w:rsidDel="00000000" w:rsidR="00000000" w:rsidRPr="00000000">
              <w:rPr>
                <w:rFonts w:ascii="Avenir" w:cs="Avenir" w:eastAsia="Avenir" w:hAnsi="Avenir"/>
                <w:b w:val="1"/>
                <w:color w:val="000000"/>
                <w:sz w:val="18"/>
                <w:szCs w:val="18"/>
                <w:rtl w:val="0"/>
              </w:rPr>
              <w:t xml:space="preserve">Use footnotes to provide sourcing information in each scoring section. Entrants are encouraged to use superscript to link data points to the footnotes provided below.</w:t>
            </w:r>
          </w:p>
          <w:p w:rsidR="00000000" w:rsidDel="00000000" w:rsidP="00000000" w:rsidRDefault="00000000" w:rsidRPr="00000000" w14:paraId="0000015C">
            <w:pPr>
              <w:numPr>
                <w:ilvl w:val="0"/>
                <w:numId w:val="10"/>
              </w:numPr>
              <w:spacing w:after="120" w:line="240" w:lineRule="auto"/>
              <w:ind w:left="346" w:hanging="274"/>
              <w:rPr>
                <w:rFonts w:ascii="Avenir" w:cs="Avenir" w:eastAsia="Avenir" w:hAnsi="Avenir"/>
                <w:b w:val="1"/>
                <w:sz w:val="18"/>
                <w:szCs w:val="18"/>
              </w:rPr>
            </w:pPr>
            <w:r w:rsidDel="00000000" w:rsidR="00000000" w:rsidRPr="00000000">
              <w:rPr>
                <w:rFonts w:ascii="Avenir" w:cs="Avenir" w:eastAsia="Avenir" w:hAnsi="Avenir"/>
                <w:b w:val="1"/>
                <w:color w:val="000000"/>
                <w:sz w:val="18"/>
                <w:szCs w:val="18"/>
                <w:rtl w:val="0"/>
              </w:rPr>
              <w:t xml:space="preserve">Entrants are not permitted to outline additional information in the sources section.  Entrants may only include the specific sources of data for the information presented in your responses to questions.</w:t>
            </w:r>
          </w:p>
        </w:tc>
      </w:tr>
      <w:tr>
        <w:trPr>
          <w:cantSplit w:val="0"/>
          <w:trHeight w:val="1195" w:hRule="atLeast"/>
          <w:tblHeader w:val="0"/>
        </w:trPr>
        <w:tc>
          <w:tcPr>
            <w:gridSpan w:val="2"/>
            <w:shd w:fill="auto" w:val="clea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i w:val="0"/>
                <w:smallCaps w:val="0"/>
                <w:strike w:val="0"/>
                <w:color w:val="000000"/>
                <w:sz w:val="20"/>
                <w:szCs w:val="20"/>
                <w:u w:val="none"/>
                <w:shd w:fill="auto" w:val="clear"/>
                <w:vertAlign w:val="baseline"/>
              </w:rPr>
            </w:pPr>
            <w:r w:rsidDel="00000000" w:rsidR="00000000" w:rsidRPr="00000000">
              <w:rPr>
                <w:rFonts w:ascii="Avenir" w:cs="Avenir" w:eastAsia="Avenir" w:hAnsi="Avenir"/>
                <w:b w:val="1"/>
                <w:i w:val="0"/>
                <w:smallCaps w:val="0"/>
                <w:strike w:val="0"/>
                <w:color w:val="000000"/>
                <w:sz w:val="20"/>
                <w:szCs w:val="20"/>
                <w:u w:val="none"/>
                <w:shd w:fill="auto" w:val="clear"/>
                <w:vertAlign w:val="baseline"/>
                <w:rtl w:val="0"/>
              </w:rPr>
              <w:t xml:space="preserve">Provide sourcing.</w:t>
            </w:r>
          </w:p>
          <w:p w:rsidR="00000000" w:rsidDel="00000000" w:rsidP="00000000" w:rsidRDefault="00000000" w:rsidRPr="00000000" w14:paraId="0000015E">
            <w:pPr>
              <w:spacing w:after="120" w:before="120" w:line="240" w:lineRule="auto"/>
              <w:jc w:val="both"/>
              <w:rPr>
                <w:rFonts w:ascii="Avenir" w:cs="Avenir" w:eastAsia="Avenir" w:hAnsi="Avenir"/>
                <w:b w:val="1"/>
                <w:color w:val="000000"/>
                <w:sz w:val="20"/>
                <w:szCs w:val="20"/>
              </w:rPr>
            </w:pPr>
            <w:r w:rsidDel="00000000" w:rsidR="00000000" w:rsidRPr="00000000">
              <w:rPr>
                <w:rFonts w:ascii="Avenir" w:cs="Avenir" w:eastAsia="Avenir" w:hAnsi="Avenir"/>
                <w:b w:val="1"/>
                <w:color w:val="000000"/>
                <w:sz w:val="20"/>
                <w:szCs w:val="20"/>
                <w:rtl w:val="0"/>
              </w:rPr>
              <w:t xml:space="preserve">Primary Data Sources</w:t>
            </w:r>
          </w:p>
          <w:p w:rsidR="00000000" w:rsidDel="00000000" w:rsidP="00000000" w:rsidRDefault="00000000" w:rsidRPr="00000000" w14:paraId="0000015F">
            <w:pPr>
              <w:numPr>
                <w:ilvl w:val="0"/>
                <w:numId w:val="4"/>
              </w:numPr>
              <w:spacing w:after="0" w:afterAutospacing="0" w:before="120" w:line="240" w:lineRule="auto"/>
              <w:ind w:left="720" w:hanging="360"/>
              <w:jc w:val="both"/>
              <w:rPr>
                <w:rFonts w:ascii="Avenir" w:cs="Avenir" w:eastAsia="Avenir" w:hAnsi="Avenir"/>
                <w:sz w:val="20"/>
                <w:szCs w:val="20"/>
              </w:rPr>
            </w:pPr>
            <w:hyperlink r:id="rId35">
              <w:r w:rsidDel="00000000" w:rsidR="00000000" w:rsidRPr="00000000">
                <w:rPr>
                  <w:rFonts w:ascii="Avenir" w:cs="Avenir" w:eastAsia="Avenir" w:hAnsi="Avenir"/>
                  <w:color w:val="1155cc"/>
                  <w:sz w:val="20"/>
                  <w:szCs w:val="20"/>
                  <w:u w:val="single"/>
                  <w:rtl w:val="0"/>
                </w:rPr>
                <w:t xml:space="preserve">Qualitative Interview Guide &amp; Transcripts</w:t>
              </w:r>
            </w:hyperlink>
            <w:r w:rsidDel="00000000" w:rsidR="00000000" w:rsidRPr="00000000">
              <w:rPr>
                <w:rFonts w:ascii="Avenir" w:cs="Avenir" w:eastAsia="Avenir" w:hAnsi="Avenir"/>
                <w:color w:val="0000ff"/>
                <w:sz w:val="20"/>
                <w:szCs w:val="20"/>
                <w:rtl w:val="0"/>
              </w:rPr>
              <w:t xml:space="preserve"> </w:t>
            </w:r>
          </w:p>
          <w:p w:rsidR="00000000" w:rsidDel="00000000" w:rsidP="00000000" w:rsidRDefault="00000000" w:rsidRPr="00000000" w14:paraId="00000160">
            <w:pPr>
              <w:numPr>
                <w:ilvl w:val="0"/>
                <w:numId w:val="4"/>
              </w:numPr>
              <w:spacing w:after="120" w:before="0" w:beforeAutospacing="0" w:line="240" w:lineRule="auto"/>
              <w:ind w:left="720" w:hanging="360"/>
              <w:jc w:val="both"/>
              <w:rPr>
                <w:rFonts w:ascii="Avenir" w:cs="Avenir" w:eastAsia="Avenir" w:hAnsi="Avenir"/>
                <w:sz w:val="20"/>
                <w:szCs w:val="20"/>
              </w:rPr>
            </w:pPr>
            <w:hyperlink r:id="rId36">
              <w:r w:rsidDel="00000000" w:rsidR="00000000" w:rsidRPr="00000000">
                <w:rPr>
                  <w:rFonts w:ascii="Avenir" w:cs="Avenir" w:eastAsia="Avenir" w:hAnsi="Avenir"/>
                  <w:color w:val="1155cc"/>
                  <w:sz w:val="20"/>
                  <w:szCs w:val="20"/>
                  <w:u w:val="single"/>
                  <w:rtl w:val="0"/>
                </w:rPr>
                <w:t xml:space="preserve">Quantitative Survey Data &amp; Questions</w:t>
              </w:r>
            </w:hyperlink>
            <w:r w:rsidDel="00000000" w:rsidR="00000000" w:rsidRPr="00000000">
              <w:rPr>
                <w:rtl w:val="0"/>
              </w:rPr>
            </w:r>
          </w:p>
          <w:p w:rsidR="00000000" w:rsidDel="00000000" w:rsidP="00000000" w:rsidRDefault="00000000" w:rsidRPr="00000000" w14:paraId="00000161">
            <w:pPr>
              <w:spacing w:after="120" w:before="120" w:line="240" w:lineRule="auto"/>
              <w:jc w:val="both"/>
              <w:rPr>
                <w:rFonts w:ascii="Avenir" w:cs="Avenir" w:eastAsia="Avenir" w:hAnsi="Avenir"/>
                <w:b w:val="1"/>
                <w:color w:val="000000"/>
                <w:sz w:val="20"/>
                <w:szCs w:val="20"/>
              </w:rPr>
            </w:pPr>
            <w:r w:rsidDel="00000000" w:rsidR="00000000" w:rsidRPr="00000000">
              <w:rPr>
                <w:rFonts w:ascii="Avenir" w:cs="Avenir" w:eastAsia="Avenir" w:hAnsi="Avenir"/>
                <w:b w:val="1"/>
                <w:color w:val="000000"/>
                <w:sz w:val="20"/>
                <w:szCs w:val="20"/>
                <w:rtl w:val="0"/>
              </w:rPr>
              <w:t xml:space="preserve">Secondary Data Sources </w:t>
            </w:r>
          </w:p>
          <w:p w:rsidR="00000000" w:rsidDel="00000000" w:rsidP="00000000" w:rsidRDefault="00000000" w:rsidRPr="00000000" w14:paraId="00000162">
            <w:pPr>
              <w:numPr>
                <w:ilvl w:val="0"/>
                <w:numId w:val="2"/>
              </w:numPr>
              <w:spacing w:after="0" w:afterAutospacing="0" w:before="120" w:line="240" w:lineRule="auto"/>
              <w:ind w:left="720" w:hanging="360"/>
              <w:jc w:val="both"/>
              <w:rPr>
                <w:rFonts w:ascii="Avenir" w:cs="Avenir" w:eastAsia="Avenir" w:hAnsi="Avenir"/>
                <w:b w:val="1"/>
                <w:sz w:val="20"/>
                <w:szCs w:val="20"/>
              </w:rPr>
            </w:pPr>
            <w:hyperlink r:id="rId37">
              <w:r w:rsidDel="00000000" w:rsidR="00000000" w:rsidRPr="00000000">
                <w:rPr>
                  <w:rFonts w:ascii="Avenir" w:cs="Avenir" w:eastAsia="Avenir" w:hAnsi="Avenir"/>
                  <w:b w:val="1"/>
                  <w:color w:val="1155cc"/>
                  <w:sz w:val="20"/>
                  <w:szCs w:val="20"/>
                  <w:u w:val="single"/>
                  <w:rtl w:val="0"/>
                </w:rPr>
                <w:t xml:space="preserve">"Social media platforms where consumers saw an ad that caused them to buy a product in the United States as of November 2023, by generation" (</w:t>
              </w:r>
            </w:hyperlink>
            <w:hyperlink r:id="rId38">
              <w:r w:rsidDel="00000000" w:rsidR="00000000" w:rsidRPr="00000000">
                <w:rPr>
                  <w:rFonts w:ascii="Avenir" w:cs="Avenir" w:eastAsia="Avenir" w:hAnsi="Avenir"/>
                  <w:b w:val="1"/>
                  <w:i w:val="1"/>
                  <w:color w:val="1155cc"/>
                  <w:sz w:val="20"/>
                  <w:szCs w:val="20"/>
                  <w:u w:val="single"/>
                  <w:rtl w:val="0"/>
                </w:rPr>
                <w:t xml:space="preserve">Statista</w:t>
              </w:r>
            </w:hyperlink>
            <w:hyperlink r:id="rId39">
              <w:r w:rsidDel="00000000" w:rsidR="00000000" w:rsidRPr="00000000">
                <w:rPr>
                  <w:rFonts w:ascii="Avenir" w:cs="Avenir" w:eastAsia="Avenir" w:hAnsi="Avenir"/>
                  <w:b w:val="1"/>
                  <w:color w:val="1155cc"/>
                  <w:sz w:val="20"/>
                  <w:szCs w:val="20"/>
                  <w:u w:val="single"/>
                  <w:rtl w:val="0"/>
                </w:rPr>
                <w:t xml:space="preserve">, July 17 2024)</w:t>
              </w:r>
            </w:hyperlink>
            <w:r w:rsidDel="00000000" w:rsidR="00000000" w:rsidRPr="00000000">
              <w:rPr>
                <w:rFonts w:ascii="Avenir" w:cs="Avenir" w:eastAsia="Avenir" w:hAnsi="Avenir"/>
                <w:b w:val="1"/>
                <w:color w:val="0000ff"/>
                <w:sz w:val="20"/>
                <w:szCs w:val="20"/>
                <w:rtl w:val="0"/>
              </w:rPr>
              <w:t xml:space="preserve"> </w:t>
            </w:r>
          </w:p>
          <w:p w:rsidR="00000000" w:rsidDel="00000000" w:rsidP="00000000" w:rsidRDefault="00000000" w:rsidRPr="00000000" w14:paraId="00000163">
            <w:pPr>
              <w:numPr>
                <w:ilvl w:val="0"/>
                <w:numId w:val="2"/>
              </w:numPr>
              <w:spacing w:after="0" w:afterAutospacing="0" w:before="0" w:beforeAutospacing="0" w:line="240" w:lineRule="auto"/>
              <w:ind w:left="720" w:hanging="360"/>
              <w:jc w:val="both"/>
              <w:rPr>
                <w:rFonts w:ascii="Avenir" w:cs="Avenir" w:eastAsia="Avenir" w:hAnsi="Avenir"/>
                <w:b w:val="1"/>
                <w:sz w:val="20"/>
                <w:szCs w:val="20"/>
              </w:rPr>
            </w:pPr>
            <w:hyperlink r:id="rId40">
              <w:r w:rsidDel="00000000" w:rsidR="00000000" w:rsidRPr="00000000">
                <w:rPr>
                  <w:rFonts w:ascii="Avenir" w:cs="Avenir" w:eastAsia="Avenir" w:hAnsi="Avenir"/>
                  <w:b w:val="1"/>
                  <w:color w:val="1155cc"/>
                  <w:sz w:val="20"/>
                  <w:szCs w:val="20"/>
                  <w:u w:val="single"/>
                  <w:rtl w:val="0"/>
                </w:rPr>
                <w:t xml:space="preserve">"2025 Social Media Benchmarks" (</w:t>
              </w:r>
            </w:hyperlink>
            <w:hyperlink r:id="rId41">
              <w:r w:rsidDel="00000000" w:rsidR="00000000" w:rsidRPr="00000000">
                <w:rPr>
                  <w:rFonts w:ascii="Avenir" w:cs="Avenir" w:eastAsia="Avenir" w:hAnsi="Avenir"/>
                  <w:b w:val="1"/>
                  <w:i w:val="1"/>
                  <w:color w:val="1155cc"/>
                  <w:sz w:val="20"/>
                  <w:szCs w:val="20"/>
                  <w:u w:val="single"/>
                  <w:rtl w:val="0"/>
                </w:rPr>
                <w:t xml:space="preserve">Social Insider</w:t>
              </w:r>
            </w:hyperlink>
            <w:hyperlink r:id="rId42">
              <w:r w:rsidDel="00000000" w:rsidR="00000000" w:rsidRPr="00000000">
                <w:rPr>
                  <w:rFonts w:ascii="Avenir" w:cs="Avenir" w:eastAsia="Avenir" w:hAnsi="Avenir"/>
                  <w:b w:val="1"/>
                  <w:color w:val="1155cc"/>
                  <w:sz w:val="20"/>
                  <w:szCs w:val="20"/>
                  <w:u w:val="single"/>
                  <w:rtl w:val="0"/>
                </w:rPr>
                <w:t xml:space="preserve">)</w:t>
              </w:r>
            </w:hyperlink>
            <w:r w:rsidDel="00000000" w:rsidR="00000000" w:rsidRPr="00000000">
              <w:rPr>
                <w:rtl w:val="0"/>
              </w:rPr>
            </w:r>
          </w:p>
          <w:p w:rsidR="00000000" w:rsidDel="00000000" w:rsidP="00000000" w:rsidRDefault="00000000" w:rsidRPr="00000000" w14:paraId="00000164">
            <w:pPr>
              <w:numPr>
                <w:ilvl w:val="0"/>
                <w:numId w:val="2"/>
              </w:numPr>
              <w:spacing w:after="0" w:afterAutospacing="0" w:before="0" w:beforeAutospacing="0" w:line="240" w:lineRule="auto"/>
              <w:ind w:left="720" w:hanging="360"/>
              <w:jc w:val="both"/>
              <w:rPr>
                <w:rFonts w:ascii="Avenir" w:cs="Avenir" w:eastAsia="Avenir" w:hAnsi="Avenir"/>
                <w:b w:val="1"/>
                <w:sz w:val="20"/>
                <w:szCs w:val="20"/>
              </w:rPr>
            </w:pPr>
            <w:hyperlink r:id="rId43">
              <w:r w:rsidDel="00000000" w:rsidR="00000000" w:rsidRPr="00000000">
                <w:rPr>
                  <w:rFonts w:ascii="Avenir" w:cs="Avenir" w:eastAsia="Avenir" w:hAnsi="Avenir"/>
                  <w:b w:val="1"/>
                  <w:color w:val="1155cc"/>
                  <w:sz w:val="20"/>
                  <w:szCs w:val="20"/>
                  <w:u w:val="single"/>
                  <w:rtl w:val="0"/>
                </w:rPr>
                <w:t xml:space="preserve">"How to Create Retargeting Ads on Facebook and Instagram" (</w:t>
              </w:r>
            </w:hyperlink>
            <w:hyperlink r:id="rId44">
              <w:r w:rsidDel="00000000" w:rsidR="00000000" w:rsidRPr="00000000">
                <w:rPr>
                  <w:rFonts w:ascii="Avenir" w:cs="Avenir" w:eastAsia="Avenir" w:hAnsi="Avenir"/>
                  <w:b w:val="1"/>
                  <w:i w:val="1"/>
                  <w:color w:val="1155cc"/>
                  <w:sz w:val="20"/>
                  <w:szCs w:val="20"/>
                  <w:u w:val="single"/>
                  <w:rtl w:val="0"/>
                </w:rPr>
                <w:t xml:space="preserve">Cyberclick</w:t>
              </w:r>
            </w:hyperlink>
            <w:hyperlink r:id="rId45">
              <w:r w:rsidDel="00000000" w:rsidR="00000000" w:rsidRPr="00000000">
                <w:rPr>
                  <w:rFonts w:ascii="Avenir" w:cs="Avenir" w:eastAsia="Avenir" w:hAnsi="Avenir"/>
                  <w:b w:val="1"/>
                  <w:color w:val="1155cc"/>
                  <w:sz w:val="20"/>
                  <w:szCs w:val="20"/>
                  <w:u w:val="single"/>
                  <w:rtl w:val="0"/>
                </w:rPr>
                <w:t xml:space="preserve">, February 7th 2022)</w:t>
              </w:r>
            </w:hyperlink>
            <w:r w:rsidDel="00000000" w:rsidR="00000000" w:rsidRPr="00000000">
              <w:rPr>
                <w:rtl w:val="0"/>
              </w:rPr>
            </w:r>
          </w:p>
          <w:p w:rsidR="00000000" w:rsidDel="00000000" w:rsidP="00000000" w:rsidRDefault="00000000" w:rsidRPr="00000000" w14:paraId="00000165">
            <w:pPr>
              <w:numPr>
                <w:ilvl w:val="0"/>
                <w:numId w:val="2"/>
              </w:numPr>
              <w:spacing w:after="0" w:afterAutospacing="0" w:before="0" w:beforeAutospacing="0" w:line="240" w:lineRule="auto"/>
              <w:ind w:left="720" w:hanging="360"/>
              <w:jc w:val="both"/>
              <w:rPr>
                <w:rFonts w:ascii="Avenir" w:cs="Avenir" w:eastAsia="Avenir" w:hAnsi="Avenir"/>
                <w:b w:val="1"/>
                <w:sz w:val="20"/>
                <w:szCs w:val="20"/>
              </w:rPr>
            </w:pPr>
            <w:hyperlink r:id="rId46">
              <w:r w:rsidDel="00000000" w:rsidR="00000000" w:rsidRPr="00000000">
                <w:rPr>
                  <w:rFonts w:ascii="Avenir" w:cs="Avenir" w:eastAsia="Avenir" w:hAnsi="Avenir"/>
                  <w:b w:val="1"/>
                  <w:color w:val="1155cc"/>
                  <w:sz w:val="20"/>
                  <w:szCs w:val="20"/>
                  <w:u w:val="single"/>
                  <w:rtl w:val="0"/>
                </w:rPr>
                <w:t xml:space="preserve">"Majority of Gen Z teens watch YouTube ads – almost half can recall campaigns" (Search Engine Land, August 29th 2023)</w:t>
              </w:r>
            </w:hyperlink>
            <w:r w:rsidDel="00000000" w:rsidR="00000000" w:rsidRPr="00000000">
              <w:rPr>
                <w:rtl w:val="0"/>
              </w:rPr>
            </w:r>
          </w:p>
          <w:p w:rsidR="00000000" w:rsidDel="00000000" w:rsidP="00000000" w:rsidRDefault="00000000" w:rsidRPr="00000000" w14:paraId="00000166">
            <w:pPr>
              <w:numPr>
                <w:ilvl w:val="0"/>
                <w:numId w:val="2"/>
              </w:numPr>
              <w:spacing w:after="0" w:afterAutospacing="0" w:before="0" w:beforeAutospacing="0" w:line="240" w:lineRule="auto"/>
              <w:ind w:left="720" w:hanging="360"/>
              <w:jc w:val="both"/>
              <w:rPr>
                <w:rFonts w:ascii="Avenir" w:cs="Avenir" w:eastAsia="Avenir" w:hAnsi="Avenir"/>
                <w:b w:val="1"/>
                <w:sz w:val="20"/>
                <w:szCs w:val="20"/>
              </w:rPr>
            </w:pPr>
            <w:hyperlink r:id="rId47">
              <w:r w:rsidDel="00000000" w:rsidR="00000000" w:rsidRPr="00000000">
                <w:rPr>
                  <w:rFonts w:ascii="Avenir" w:cs="Avenir" w:eastAsia="Avenir" w:hAnsi="Avenir"/>
                  <w:b w:val="1"/>
                  <w:color w:val="1155cc"/>
                  <w:sz w:val="20"/>
                  <w:szCs w:val="20"/>
                  <w:u w:val="single"/>
                  <w:rtl w:val="0"/>
                </w:rPr>
                <w:t xml:space="preserve">"Marketing to Gen Z on Spotify" (</w:t>
              </w:r>
            </w:hyperlink>
            <w:hyperlink r:id="rId48">
              <w:r w:rsidDel="00000000" w:rsidR="00000000" w:rsidRPr="00000000">
                <w:rPr>
                  <w:rFonts w:ascii="Avenir" w:cs="Avenir" w:eastAsia="Avenir" w:hAnsi="Avenir"/>
                  <w:b w:val="1"/>
                  <w:i w:val="1"/>
                  <w:color w:val="1155cc"/>
                  <w:sz w:val="20"/>
                  <w:szCs w:val="20"/>
                  <w:u w:val="single"/>
                  <w:rtl w:val="0"/>
                </w:rPr>
                <w:t xml:space="preserve">Spotify</w:t>
              </w:r>
            </w:hyperlink>
            <w:hyperlink r:id="rId49">
              <w:r w:rsidDel="00000000" w:rsidR="00000000" w:rsidRPr="00000000">
                <w:rPr>
                  <w:rFonts w:ascii="Avenir" w:cs="Avenir" w:eastAsia="Avenir" w:hAnsi="Avenir"/>
                  <w:b w:val="1"/>
                  <w:color w:val="1155cc"/>
                  <w:sz w:val="20"/>
                  <w:szCs w:val="20"/>
                  <w:u w:val="single"/>
                  <w:rtl w:val="0"/>
                </w:rPr>
                <w:t xml:space="preserve">)</w:t>
              </w:r>
            </w:hyperlink>
            <w:r w:rsidDel="00000000" w:rsidR="00000000" w:rsidRPr="00000000">
              <w:rPr>
                <w:rtl w:val="0"/>
              </w:rPr>
            </w:r>
          </w:p>
          <w:p w:rsidR="00000000" w:rsidDel="00000000" w:rsidP="00000000" w:rsidRDefault="00000000" w:rsidRPr="00000000" w14:paraId="00000167">
            <w:pPr>
              <w:numPr>
                <w:ilvl w:val="0"/>
                <w:numId w:val="2"/>
              </w:numPr>
              <w:spacing w:after="0" w:afterAutospacing="0" w:before="0" w:beforeAutospacing="0" w:line="240" w:lineRule="auto"/>
              <w:ind w:left="720" w:hanging="360"/>
              <w:jc w:val="both"/>
              <w:rPr>
                <w:rFonts w:ascii="Avenir" w:cs="Avenir" w:eastAsia="Avenir" w:hAnsi="Avenir"/>
                <w:b w:val="1"/>
                <w:sz w:val="20"/>
                <w:szCs w:val="20"/>
              </w:rPr>
            </w:pPr>
            <w:hyperlink r:id="rId50">
              <w:r w:rsidDel="00000000" w:rsidR="00000000" w:rsidRPr="00000000">
                <w:rPr>
                  <w:rFonts w:ascii="Avenir" w:cs="Avenir" w:eastAsia="Avenir" w:hAnsi="Avenir"/>
                  <w:b w:val="1"/>
                  <w:color w:val="1155cc"/>
                  <w:sz w:val="20"/>
                  <w:szCs w:val="20"/>
                  <w:u w:val="single"/>
                  <w:rtl w:val="0"/>
                </w:rPr>
                <w:t xml:space="preserve">"Refuge in the Real: Why Gen Z Embraces OOH" (</w:t>
              </w:r>
            </w:hyperlink>
            <w:hyperlink r:id="rId51">
              <w:r w:rsidDel="00000000" w:rsidR="00000000" w:rsidRPr="00000000">
                <w:rPr>
                  <w:rFonts w:ascii="Avenir" w:cs="Avenir" w:eastAsia="Avenir" w:hAnsi="Avenir"/>
                  <w:b w:val="1"/>
                  <w:i w:val="1"/>
                  <w:color w:val="1155cc"/>
                  <w:sz w:val="20"/>
                  <w:szCs w:val="20"/>
                  <w:u w:val="single"/>
                  <w:rtl w:val="0"/>
                </w:rPr>
                <w:t xml:space="preserve">Outfront</w:t>
              </w:r>
            </w:hyperlink>
            <w:hyperlink r:id="rId52">
              <w:r w:rsidDel="00000000" w:rsidR="00000000" w:rsidRPr="00000000">
                <w:rPr>
                  <w:rFonts w:ascii="Avenir" w:cs="Avenir" w:eastAsia="Avenir" w:hAnsi="Avenir"/>
                  <w:b w:val="1"/>
                  <w:color w:val="1155cc"/>
                  <w:sz w:val="20"/>
                  <w:szCs w:val="20"/>
                  <w:u w:val="single"/>
                  <w:rtl w:val="0"/>
                </w:rPr>
                <w:t xml:space="preserve">, March 20th, 2025)</w:t>
              </w:r>
            </w:hyperlink>
            <w:r w:rsidDel="00000000" w:rsidR="00000000" w:rsidRPr="00000000">
              <w:rPr>
                <w:rtl w:val="0"/>
              </w:rPr>
            </w:r>
          </w:p>
          <w:p w:rsidR="00000000" w:rsidDel="00000000" w:rsidP="00000000" w:rsidRDefault="00000000" w:rsidRPr="00000000" w14:paraId="00000168">
            <w:pPr>
              <w:numPr>
                <w:ilvl w:val="0"/>
                <w:numId w:val="2"/>
              </w:numPr>
              <w:spacing w:after="120" w:before="0" w:beforeAutospacing="0" w:line="240" w:lineRule="auto"/>
              <w:ind w:left="720" w:hanging="360"/>
              <w:jc w:val="both"/>
              <w:rPr>
                <w:rFonts w:ascii="Avenir" w:cs="Avenir" w:eastAsia="Avenir" w:hAnsi="Avenir"/>
                <w:sz w:val="20"/>
                <w:szCs w:val="20"/>
              </w:rPr>
            </w:pPr>
            <w:hyperlink r:id="rId53">
              <w:r w:rsidDel="00000000" w:rsidR="00000000" w:rsidRPr="00000000">
                <w:rPr>
                  <w:rFonts w:ascii="Avenir" w:cs="Avenir" w:eastAsia="Avenir" w:hAnsi="Avenir"/>
                  <w:b w:val="1"/>
                  <w:color w:val="1155cc"/>
                  <w:sz w:val="20"/>
                  <w:szCs w:val="20"/>
                  <w:u w:val="single"/>
                  <w:rtl w:val="0"/>
                </w:rPr>
                <w:t xml:space="preserve">"Captivating Gen Z in Digital-Out-of-Home Advertising: Strategies for Success" (</w:t>
              </w:r>
            </w:hyperlink>
            <w:hyperlink r:id="rId54">
              <w:r w:rsidDel="00000000" w:rsidR="00000000" w:rsidRPr="00000000">
                <w:rPr>
                  <w:rFonts w:ascii="Avenir" w:cs="Avenir" w:eastAsia="Avenir" w:hAnsi="Avenir"/>
                  <w:b w:val="1"/>
                  <w:i w:val="1"/>
                  <w:color w:val="1155cc"/>
                  <w:sz w:val="20"/>
                  <w:szCs w:val="20"/>
                  <w:u w:val="single"/>
                  <w:rtl w:val="0"/>
                </w:rPr>
                <w:t xml:space="preserve">The Neuron</w:t>
              </w:r>
            </w:hyperlink>
            <w:hyperlink r:id="rId55">
              <w:r w:rsidDel="00000000" w:rsidR="00000000" w:rsidRPr="00000000">
                <w:rPr>
                  <w:rFonts w:ascii="Avenir" w:cs="Avenir" w:eastAsia="Avenir" w:hAnsi="Avenir"/>
                  <w:b w:val="1"/>
                  <w:color w:val="1155cc"/>
                  <w:sz w:val="20"/>
                  <w:szCs w:val="20"/>
                  <w:u w:val="single"/>
                  <w:rtl w:val="0"/>
                </w:rPr>
                <w:t xml:space="preserve">, August 9 2023)</w:t>
              </w:r>
            </w:hyperlink>
            <w:r w:rsidDel="00000000" w:rsidR="00000000" w:rsidRPr="00000000">
              <w:rPr>
                <w:rFonts w:ascii="Avenir" w:cs="Avenir" w:eastAsia="Avenir" w:hAnsi="Avenir"/>
                <w:color w:val="0000ff"/>
                <w:sz w:val="20"/>
                <w:szCs w:val="20"/>
                <w:rtl w:val="0"/>
              </w:rPr>
              <w:t xml:space="preserve"> </w:t>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i w:val="0"/>
          <w:smallCaps w:val="0"/>
          <w:strike w:val="0"/>
          <w:color w:val="000000"/>
          <w:sz w:val="16"/>
          <w:szCs w:val="16"/>
          <w:u w:val="none"/>
          <w:shd w:fill="auto" w:val="clear"/>
          <w:vertAlign w:val="baseline"/>
        </w:rPr>
      </w:pPr>
      <w:r w:rsidDel="00000000" w:rsidR="00000000" w:rsidRPr="00000000">
        <w:rPr>
          <w:rtl w:val="0"/>
        </w:rPr>
      </w:r>
    </w:p>
    <w:tbl>
      <w:tblPr>
        <w:tblStyle w:val="Table13"/>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90"/>
        <w:tblGridChange w:id="0">
          <w:tblGrid>
            <w:gridCol w:w="107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4975a" w:val="clea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i w:val="0"/>
                <w:smallCaps w:val="0"/>
                <w:strike w:val="0"/>
                <w:color w:val="000000"/>
                <w:sz w:val="28"/>
                <w:szCs w:val="28"/>
                <w:u w:val="none"/>
                <w:shd w:fill="auto" w:val="clear"/>
                <w:vertAlign w:val="baseline"/>
              </w:rPr>
            </w:pPr>
            <w:r w:rsidDel="00000000" w:rsidR="00000000" w:rsidRPr="00000000">
              <w:rPr>
                <w:rFonts w:ascii="Avenir" w:cs="Avenir" w:eastAsia="Avenir" w:hAnsi="Avenir"/>
                <w:b w:val="1"/>
                <w:i w:val="0"/>
                <w:smallCaps w:val="0"/>
                <w:strike w:val="0"/>
                <w:color w:val="000000"/>
                <w:sz w:val="28"/>
                <w:szCs w:val="28"/>
                <w:u w:val="none"/>
                <w:shd w:fill="auto" w:val="clear"/>
                <w:vertAlign w:val="baseline"/>
                <w:rtl w:val="0"/>
              </w:rPr>
              <w:t xml:space="preserve">SECTION 4: MEASUREMENT METHODOLOGY (RESULTS)</w:t>
              <w:br w:type="textWrapping"/>
              <w:t xml:space="preserve">25% OF TOTAL SCORE</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i w:val="0"/>
                <w:smallCaps w:val="0"/>
                <w:strike w:val="0"/>
                <w:color w:val="000000"/>
                <w:sz w:val="19"/>
                <w:szCs w:val="19"/>
                <w:u w:val="none"/>
                <w:shd w:fill="auto" w:val="clear"/>
                <w:vertAlign w:val="baseline"/>
              </w:rPr>
            </w:pPr>
            <w:r w:rsidDel="00000000" w:rsidR="00000000" w:rsidRPr="00000000">
              <w:rPr>
                <w:rFonts w:ascii="Avenir" w:cs="Avenir" w:eastAsia="Avenir" w:hAnsi="Avenir"/>
                <w:b w:val="1"/>
                <w:i w:val="0"/>
                <w:smallCaps w:val="0"/>
                <w:strike w:val="0"/>
                <w:color w:val="000000"/>
                <w:sz w:val="19"/>
                <w:szCs w:val="19"/>
                <w:u w:val="none"/>
                <w:shd w:fill="auto" w:val="clear"/>
                <w:vertAlign w:val="baseline"/>
                <w:rtl w:val="0"/>
              </w:rPr>
              <w:t xml:space="preserve">This section relates to “results.” Be sure to explain the significance of your results as it relates to the brand. Tie back to the objectives outlined in Section 1.  Charts/graphs to display data are allowed.</w:t>
            </w:r>
          </w:p>
        </w:tc>
      </w:tr>
    </w:tbl>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i w:val="0"/>
          <w:smallCaps w:val="0"/>
          <w:strike w:val="0"/>
          <w:color w:val="000000"/>
          <w:sz w:val="24"/>
          <w:szCs w:val="24"/>
          <w:u w:val="none"/>
          <w:shd w:fill="auto" w:val="clear"/>
          <w:vertAlign w:val="baseline"/>
        </w:rPr>
      </w:pPr>
      <w:r w:rsidDel="00000000" w:rsidR="00000000" w:rsidRPr="00000000">
        <w:rPr>
          <w:rtl w:val="0"/>
        </w:rPr>
      </w:r>
    </w:p>
    <w:tbl>
      <w:tblPr>
        <w:tblStyle w:val="Table14"/>
        <w:tblW w:w="108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02"/>
        <w:gridCol w:w="4745"/>
        <w:tblGridChange w:id="0">
          <w:tblGrid>
            <w:gridCol w:w="6102"/>
            <w:gridCol w:w="4745"/>
          </w:tblGrid>
        </w:tblGridChange>
      </w:tblGrid>
      <w:tr>
        <w:trPr>
          <w:cantSplit w:val="0"/>
          <w:tblHeader w:val="0"/>
        </w:trPr>
        <w:tc>
          <w:tcPr>
            <w:shd w:fill="b8b8b8" w:val="clear"/>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i w:val="0"/>
                <w:smallCaps w:val="0"/>
                <w:strike w:val="0"/>
                <w:color w:val="000000"/>
                <w:sz w:val="19"/>
                <w:szCs w:val="19"/>
                <w:u w:val="none"/>
                <w:shd w:fill="auto" w:val="clear"/>
                <w:vertAlign w:val="baseline"/>
              </w:rPr>
            </w:pPr>
            <w:r w:rsidDel="00000000" w:rsidR="00000000" w:rsidRPr="00000000">
              <w:rPr>
                <w:rFonts w:ascii="Avenir" w:cs="Avenir" w:eastAsia="Avenir" w:hAnsi="Avenir"/>
                <w:b w:val="1"/>
                <w:i w:val="0"/>
                <w:smallCaps w:val="0"/>
                <w:strike w:val="0"/>
                <w:color w:val="000000"/>
                <w:sz w:val="24"/>
                <w:szCs w:val="24"/>
                <w:u w:val="none"/>
                <w:shd w:fill="auto" w:val="clear"/>
                <w:vertAlign w:val="baseline"/>
                <w:rtl w:val="0"/>
              </w:rPr>
              <w:t xml:space="preserve">4A.  MEASUREMENT METHODOLOGY</w:t>
            </w:r>
            <w:r w:rsidDel="00000000" w:rsidR="00000000" w:rsidRPr="00000000">
              <w:rPr>
                <w:rFonts w:ascii="Avenir" w:cs="Avenir" w:eastAsia="Avenir" w:hAnsi="Avenir"/>
                <w:b w:val="1"/>
                <w:i w:val="0"/>
                <w:smallCaps w:val="0"/>
                <w:strike w:val="0"/>
                <w:color w:val="000000"/>
                <w:sz w:val="19"/>
                <w:szCs w:val="19"/>
                <w:u w:val="single"/>
                <w:shd w:fill="auto" w:val="clear"/>
                <w:vertAlign w:val="baseline"/>
                <w:rtl w:val="0"/>
              </w:rPr>
              <w:br w:type="textWrapping"/>
            </w:r>
            <w:r w:rsidDel="00000000" w:rsidR="00000000" w:rsidRPr="00000000">
              <w:rPr>
                <w:rFonts w:ascii="Avenir" w:cs="Avenir" w:eastAsia="Avenir" w:hAnsi="Avenir"/>
                <w:b w:val="1"/>
                <w:i w:val="0"/>
                <w:smallCaps w:val="0"/>
                <w:strike w:val="0"/>
                <w:color w:val="000000"/>
                <w:sz w:val="19"/>
                <w:szCs w:val="19"/>
                <w:u w:val="none"/>
                <w:shd w:fill="auto" w:val="clear"/>
                <w:vertAlign w:val="baseline"/>
                <w:rtl w:val="0"/>
              </w:rPr>
              <w:br w:type="textWrapping"/>
              <w:t xml:space="preserve">How do you know it will work?</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i w:val="0"/>
                <w:smallCaps w:val="0"/>
                <w:strike w:val="0"/>
                <w:color w:val="000000"/>
                <w:sz w:val="19"/>
                <w:szCs w:val="19"/>
                <w:u w:val="none"/>
                <w:shd w:fill="auto" w:val="clear"/>
                <w:vertAlign w:val="baseline"/>
              </w:rPr>
            </w:pPr>
            <w:r w:rsidDel="00000000" w:rsidR="00000000" w:rsidRPr="00000000">
              <w:rPr>
                <w:rFonts w:ascii="Avenir" w:cs="Avenir" w:eastAsia="Avenir" w:hAnsi="Avenir"/>
                <w:b w:val="1"/>
                <w:i w:val="0"/>
                <w:smallCaps w:val="0"/>
                <w:strike w:val="0"/>
                <w:color w:val="000000"/>
                <w:sz w:val="19"/>
                <w:szCs w:val="19"/>
                <w:u w:val="none"/>
                <w:shd w:fill="auto" w:val="clear"/>
                <w:vertAlign w:val="baseline"/>
                <w:rtl w:val="0"/>
              </w:rPr>
              <w:t xml:space="preserve"> </w:t>
            </w:r>
            <w:r w:rsidDel="00000000" w:rsidR="00000000" w:rsidRPr="00000000">
              <w:rPr>
                <w:rFonts w:ascii="Avenir" w:cs="Avenir" w:eastAsia="Avenir" w:hAnsi="Avenir"/>
                <w:b w:val="1"/>
                <w:i w:val="0"/>
                <w:smallCaps w:val="0"/>
                <w:strike w:val="0"/>
                <w:color w:val="000000"/>
                <w:sz w:val="19"/>
                <w:szCs w:val="19"/>
                <w:u w:val="single"/>
                <w:shd w:fill="auto" w:val="clear"/>
                <w:vertAlign w:val="baseline"/>
                <w:rtl w:val="0"/>
              </w:rPr>
              <w:t xml:space="preserve">Detail the measurement methodology that will be used to determine results. What tools will be used to measure the success of your effort. Refer to your responses in section 1.  Make sure you address each objective.</w:t>
            </w:r>
            <w:r w:rsidDel="00000000" w:rsidR="00000000" w:rsidRPr="00000000">
              <w:rPr>
                <w:rFonts w:ascii="Avenir" w:cs="Avenir" w:eastAsia="Avenir" w:hAnsi="Avenir"/>
                <w:b w:val="1"/>
                <w:i w:val="0"/>
                <w:smallCaps w:val="0"/>
                <w:strike w:val="0"/>
                <w:color w:val="000000"/>
                <w:sz w:val="19"/>
                <w:szCs w:val="19"/>
                <w:u w:val="none"/>
                <w:shd w:fill="auto" w:val="clear"/>
                <w:vertAlign w:val="baseline"/>
                <w:rtl w:val="0"/>
              </w:rPr>
              <w:t xml:space="preserve"> Indicate why the results you expect are significant in the context of your research.  Source all research.</w:t>
            </w: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Avenir" w:cs="Avenir" w:eastAsia="Avenir" w:hAnsi="Avenir"/>
                <w:b w:val="1"/>
                <w:i w:val="1"/>
                <w:smallCaps w:val="0"/>
                <w:strike w:val="0"/>
                <w:color w:val="000000"/>
                <w:sz w:val="19"/>
                <w:szCs w:val="19"/>
                <w:u w:val="none"/>
                <w:shd w:fill="auto" w:val="clear"/>
                <w:vertAlign w:val="baseline"/>
                <w:rtl w:val="0"/>
              </w:rPr>
              <w:t xml:space="preserve">(Word Limit: 200 Words; 5 charts/graphs)</w:t>
            </w:r>
            <w:r w:rsidDel="00000000" w:rsidR="00000000" w:rsidRPr="00000000">
              <w:rPr>
                <w:rtl w:val="0"/>
              </w:rPr>
            </w:r>
          </w:p>
        </w:tc>
        <w:tc>
          <w:tcPr>
            <w:shd w:fill="auto" w:val="clear"/>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i w:val="0"/>
                <w:smallCaps w:val="0"/>
                <w:strike w:val="0"/>
                <w:color w:val="000000"/>
                <w:sz w:val="18"/>
                <w:szCs w:val="18"/>
                <w:u w:val="none"/>
                <w:shd w:fill="auto" w:val="clear"/>
                <w:vertAlign w:val="baseline"/>
              </w:rPr>
            </w:pPr>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Effie Tips:</w:t>
            </w:r>
          </w:p>
          <w:p w:rsidR="00000000" w:rsidDel="00000000" w:rsidP="00000000" w:rsidRDefault="00000000" w:rsidRPr="00000000" w14:paraId="0000017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40" w:lineRule="auto"/>
              <w:ind w:left="342" w:right="0" w:hanging="270"/>
              <w:jc w:val="left"/>
              <w:rPr>
                <w:rFonts w:ascii="Avenir" w:cs="Avenir" w:eastAsia="Avenir" w:hAnsi="Avenir"/>
                <w:b w:val="1"/>
                <w:i w:val="0"/>
                <w:smallCaps w:val="0"/>
                <w:strike w:val="0"/>
                <w:sz w:val="18"/>
                <w:szCs w:val="18"/>
                <w:shd w:fill="auto" w:val="clear"/>
                <w:vertAlign w:val="baseline"/>
              </w:rPr>
            </w:pPr>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How would you gauge results – looking for testing and performance methodologies. </w:t>
            </w:r>
          </w:p>
          <w:p w:rsidR="00000000" w:rsidDel="00000000" w:rsidP="00000000" w:rsidRDefault="00000000" w:rsidRPr="00000000" w14:paraId="0000017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40" w:lineRule="auto"/>
              <w:ind w:left="342" w:right="0" w:hanging="270"/>
              <w:jc w:val="left"/>
              <w:rPr>
                <w:rFonts w:ascii="Avenir" w:cs="Avenir" w:eastAsia="Avenir" w:hAnsi="Avenir"/>
                <w:b w:val="1"/>
                <w:i w:val="0"/>
                <w:smallCaps w:val="0"/>
                <w:strike w:val="0"/>
                <w:sz w:val="18"/>
                <w:szCs w:val="18"/>
                <w:shd w:fill="auto" w:val="clear"/>
                <w:vertAlign w:val="baseline"/>
              </w:rPr>
            </w:pPr>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There needs to be a way to assess the effectiveness of the campaign against the set objectives using measurable benchmarks.</w:t>
            </w:r>
          </w:p>
          <w:p w:rsidR="00000000" w:rsidDel="00000000" w:rsidP="00000000" w:rsidRDefault="00000000" w:rsidRPr="00000000" w14:paraId="0000017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40" w:lineRule="auto"/>
              <w:ind w:left="342" w:right="0" w:hanging="270"/>
              <w:jc w:val="left"/>
              <w:rPr>
                <w:rFonts w:ascii="Avenir" w:cs="Avenir" w:eastAsia="Avenir" w:hAnsi="Avenir"/>
                <w:b w:val="1"/>
                <w:i w:val="0"/>
                <w:smallCaps w:val="0"/>
                <w:strike w:val="0"/>
                <w:sz w:val="18"/>
                <w:szCs w:val="18"/>
                <w:shd w:fill="auto" w:val="clear"/>
                <w:vertAlign w:val="baseline"/>
              </w:rPr>
            </w:pPr>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Results need to answer the objectives – they shouldn’t be ambiguous. </w:t>
            </w:r>
          </w:p>
        </w:tc>
      </w:tr>
      <w:tr>
        <w:trPr>
          <w:cantSplit w:val="0"/>
          <w:trHeight w:val="1195" w:hRule="atLeast"/>
          <w:tblHeader w:val="0"/>
        </w:trPr>
        <w:tc>
          <w:tcPr>
            <w:gridSpan w:val="2"/>
            <w:shd w:fill="auto" w:val="clear"/>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i w:val="0"/>
                <w:smallCaps w:val="0"/>
                <w:strike w:val="0"/>
                <w:color w:val="000000"/>
                <w:sz w:val="20"/>
                <w:szCs w:val="20"/>
                <w:u w:val="none"/>
                <w:shd w:fill="auto" w:val="clear"/>
                <w:vertAlign w:val="baseline"/>
              </w:rPr>
            </w:pPr>
            <w:r w:rsidDel="00000000" w:rsidR="00000000" w:rsidRPr="00000000">
              <w:rPr>
                <w:rFonts w:ascii="Avenir" w:cs="Avenir" w:eastAsia="Avenir" w:hAnsi="Avenir"/>
                <w:b w:val="1"/>
                <w:i w:val="0"/>
                <w:smallCaps w:val="0"/>
                <w:strike w:val="0"/>
                <w:color w:val="000000"/>
                <w:sz w:val="20"/>
                <w:szCs w:val="20"/>
                <w:u w:val="none"/>
                <w:shd w:fill="auto" w:val="clear"/>
                <w:vertAlign w:val="baseline"/>
                <w:rtl w:val="0"/>
              </w:rPr>
              <w:t xml:space="preserve">Provide your answer.</w:t>
            </w:r>
          </w:p>
          <w:p w:rsidR="00000000" w:rsidDel="00000000" w:rsidP="00000000" w:rsidRDefault="00000000" w:rsidRPr="00000000" w14:paraId="00000176">
            <w:pPr>
              <w:spacing w:after="120" w:before="120" w:line="240" w:lineRule="auto"/>
              <w:ind w:firstLine="720"/>
              <w:jc w:val="both"/>
              <w:rPr>
                <w:rFonts w:ascii="Avenir" w:cs="Avenir" w:eastAsia="Avenir" w:hAnsi="Avenir"/>
                <w:b w:val="1"/>
                <w:color w:val="000000"/>
                <w:sz w:val="20"/>
                <w:szCs w:val="20"/>
              </w:rPr>
            </w:pPr>
            <w:r w:rsidDel="00000000" w:rsidR="00000000" w:rsidRPr="00000000">
              <w:rPr>
                <w:rFonts w:ascii="Avenir" w:cs="Avenir" w:eastAsia="Avenir" w:hAnsi="Avenir"/>
                <w:b w:val="1"/>
                <w:color w:val="000000"/>
                <w:sz w:val="20"/>
                <w:szCs w:val="20"/>
                <w:rtl w:val="0"/>
              </w:rPr>
              <w:t xml:space="preserve">For perceptual impact, we will conduct pre-, mid-, and post-campaign brand perception surveys to track sentiment shifts around Prime’s association with personalization and autonomy. Additionally, social listening tools like Brandwatch will monitor real-time social media sentiment, and A/B testing will assess the effectiveness of different messaging strategies in improving perceptions of the Prime brand.</w:t>
            </w:r>
          </w:p>
          <w:p w:rsidR="00000000" w:rsidDel="00000000" w:rsidP="00000000" w:rsidRDefault="00000000" w:rsidRPr="00000000" w14:paraId="00000177">
            <w:pPr>
              <w:spacing w:after="120" w:before="120" w:line="240" w:lineRule="auto"/>
              <w:ind w:firstLine="720"/>
              <w:jc w:val="both"/>
              <w:rPr>
                <w:rFonts w:ascii="Avenir" w:cs="Avenir" w:eastAsia="Avenir" w:hAnsi="Avenir"/>
                <w:b w:val="1"/>
                <w:color w:val="000000"/>
                <w:sz w:val="20"/>
                <w:szCs w:val="20"/>
              </w:rPr>
            </w:pPr>
            <w:r w:rsidDel="00000000" w:rsidR="00000000" w:rsidRPr="00000000">
              <w:rPr>
                <w:rFonts w:ascii="Avenir" w:cs="Avenir" w:eastAsia="Avenir" w:hAnsi="Avenir"/>
                <w:b w:val="1"/>
                <w:color w:val="000000"/>
                <w:sz w:val="20"/>
                <w:szCs w:val="20"/>
                <w:rtl w:val="0"/>
              </w:rPr>
              <w:t xml:space="preserve">For behavioral impact, we will assess changes in user interaction with Prime’s personalization features, such as custom watchlists on Prime Video, curated playlists on Prime Music, and recommendation fine-tuning on Prime Delivery. Engagement levels will be measured before and after the campaign, with a focus on how often users manually adjust preferences or engage with personalized content. We will also evaluate the effectiveness of campaign-specific CTAs that encourage users to take a more active role in shaping their Prime experience.</w:t>
            </w:r>
          </w:p>
          <w:p w:rsidR="00000000" w:rsidDel="00000000" w:rsidP="00000000" w:rsidRDefault="00000000" w:rsidRPr="00000000" w14:paraId="00000178">
            <w:pPr>
              <w:spacing w:after="120" w:before="120" w:line="240" w:lineRule="auto"/>
              <w:ind w:firstLine="720"/>
              <w:jc w:val="both"/>
              <w:rPr>
                <w:rFonts w:ascii="Avenir" w:cs="Avenir" w:eastAsia="Avenir" w:hAnsi="Avenir"/>
                <w:b w:val="1"/>
                <w:color w:val="000000"/>
                <w:sz w:val="20"/>
                <w:szCs w:val="20"/>
              </w:rPr>
            </w:pPr>
            <w:r w:rsidDel="00000000" w:rsidR="00000000" w:rsidRPr="00000000">
              <w:rPr>
                <w:rFonts w:ascii="Avenir" w:cs="Avenir" w:eastAsia="Avenir" w:hAnsi="Avenir"/>
                <w:b w:val="1"/>
                <w:color w:val="000000"/>
                <w:sz w:val="20"/>
                <w:szCs w:val="20"/>
                <w:rtl w:val="0"/>
              </w:rPr>
              <w:t xml:space="preserve">For business impact, we will track conversion rates using campaign-specific tracking links, referral codes, and first-party data from Prime sign-ups. A/B testing will compare effectiveness of different promotional offers, such as extended free trials versus personalized discounts, in driving subscription growth. </w:t>
            </w:r>
          </w:p>
          <w:p w:rsidR="00000000" w:rsidDel="00000000" w:rsidP="00000000" w:rsidRDefault="00000000" w:rsidRPr="00000000" w14:paraId="00000179">
            <w:pPr>
              <w:spacing w:after="120" w:before="120" w:line="240" w:lineRule="auto"/>
              <w:ind w:firstLine="720"/>
              <w:jc w:val="both"/>
              <w:rPr>
                <w:rFonts w:ascii="Avenir" w:cs="Avenir" w:eastAsia="Avenir" w:hAnsi="Avenir"/>
                <w:b w:val="1"/>
                <w:color w:val="000000"/>
                <w:sz w:val="20"/>
                <w:szCs w:val="20"/>
              </w:rPr>
            </w:pPr>
            <w:r w:rsidDel="00000000" w:rsidR="00000000" w:rsidRPr="00000000">
              <w:rPr>
                <w:rFonts w:ascii="Avenir" w:cs="Avenir" w:eastAsia="Avenir" w:hAnsi="Avenir"/>
                <w:b w:val="1"/>
                <w:color w:val="000000"/>
                <w:sz w:val="20"/>
                <w:szCs w:val="20"/>
                <w:rtl w:val="0"/>
              </w:rPr>
              <w:t xml:space="preserve">Through these methodologies, we aim to measure the campaign’s impact on perceptions, behaviors, and overall subscription growth, driving Prime’s relevance among Gen Z.</w:t>
            </w:r>
          </w:p>
          <w:p w:rsidR="00000000" w:rsidDel="00000000" w:rsidP="00000000" w:rsidRDefault="00000000" w:rsidRPr="00000000" w14:paraId="0000017A">
            <w:pPr>
              <w:spacing w:after="120" w:before="120" w:line="240" w:lineRule="auto"/>
              <w:ind w:firstLine="720"/>
              <w:jc w:val="center"/>
              <w:rPr>
                <w:rFonts w:ascii="Avenir" w:cs="Avenir" w:eastAsia="Avenir" w:hAnsi="Avenir"/>
                <w:b w:val="1"/>
                <w:color w:val="0000ff"/>
              </w:rPr>
            </w:pPr>
            <w:r w:rsidDel="00000000" w:rsidR="00000000" w:rsidRPr="00000000">
              <w:rPr>
                <w:rFonts w:ascii="Avenir" w:cs="Avenir" w:eastAsia="Avenir" w:hAnsi="Avenir"/>
                <w:b w:val="1"/>
                <w:color w:val="0000ff"/>
              </w:rPr>
              <w:drawing>
                <wp:inline distB="114300" distT="114300" distL="114300" distR="114300">
                  <wp:extent cx="3624263" cy="2986517"/>
                  <wp:effectExtent b="0" l="0" r="0" t="0"/>
                  <wp:docPr id="1167193969" name="image15.png"/>
                  <a:graphic>
                    <a:graphicData uri="http://schemas.openxmlformats.org/drawingml/2006/picture">
                      <pic:pic>
                        <pic:nvPicPr>
                          <pic:cNvPr id="0" name="image15.png"/>
                          <pic:cNvPicPr preferRelativeResize="0"/>
                        </pic:nvPicPr>
                        <pic:blipFill>
                          <a:blip r:embed="rId56"/>
                          <a:srcRect b="0" l="0" r="0" t="0"/>
                          <a:stretch>
                            <a:fillRect/>
                          </a:stretch>
                        </pic:blipFill>
                        <pic:spPr>
                          <a:xfrm>
                            <a:off x="0" y="0"/>
                            <a:ext cx="3624263" cy="2986517"/>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240" w:before="240" w:line="240" w:lineRule="auto"/>
              <w:jc w:val="center"/>
              <w:rPr>
                <w:rFonts w:ascii="Avenir" w:cs="Avenir" w:eastAsia="Avenir" w:hAnsi="Avenir"/>
                <w:b w:val="1"/>
                <w:i w:val="1"/>
                <w:color w:val="000000"/>
                <w:sz w:val="18"/>
                <w:szCs w:val="18"/>
              </w:rPr>
            </w:pPr>
            <w:r w:rsidDel="00000000" w:rsidR="00000000" w:rsidRPr="00000000">
              <w:rPr>
                <w:rFonts w:ascii="Avenir" w:cs="Avenir" w:eastAsia="Avenir" w:hAnsi="Avenir"/>
                <w:b w:val="1"/>
                <w:i w:val="1"/>
                <w:color w:val="000000"/>
                <w:sz w:val="18"/>
                <w:szCs w:val="18"/>
                <w:rtl w:val="0"/>
              </w:rPr>
              <w:t xml:space="preserve">Chart 11: Measurement Methodology &amp; Procedure for Perceptual Impact</w:t>
            </w:r>
          </w:p>
          <w:p w:rsidR="00000000" w:rsidDel="00000000" w:rsidP="00000000" w:rsidRDefault="00000000" w:rsidRPr="00000000" w14:paraId="0000017C">
            <w:pPr>
              <w:spacing w:after="240" w:before="240" w:line="240" w:lineRule="auto"/>
              <w:jc w:val="center"/>
              <w:rPr>
                <w:rFonts w:ascii="Avenir" w:cs="Avenir" w:eastAsia="Avenir" w:hAnsi="Avenir"/>
                <w:b w:val="1"/>
                <w:i w:val="1"/>
                <w:color w:val="0000ff"/>
                <w:sz w:val="20"/>
                <w:szCs w:val="20"/>
              </w:rPr>
            </w:pPr>
            <w:r w:rsidDel="00000000" w:rsidR="00000000" w:rsidRPr="00000000">
              <w:rPr>
                <w:rFonts w:ascii="Avenir" w:cs="Avenir" w:eastAsia="Avenir" w:hAnsi="Avenir"/>
                <w:b w:val="1"/>
                <w:i w:val="1"/>
                <w:color w:val="0000ff"/>
                <w:sz w:val="20"/>
                <w:szCs w:val="20"/>
              </w:rPr>
              <w:drawing>
                <wp:inline distB="114300" distT="114300" distL="114300" distR="114300">
                  <wp:extent cx="3405188" cy="2799457"/>
                  <wp:effectExtent b="0" l="0" r="0" t="0"/>
                  <wp:docPr id="1167193965" name="image13.png"/>
                  <a:graphic>
                    <a:graphicData uri="http://schemas.openxmlformats.org/drawingml/2006/picture">
                      <pic:pic>
                        <pic:nvPicPr>
                          <pic:cNvPr id="0" name="image13.png"/>
                          <pic:cNvPicPr preferRelativeResize="0"/>
                        </pic:nvPicPr>
                        <pic:blipFill>
                          <a:blip r:embed="rId57"/>
                          <a:srcRect b="0" l="0" r="0" t="0"/>
                          <a:stretch>
                            <a:fillRect/>
                          </a:stretch>
                        </pic:blipFill>
                        <pic:spPr>
                          <a:xfrm>
                            <a:off x="0" y="0"/>
                            <a:ext cx="3405188" cy="2799457"/>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240" w:before="240" w:line="240" w:lineRule="auto"/>
              <w:jc w:val="center"/>
              <w:rPr>
                <w:rFonts w:ascii="Avenir" w:cs="Avenir" w:eastAsia="Avenir" w:hAnsi="Avenir"/>
                <w:b w:val="1"/>
                <w:i w:val="1"/>
                <w:color w:val="000000"/>
                <w:sz w:val="18"/>
                <w:szCs w:val="18"/>
              </w:rPr>
            </w:pPr>
            <w:r w:rsidDel="00000000" w:rsidR="00000000" w:rsidRPr="00000000">
              <w:rPr>
                <w:rFonts w:ascii="Avenir" w:cs="Avenir" w:eastAsia="Avenir" w:hAnsi="Avenir"/>
                <w:b w:val="1"/>
                <w:i w:val="1"/>
                <w:color w:val="000000"/>
                <w:sz w:val="18"/>
                <w:szCs w:val="18"/>
                <w:rtl w:val="0"/>
              </w:rPr>
              <w:t xml:space="preserve">Chart 12: Measurement Methodology &amp; Procedure for Behavioral Impact</w:t>
            </w:r>
          </w:p>
          <w:p w:rsidR="00000000" w:rsidDel="00000000" w:rsidP="00000000" w:rsidRDefault="00000000" w:rsidRPr="00000000" w14:paraId="0000017E">
            <w:pPr>
              <w:spacing w:after="240" w:before="240" w:line="240" w:lineRule="auto"/>
              <w:jc w:val="center"/>
              <w:rPr>
                <w:rFonts w:ascii="Avenir" w:cs="Avenir" w:eastAsia="Avenir" w:hAnsi="Avenir"/>
                <w:b w:val="1"/>
                <w:i w:val="1"/>
                <w:color w:val="0000ff"/>
                <w:sz w:val="20"/>
                <w:szCs w:val="20"/>
              </w:rPr>
            </w:pPr>
            <w:r w:rsidDel="00000000" w:rsidR="00000000" w:rsidRPr="00000000">
              <w:rPr>
                <w:rFonts w:ascii="Avenir" w:cs="Avenir" w:eastAsia="Avenir" w:hAnsi="Avenir"/>
                <w:b w:val="1"/>
                <w:i w:val="1"/>
                <w:color w:val="0000ff"/>
                <w:sz w:val="20"/>
                <w:szCs w:val="20"/>
              </w:rPr>
              <w:drawing>
                <wp:inline distB="114300" distT="114300" distL="114300" distR="114300">
                  <wp:extent cx="3795713" cy="3120514"/>
                  <wp:effectExtent b="0" l="0" r="0" t="0"/>
                  <wp:docPr id="1167193976" name="image16.png"/>
                  <a:graphic>
                    <a:graphicData uri="http://schemas.openxmlformats.org/drawingml/2006/picture">
                      <pic:pic>
                        <pic:nvPicPr>
                          <pic:cNvPr id="0" name="image16.png"/>
                          <pic:cNvPicPr preferRelativeResize="0"/>
                        </pic:nvPicPr>
                        <pic:blipFill>
                          <a:blip r:embed="rId58"/>
                          <a:srcRect b="0" l="0" r="0" t="0"/>
                          <a:stretch>
                            <a:fillRect/>
                          </a:stretch>
                        </pic:blipFill>
                        <pic:spPr>
                          <a:xfrm>
                            <a:off x="0" y="0"/>
                            <a:ext cx="3795713" cy="3120514"/>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after="240" w:before="240" w:line="240" w:lineRule="auto"/>
              <w:jc w:val="center"/>
              <w:rPr>
                <w:rFonts w:ascii="Avenir" w:cs="Avenir" w:eastAsia="Avenir" w:hAnsi="Avenir"/>
                <w:b w:val="1"/>
                <w:i w:val="1"/>
                <w:color w:val="000000"/>
                <w:sz w:val="18"/>
                <w:szCs w:val="18"/>
              </w:rPr>
            </w:pPr>
            <w:r w:rsidDel="00000000" w:rsidR="00000000" w:rsidRPr="00000000">
              <w:rPr>
                <w:rFonts w:ascii="Avenir" w:cs="Avenir" w:eastAsia="Avenir" w:hAnsi="Avenir"/>
                <w:b w:val="1"/>
                <w:i w:val="1"/>
                <w:color w:val="000000"/>
                <w:sz w:val="18"/>
                <w:szCs w:val="18"/>
                <w:rtl w:val="0"/>
              </w:rPr>
              <w:t xml:space="preserve">Chart 13: Measurement Methodology &amp; Procedure for Business Impact</w:t>
            </w:r>
          </w:p>
          <w:p w:rsidR="00000000" w:rsidDel="00000000" w:rsidP="00000000" w:rsidRDefault="00000000" w:rsidRPr="00000000" w14:paraId="00000180">
            <w:pPr>
              <w:spacing w:after="240" w:before="240" w:line="240" w:lineRule="auto"/>
              <w:jc w:val="center"/>
              <w:rPr>
                <w:rFonts w:ascii="Avenir" w:cs="Avenir" w:eastAsia="Avenir" w:hAnsi="Avenir"/>
                <w:b w:val="1"/>
                <w:i w:val="1"/>
                <w:color w:val="000000"/>
                <w:sz w:val="18"/>
                <w:szCs w:val="18"/>
              </w:rPr>
            </w:pPr>
            <w:r w:rsidDel="00000000" w:rsidR="00000000" w:rsidRPr="00000000">
              <w:rPr>
                <w:rtl w:val="0"/>
              </w:rPr>
            </w:r>
          </w:p>
          <w:p w:rsidR="00000000" w:rsidDel="00000000" w:rsidP="00000000" w:rsidRDefault="00000000" w:rsidRPr="00000000" w14:paraId="00000181">
            <w:pPr>
              <w:spacing w:after="240" w:before="240" w:line="240" w:lineRule="auto"/>
              <w:jc w:val="center"/>
              <w:rPr>
                <w:rFonts w:ascii="Avenir" w:cs="Avenir" w:eastAsia="Avenir" w:hAnsi="Avenir"/>
                <w:b w:val="1"/>
                <w:i w:val="1"/>
                <w:color w:val="000000"/>
                <w:sz w:val="18"/>
                <w:szCs w:val="18"/>
              </w:rPr>
            </w:pPr>
            <w:r w:rsidDel="00000000" w:rsidR="00000000" w:rsidRPr="00000000">
              <w:rPr>
                <w:rtl w:val="0"/>
              </w:rPr>
            </w:r>
          </w:p>
          <w:p w:rsidR="00000000" w:rsidDel="00000000" w:rsidP="00000000" w:rsidRDefault="00000000" w:rsidRPr="00000000" w14:paraId="00000182">
            <w:pPr>
              <w:spacing w:after="240" w:before="240" w:line="240" w:lineRule="auto"/>
              <w:jc w:val="center"/>
              <w:rPr>
                <w:rFonts w:ascii="Avenir" w:cs="Avenir" w:eastAsia="Avenir" w:hAnsi="Avenir"/>
                <w:b w:val="1"/>
                <w:i w:val="1"/>
                <w:color w:val="0000ff"/>
                <w:sz w:val="20"/>
                <w:szCs w:val="20"/>
              </w:rPr>
            </w:pPr>
            <w:r w:rsidDel="00000000" w:rsidR="00000000" w:rsidRPr="00000000">
              <w:rPr>
                <w:rFonts w:ascii="Avenir" w:cs="Avenir" w:eastAsia="Avenir" w:hAnsi="Avenir"/>
                <w:b w:val="1"/>
                <w:i w:val="1"/>
                <w:color w:val="0000ff"/>
                <w:sz w:val="20"/>
                <w:szCs w:val="20"/>
              </w:rPr>
              <w:drawing>
                <wp:inline distB="114300" distT="114300" distL="114300" distR="114300">
                  <wp:extent cx="4033323" cy="2488882"/>
                  <wp:effectExtent b="0" l="0" r="0" t="0"/>
                  <wp:docPr descr="Chart" id="1167193982" name="image12.png">
                    <a:extLst>
                      <a:ext uri="http://customooxmlschemas.google.com/">
                        <go:docsCustomData xmlns:go="http://customooxmlschemas.google.com/" roundtripId="34"/>
                      </a:ext>
                    </a:extLst>
                  </wp:docPr>
                  <a:graphic>
                    <a:graphicData uri="http://schemas.openxmlformats.org/drawingml/2006/picture">
                      <pic:pic>
                        <pic:nvPicPr>
                          <pic:cNvPr descr="Chart" id="0" name="image12.png"/>
                          <pic:cNvPicPr preferRelativeResize="0"/>
                        </pic:nvPicPr>
                        <pic:blipFill>
                          <a:blip r:embed="rId59"/>
                          <a:srcRect b="0" l="0" r="0" t="0"/>
                          <a:stretch>
                            <a:fillRect/>
                          </a:stretch>
                        </pic:blipFill>
                        <pic:spPr>
                          <a:xfrm>
                            <a:off x="0" y="0"/>
                            <a:ext cx="4033323" cy="2488882"/>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spacing w:after="240" w:before="240" w:line="240" w:lineRule="auto"/>
              <w:jc w:val="center"/>
              <w:rPr>
                <w:rFonts w:ascii="Avenir" w:cs="Avenir" w:eastAsia="Avenir" w:hAnsi="Avenir"/>
                <w:b w:val="1"/>
                <w:color w:val="000000"/>
                <w:sz w:val="18"/>
                <w:szCs w:val="18"/>
              </w:rPr>
            </w:pPr>
            <w:r w:rsidDel="00000000" w:rsidR="00000000" w:rsidRPr="00000000">
              <w:rPr>
                <w:rFonts w:ascii="Avenir" w:cs="Avenir" w:eastAsia="Avenir" w:hAnsi="Avenir"/>
                <w:b w:val="1"/>
                <w:i w:val="1"/>
                <w:color w:val="000000"/>
                <w:sz w:val="18"/>
                <w:szCs w:val="18"/>
                <w:rtl w:val="0"/>
              </w:rPr>
              <w:t xml:space="preserve">Chart 14: Mockup of User Acquisition Performance Pre vs. Post-Campaign</w:t>
            </w:r>
            <w:r w:rsidDel="00000000" w:rsidR="00000000" w:rsidRPr="00000000">
              <w:rPr>
                <w:rtl w:val="0"/>
              </w:rPr>
            </w:r>
          </w:p>
        </w:tc>
      </w:tr>
      <w:tr>
        <w:trPr>
          <w:cantSplit w:val="0"/>
          <w:tblHeader w:val="0"/>
        </w:trPr>
        <w:tc>
          <w:tcPr>
            <w:shd w:fill="b8b8b8" w:val="clea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venir" w:cs="Avenir" w:eastAsia="Avenir" w:hAnsi="Avenir"/>
                <w:b w:val="1"/>
                <w:i w:val="0"/>
                <w:smallCaps w:val="0"/>
                <w:strike w:val="0"/>
                <w:color w:val="000000"/>
                <w:sz w:val="24"/>
                <w:szCs w:val="24"/>
                <w:u w:val="none"/>
                <w:shd w:fill="auto" w:val="clear"/>
                <w:vertAlign w:val="baseline"/>
              </w:rPr>
            </w:pPr>
            <w:r w:rsidDel="00000000" w:rsidR="00000000" w:rsidRPr="00000000">
              <w:rPr>
                <w:rFonts w:ascii="Avenir" w:cs="Avenir" w:eastAsia="Avenir" w:hAnsi="Avenir"/>
                <w:b w:val="1"/>
                <w:i w:val="0"/>
                <w:smallCaps w:val="0"/>
                <w:strike w:val="0"/>
                <w:color w:val="000000"/>
                <w:sz w:val="24"/>
                <w:szCs w:val="24"/>
                <w:u w:val="none"/>
                <w:shd w:fill="auto" w:val="clear"/>
                <w:vertAlign w:val="baseline"/>
                <w:rtl w:val="0"/>
              </w:rPr>
              <w:t xml:space="preserve">4B.  BENCHMARKS</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venir" w:cs="Avenir" w:eastAsia="Avenir" w:hAnsi="Avenir"/>
                <w:b w:val="1"/>
                <w:i w:val="0"/>
                <w:smallCaps w:val="0"/>
                <w:strike w:val="0"/>
                <w:color w:val="000000"/>
                <w:sz w:val="19"/>
                <w:szCs w:val="19"/>
                <w:u w:val="none"/>
                <w:shd w:fill="auto" w:val="clear"/>
                <w:vertAlign w:val="baseline"/>
              </w:rPr>
            </w:pPr>
            <w:r w:rsidDel="00000000" w:rsidR="00000000" w:rsidRPr="00000000">
              <w:rPr>
                <w:rFonts w:ascii="Avenir" w:cs="Avenir" w:eastAsia="Avenir" w:hAnsi="Avenir"/>
                <w:b w:val="1"/>
                <w:i w:val="0"/>
                <w:smallCaps w:val="0"/>
                <w:strike w:val="0"/>
                <w:color w:val="000000"/>
                <w:sz w:val="19"/>
                <w:szCs w:val="19"/>
                <w:u w:val="none"/>
                <w:shd w:fill="auto" w:val="clear"/>
                <w:vertAlign w:val="baseline"/>
                <w:rtl w:val="0"/>
              </w:rPr>
              <w:t xml:space="preserve">What are your pre/post measurable benchmarks?</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i w:val="1"/>
                <w:smallCaps w:val="0"/>
                <w:strike w:val="0"/>
                <w:color w:val="000000"/>
                <w:sz w:val="19"/>
                <w:szCs w:val="19"/>
                <w:u w:val="none"/>
                <w:shd w:fill="auto" w:val="clear"/>
                <w:vertAlign w:val="baseline"/>
              </w:rPr>
            </w:pPr>
            <w:r w:rsidDel="00000000" w:rsidR="00000000" w:rsidRPr="00000000">
              <w:rPr>
                <w:rFonts w:ascii="Avenir" w:cs="Avenir" w:eastAsia="Avenir" w:hAnsi="Avenir"/>
                <w:b w:val="1"/>
                <w:i w:val="0"/>
                <w:smallCaps w:val="0"/>
                <w:strike w:val="0"/>
                <w:color w:val="000000"/>
                <w:sz w:val="19"/>
                <w:szCs w:val="19"/>
                <w:u w:val="none"/>
                <w:shd w:fill="auto" w:val="clear"/>
                <w:vertAlign w:val="baseline"/>
                <w:rtl w:val="0"/>
              </w:rPr>
              <w:br w:type="textWrapping"/>
            </w:r>
            <w:r w:rsidDel="00000000" w:rsidR="00000000" w:rsidRPr="00000000">
              <w:rPr>
                <w:rFonts w:ascii="Avenir" w:cs="Avenir" w:eastAsia="Avenir" w:hAnsi="Avenir"/>
                <w:b w:val="1"/>
                <w:i w:val="1"/>
                <w:smallCaps w:val="0"/>
                <w:strike w:val="0"/>
                <w:color w:val="000000"/>
                <w:sz w:val="19"/>
                <w:szCs w:val="19"/>
                <w:u w:val="none"/>
                <w:shd w:fill="auto" w:val="clear"/>
                <w:vertAlign w:val="baseline"/>
                <w:rtl w:val="0"/>
              </w:rPr>
              <w:t xml:space="preserve">(Maximum: 100 words; 5 charts/graphs)</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i w:val="0"/>
                <w:smallCaps w:val="0"/>
                <w:strike w:val="0"/>
                <w:color w:val="000000"/>
                <w:sz w:val="19"/>
                <w:szCs w:val="19"/>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i w:val="0"/>
                <w:smallCaps w:val="0"/>
                <w:strike w:val="0"/>
                <w:color w:val="000000"/>
                <w:sz w:val="18"/>
                <w:szCs w:val="18"/>
                <w:u w:val="none"/>
                <w:shd w:fill="auto" w:val="clear"/>
                <w:vertAlign w:val="baseline"/>
              </w:rPr>
            </w:pPr>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Effie Tips:</w:t>
            </w:r>
          </w:p>
          <w:p w:rsidR="00000000" w:rsidDel="00000000" w:rsidP="00000000" w:rsidRDefault="00000000" w:rsidRPr="00000000" w14:paraId="0000018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40" w:lineRule="auto"/>
              <w:ind w:left="252" w:right="0" w:hanging="252"/>
              <w:jc w:val="left"/>
              <w:rPr>
                <w:rFonts w:ascii="Avenir" w:cs="Avenir" w:eastAsia="Avenir" w:hAnsi="Avenir"/>
                <w:b w:val="1"/>
                <w:i w:val="0"/>
                <w:smallCaps w:val="0"/>
                <w:strike w:val="0"/>
                <w:sz w:val="18"/>
                <w:szCs w:val="18"/>
                <w:shd w:fill="auto" w:val="clear"/>
                <w:vertAlign w:val="baseline"/>
              </w:rPr>
            </w:pPr>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Have a measurement process.  How do you know it will work?  Give your statistics meaning. </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i w:val="0"/>
                <w:smallCaps w:val="0"/>
                <w:strike w:val="0"/>
                <w:color w:val="000000"/>
                <w:sz w:val="19"/>
                <w:szCs w:val="19"/>
                <w:u w:val="none"/>
                <w:shd w:fill="auto" w:val="clear"/>
                <w:vertAlign w:val="baseline"/>
              </w:rPr>
            </w:pPr>
            <w:r w:rsidDel="00000000" w:rsidR="00000000" w:rsidRPr="00000000">
              <w:rPr>
                <w:rtl w:val="0"/>
              </w:rPr>
            </w:r>
          </w:p>
        </w:tc>
      </w:tr>
      <w:tr>
        <w:trPr>
          <w:cantSplit w:val="0"/>
          <w:trHeight w:val="200" w:hRule="atLeast"/>
          <w:tblHeader w:val="0"/>
        </w:trPr>
        <w:tc>
          <w:tcPr>
            <w:gridSpan w:val="2"/>
            <w:shd w:fill="auto" w:val="clear"/>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i w:val="0"/>
                <w:smallCaps w:val="0"/>
                <w:strike w:val="0"/>
                <w:color w:val="000000"/>
                <w:sz w:val="20"/>
                <w:szCs w:val="20"/>
                <w:u w:val="none"/>
                <w:shd w:fill="auto" w:val="clear"/>
                <w:vertAlign w:val="baseline"/>
              </w:rPr>
            </w:pPr>
            <w:r w:rsidDel="00000000" w:rsidR="00000000" w:rsidRPr="00000000">
              <w:rPr>
                <w:rFonts w:ascii="Avenir" w:cs="Avenir" w:eastAsia="Avenir" w:hAnsi="Avenir"/>
                <w:b w:val="1"/>
                <w:i w:val="0"/>
                <w:smallCaps w:val="0"/>
                <w:strike w:val="0"/>
                <w:color w:val="000000"/>
                <w:sz w:val="20"/>
                <w:szCs w:val="20"/>
                <w:u w:val="none"/>
                <w:shd w:fill="auto" w:val="clear"/>
                <w:vertAlign w:val="baseline"/>
                <w:rtl w:val="0"/>
              </w:rPr>
              <w:t xml:space="preserve">Provide your answer.</w:t>
            </w:r>
          </w:p>
          <w:p w:rsidR="00000000" w:rsidDel="00000000" w:rsidP="00000000" w:rsidRDefault="00000000" w:rsidRPr="00000000" w14:paraId="0000018D">
            <w:pPr>
              <w:spacing w:after="120" w:before="120" w:line="240" w:lineRule="auto"/>
              <w:ind w:firstLine="720"/>
              <w:jc w:val="both"/>
              <w:rPr>
                <w:rFonts w:ascii="Avenir" w:cs="Avenir" w:eastAsia="Avenir" w:hAnsi="Avenir"/>
                <w:b w:val="1"/>
                <w:color w:val="0000ff"/>
              </w:rPr>
            </w:pPr>
            <w:r w:rsidDel="00000000" w:rsidR="00000000" w:rsidRPr="00000000">
              <w:rPr>
                <w:rFonts w:ascii="Avenir" w:cs="Avenir" w:eastAsia="Avenir" w:hAnsi="Avenir"/>
                <w:b w:val="1"/>
                <w:color w:val="000000"/>
                <w:sz w:val="20"/>
                <w:szCs w:val="20"/>
                <w:rtl w:val="0"/>
              </w:rPr>
              <w:t xml:space="preserve">For perceptual metrics, we aim to close perceptual gaps between Prime and top competitors like Netflix, which scores 3.83 vs. Prime’s 3.40 in brand perception on a 5-point scale (</w:t>
            </w:r>
            <w:r w:rsidDel="00000000" w:rsidR="00000000" w:rsidRPr="00000000">
              <w:rPr>
                <w:rFonts w:ascii="Avenir" w:cs="Avenir" w:eastAsia="Avenir" w:hAnsi="Avenir"/>
                <w:b w:val="1"/>
                <w:i w:val="1"/>
                <w:color w:val="000000"/>
                <w:sz w:val="20"/>
                <w:szCs w:val="20"/>
                <w:rtl w:val="0"/>
              </w:rPr>
              <w:t xml:space="preserve">Bauhaus-Universität Weimar</w:t>
            </w:r>
            <w:r w:rsidDel="00000000" w:rsidR="00000000" w:rsidRPr="00000000">
              <w:rPr>
                <w:rFonts w:ascii="Avenir" w:cs="Avenir" w:eastAsia="Avenir" w:hAnsi="Avenir"/>
                <w:b w:val="1"/>
                <w:color w:val="000000"/>
                <w:sz w:val="20"/>
                <w:szCs w:val="20"/>
                <w:rtl w:val="0"/>
              </w:rPr>
              <w:t xml:space="preserve">). We are also aiming for a 10% increase in positive sentiment post-campaign, consistent with Ad Awareness lifts of up to 17% seen in Prime campaigns in the past 5 years (</w:t>
            </w:r>
            <w:r w:rsidDel="00000000" w:rsidR="00000000" w:rsidRPr="00000000">
              <w:rPr>
                <w:rFonts w:ascii="Avenir" w:cs="Avenir" w:eastAsia="Avenir" w:hAnsi="Avenir"/>
                <w:b w:val="1"/>
                <w:i w:val="1"/>
                <w:color w:val="000000"/>
                <w:sz w:val="20"/>
                <w:szCs w:val="20"/>
                <w:rtl w:val="0"/>
              </w:rPr>
              <w:t xml:space="preserve">YouGov, 2024)</w:t>
            </w:r>
            <w:r w:rsidDel="00000000" w:rsidR="00000000" w:rsidRPr="00000000">
              <w:rPr>
                <w:rFonts w:ascii="Avenir" w:cs="Avenir" w:eastAsia="Avenir" w:hAnsi="Avenir"/>
                <w:b w:val="1"/>
                <w:color w:val="000000"/>
                <w:sz w:val="20"/>
                <w:szCs w:val="20"/>
                <w:rtl w:val="0"/>
              </w:rPr>
              <w:t xml:space="preserve">. Behaviorally, users spend an average of 2 hours per day streaming on Netflix (</w:t>
            </w:r>
            <w:r w:rsidDel="00000000" w:rsidR="00000000" w:rsidRPr="00000000">
              <w:rPr>
                <w:rFonts w:ascii="Avenir" w:cs="Avenir" w:eastAsia="Avenir" w:hAnsi="Avenir"/>
                <w:b w:val="1"/>
                <w:i w:val="1"/>
                <w:color w:val="000000"/>
                <w:sz w:val="20"/>
                <w:szCs w:val="20"/>
                <w:rtl w:val="0"/>
              </w:rPr>
              <w:t xml:space="preserve">the Verge, 2024</w:t>
            </w:r>
            <w:r w:rsidDel="00000000" w:rsidR="00000000" w:rsidRPr="00000000">
              <w:rPr>
                <w:rFonts w:ascii="Avenir" w:cs="Avenir" w:eastAsia="Avenir" w:hAnsi="Avenir"/>
                <w:b w:val="1"/>
                <w:color w:val="000000"/>
                <w:sz w:val="20"/>
                <w:szCs w:val="20"/>
                <w:rtl w:val="0"/>
              </w:rPr>
              <w:t xml:space="preserve">). On the business side, we aim for an 8% lift in Gen Z trial sign-ups, with industry-standard opt-out trial conversion rates reaching up to 50% (</w:t>
            </w:r>
            <w:r w:rsidDel="00000000" w:rsidR="00000000" w:rsidRPr="00000000">
              <w:rPr>
                <w:rFonts w:ascii="Avenir" w:cs="Avenir" w:eastAsia="Avenir" w:hAnsi="Avenir"/>
                <w:b w:val="1"/>
                <w:i w:val="1"/>
                <w:color w:val="000000"/>
                <w:sz w:val="20"/>
                <w:szCs w:val="20"/>
                <w:rtl w:val="0"/>
              </w:rPr>
              <w:t xml:space="preserve">Amplitude, 2024</w:t>
            </w:r>
            <w:r w:rsidDel="00000000" w:rsidR="00000000" w:rsidRPr="00000000">
              <w:rPr>
                <w:rFonts w:ascii="Avenir" w:cs="Avenir" w:eastAsia="Avenir" w:hAnsi="Avenir"/>
                <w:b w:val="1"/>
                <w:color w:val="000000"/>
                <w:sz w:val="20"/>
                <w:szCs w:val="20"/>
                <w:rtl w:val="0"/>
              </w:rPr>
              <w:t xml:space="preserve">). Based on this benchmark, we can anticipate a potential 4% lift in paid subscriptions over time, indicating strong long-term impact as trial users convert to full members.</w:t>
            </w:r>
            <w:r w:rsidDel="00000000" w:rsidR="00000000" w:rsidRPr="00000000">
              <w:rPr>
                <w:rtl w:val="0"/>
              </w:rPr>
            </w:r>
          </w:p>
          <w:p w:rsidR="00000000" w:rsidDel="00000000" w:rsidP="00000000" w:rsidRDefault="00000000" w:rsidRPr="00000000" w14:paraId="0000018E">
            <w:pPr>
              <w:spacing w:after="120" w:before="120" w:line="240" w:lineRule="auto"/>
              <w:jc w:val="center"/>
              <w:rPr>
                <w:rFonts w:ascii="Avenir" w:cs="Avenir" w:eastAsia="Avenir" w:hAnsi="Avenir"/>
                <w:b w:val="1"/>
                <w:color w:val="0000ff"/>
              </w:rPr>
            </w:pPr>
            <w:r w:rsidDel="00000000" w:rsidR="00000000" w:rsidRPr="00000000">
              <w:rPr>
                <w:rFonts w:ascii="Avenir" w:cs="Avenir" w:eastAsia="Avenir" w:hAnsi="Avenir"/>
                <w:b w:val="1"/>
                <w:color w:val="0000ff"/>
              </w:rPr>
              <w:drawing>
                <wp:inline distB="114300" distT="114300" distL="114300" distR="114300">
                  <wp:extent cx="5943600" cy="3543300"/>
                  <wp:effectExtent b="0" l="0" r="0" t="0"/>
                  <wp:docPr id="1167193985" name="image21.png"/>
                  <a:graphic>
                    <a:graphicData uri="http://schemas.openxmlformats.org/drawingml/2006/picture">
                      <pic:pic>
                        <pic:nvPicPr>
                          <pic:cNvPr id="0" name="image21.png"/>
                          <pic:cNvPicPr preferRelativeResize="0"/>
                        </pic:nvPicPr>
                        <pic:blipFill>
                          <a:blip r:embed="rId60"/>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pacing w:after="240" w:before="240" w:line="240" w:lineRule="auto"/>
              <w:jc w:val="center"/>
              <w:rPr>
                <w:rFonts w:ascii="Avenir" w:cs="Avenir" w:eastAsia="Avenir" w:hAnsi="Avenir"/>
                <w:b w:val="1"/>
                <w:color w:val="000000"/>
                <w:sz w:val="18"/>
                <w:szCs w:val="18"/>
              </w:rPr>
            </w:pPr>
            <w:r w:rsidDel="00000000" w:rsidR="00000000" w:rsidRPr="00000000">
              <w:rPr>
                <w:rFonts w:ascii="Avenir" w:cs="Avenir" w:eastAsia="Avenir" w:hAnsi="Avenir"/>
                <w:b w:val="1"/>
                <w:i w:val="1"/>
                <w:color w:val="000000"/>
                <w:sz w:val="18"/>
                <w:szCs w:val="18"/>
                <w:rtl w:val="0"/>
              </w:rPr>
              <w:t xml:space="preserve">Chart 15: Amazon Prime Ad Awareness (2019–2024)</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87" w:hRule="atLeast"/>
          <w:tblHeader w:val="0"/>
        </w:trPr>
        <w:tc>
          <w:tcPr>
            <w:shd w:fill="b8babb" w:val="clea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i w:val="0"/>
                <w:smallCaps w:val="0"/>
                <w:strike w:val="0"/>
                <w:color w:val="000000"/>
                <w:sz w:val="20"/>
                <w:szCs w:val="20"/>
                <w:u w:val="single"/>
                <w:shd w:fill="auto" w:val="clear"/>
                <w:vertAlign w:val="baseline"/>
              </w:rPr>
            </w:pPr>
            <w:r w:rsidDel="00000000" w:rsidR="00000000" w:rsidRPr="00000000">
              <w:rPr>
                <w:rFonts w:ascii="Avenir" w:cs="Avenir" w:eastAsia="Avenir" w:hAnsi="Avenir"/>
                <w:b w:val="1"/>
                <w:i w:val="0"/>
                <w:smallCaps w:val="0"/>
                <w:strike w:val="0"/>
                <w:color w:val="000000"/>
                <w:sz w:val="24"/>
                <w:szCs w:val="24"/>
                <w:u w:val="none"/>
                <w:shd w:fill="auto" w:val="clear"/>
                <w:vertAlign w:val="baseline"/>
                <w:rtl w:val="0"/>
              </w:rPr>
              <w:t xml:space="preserve">4C.  POTENTIAL OUTCOMES</w:t>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1"/>
                <w:i w:val="0"/>
                <w:smallCaps w:val="0"/>
                <w:strike w:val="0"/>
                <w:color w:val="000000"/>
                <w:sz w:val="20"/>
                <w:szCs w:val="20"/>
                <w:u w:val="none"/>
                <w:shd w:fill="auto" w:val="clear"/>
                <w:vertAlign w:val="baseline"/>
              </w:rPr>
            </w:pPr>
            <w:r w:rsidDel="00000000" w:rsidR="00000000" w:rsidRPr="00000000">
              <w:rPr>
                <w:rFonts w:ascii="Avenir" w:cs="Avenir" w:eastAsia="Avenir" w:hAnsi="Avenir"/>
                <w:b w:val="1"/>
                <w:i w:val="0"/>
                <w:smallCaps w:val="0"/>
                <w:strike w:val="0"/>
                <w:color w:val="000000"/>
                <w:sz w:val="20"/>
                <w:szCs w:val="20"/>
                <w:u w:val="none"/>
                <w:shd w:fill="auto" w:val="clear"/>
                <w:vertAlign w:val="baseline"/>
                <w:rtl w:val="0"/>
              </w:rPr>
              <w:t xml:space="preserve">What are the potential positive/negative outcomes? Be sure to include any feedback you received from testing your creative work among focus groups.</w:t>
              <w:br w:type="textWrapping"/>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i w:val="0"/>
                <w:smallCaps w:val="0"/>
                <w:strike w:val="0"/>
                <w:color w:val="000000"/>
                <w:sz w:val="20"/>
                <w:szCs w:val="20"/>
                <w:u w:val="none"/>
                <w:shd w:fill="auto" w:val="clear"/>
                <w:vertAlign w:val="baseline"/>
              </w:rPr>
            </w:pPr>
            <w:r w:rsidDel="00000000" w:rsidR="00000000" w:rsidRPr="00000000">
              <w:rPr>
                <w:rFonts w:ascii="Avenir" w:cs="Avenir" w:eastAsia="Avenir" w:hAnsi="Avenir"/>
                <w:b w:val="1"/>
                <w:i w:val="1"/>
                <w:smallCaps w:val="0"/>
                <w:strike w:val="0"/>
                <w:color w:val="000000"/>
                <w:sz w:val="19"/>
                <w:szCs w:val="19"/>
                <w:u w:val="none"/>
                <w:shd w:fill="auto" w:val="clear"/>
                <w:vertAlign w:val="baseline"/>
                <w:rtl w:val="0"/>
              </w:rPr>
              <w:t xml:space="preserve">(Maximum: 100 words; 5 charts/graphs)</w:t>
            </w:r>
            <w:r w:rsidDel="00000000" w:rsidR="00000000" w:rsidRPr="00000000">
              <w:rPr>
                <w:rtl w:val="0"/>
              </w:rPr>
            </w:r>
          </w:p>
        </w:tc>
        <w:tc>
          <w:tcPr>
            <w:shd w:fill="auto" w:val="clea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i w:val="0"/>
                <w:smallCaps w:val="0"/>
                <w:strike w:val="0"/>
                <w:color w:val="000000"/>
                <w:sz w:val="18"/>
                <w:szCs w:val="18"/>
                <w:u w:val="none"/>
                <w:shd w:fill="auto" w:val="clear"/>
                <w:vertAlign w:val="baseline"/>
              </w:rPr>
            </w:pPr>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Effie Tips:</w:t>
            </w:r>
          </w:p>
          <w:p w:rsidR="00000000" w:rsidDel="00000000" w:rsidP="00000000" w:rsidRDefault="00000000" w:rsidRPr="00000000" w14:paraId="0000019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40" w:lineRule="auto"/>
              <w:ind w:left="252" w:right="0" w:hanging="252"/>
              <w:jc w:val="left"/>
              <w:rPr>
                <w:rFonts w:ascii="Avenir" w:cs="Avenir" w:eastAsia="Avenir" w:hAnsi="Avenir"/>
                <w:b w:val="1"/>
                <w:i w:val="0"/>
                <w:smallCaps w:val="0"/>
                <w:strike w:val="0"/>
                <w:sz w:val="18"/>
                <w:szCs w:val="18"/>
                <w:shd w:fill="auto" w:val="clear"/>
                <w:vertAlign w:val="baseline"/>
              </w:rPr>
            </w:pPr>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If you are going to point out the potentially negative impact of the campaign (which is honest and good), you should also provide a solution or a rationale to overcome it.  </w:t>
            </w:r>
          </w:p>
          <w:p w:rsidR="00000000" w:rsidDel="00000000" w:rsidP="00000000" w:rsidRDefault="00000000" w:rsidRPr="00000000" w14:paraId="0000019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40" w:lineRule="auto"/>
              <w:ind w:left="252" w:right="0" w:hanging="252"/>
              <w:jc w:val="left"/>
              <w:rPr>
                <w:rFonts w:ascii="Avenir" w:cs="Avenir" w:eastAsia="Avenir" w:hAnsi="Avenir"/>
                <w:b w:val="1"/>
                <w:i w:val="0"/>
                <w:smallCaps w:val="0"/>
                <w:strike w:val="0"/>
                <w:sz w:val="18"/>
                <w:szCs w:val="18"/>
                <w:shd w:fill="auto" w:val="clear"/>
                <w:vertAlign w:val="baseline"/>
              </w:rPr>
            </w:pPr>
            <w:r w:rsidDel="00000000" w:rsidR="00000000" w:rsidRPr="00000000">
              <w:rPr>
                <w:rFonts w:ascii="Avenir" w:cs="Avenir" w:eastAsia="Avenir" w:hAnsi="Avenir"/>
                <w:b w:val="1"/>
                <w:i w:val="0"/>
                <w:smallCaps w:val="0"/>
                <w:strike w:val="0"/>
                <w:color w:val="000000"/>
                <w:sz w:val="18"/>
                <w:szCs w:val="18"/>
                <w:u w:val="none"/>
                <w:shd w:fill="auto" w:val="clear"/>
                <w:vertAlign w:val="baseline"/>
                <w:rtl w:val="0"/>
              </w:rPr>
              <w:t xml:space="preserve">All claims/facts/quotes presented must be sourced (using footnotes). </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277" w:hRule="atLeast"/>
          <w:tblHeader w:val="0"/>
        </w:trPr>
        <w:tc>
          <w:tcPr>
            <w:gridSpan w:val="2"/>
            <w:shd w:fill="auto" w:val="clea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i w:val="0"/>
                <w:smallCaps w:val="0"/>
                <w:strike w:val="0"/>
                <w:color w:val="000000"/>
                <w:sz w:val="20"/>
                <w:szCs w:val="20"/>
                <w:u w:val="none"/>
                <w:shd w:fill="auto" w:val="clear"/>
                <w:vertAlign w:val="baseline"/>
              </w:rPr>
            </w:pPr>
            <w:r w:rsidDel="00000000" w:rsidR="00000000" w:rsidRPr="00000000">
              <w:rPr>
                <w:rFonts w:ascii="Avenir" w:cs="Avenir" w:eastAsia="Avenir" w:hAnsi="Avenir"/>
                <w:b w:val="1"/>
                <w:i w:val="0"/>
                <w:smallCaps w:val="0"/>
                <w:strike w:val="0"/>
                <w:color w:val="000000"/>
                <w:sz w:val="20"/>
                <w:szCs w:val="20"/>
                <w:u w:val="none"/>
                <w:shd w:fill="auto" w:val="clear"/>
                <w:vertAlign w:val="baseline"/>
                <w:rtl w:val="0"/>
              </w:rPr>
              <w:t xml:space="preserve">Provide your answer.</w:t>
            </w:r>
          </w:p>
          <w:p w:rsidR="00000000" w:rsidDel="00000000" w:rsidP="00000000" w:rsidRDefault="00000000" w:rsidRPr="00000000" w14:paraId="0000019A">
            <w:pPr>
              <w:spacing w:after="0" w:line="276" w:lineRule="auto"/>
              <w:ind w:firstLine="720"/>
              <w:jc w:val="both"/>
              <w:rPr>
                <w:rFonts w:ascii="Avenir" w:cs="Avenir" w:eastAsia="Avenir" w:hAnsi="Avenir"/>
                <w:b w:val="1"/>
                <w:color w:val="000000"/>
                <w:sz w:val="20"/>
                <w:szCs w:val="20"/>
              </w:rPr>
            </w:pPr>
            <w:r w:rsidDel="00000000" w:rsidR="00000000" w:rsidRPr="00000000">
              <w:rPr>
                <w:rFonts w:ascii="Avenir" w:cs="Avenir" w:eastAsia="Avenir" w:hAnsi="Avenir"/>
                <w:b w:val="1"/>
                <w:color w:val="000000"/>
                <w:sz w:val="20"/>
                <w:szCs w:val="20"/>
                <w:rtl w:val="0"/>
              </w:rPr>
              <w:t xml:space="preserve">The "Your Prime, Your Way" campaign effectively highlights the issue of lacking control in the user experience journey, inspiring Gen Z to reclaim their digital autonomy. In addition to strong message clarity, with high scores for clear communication (YouTube 3.65, Paid Media Ad 3.73) and the notion of content control (Hulu 3.11, Paid Media Ad 3.23), the campaign successfully improves the brand perception and shifts the brand from utility-focused to more relatable, as seen in the word cloud, where emotionally resonant terms such as "trustworthy," "exciting," and "entertaining" finally rise to the surface. This shift reflects a deeper connection with Gen Z's values. Respondents also expressed personal resonance with the message, with statements like, "it felt personalized, they are addressing a real problem," and "I relate to mixing up feed and recommendations." These results demonstrate that the campaign resonated deeply with Gen Z, positioning Prime as a tool for regaining control.</w:t>
            </w:r>
          </w:p>
          <w:p w:rsidR="00000000" w:rsidDel="00000000" w:rsidP="00000000" w:rsidRDefault="00000000" w:rsidRPr="00000000" w14:paraId="0000019B">
            <w:pPr>
              <w:spacing w:after="0" w:line="276" w:lineRule="auto"/>
              <w:ind w:firstLine="720"/>
              <w:jc w:val="both"/>
              <w:rPr>
                <w:rFonts w:ascii="Avenir" w:cs="Avenir" w:eastAsia="Avenir" w:hAnsi="Avenir"/>
                <w:b w:val="1"/>
                <w:color w:val="000000"/>
                <w:sz w:val="20"/>
                <w:szCs w:val="20"/>
              </w:rPr>
            </w:pPr>
            <w:r w:rsidDel="00000000" w:rsidR="00000000" w:rsidRPr="00000000">
              <w:rPr>
                <w:rtl w:val="0"/>
              </w:rPr>
            </w:r>
          </w:p>
          <w:p w:rsidR="00000000" w:rsidDel="00000000" w:rsidP="00000000" w:rsidRDefault="00000000" w:rsidRPr="00000000" w14:paraId="0000019C">
            <w:pPr>
              <w:spacing w:after="0" w:line="276" w:lineRule="auto"/>
              <w:rPr>
                <w:rFonts w:ascii="Arial" w:cs="Arial" w:eastAsia="Arial" w:hAnsi="Arial"/>
                <w:color w:val="000000"/>
                <w:sz w:val="22"/>
                <w:szCs w:val="22"/>
              </w:rPr>
            </w:pPr>
            <w:r w:rsidDel="00000000" w:rsidR="00000000" w:rsidRPr="00000000">
              <w:rPr>
                <w:rtl w:val="0"/>
              </w:rPr>
            </w:r>
          </w:p>
          <w:sdt>
            <w:sdtPr>
              <w:lock w:val="contentLocked"/>
              <w:tag w:val="goog_rdk_77"/>
            </w:sdtPr>
            <w:sdtContent>
              <w:tbl>
                <w:tblPr>
                  <w:tblStyle w:val="Table15"/>
                  <w:tblW w:w="96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1260"/>
                  <w:gridCol w:w="1095"/>
                  <w:gridCol w:w="1380"/>
                  <w:gridCol w:w="1845"/>
                  <w:gridCol w:w="1710"/>
                  <w:gridCol w:w="1440"/>
                  <w:tblGridChange w:id="0">
                    <w:tblGrid>
                      <w:gridCol w:w="900"/>
                      <w:gridCol w:w="1260"/>
                      <w:gridCol w:w="1095"/>
                      <w:gridCol w:w="1380"/>
                      <w:gridCol w:w="1845"/>
                      <w:gridCol w:w="1710"/>
                      <w:gridCol w:w="1440"/>
                    </w:tblGrid>
                  </w:tblGridChange>
                </w:tblGrid>
                <w:tr>
                  <w:trPr>
                    <w:cantSplit w:val="0"/>
                    <w:trHeight w:val="1260" w:hRule="atLeast"/>
                    <w:tblHeader w:val="0"/>
                  </w:trPr>
                  <w:sdt>
                    <w:sdtPr>
                      <w:lock w:val="contentLocked"/>
                      <w:tag w:val="goog_rdk_35"/>
                    </w:sdtPr>
                    <w:sdtContent>
                      <w:tc>
                        <w:tcPr>
                          <w:tcBorders>
                            <w:top w:color="efefef" w:space="0" w:sz="6" w:val="single"/>
                            <w:left w:color="efefef" w:space="0" w:sz="6" w:val="single"/>
                            <w:bottom w:color="efefef" w:space="0" w:sz="6" w:val="single"/>
                            <w:right w:color="efefef"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19D">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Ad Type</w:t>
                          </w:r>
                        </w:p>
                      </w:tc>
                    </w:sdtContent>
                  </w:sdt>
                  <w:sdt>
                    <w:sdtPr>
                      <w:lock w:val="contentLocked"/>
                      <w:tag w:val="goog_rdk_36"/>
                    </w:sdtPr>
                    <w:sdtContent>
                      <w:tc>
                        <w:tcPr>
                          <w:tcBorders>
                            <w:top w:color="efefef" w:space="0" w:sz="6" w:val="single"/>
                            <w:left w:color="efefef" w:space="0" w:sz="6" w:val="single"/>
                            <w:bottom w:color="efefef" w:space="0" w:sz="6" w:val="single"/>
                            <w:right w:color="efefef"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19E">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The message of this ad was clear</w:t>
                          </w:r>
                        </w:p>
                      </w:tc>
                    </w:sdtContent>
                  </w:sdt>
                  <w:sdt>
                    <w:sdtPr>
                      <w:lock w:val="contentLocked"/>
                      <w:tag w:val="goog_rdk_37"/>
                    </w:sdtPr>
                    <w:sdtContent>
                      <w:tc>
                        <w:tcPr>
                          <w:tcBorders>
                            <w:top w:color="efefef" w:space="0" w:sz="6" w:val="single"/>
                            <w:left w:color="efefef" w:space="0" w:sz="6" w:val="single"/>
                            <w:bottom w:color="efefef" w:space="0" w:sz="6" w:val="single"/>
                            <w:right w:color="efefef"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19F">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The ad was engaging and held my attention.</w:t>
                          </w:r>
                        </w:p>
                      </w:tc>
                    </w:sdtContent>
                  </w:sdt>
                  <w:sdt>
                    <w:sdtPr>
                      <w:lock w:val="contentLocked"/>
                      <w:tag w:val="goog_rdk_38"/>
                    </w:sdtPr>
                    <w:sdtContent>
                      <w:tc>
                        <w:tcPr>
                          <w:tcBorders>
                            <w:top w:color="efefef" w:space="0" w:sz="6" w:val="single"/>
                            <w:left w:color="efefef" w:space="0" w:sz="6" w:val="single"/>
                            <w:bottom w:color="efefef" w:space="0" w:sz="6" w:val="single"/>
                            <w:right w:color="efefef"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1A0">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This ad reflects feelings or experiences I personally had.</w:t>
                          </w:r>
                        </w:p>
                      </w:tc>
                    </w:sdtContent>
                  </w:sdt>
                  <w:sdt>
                    <w:sdtPr>
                      <w:lock w:val="contentLocked"/>
                      <w:tag w:val="goog_rdk_39"/>
                    </w:sdtPr>
                    <w:sdtContent>
                      <w:tc>
                        <w:tcPr>
                          <w:tcBorders>
                            <w:top w:color="efefef" w:space="0" w:sz="6" w:val="single"/>
                            <w:left w:color="efefef" w:space="0" w:sz="6" w:val="single"/>
                            <w:bottom w:color="efefef" w:space="0" w:sz="6" w:val="single"/>
                            <w:right w:color="efefef"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1A1">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This ad helped me realize how I can have more control over my digital experiences.</w:t>
                          </w:r>
                        </w:p>
                      </w:tc>
                    </w:sdtContent>
                  </w:sdt>
                  <w:sdt>
                    <w:sdtPr>
                      <w:lock w:val="contentLocked"/>
                      <w:tag w:val="goog_rdk_40"/>
                    </w:sdtPr>
                    <w:sdtContent>
                      <w:tc>
                        <w:tcPr>
                          <w:tcBorders>
                            <w:top w:color="efefef" w:space="0" w:sz="6" w:val="single"/>
                            <w:left w:color="efefef" w:space="0" w:sz="6" w:val="single"/>
                            <w:bottom w:color="efefef" w:space="0" w:sz="6" w:val="single"/>
                            <w:right w:color="efefef"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1A2">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I feel that Prime could offer me more control over my content recommendations.</w:t>
                          </w:r>
                        </w:p>
                      </w:tc>
                    </w:sdtContent>
                  </w:sdt>
                  <w:sdt>
                    <w:sdtPr>
                      <w:lock w:val="contentLocked"/>
                      <w:tag w:val="goog_rdk_41"/>
                    </w:sdtPr>
                    <w:sdtContent>
                      <w:tc>
                        <w:tcPr>
                          <w:tcBorders>
                            <w:top w:color="efefef" w:space="0" w:sz="6" w:val="single"/>
                            <w:left w:color="efefef" w:space="0" w:sz="6" w:val="single"/>
                            <w:bottom w:color="efefef" w:space="0" w:sz="6" w:val="single"/>
                            <w:right w:color="efefef"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1A3">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After seeing this ad, I am more likely to get my own Prime account.</w:t>
                          </w:r>
                        </w:p>
                      </w:tc>
                    </w:sdtContent>
                  </w:sdt>
                </w:tr>
                <w:tr>
                  <w:trPr>
                    <w:cantSplit w:val="0"/>
                    <w:trHeight w:val="300" w:hRule="atLeast"/>
                    <w:tblHeader w:val="0"/>
                  </w:trPr>
                  <w:sdt>
                    <w:sdtPr>
                      <w:lock w:val="contentLocked"/>
                      <w:tag w:val="goog_rdk_42"/>
                    </w:sdtPr>
                    <w:sdtContent>
                      <w:tc>
                        <w:tcPr>
                          <w:tcBorders>
                            <w:top w:color="efefef" w:space="0" w:sz="6"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A4">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YouTube Ad</w:t>
                          </w:r>
                        </w:p>
                      </w:tc>
                    </w:sdtContent>
                  </w:sdt>
                  <w:sdt>
                    <w:sdtPr>
                      <w:lock w:val="contentLocked"/>
                      <w:tag w:val="goog_rdk_43"/>
                    </w:sdtPr>
                    <w:sdtContent>
                      <w:tc>
                        <w:tcPr>
                          <w:tcBorders>
                            <w:top w:color="efefef" w:space="0" w:sz="6"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A5">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3.65</w:t>
                          </w:r>
                        </w:p>
                      </w:tc>
                    </w:sdtContent>
                  </w:sdt>
                  <w:sdt>
                    <w:sdtPr>
                      <w:lock w:val="contentLocked"/>
                      <w:tag w:val="goog_rdk_44"/>
                    </w:sdtPr>
                    <w:sdtContent>
                      <w:tc>
                        <w:tcPr>
                          <w:tcBorders>
                            <w:top w:color="efefef" w:space="0" w:sz="6"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A6">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3.52</w:t>
                          </w:r>
                        </w:p>
                      </w:tc>
                    </w:sdtContent>
                  </w:sdt>
                  <w:sdt>
                    <w:sdtPr>
                      <w:lock w:val="contentLocked"/>
                      <w:tag w:val="goog_rdk_45"/>
                    </w:sdtPr>
                    <w:sdtContent>
                      <w:tc>
                        <w:tcPr>
                          <w:tcBorders>
                            <w:top w:color="efefef" w:space="0" w:sz="6"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A7">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2.83</w:t>
                          </w:r>
                        </w:p>
                      </w:tc>
                    </w:sdtContent>
                  </w:sdt>
                  <w:sdt>
                    <w:sdtPr>
                      <w:lock w:val="contentLocked"/>
                      <w:tag w:val="goog_rdk_46"/>
                    </w:sdtPr>
                    <w:sdtContent>
                      <w:tc>
                        <w:tcPr>
                          <w:tcBorders>
                            <w:top w:color="efefef" w:space="0" w:sz="6"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A8">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3.26</w:t>
                          </w:r>
                        </w:p>
                      </w:tc>
                    </w:sdtContent>
                  </w:sdt>
                  <w:sdt>
                    <w:sdtPr>
                      <w:lock w:val="contentLocked"/>
                      <w:tag w:val="goog_rdk_47"/>
                    </w:sdtPr>
                    <w:sdtContent>
                      <w:tc>
                        <w:tcPr>
                          <w:tcBorders>
                            <w:top w:color="efefef" w:space="0" w:sz="6"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A9">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3.04</w:t>
                          </w:r>
                        </w:p>
                      </w:tc>
                    </w:sdtContent>
                  </w:sdt>
                  <w:sdt>
                    <w:sdtPr>
                      <w:lock w:val="contentLocked"/>
                      <w:tag w:val="goog_rdk_48"/>
                    </w:sdtPr>
                    <w:sdtContent>
                      <w:tc>
                        <w:tcPr>
                          <w:tcBorders>
                            <w:top w:color="efefef" w:space="0" w:sz="6"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AA">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2.26</w:t>
                          </w:r>
                        </w:p>
                      </w:tc>
                    </w:sdtContent>
                  </w:sdt>
                </w:tr>
                <w:tr>
                  <w:trPr>
                    <w:cantSplit w:val="0"/>
                    <w:trHeight w:val="300" w:hRule="atLeast"/>
                    <w:tblHeader w:val="0"/>
                  </w:trPr>
                  <w:sdt>
                    <w:sdtPr>
                      <w:lock w:val="contentLocked"/>
                      <w:tag w:val="goog_rdk_49"/>
                    </w:sdtPr>
                    <w:sdtContent>
                      <w:tc>
                        <w:tcPr>
                          <w:tcBorders>
                            <w:top w:color="efefef" w:space="0" w:sz="6"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AB">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Spotify Ad</w:t>
                          </w:r>
                        </w:p>
                      </w:tc>
                    </w:sdtContent>
                  </w:sdt>
                  <w:sdt>
                    <w:sdtPr>
                      <w:lock w:val="contentLocked"/>
                      <w:tag w:val="goog_rdk_50"/>
                    </w:sdtPr>
                    <w:sdtContent>
                      <w:tc>
                        <w:tcPr>
                          <w:tcBorders>
                            <w:top w:color="efefef" w:space="0" w:sz="6"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AC">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3.32</w:t>
                          </w:r>
                        </w:p>
                      </w:tc>
                    </w:sdtContent>
                  </w:sdt>
                  <w:sdt>
                    <w:sdtPr>
                      <w:lock w:val="contentLocked"/>
                      <w:tag w:val="goog_rdk_51"/>
                    </w:sdtPr>
                    <w:sdtContent>
                      <w:tc>
                        <w:tcPr>
                          <w:tcBorders>
                            <w:top w:color="efefef" w:space="0" w:sz="6"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AD">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3.16</w:t>
                          </w:r>
                        </w:p>
                      </w:tc>
                    </w:sdtContent>
                  </w:sdt>
                  <w:sdt>
                    <w:sdtPr>
                      <w:lock w:val="contentLocked"/>
                      <w:tag w:val="goog_rdk_52"/>
                    </w:sdtPr>
                    <w:sdtContent>
                      <w:tc>
                        <w:tcPr>
                          <w:tcBorders>
                            <w:top w:color="efefef" w:space="0" w:sz="6"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AE">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2.42</w:t>
                          </w:r>
                        </w:p>
                      </w:tc>
                    </w:sdtContent>
                  </w:sdt>
                  <w:sdt>
                    <w:sdtPr>
                      <w:lock w:val="contentLocked"/>
                      <w:tag w:val="goog_rdk_53"/>
                    </w:sdtPr>
                    <w:sdtContent>
                      <w:tc>
                        <w:tcPr>
                          <w:tcBorders>
                            <w:top w:color="efefef" w:space="0" w:sz="6"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AF">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2.74</w:t>
                          </w:r>
                        </w:p>
                      </w:tc>
                    </w:sdtContent>
                  </w:sdt>
                  <w:sdt>
                    <w:sdtPr>
                      <w:lock w:val="contentLocked"/>
                      <w:tag w:val="goog_rdk_54"/>
                    </w:sdtPr>
                    <w:sdtContent>
                      <w:tc>
                        <w:tcPr>
                          <w:tcBorders>
                            <w:top w:color="efefef" w:space="0" w:sz="6"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B0">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2.58</w:t>
                          </w:r>
                        </w:p>
                      </w:tc>
                    </w:sdtContent>
                  </w:sdt>
                  <w:sdt>
                    <w:sdtPr>
                      <w:lock w:val="contentLocked"/>
                      <w:tag w:val="goog_rdk_55"/>
                    </w:sdtPr>
                    <w:sdtContent>
                      <w:tc>
                        <w:tcPr>
                          <w:tcBorders>
                            <w:top w:color="efefef" w:space="0" w:sz="6"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B1">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2.05</w:t>
                          </w:r>
                        </w:p>
                      </w:tc>
                    </w:sdtContent>
                  </w:sdt>
                </w:tr>
                <w:tr>
                  <w:trPr>
                    <w:cantSplit w:val="0"/>
                    <w:trHeight w:val="300" w:hRule="atLeast"/>
                    <w:tblHeader w:val="0"/>
                  </w:trPr>
                  <w:sdt>
                    <w:sdtPr>
                      <w:lock w:val="contentLocked"/>
                      <w:tag w:val="goog_rdk_56"/>
                    </w:sdtPr>
                    <w:sdtContent>
                      <w:tc>
                        <w:tcPr>
                          <w:tcBorders>
                            <w:top w:color="efefef" w:space="0" w:sz="6"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B2">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Hulu Ad</w:t>
                          </w:r>
                        </w:p>
                      </w:tc>
                    </w:sdtContent>
                  </w:sdt>
                  <w:sdt>
                    <w:sdtPr>
                      <w:lock w:val="contentLocked"/>
                      <w:tag w:val="goog_rdk_57"/>
                    </w:sdtPr>
                    <w:sdtContent>
                      <w:tc>
                        <w:tcPr>
                          <w:tcBorders>
                            <w:top w:color="efefef" w:space="0" w:sz="6"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B3">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3.26</w:t>
                          </w:r>
                        </w:p>
                      </w:tc>
                    </w:sdtContent>
                  </w:sdt>
                  <w:sdt>
                    <w:sdtPr>
                      <w:lock w:val="contentLocked"/>
                      <w:tag w:val="goog_rdk_58"/>
                    </w:sdtPr>
                    <w:sdtContent>
                      <w:tc>
                        <w:tcPr>
                          <w:tcBorders>
                            <w:top w:color="efefef" w:space="0" w:sz="6"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B4">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3.05</w:t>
                          </w:r>
                        </w:p>
                      </w:tc>
                    </w:sdtContent>
                  </w:sdt>
                  <w:sdt>
                    <w:sdtPr>
                      <w:lock w:val="contentLocked"/>
                      <w:tag w:val="goog_rdk_59"/>
                    </w:sdtPr>
                    <w:sdtContent>
                      <w:tc>
                        <w:tcPr>
                          <w:tcBorders>
                            <w:top w:color="efefef" w:space="0" w:sz="6"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B5">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2.79</w:t>
                          </w:r>
                        </w:p>
                      </w:tc>
                    </w:sdtContent>
                  </w:sdt>
                  <w:sdt>
                    <w:sdtPr>
                      <w:lock w:val="contentLocked"/>
                      <w:tag w:val="goog_rdk_60"/>
                    </w:sdtPr>
                    <w:sdtContent>
                      <w:tc>
                        <w:tcPr>
                          <w:tcBorders>
                            <w:top w:color="efefef" w:space="0" w:sz="6"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B6">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2.84</w:t>
                          </w:r>
                        </w:p>
                      </w:tc>
                    </w:sdtContent>
                  </w:sdt>
                  <w:sdt>
                    <w:sdtPr>
                      <w:lock w:val="contentLocked"/>
                      <w:tag w:val="goog_rdk_61"/>
                    </w:sdtPr>
                    <w:sdtContent>
                      <w:tc>
                        <w:tcPr>
                          <w:tcBorders>
                            <w:top w:color="efefef" w:space="0" w:sz="6"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B7">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3.11</w:t>
                          </w:r>
                        </w:p>
                      </w:tc>
                    </w:sdtContent>
                  </w:sdt>
                  <w:sdt>
                    <w:sdtPr>
                      <w:lock w:val="contentLocked"/>
                      <w:tag w:val="goog_rdk_62"/>
                    </w:sdtPr>
                    <w:sdtContent>
                      <w:tc>
                        <w:tcPr>
                          <w:tcBorders>
                            <w:top w:color="efefef" w:space="0" w:sz="6"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B8">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2.68</w:t>
                          </w:r>
                        </w:p>
                      </w:tc>
                    </w:sdtContent>
                  </w:sdt>
                </w:tr>
                <w:tr>
                  <w:trPr>
                    <w:cantSplit w:val="0"/>
                    <w:trHeight w:val="510" w:hRule="atLeast"/>
                    <w:tblHeader w:val="0"/>
                  </w:trPr>
                  <w:sdt>
                    <w:sdtPr>
                      <w:lock w:val="contentLocked"/>
                      <w:tag w:val="goog_rdk_63"/>
                    </w:sdtPr>
                    <w:sdtContent>
                      <w:tc>
                        <w:tcPr>
                          <w:tcBorders>
                            <w:top w:color="efefef" w:space="0" w:sz="6"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B9">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Paid Media Ad (Gosling)</w:t>
                          </w:r>
                        </w:p>
                      </w:tc>
                    </w:sdtContent>
                  </w:sdt>
                  <w:sdt>
                    <w:sdtPr>
                      <w:lock w:val="contentLocked"/>
                      <w:tag w:val="goog_rdk_64"/>
                    </w:sdtPr>
                    <w:sdtContent>
                      <w:tc>
                        <w:tcPr>
                          <w:tcBorders>
                            <w:top w:color="efefef" w:space="0" w:sz="6"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BA">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3.73</w:t>
                          </w:r>
                        </w:p>
                      </w:tc>
                    </w:sdtContent>
                  </w:sdt>
                  <w:sdt>
                    <w:sdtPr>
                      <w:lock w:val="contentLocked"/>
                      <w:tag w:val="goog_rdk_65"/>
                    </w:sdtPr>
                    <w:sdtContent>
                      <w:tc>
                        <w:tcPr>
                          <w:tcBorders>
                            <w:top w:color="efefef" w:space="0" w:sz="6"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BB">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3.18</w:t>
                          </w:r>
                        </w:p>
                      </w:tc>
                    </w:sdtContent>
                  </w:sdt>
                  <w:sdt>
                    <w:sdtPr>
                      <w:lock w:val="contentLocked"/>
                      <w:tag w:val="goog_rdk_66"/>
                    </w:sdtPr>
                    <w:sdtContent>
                      <w:tc>
                        <w:tcPr>
                          <w:tcBorders>
                            <w:top w:color="efefef" w:space="0" w:sz="6"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BC">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2.55</w:t>
                          </w:r>
                        </w:p>
                      </w:tc>
                    </w:sdtContent>
                  </w:sdt>
                  <w:sdt>
                    <w:sdtPr>
                      <w:lock w:val="contentLocked"/>
                      <w:tag w:val="goog_rdk_67"/>
                    </w:sdtPr>
                    <w:sdtContent>
                      <w:tc>
                        <w:tcPr>
                          <w:tcBorders>
                            <w:top w:color="efefef" w:space="0" w:sz="6"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BD">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2.96</w:t>
                          </w:r>
                        </w:p>
                      </w:tc>
                    </w:sdtContent>
                  </w:sdt>
                  <w:sdt>
                    <w:sdtPr>
                      <w:lock w:val="contentLocked"/>
                      <w:tag w:val="goog_rdk_68"/>
                    </w:sdtPr>
                    <w:sdtContent>
                      <w:tc>
                        <w:tcPr>
                          <w:tcBorders>
                            <w:top w:color="efefef" w:space="0" w:sz="6"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BE">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3.23</w:t>
                          </w:r>
                        </w:p>
                      </w:tc>
                    </w:sdtContent>
                  </w:sdt>
                  <w:sdt>
                    <w:sdtPr>
                      <w:lock w:val="contentLocked"/>
                      <w:tag w:val="goog_rdk_69"/>
                    </w:sdtPr>
                    <w:sdtContent>
                      <w:tc>
                        <w:tcPr>
                          <w:tcBorders>
                            <w:top w:color="efefef" w:space="0" w:sz="6"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BF">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2.36</w:t>
                          </w:r>
                        </w:p>
                      </w:tc>
                    </w:sdtContent>
                  </w:sdt>
                </w:tr>
                <w:tr>
                  <w:trPr>
                    <w:cantSplit w:val="0"/>
                    <w:trHeight w:val="300" w:hRule="atLeast"/>
                    <w:tblHeader w:val="0"/>
                  </w:trPr>
                  <w:sdt>
                    <w:sdtPr>
                      <w:lock w:val="contentLocked"/>
                      <w:tag w:val="goog_rdk_70"/>
                    </w:sdtPr>
                    <w:sdtContent>
                      <w:tc>
                        <w:tcPr>
                          <w:tcBorders>
                            <w:top w:color="efefef" w:space="0" w:sz="6"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C0">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OOH Ad (Mom)</w:t>
                          </w:r>
                        </w:p>
                      </w:tc>
                    </w:sdtContent>
                  </w:sdt>
                  <w:sdt>
                    <w:sdtPr>
                      <w:lock w:val="contentLocked"/>
                      <w:tag w:val="goog_rdk_71"/>
                    </w:sdtPr>
                    <w:sdtContent>
                      <w:tc>
                        <w:tcPr>
                          <w:tcBorders>
                            <w:top w:color="efefef" w:space="0" w:sz="6"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C1">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3.14</w:t>
                          </w:r>
                        </w:p>
                      </w:tc>
                    </w:sdtContent>
                  </w:sdt>
                  <w:sdt>
                    <w:sdtPr>
                      <w:lock w:val="contentLocked"/>
                      <w:tag w:val="goog_rdk_72"/>
                    </w:sdtPr>
                    <w:sdtContent>
                      <w:tc>
                        <w:tcPr>
                          <w:tcBorders>
                            <w:top w:color="efefef" w:space="0" w:sz="6"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C2">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3.00</w:t>
                          </w:r>
                        </w:p>
                      </w:tc>
                    </w:sdtContent>
                  </w:sdt>
                  <w:sdt>
                    <w:sdtPr>
                      <w:lock w:val="contentLocked"/>
                      <w:tag w:val="goog_rdk_73"/>
                    </w:sdtPr>
                    <w:sdtContent>
                      <w:tc>
                        <w:tcPr>
                          <w:tcBorders>
                            <w:top w:color="efefef" w:space="0" w:sz="6"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C3">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2.36</w:t>
                          </w:r>
                        </w:p>
                      </w:tc>
                    </w:sdtContent>
                  </w:sdt>
                  <w:sdt>
                    <w:sdtPr>
                      <w:lock w:val="contentLocked"/>
                      <w:tag w:val="goog_rdk_74"/>
                    </w:sdtPr>
                    <w:sdtContent>
                      <w:tc>
                        <w:tcPr>
                          <w:tcBorders>
                            <w:top w:color="efefef" w:space="0" w:sz="6"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C4">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2.73</w:t>
                          </w:r>
                        </w:p>
                      </w:tc>
                    </w:sdtContent>
                  </w:sdt>
                  <w:sdt>
                    <w:sdtPr>
                      <w:lock w:val="contentLocked"/>
                      <w:tag w:val="goog_rdk_75"/>
                    </w:sdtPr>
                    <w:sdtContent>
                      <w:tc>
                        <w:tcPr>
                          <w:tcBorders>
                            <w:top w:color="efefef" w:space="0" w:sz="6"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C5">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2.96</w:t>
                          </w:r>
                        </w:p>
                      </w:tc>
                    </w:sdtContent>
                  </w:sdt>
                  <w:sdt>
                    <w:sdtPr>
                      <w:lock w:val="contentLocked"/>
                      <w:tag w:val="goog_rdk_76"/>
                    </w:sdtPr>
                    <w:sdtContent>
                      <w:tc>
                        <w:tcPr>
                          <w:tcBorders>
                            <w:top w:color="efefef" w:space="0" w:sz="6"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C6">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2.27</w:t>
                          </w:r>
                        </w:p>
                      </w:tc>
                    </w:sdtContent>
                  </w:sdt>
                </w:tr>
              </w:tbl>
            </w:sdtContent>
          </w:sdt>
          <w:p w:rsidR="00000000" w:rsidDel="00000000" w:rsidP="00000000" w:rsidRDefault="00000000" w:rsidRPr="00000000" w14:paraId="000001C7">
            <w:pPr>
              <w:spacing w:after="0" w:before="240" w:line="240" w:lineRule="auto"/>
              <w:jc w:val="center"/>
              <w:rPr>
                <w:rFonts w:ascii="Avenir" w:cs="Avenir" w:eastAsia="Avenir" w:hAnsi="Avenir"/>
                <w:b w:val="1"/>
                <w:i w:val="1"/>
                <w:color w:val="000000"/>
                <w:sz w:val="18"/>
                <w:szCs w:val="18"/>
              </w:rPr>
            </w:pPr>
            <w:r w:rsidDel="00000000" w:rsidR="00000000" w:rsidRPr="00000000">
              <w:rPr>
                <w:rFonts w:ascii="Avenir" w:cs="Avenir" w:eastAsia="Avenir" w:hAnsi="Avenir"/>
                <w:b w:val="1"/>
                <w:i w:val="1"/>
                <w:color w:val="000000"/>
                <w:sz w:val="18"/>
                <w:szCs w:val="18"/>
                <w:rtl w:val="0"/>
              </w:rPr>
              <w:t xml:space="preserve">Table 4: Campaign Effectiveness by Ad Type</w:t>
            </w:r>
          </w:p>
          <w:p w:rsidR="00000000" w:rsidDel="00000000" w:rsidP="00000000" w:rsidRDefault="00000000" w:rsidRPr="00000000" w14:paraId="000001C8">
            <w:pPr>
              <w:spacing w:after="0" w:line="240" w:lineRule="auto"/>
              <w:jc w:val="center"/>
              <w:rPr>
                <w:rFonts w:ascii="Avenir" w:cs="Avenir" w:eastAsia="Avenir" w:hAnsi="Avenir"/>
                <w:b w:val="1"/>
                <w:i w:val="1"/>
                <w:color w:val="000000"/>
                <w:sz w:val="18"/>
                <w:szCs w:val="18"/>
              </w:rPr>
            </w:pPr>
            <w:r w:rsidDel="00000000" w:rsidR="00000000" w:rsidRPr="00000000">
              <w:rPr>
                <w:rFonts w:ascii="Avenir" w:cs="Avenir" w:eastAsia="Avenir" w:hAnsi="Avenir"/>
                <w:b w:val="1"/>
                <w:i w:val="1"/>
                <w:color w:val="000000"/>
                <w:sz w:val="18"/>
                <w:szCs w:val="18"/>
                <w:rtl w:val="0"/>
              </w:rPr>
              <w:t xml:space="preserve">(Based on responses to the campaign testing survey question: </w:t>
            </w:r>
          </w:p>
          <w:p w:rsidR="00000000" w:rsidDel="00000000" w:rsidP="00000000" w:rsidRDefault="00000000" w:rsidRPr="00000000" w14:paraId="000001C9">
            <w:pPr>
              <w:spacing w:after="0" w:line="240" w:lineRule="auto"/>
              <w:jc w:val="center"/>
              <w:rPr>
                <w:rFonts w:ascii="Avenir" w:cs="Avenir" w:eastAsia="Avenir" w:hAnsi="Avenir"/>
                <w:b w:val="1"/>
                <w:i w:val="1"/>
                <w:color w:val="000000"/>
                <w:sz w:val="18"/>
                <w:szCs w:val="18"/>
              </w:rPr>
            </w:pPr>
            <w:r w:rsidDel="00000000" w:rsidR="00000000" w:rsidRPr="00000000">
              <w:rPr>
                <w:rFonts w:ascii="Avenir" w:cs="Avenir" w:eastAsia="Avenir" w:hAnsi="Avenir"/>
                <w:b w:val="1"/>
                <w:i w:val="1"/>
                <w:color w:val="000000"/>
                <w:sz w:val="18"/>
                <w:szCs w:val="18"/>
                <w:rtl w:val="0"/>
              </w:rPr>
              <w:t xml:space="preserve">After seeing this ad, please rate your level of agreement with the following statements) </w:t>
            </w:r>
          </w:p>
          <w:p w:rsidR="00000000" w:rsidDel="00000000" w:rsidP="00000000" w:rsidRDefault="00000000" w:rsidRPr="00000000" w14:paraId="000001CA">
            <w:pPr>
              <w:spacing w:after="240" w:line="240" w:lineRule="auto"/>
              <w:jc w:val="center"/>
              <w:rPr>
                <w:rFonts w:ascii="Arial" w:cs="Arial" w:eastAsia="Arial" w:hAnsi="Arial"/>
                <w:color w:val="000000"/>
                <w:sz w:val="18"/>
                <w:szCs w:val="18"/>
              </w:rPr>
            </w:pPr>
            <w:r w:rsidDel="00000000" w:rsidR="00000000" w:rsidRPr="00000000">
              <w:rPr>
                <w:rFonts w:ascii="Avenir" w:cs="Avenir" w:eastAsia="Avenir" w:hAnsi="Avenir"/>
                <w:b w:val="1"/>
                <w:i w:val="1"/>
                <w:color w:val="000000"/>
                <w:sz w:val="18"/>
                <w:szCs w:val="18"/>
                <w:rtl w:val="0"/>
              </w:rPr>
              <w:t xml:space="preserve">*Scale from 1 to 5, 1 = Strongly Disagree, 5 = Strongly Agree</w:t>
            </w:r>
            <w:r w:rsidDel="00000000" w:rsidR="00000000" w:rsidRPr="00000000">
              <w:rPr>
                <w:rtl w:val="0"/>
              </w:rPr>
            </w:r>
          </w:p>
          <w:sdt>
            <w:sdtPr>
              <w:lock w:val="contentLocked"/>
              <w:tag w:val="goog_rdk_120"/>
            </w:sdtPr>
            <w:sdtContent>
              <w:tbl>
                <w:tblPr>
                  <w:tblStyle w:val="Table16"/>
                  <w:tblW w:w="871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155"/>
                  <w:gridCol w:w="1110"/>
                  <w:gridCol w:w="1110"/>
                  <w:gridCol w:w="1260"/>
                  <w:gridCol w:w="1290"/>
                  <w:gridCol w:w="1380"/>
                  <w:tblGridChange w:id="0">
                    <w:tblGrid>
                      <w:gridCol w:w="1410"/>
                      <w:gridCol w:w="1155"/>
                      <w:gridCol w:w="1110"/>
                      <w:gridCol w:w="1110"/>
                      <w:gridCol w:w="1260"/>
                      <w:gridCol w:w="1290"/>
                      <w:gridCol w:w="1380"/>
                    </w:tblGrid>
                  </w:tblGridChange>
                </w:tblGrid>
                <w:tr>
                  <w:trPr>
                    <w:cantSplit w:val="0"/>
                    <w:trHeight w:val="720" w:hRule="atLeast"/>
                    <w:tblHeader w:val="0"/>
                  </w:trPr>
                  <w:sdt>
                    <w:sdtPr>
                      <w:lock w:val="contentLocked"/>
                      <w:tag w:val="goog_rdk_78"/>
                    </w:sdtPr>
                    <w:sdtContent>
                      <w:tc>
                        <w:tcPr>
                          <w:tcBorders>
                            <w:top w:color="efefef" w:space="0" w:sz="6" w:val="single"/>
                            <w:left w:color="efefef" w:space="0" w:sz="6" w:val="single"/>
                            <w:bottom w:color="efefef" w:space="0" w:sz="6" w:val="single"/>
                            <w:right w:color="efefef"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1CB">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Ad Type</w:t>
                          </w:r>
                        </w:p>
                      </w:tc>
                    </w:sdtContent>
                  </w:sdt>
                  <w:sdt>
                    <w:sdtPr>
                      <w:lock w:val="contentLocked"/>
                      <w:tag w:val="goog_rdk_79"/>
                    </w:sdtPr>
                    <w:sdtContent>
                      <w:tc>
                        <w:tcPr>
                          <w:tcBorders>
                            <w:top w:color="efefef" w:space="0" w:sz="6" w:val="single"/>
                            <w:left w:color="efefef" w:space="0" w:sz="6" w:val="single"/>
                            <w:bottom w:color="efefef" w:space="0" w:sz="6" w:val="single"/>
                            <w:right w:color="efefef"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1CC">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Entertained: Indifferent</w:t>
                          </w:r>
                        </w:p>
                      </w:tc>
                    </w:sdtContent>
                  </w:sdt>
                  <w:sdt>
                    <w:sdtPr>
                      <w:lock w:val="contentLocked"/>
                      <w:tag w:val="goog_rdk_80"/>
                    </w:sdtPr>
                    <w:sdtContent>
                      <w:tc>
                        <w:tcPr>
                          <w:tcBorders>
                            <w:top w:color="efefef" w:space="0" w:sz="6" w:val="single"/>
                            <w:left w:color="efefef" w:space="0" w:sz="6" w:val="single"/>
                            <w:bottom w:color="efefef" w:space="0" w:sz="6" w:val="single"/>
                            <w:right w:color="efefef"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1CD">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Motivated: Uninspired</w:t>
                          </w:r>
                        </w:p>
                      </w:tc>
                    </w:sdtContent>
                  </w:sdt>
                  <w:sdt>
                    <w:sdtPr>
                      <w:lock w:val="contentLocked"/>
                      <w:tag w:val="goog_rdk_81"/>
                    </w:sdtPr>
                    <w:sdtContent>
                      <w:tc>
                        <w:tcPr>
                          <w:tcBorders>
                            <w:top w:color="efefef" w:space="0" w:sz="6" w:val="single"/>
                            <w:left w:color="efefef" w:space="0" w:sz="6" w:val="single"/>
                            <w:bottom w:color="efefef" w:space="0" w:sz="6" w:val="single"/>
                            <w:right w:color="efefef"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1CE">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Satisfied: Frustrated</w:t>
                          </w:r>
                        </w:p>
                      </w:tc>
                    </w:sdtContent>
                  </w:sdt>
                  <w:sdt>
                    <w:sdtPr>
                      <w:lock w:val="contentLocked"/>
                      <w:tag w:val="goog_rdk_82"/>
                    </w:sdtPr>
                    <w:sdtContent>
                      <w:tc>
                        <w:tcPr>
                          <w:tcBorders>
                            <w:top w:color="efefef" w:space="0" w:sz="6" w:val="single"/>
                            <w:left w:color="efefef" w:space="0" w:sz="6" w:val="single"/>
                            <w:bottom w:color="efefef" w:space="0" w:sz="6" w:val="single"/>
                            <w:right w:color="efefef"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1CF">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Engaged: Bored</w:t>
                          </w:r>
                        </w:p>
                      </w:tc>
                    </w:sdtContent>
                  </w:sdt>
                  <w:sdt>
                    <w:sdtPr>
                      <w:lock w:val="contentLocked"/>
                      <w:tag w:val="goog_rdk_83"/>
                    </w:sdtPr>
                    <w:sdtContent>
                      <w:tc>
                        <w:tcPr>
                          <w:tcBorders>
                            <w:top w:color="efefef" w:space="0" w:sz="6" w:val="single"/>
                            <w:left w:color="efefef" w:space="0" w:sz="6" w:val="single"/>
                            <w:bottom w:color="efefef" w:space="0" w:sz="6" w:val="single"/>
                            <w:right w:color="efefef"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1D0">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Excited: Disappointed</w:t>
                          </w:r>
                        </w:p>
                      </w:tc>
                    </w:sdtContent>
                  </w:sdt>
                  <w:sdt>
                    <w:sdtPr>
                      <w:lock w:val="contentLocked"/>
                      <w:tag w:val="goog_rdk_84"/>
                    </w:sdtPr>
                    <w:sdtContent>
                      <w:tc>
                        <w:tcPr>
                          <w:tcBorders>
                            <w:top w:color="efefef" w:space="0" w:sz="6" w:val="single"/>
                            <w:left w:color="efefef" w:space="0" w:sz="6" w:val="single"/>
                            <w:bottom w:color="efefef" w:space="0" w:sz="6" w:val="single"/>
                            <w:right w:color="efefef"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1D1">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Relatable: Misunderstood</w:t>
                          </w:r>
                        </w:p>
                      </w:tc>
                    </w:sdtContent>
                  </w:sdt>
                </w:tr>
                <w:tr>
                  <w:trPr>
                    <w:cantSplit w:val="0"/>
                    <w:trHeight w:val="300" w:hRule="atLeast"/>
                    <w:tblHeader w:val="0"/>
                  </w:trPr>
                  <w:sdt>
                    <w:sdtPr>
                      <w:lock w:val="contentLocked"/>
                      <w:tag w:val="goog_rdk_85"/>
                    </w:sdtPr>
                    <w:sdtContent>
                      <w:tc>
                        <w:tcPr>
                          <w:tcBorders>
                            <w:top w:color="efefef" w:space="0" w:sz="6"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D2">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YouTube Ad</w:t>
                          </w:r>
                        </w:p>
                      </w:tc>
                    </w:sdtContent>
                  </w:sdt>
                  <w:sdt>
                    <w:sdtPr>
                      <w:lock w:val="contentLocked"/>
                      <w:tag w:val="goog_rdk_86"/>
                    </w:sdtPr>
                    <w:sdtContent>
                      <w:tc>
                        <w:tcPr>
                          <w:tcBorders>
                            <w:top w:color="efefef" w:space="0" w:sz="6"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D3">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3.57</w:t>
                          </w:r>
                        </w:p>
                      </w:tc>
                    </w:sdtContent>
                  </w:sdt>
                  <w:sdt>
                    <w:sdtPr>
                      <w:lock w:val="contentLocked"/>
                      <w:tag w:val="goog_rdk_87"/>
                    </w:sdtPr>
                    <w:sdtContent>
                      <w:tc>
                        <w:tcPr>
                          <w:tcBorders>
                            <w:top w:color="efefef" w:space="0" w:sz="6"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D4">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3.48</w:t>
                          </w:r>
                        </w:p>
                      </w:tc>
                    </w:sdtContent>
                  </w:sdt>
                  <w:sdt>
                    <w:sdtPr>
                      <w:lock w:val="contentLocked"/>
                      <w:tag w:val="goog_rdk_88"/>
                    </w:sdtPr>
                    <w:sdtContent>
                      <w:tc>
                        <w:tcPr>
                          <w:tcBorders>
                            <w:top w:color="efefef" w:space="0" w:sz="6"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D5">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2.81</w:t>
                          </w:r>
                        </w:p>
                      </w:tc>
                    </w:sdtContent>
                  </w:sdt>
                  <w:sdt>
                    <w:sdtPr>
                      <w:lock w:val="contentLocked"/>
                      <w:tag w:val="goog_rdk_89"/>
                    </w:sdtPr>
                    <w:sdtContent>
                      <w:tc>
                        <w:tcPr>
                          <w:tcBorders>
                            <w:top w:color="efefef" w:space="0" w:sz="6"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D6">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3.29</w:t>
                          </w:r>
                        </w:p>
                      </w:tc>
                    </w:sdtContent>
                  </w:sdt>
                  <w:sdt>
                    <w:sdtPr>
                      <w:lock w:val="contentLocked"/>
                      <w:tag w:val="goog_rdk_90"/>
                    </w:sdtPr>
                    <w:sdtContent>
                      <w:tc>
                        <w:tcPr>
                          <w:tcBorders>
                            <w:top w:color="efefef" w:space="0" w:sz="6"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D7">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3.05</w:t>
                          </w:r>
                        </w:p>
                      </w:tc>
                    </w:sdtContent>
                  </w:sdt>
                  <w:sdt>
                    <w:sdtPr>
                      <w:lock w:val="contentLocked"/>
                      <w:tag w:val="goog_rdk_91"/>
                    </w:sdtPr>
                    <w:sdtContent>
                      <w:tc>
                        <w:tcPr>
                          <w:tcBorders>
                            <w:top w:color="efefef" w:space="0" w:sz="6"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D8">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2.24</w:t>
                          </w:r>
                        </w:p>
                      </w:tc>
                    </w:sdtContent>
                  </w:sdt>
                </w:tr>
                <w:tr>
                  <w:trPr>
                    <w:cantSplit w:val="0"/>
                    <w:trHeight w:val="300" w:hRule="atLeast"/>
                    <w:tblHeader w:val="0"/>
                  </w:trPr>
                  <w:sdt>
                    <w:sdtPr>
                      <w:lock w:val="contentLocked"/>
                      <w:tag w:val="goog_rdk_92"/>
                    </w:sdtPr>
                    <w:sdtContent>
                      <w:tc>
                        <w:tcPr>
                          <w:tcBorders>
                            <w:top w:color="efefef" w:space="0" w:sz="6"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D9">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Spotify Ad</w:t>
                          </w:r>
                        </w:p>
                      </w:tc>
                    </w:sdtContent>
                  </w:sdt>
                  <w:sdt>
                    <w:sdtPr>
                      <w:lock w:val="contentLocked"/>
                      <w:tag w:val="goog_rdk_93"/>
                    </w:sdtPr>
                    <w:sdtContent>
                      <w:tc>
                        <w:tcPr>
                          <w:tcBorders>
                            <w:top w:color="efefef" w:space="0" w:sz="6"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DA">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3.22</w:t>
                          </w:r>
                        </w:p>
                      </w:tc>
                    </w:sdtContent>
                  </w:sdt>
                  <w:sdt>
                    <w:sdtPr>
                      <w:lock w:val="contentLocked"/>
                      <w:tag w:val="goog_rdk_94"/>
                    </w:sdtPr>
                    <w:sdtContent>
                      <w:tc>
                        <w:tcPr>
                          <w:tcBorders>
                            <w:top w:color="efefef" w:space="0" w:sz="6"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DB">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3.06</w:t>
                          </w:r>
                        </w:p>
                      </w:tc>
                    </w:sdtContent>
                  </w:sdt>
                  <w:sdt>
                    <w:sdtPr>
                      <w:lock w:val="contentLocked"/>
                      <w:tag w:val="goog_rdk_95"/>
                    </w:sdtPr>
                    <w:sdtContent>
                      <w:tc>
                        <w:tcPr>
                          <w:tcBorders>
                            <w:top w:color="efefef" w:space="0" w:sz="6"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DC">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2.33</w:t>
                          </w:r>
                        </w:p>
                      </w:tc>
                    </w:sdtContent>
                  </w:sdt>
                  <w:sdt>
                    <w:sdtPr>
                      <w:lock w:val="contentLocked"/>
                      <w:tag w:val="goog_rdk_96"/>
                    </w:sdtPr>
                    <w:sdtContent>
                      <w:tc>
                        <w:tcPr>
                          <w:tcBorders>
                            <w:top w:color="efefef" w:space="0" w:sz="6"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DD">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2.67</w:t>
                          </w:r>
                        </w:p>
                      </w:tc>
                    </w:sdtContent>
                  </w:sdt>
                  <w:sdt>
                    <w:sdtPr>
                      <w:lock w:val="contentLocked"/>
                      <w:tag w:val="goog_rdk_97"/>
                    </w:sdtPr>
                    <w:sdtContent>
                      <w:tc>
                        <w:tcPr>
                          <w:tcBorders>
                            <w:top w:color="efefef" w:space="0" w:sz="6"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DE">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2.44</w:t>
                          </w:r>
                        </w:p>
                      </w:tc>
                    </w:sdtContent>
                  </w:sdt>
                  <w:sdt>
                    <w:sdtPr>
                      <w:lock w:val="contentLocked"/>
                      <w:tag w:val="goog_rdk_98"/>
                    </w:sdtPr>
                    <w:sdtContent>
                      <w:tc>
                        <w:tcPr>
                          <w:tcBorders>
                            <w:top w:color="efefef" w:space="0" w:sz="6"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DF">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1.94</w:t>
                          </w:r>
                        </w:p>
                      </w:tc>
                    </w:sdtContent>
                  </w:sdt>
                </w:tr>
                <w:tr>
                  <w:trPr>
                    <w:cantSplit w:val="0"/>
                    <w:trHeight w:val="300" w:hRule="atLeast"/>
                    <w:tblHeader w:val="0"/>
                  </w:trPr>
                  <w:sdt>
                    <w:sdtPr>
                      <w:lock w:val="contentLocked"/>
                      <w:tag w:val="goog_rdk_99"/>
                    </w:sdtPr>
                    <w:sdtContent>
                      <w:tc>
                        <w:tcPr>
                          <w:tcBorders>
                            <w:top w:color="efefef" w:space="0" w:sz="6"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E0">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Hulu Ad</w:t>
                          </w:r>
                        </w:p>
                      </w:tc>
                    </w:sdtContent>
                  </w:sdt>
                  <w:sdt>
                    <w:sdtPr>
                      <w:lock w:val="contentLocked"/>
                      <w:tag w:val="goog_rdk_100"/>
                    </w:sdtPr>
                    <w:sdtContent>
                      <w:tc>
                        <w:tcPr>
                          <w:tcBorders>
                            <w:top w:color="efefef" w:space="0" w:sz="6" w:val="single"/>
                            <w:left w:color="efefef" w:space="0" w:sz="6" w:val="single"/>
                            <w:bottom w:color="efefef" w:space="0" w:sz="4"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E1">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3.33</w:t>
                          </w:r>
                        </w:p>
                      </w:tc>
                    </w:sdtContent>
                  </w:sdt>
                  <w:sdt>
                    <w:sdtPr>
                      <w:lock w:val="contentLocked"/>
                      <w:tag w:val="goog_rdk_101"/>
                    </w:sdtPr>
                    <w:sdtContent>
                      <w:tc>
                        <w:tcPr>
                          <w:tcBorders>
                            <w:top w:color="efefef" w:space="0" w:sz="6" w:val="single"/>
                            <w:left w:color="efefef" w:space="0" w:sz="6" w:val="single"/>
                            <w:bottom w:color="efefef" w:space="0" w:sz="4"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E2">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3.17</w:t>
                          </w:r>
                        </w:p>
                      </w:tc>
                    </w:sdtContent>
                  </w:sdt>
                  <w:sdt>
                    <w:sdtPr>
                      <w:lock w:val="contentLocked"/>
                      <w:tag w:val="goog_rdk_102"/>
                    </w:sdtPr>
                    <w:sdtContent>
                      <w:tc>
                        <w:tcPr>
                          <w:tcBorders>
                            <w:top w:color="efefef" w:space="0" w:sz="6" w:val="single"/>
                            <w:left w:color="efefef" w:space="0" w:sz="6" w:val="single"/>
                            <w:bottom w:color="efefef" w:space="0" w:sz="4"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E3">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2.89</w:t>
                          </w:r>
                        </w:p>
                      </w:tc>
                    </w:sdtContent>
                  </w:sdt>
                  <w:sdt>
                    <w:sdtPr>
                      <w:lock w:val="contentLocked"/>
                      <w:tag w:val="goog_rdk_103"/>
                    </w:sdtPr>
                    <w:sdtContent>
                      <w:tc>
                        <w:tcPr>
                          <w:tcBorders>
                            <w:top w:color="efefef" w:space="0" w:sz="6" w:val="single"/>
                            <w:left w:color="efefef" w:space="0" w:sz="6" w:val="single"/>
                            <w:bottom w:color="efefef" w:space="0" w:sz="4"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E4">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2.94</w:t>
                          </w:r>
                        </w:p>
                      </w:tc>
                    </w:sdtContent>
                  </w:sdt>
                  <w:sdt>
                    <w:sdtPr>
                      <w:lock w:val="contentLocked"/>
                      <w:tag w:val="goog_rdk_104"/>
                    </w:sdtPr>
                    <w:sdtContent>
                      <w:tc>
                        <w:tcPr>
                          <w:tcBorders>
                            <w:top w:color="efefef" w:space="0" w:sz="6" w:val="single"/>
                            <w:left w:color="efefef" w:space="0" w:sz="6" w:val="single"/>
                            <w:bottom w:color="efefef" w:space="0" w:sz="4"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E5">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3.22</w:t>
                          </w:r>
                        </w:p>
                      </w:tc>
                    </w:sdtContent>
                  </w:sdt>
                  <w:sdt>
                    <w:sdtPr>
                      <w:lock w:val="contentLocked"/>
                      <w:tag w:val="goog_rdk_105"/>
                    </w:sdtPr>
                    <w:sdtContent>
                      <w:tc>
                        <w:tcPr>
                          <w:tcBorders>
                            <w:top w:color="efefef" w:space="0" w:sz="6" w:val="single"/>
                            <w:left w:color="efefef" w:space="0" w:sz="6" w:val="single"/>
                            <w:bottom w:color="efefef" w:space="0" w:sz="4"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E6">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2.78</w:t>
                          </w:r>
                        </w:p>
                      </w:tc>
                    </w:sdtContent>
                  </w:sdt>
                </w:tr>
                <w:tr>
                  <w:trPr>
                    <w:cantSplit w:val="0"/>
                    <w:trHeight w:val="300" w:hRule="atLeast"/>
                    <w:tblHeader w:val="0"/>
                  </w:trPr>
                  <w:sdt>
                    <w:sdtPr>
                      <w:lock w:val="contentLocked"/>
                      <w:tag w:val="goog_rdk_106"/>
                    </w:sdtPr>
                    <w:sdtContent>
                      <w:tc>
                        <w:tcPr>
                          <w:tcBorders>
                            <w:top w:color="efefef" w:space="0" w:sz="6" w:val="single"/>
                            <w:left w:color="efefef" w:space="0" w:sz="6" w:val="single"/>
                            <w:bottom w:color="efefef" w:space="0" w:sz="6" w:val="single"/>
                            <w:right w:color="efefef" w:space="0" w:sz="4" w:val="single"/>
                          </w:tcBorders>
                          <w:tcMar>
                            <w:top w:w="0.0" w:type="dxa"/>
                            <w:left w:w="40.0" w:type="dxa"/>
                            <w:bottom w:w="0.0" w:type="dxa"/>
                            <w:right w:w="40.0" w:type="dxa"/>
                          </w:tcMar>
                          <w:vAlign w:val="bottom"/>
                        </w:tcPr>
                        <w:p w:rsidR="00000000" w:rsidDel="00000000" w:rsidP="00000000" w:rsidRDefault="00000000" w:rsidRPr="00000000" w14:paraId="000001E7">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Paid Media Ad (Gosling)</w:t>
                          </w:r>
                        </w:p>
                      </w:tc>
                    </w:sdtContent>
                  </w:sdt>
                  <w:sdt>
                    <w:sdtPr>
                      <w:lock w:val="contentLocked"/>
                      <w:tag w:val="goog_rdk_107"/>
                    </w:sdtPr>
                    <w:sdtContent>
                      <w:tc>
                        <w:tcPr>
                          <w:tcBorders>
                            <w:top w:color="efefef" w:space="0" w:sz="4" w:val="single"/>
                            <w:left w:color="efefef" w:space="0" w:sz="4" w:val="single"/>
                            <w:bottom w:color="efefef" w:space="0" w:sz="4" w:val="single"/>
                            <w:right w:color="efefef"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2.14</w:t>
                          </w:r>
                        </w:p>
                      </w:tc>
                    </w:sdtContent>
                  </w:sdt>
                  <w:sdt>
                    <w:sdtPr>
                      <w:lock w:val="contentLocked"/>
                      <w:tag w:val="goog_rdk_108"/>
                    </w:sdtPr>
                    <w:sdtContent>
                      <w:tc>
                        <w:tcPr>
                          <w:tcBorders>
                            <w:top w:color="efefef" w:space="0" w:sz="4" w:val="single"/>
                            <w:left w:color="efefef" w:space="0" w:sz="4" w:val="single"/>
                            <w:bottom w:color="efefef" w:space="0" w:sz="4" w:val="single"/>
                            <w:right w:color="efefef"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2.50</w:t>
                          </w:r>
                        </w:p>
                      </w:tc>
                    </w:sdtContent>
                  </w:sdt>
                  <w:sdt>
                    <w:sdtPr>
                      <w:lock w:val="contentLocked"/>
                      <w:tag w:val="goog_rdk_109"/>
                    </w:sdtPr>
                    <w:sdtContent>
                      <w:tc>
                        <w:tcPr>
                          <w:tcBorders>
                            <w:top w:color="efefef" w:space="0" w:sz="4" w:val="single"/>
                            <w:left w:color="efefef" w:space="0" w:sz="4" w:val="single"/>
                            <w:bottom w:color="efefef" w:space="0" w:sz="4" w:val="single"/>
                            <w:right w:color="efefef"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2.00</w:t>
                          </w:r>
                        </w:p>
                      </w:tc>
                    </w:sdtContent>
                  </w:sdt>
                  <w:sdt>
                    <w:sdtPr>
                      <w:lock w:val="contentLocked"/>
                      <w:tag w:val="goog_rdk_110"/>
                    </w:sdtPr>
                    <w:sdtContent>
                      <w:tc>
                        <w:tcPr>
                          <w:tcBorders>
                            <w:top w:color="efefef" w:space="0" w:sz="4" w:val="single"/>
                            <w:left w:color="efefef" w:space="0" w:sz="4" w:val="single"/>
                            <w:bottom w:color="efefef" w:space="0" w:sz="4" w:val="single"/>
                            <w:right w:color="efefef"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2.05</w:t>
                          </w:r>
                        </w:p>
                      </w:tc>
                    </w:sdtContent>
                  </w:sdt>
                  <w:sdt>
                    <w:sdtPr>
                      <w:lock w:val="contentLocked"/>
                      <w:tag w:val="goog_rdk_111"/>
                    </w:sdtPr>
                    <w:sdtContent>
                      <w:tc>
                        <w:tcPr>
                          <w:tcBorders>
                            <w:top w:color="efefef" w:space="0" w:sz="4" w:val="single"/>
                            <w:left w:color="efefef" w:space="0" w:sz="4" w:val="single"/>
                            <w:bottom w:color="efefef" w:space="0" w:sz="4" w:val="single"/>
                            <w:right w:color="efefef"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1.95</w:t>
                          </w:r>
                        </w:p>
                      </w:tc>
                    </w:sdtContent>
                  </w:sdt>
                  <w:sdt>
                    <w:sdtPr>
                      <w:lock w:val="contentLocked"/>
                      <w:tag w:val="goog_rdk_112"/>
                    </w:sdtPr>
                    <w:sdtContent>
                      <w:tc>
                        <w:tcPr>
                          <w:tcBorders>
                            <w:top w:color="efefef" w:space="0" w:sz="4" w:val="single"/>
                            <w:left w:color="efefef" w:space="0" w:sz="4" w:val="single"/>
                            <w:bottom w:color="efefef" w:space="0" w:sz="4" w:val="single"/>
                            <w:right w:color="efefef"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1.55</w:t>
                          </w:r>
                        </w:p>
                      </w:tc>
                    </w:sdtContent>
                  </w:sdt>
                </w:tr>
                <w:tr>
                  <w:trPr>
                    <w:cantSplit w:val="0"/>
                    <w:trHeight w:val="300" w:hRule="atLeast"/>
                    <w:tblHeader w:val="0"/>
                  </w:trPr>
                  <w:sdt>
                    <w:sdtPr>
                      <w:lock w:val="contentLocked"/>
                      <w:tag w:val="goog_rdk_113"/>
                    </w:sdtPr>
                    <w:sdtContent>
                      <w:tc>
                        <w:tcPr>
                          <w:tcBorders>
                            <w:top w:color="efefef" w:space="0" w:sz="6"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EE">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OOH Ad (Mom)</w:t>
                          </w:r>
                        </w:p>
                      </w:tc>
                    </w:sdtContent>
                  </w:sdt>
                  <w:sdt>
                    <w:sdtPr>
                      <w:lock w:val="contentLocked"/>
                      <w:tag w:val="goog_rdk_114"/>
                    </w:sdtPr>
                    <w:sdtContent>
                      <w:tc>
                        <w:tcPr>
                          <w:tcBorders>
                            <w:top w:color="efefef" w:space="0" w:sz="4"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EF">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3.15</w:t>
                          </w:r>
                        </w:p>
                      </w:tc>
                    </w:sdtContent>
                  </w:sdt>
                  <w:sdt>
                    <w:sdtPr>
                      <w:lock w:val="contentLocked"/>
                      <w:tag w:val="goog_rdk_115"/>
                    </w:sdtPr>
                    <w:sdtContent>
                      <w:tc>
                        <w:tcPr>
                          <w:tcBorders>
                            <w:top w:color="efefef" w:space="0" w:sz="4"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F0">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3.00</w:t>
                          </w:r>
                        </w:p>
                      </w:tc>
                    </w:sdtContent>
                  </w:sdt>
                  <w:sdt>
                    <w:sdtPr>
                      <w:lock w:val="contentLocked"/>
                      <w:tag w:val="goog_rdk_116"/>
                    </w:sdtPr>
                    <w:sdtContent>
                      <w:tc>
                        <w:tcPr>
                          <w:tcBorders>
                            <w:top w:color="efefef" w:space="0" w:sz="4"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F1">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2.35</w:t>
                          </w:r>
                        </w:p>
                      </w:tc>
                    </w:sdtContent>
                  </w:sdt>
                  <w:sdt>
                    <w:sdtPr>
                      <w:lock w:val="contentLocked"/>
                      <w:tag w:val="goog_rdk_117"/>
                    </w:sdtPr>
                    <w:sdtContent>
                      <w:tc>
                        <w:tcPr>
                          <w:tcBorders>
                            <w:top w:color="efefef" w:space="0" w:sz="4"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F2">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2.75</w:t>
                          </w:r>
                        </w:p>
                      </w:tc>
                    </w:sdtContent>
                  </w:sdt>
                  <w:sdt>
                    <w:sdtPr>
                      <w:lock w:val="contentLocked"/>
                      <w:tag w:val="goog_rdk_118"/>
                    </w:sdtPr>
                    <w:sdtContent>
                      <w:tc>
                        <w:tcPr>
                          <w:tcBorders>
                            <w:top w:color="efefef" w:space="0" w:sz="4"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F3">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2.95</w:t>
                          </w:r>
                        </w:p>
                      </w:tc>
                    </w:sdtContent>
                  </w:sdt>
                  <w:sdt>
                    <w:sdtPr>
                      <w:lock w:val="contentLocked"/>
                      <w:tag w:val="goog_rdk_119"/>
                    </w:sdtPr>
                    <w:sdtContent>
                      <w:tc>
                        <w:tcPr>
                          <w:tcBorders>
                            <w:top w:color="efefef" w:space="0" w:sz="4" w:val="single"/>
                            <w:left w:color="efefef" w:space="0" w:sz="6" w:val="single"/>
                            <w:bottom w:color="efefef" w:space="0" w:sz="6" w:val="single"/>
                            <w:right w:color="efefef" w:space="0" w:sz="6" w:val="single"/>
                          </w:tcBorders>
                          <w:tcMar>
                            <w:top w:w="0.0" w:type="dxa"/>
                            <w:left w:w="40.0" w:type="dxa"/>
                            <w:bottom w:w="0.0" w:type="dxa"/>
                            <w:right w:w="40.0" w:type="dxa"/>
                          </w:tcMar>
                          <w:vAlign w:val="bottom"/>
                        </w:tcPr>
                        <w:p w:rsidR="00000000" w:rsidDel="00000000" w:rsidP="00000000" w:rsidRDefault="00000000" w:rsidRPr="00000000" w14:paraId="000001F4">
                          <w:pPr>
                            <w:widowControl w:val="0"/>
                            <w:spacing w:after="0" w:line="276" w:lineRule="auto"/>
                            <w:rPr>
                              <w:rFonts w:ascii="Avenir" w:cs="Avenir" w:eastAsia="Avenir" w:hAnsi="Avenir"/>
                              <w:b w:val="1"/>
                              <w:color w:val="000000"/>
                              <w:sz w:val="18"/>
                              <w:szCs w:val="18"/>
                            </w:rPr>
                          </w:pPr>
                          <w:r w:rsidDel="00000000" w:rsidR="00000000" w:rsidRPr="00000000">
                            <w:rPr>
                              <w:rFonts w:ascii="Avenir" w:cs="Avenir" w:eastAsia="Avenir" w:hAnsi="Avenir"/>
                              <w:b w:val="1"/>
                              <w:color w:val="000000"/>
                              <w:sz w:val="18"/>
                              <w:szCs w:val="18"/>
                              <w:rtl w:val="0"/>
                            </w:rPr>
                            <w:t xml:space="preserve">2.20</w:t>
                          </w:r>
                        </w:p>
                      </w:tc>
                    </w:sdtContent>
                  </w:sdt>
                </w:tr>
              </w:tbl>
            </w:sdtContent>
          </w:sdt>
          <w:p w:rsidR="00000000" w:rsidDel="00000000" w:rsidP="00000000" w:rsidRDefault="00000000" w:rsidRPr="00000000" w14:paraId="000001F5">
            <w:pPr>
              <w:spacing w:after="0" w:before="240" w:line="240" w:lineRule="auto"/>
              <w:jc w:val="center"/>
              <w:rPr>
                <w:rFonts w:ascii="Avenir" w:cs="Avenir" w:eastAsia="Avenir" w:hAnsi="Avenir"/>
                <w:b w:val="1"/>
                <w:i w:val="1"/>
                <w:color w:val="000000"/>
                <w:sz w:val="18"/>
                <w:szCs w:val="18"/>
              </w:rPr>
            </w:pPr>
            <w:r w:rsidDel="00000000" w:rsidR="00000000" w:rsidRPr="00000000">
              <w:rPr>
                <w:rFonts w:ascii="Avenir" w:cs="Avenir" w:eastAsia="Avenir" w:hAnsi="Avenir"/>
                <w:b w:val="1"/>
                <w:i w:val="1"/>
                <w:color w:val="000000"/>
                <w:sz w:val="18"/>
                <w:szCs w:val="18"/>
                <w:rtl w:val="0"/>
              </w:rPr>
              <w:t xml:space="preserve">Table 5: Semantic Scale Analysis by Ad Type</w:t>
            </w:r>
          </w:p>
          <w:p w:rsidR="00000000" w:rsidDel="00000000" w:rsidP="00000000" w:rsidRDefault="00000000" w:rsidRPr="00000000" w14:paraId="000001F6">
            <w:pPr>
              <w:spacing w:after="0" w:line="240" w:lineRule="auto"/>
              <w:jc w:val="center"/>
              <w:rPr>
                <w:rFonts w:ascii="Avenir" w:cs="Avenir" w:eastAsia="Avenir" w:hAnsi="Avenir"/>
                <w:b w:val="1"/>
                <w:i w:val="1"/>
                <w:color w:val="000000"/>
                <w:sz w:val="18"/>
                <w:szCs w:val="18"/>
              </w:rPr>
            </w:pPr>
            <w:r w:rsidDel="00000000" w:rsidR="00000000" w:rsidRPr="00000000">
              <w:rPr>
                <w:rFonts w:ascii="Avenir" w:cs="Avenir" w:eastAsia="Avenir" w:hAnsi="Avenir"/>
                <w:b w:val="1"/>
                <w:i w:val="1"/>
                <w:color w:val="000000"/>
                <w:sz w:val="18"/>
                <w:szCs w:val="18"/>
                <w:rtl w:val="0"/>
              </w:rPr>
              <w:t xml:space="preserve">(Based on responses to the campaign testing survey question: </w:t>
            </w:r>
          </w:p>
          <w:p w:rsidR="00000000" w:rsidDel="00000000" w:rsidP="00000000" w:rsidRDefault="00000000" w:rsidRPr="00000000" w14:paraId="000001F7">
            <w:pPr>
              <w:spacing w:after="0" w:line="240" w:lineRule="auto"/>
              <w:jc w:val="center"/>
              <w:rPr>
                <w:rFonts w:ascii="Avenir" w:cs="Avenir" w:eastAsia="Avenir" w:hAnsi="Avenir"/>
                <w:b w:val="1"/>
                <w:i w:val="1"/>
                <w:color w:val="000000"/>
                <w:sz w:val="18"/>
                <w:szCs w:val="18"/>
              </w:rPr>
            </w:pPr>
            <w:r w:rsidDel="00000000" w:rsidR="00000000" w:rsidRPr="00000000">
              <w:rPr>
                <w:rFonts w:ascii="Avenir" w:cs="Avenir" w:eastAsia="Avenir" w:hAnsi="Avenir"/>
                <w:b w:val="1"/>
                <w:i w:val="1"/>
                <w:color w:val="000000"/>
                <w:sz w:val="18"/>
                <w:szCs w:val="18"/>
                <w:rtl w:val="0"/>
              </w:rPr>
              <w:t xml:space="preserve">What emotion best describes how this ad made you feel?) </w:t>
            </w:r>
          </w:p>
          <w:p w:rsidR="00000000" w:rsidDel="00000000" w:rsidP="00000000" w:rsidRDefault="00000000" w:rsidRPr="00000000" w14:paraId="000001F8">
            <w:pPr>
              <w:spacing w:after="240" w:line="240" w:lineRule="auto"/>
              <w:jc w:val="center"/>
              <w:rPr>
                <w:rFonts w:ascii="Avenir" w:cs="Avenir" w:eastAsia="Avenir" w:hAnsi="Avenir"/>
                <w:b w:val="1"/>
                <w:i w:val="1"/>
                <w:color w:val="000000"/>
                <w:sz w:val="18"/>
                <w:szCs w:val="18"/>
              </w:rPr>
            </w:pPr>
            <w:r w:rsidDel="00000000" w:rsidR="00000000" w:rsidRPr="00000000">
              <w:rPr>
                <w:rFonts w:ascii="Avenir" w:cs="Avenir" w:eastAsia="Avenir" w:hAnsi="Avenir"/>
                <w:b w:val="1"/>
                <w:i w:val="1"/>
                <w:color w:val="000000"/>
                <w:sz w:val="18"/>
                <w:szCs w:val="18"/>
                <w:rtl w:val="0"/>
              </w:rPr>
              <w:t xml:space="preserve">*Scale from 1 to 5, 1 closely associated to positive emotion, 5 closely associated to negative emotion</w:t>
            </w:r>
          </w:p>
          <w:p w:rsidR="00000000" w:rsidDel="00000000" w:rsidP="00000000" w:rsidRDefault="00000000" w:rsidRPr="00000000" w14:paraId="000001F9">
            <w:pPr>
              <w:spacing w:after="240" w:line="240" w:lineRule="auto"/>
              <w:jc w:val="center"/>
              <w:rPr>
                <w:rFonts w:ascii="Avenir" w:cs="Avenir" w:eastAsia="Avenir" w:hAnsi="Avenir"/>
                <w:b w:val="1"/>
                <w:i w:val="1"/>
                <w:color w:val="0000ff"/>
                <w:sz w:val="20"/>
                <w:szCs w:val="20"/>
              </w:rPr>
            </w:pPr>
            <w:r w:rsidDel="00000000" w:rsidR="00000000" w:rsidRPr="00000000">
              <w:rPr>
                <w:rFonts w:ascii="Avenir" w:cs="Avenir" w:eastAsia="Avenir" w:hAnsi="Avenir"/>
                <w:b w:val="1"/>
                <w:i w:val="1"/>
                <w:color w:val="0000ff"/>
                <w:sz w:val="20"/>
                <w:szCs w:val="20"/>
              </w:rPr>
              <w:drawing>
                <wp:inline distB="114300" distT="114300" distL="114300" distR="114300">
                  <wp:extent cx="5110163" cy="3665109"/>
                  <wp:effectExtent b="0" l="0" r="0" t="0"/>
                  <wp:docPr id="1167193968" name="image20.png"/>
                  <a:graphic>
                    <a:graphicData uri="http://schemas.openxmlformats.org/drawingml/2006/picture">
                      <pic:pic>
                        <pic:nvPicPr>
                          <pic:cNvPr id="0" name="image20.png"/>
                          <pic:cNvPicPr preferRelativeResize="0"/>
                        </pic:nvPicPr>
                        <pic:blipFill>
                          <a:blip r:embed="rId61"/>
                          <a:srcRect b="0" l="0" r="0" t="0"/>
                          <a:stretch>
                            <a:fillRect/>
                          </a:stretch>
                        </pic:blipFill>
                        <pic:spPr>
                          <a:xfrm>
                            <a:off x="0" y="0"/>
                            <a:ext cx="5110163" cy="3665109"/>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spacing w:after="0" w:before="240" w:line="240" w:lineRule="auto"/>
              <w:jc w:val="center"/>
              <w:rPr>
                <w:rFonts w:ascii="Avenir" w:cs="Avenir" w:eastAsia="Avenir" w:hAnsi="Avenir"/>
                <w:b w:val="1"/>
                <w:i w:val="1"/>
                <w:color w:val="000000"/>
                <w:sz w:val="18"/>
                <w:szCs w:val="18"/>
              </w:rPr>
            </w:pPr>
            <w:r w:rsidDel="00000000" w:rsidR="00000000" w:rsidRPr="00000000">
              <w:rPr>
                <w:rFonts w:ascii="Avenir" w:cs="Avenir" w:eastAsia="Avenir" w:hAnsi="Avenir"/>
                <w:b w:val="1"/>
                <w:i w:val="1"/>
                <w:color w:val="000000"/>
                <w:sz w:val="18"/>
                <w:szCs w:val="18"/>
                <w:rtl w:val="0"/>
              </w:rPr>
              <w:t xml:space="preserve">Word Cloud 2: What Survey Respondents Liked About Campaign Ad</w:t>
            </w:r>
          </w:p>
          <w:p w:rsidR="00000000" w:rsidDel="00000000" w:rsidP="00000000" w:rsidRDefault="00000000" w:rsidRPr="00000000" w14:paraId="000001FB">
            <w:pPr>
              <w:spacing w:after="240" w:line="240" w:lineRule="auto"/>
              <w:jc w:val="center"/>
              <w:rPr>
                <w:rFonts w:ascii="Avenir" w:cs="Avenir" w:eastAsia="Avenir" w:hAnsi="Avenir"/>
                <w:b w:val="1"/>
                <w:i w:val="1"/>
                <w:color w:val="000000"/>
                <w:sz w:val="18"/>
                <w:szCs w:val="18"/>
              </w:rPr>
            </w:pPr>
            <w:r w:rsidDel="00000000" w:rsidR="00000000" w:rsidRPr="00000000">
              <w:rPr>
                <w:rFonts w:ascii="Avenir" w:cs="Avenir" w:eastAsia="Avenir" w:hAnsi="Avenir"/>
                <w:b w:val="1"/>
                <w:i w:val="1"/>
                <w:color w:val="000000"/>
                <w:sz w:val="18"/>
                <w:szCs w:val="18"/>
                <w:rtl w:val="0"/>
              </w:rPr>
              <w:t xml:space="preserve">(Based on responses to the campaign testing survey question: </w:t>
              <w:br w:type="textWrapping"/>
              <w:t xml:space="preserve">What did you like most about this ad? (Free Response))</w:t>
            </w:r>
          </w:p>
          <w:p w:rsidR="00000000" w:rsidDel="00000000" w:rsidP="00000000" w:rsidRDefault="00000000" w:rsidRPr="00000000" w14:paraId="000001FC">
            <w:pPr>
              <w:spacing w:after="240" w:line="240" w:lineRule="auto"/>
              <w:rPr>
                <w:rFonts w:ascii="Avenir" w:cs="Avenir" w:eastAsia="Avenir" w:hAnsi="Avenir"/>
                <w:b w:val="1"/>
                <w:i w:val="1"/>
                <w:color w:val="0000ff"/>
                <w:sz w:val="20"/>
                <w:szCs w:val="20"/>
              </w:rPr>
            </w:pPr>
            <w:r w:rsidDel="00000000" w:rsidR="00000000" w:rsidRPr="00000000">
              <w:rPr>
                <w:rtl w:val="0"/>
              </w:rPr>
            </w:r>
          </w:p>
          <w:p w:rsidR="00000000" w:rsidDel="00000000" w:rsidP="00000000" w:rsidRDefault="00000000" w:rsidRPr="00000000" w14:paraId="000001FD">
            <w:pPr>
              <w:spacing w:after="240" w:line="240" w:lineRule="auto"/>
              <w:jc w:val="center"/>
              <w:rPr>
                <w:rFonts w:ascii="Avenir" w:cs="Avenir" w:eastAsia="Avenir" w:hAnsi="Avenir"/>
                <w:b w:val="1"/>
                <w:i w:val="1"/>
                <w:color w:val="0000ff"/>
                <w:sz w:val="20"/>
                <w:szCs w:val="20"/>
              </w:rPr>
            </w:pPr>
            <w:r w:rsidDel="00000000" w:rsidR="00000000" w:rsidRPr="00000000">
              <w:rPr>
                <w:rFonts w:ascii="Avenir" w:cs="Avenir" w:eastAsia="Avenir" w:hAnsi="Avenir"/>
                <w:b w:val="1"/>
                <w:i w:val="1"/>
                <w:color w:val="0000ff"/>
                <w:sz w:val="20"/>
                <w:szCs w:val="20"/>
              </w:rPr>
              <w:drawing>
                <wp:inline distB="114300" distT="114300" distL="114300" distR="114300">
                  <wp:extent cx="5943600" cy="2984500"/>
                  <wp:effectExtent b="0" l="0" r="0" t="0"/>
                  <wp:docPr id="1167193967" name="image5.png"/>
                  <a:graphic>
                    <a:graphicData uri="http://schemas.openxmlformats.org/drawingml/2006/picture">
                      <pic:pic>
                        <pic:nvPicPr>
                          <pic:cNvPr id="0" name="image5.png"/>
                          <pic:cNvPicPr preferRelativeResize="0"/>
                        </pic:nvPicPr>
                        <pic:blipFill>
                          <a:blip r:embed="rId62"/>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spacing w:after="0" w:before="240" w:line="240" w:lineRule="auto"/>
              <w:jc w:val="center"/>
              <w:rPr>
                <w:rFonts w:ascii="Avenir" w:cs="Avenir" w:eastAsia="Avenir" w:hAnsi="Avenir"/>
                <w:b w:val="1"/>
                <w:i w:val="1"/>
                <w:color w:val="000000"/>
                <w:sz w:val="18"/>
                <w:szCs w:val="18"/>
              </w:rPr>
            </w:pPr>
            <w:r w:rsidDel="00000000" w:rsidR="00000000" w:rsidRPr="00000000">
              <w:rPr>
                <w:rFonts w:ascii="Avenir" w:cs="Avenir" w:eastAsia="Avenir" w:hAnsi="Avenir"/>
                <w:b w:val="1"/>
                <w:i w:val="1"/>
                <w:color w:val="000000"/>
                <w:sz w:val="18"/>
                <w:szCs w:val="18"/>
                <w:rtl w:val="0"/>
              </w:rPr>
              <w:t xml:space="preserve">Word Cloud 3: Gen Z’s Perception of Prime Post-Exposure to Campaign</w:t>
            </w:r>
          </w:p>
          <w:p w:rsidR="00000000" w:rsidDel="00000000" w:rsidP="00000000" w:rsidRDefault="00000000" w:rsidRPr="00000000" w14:paraId="000001FF">
            <w:pPr>
              <w:spacing w:after="240" w:line="240" w:lineRule="auto"/>
              <w:jc w:val="center"/>
              <w:rPr>
                <w:rFonts w:ascii="Avenir" w:cs="Avenir" w:eastAsia="Avenir" w:hAnsi="Avenir"/>
                <w:b w:val="1"/>
                <w:i w:val="1"/>
                <w:color w:val="000000"/>
                <w:sz w:val="16"/>
                <w:szCs w:val="16"/>
              </w:rPr>
            </w:pPr>
            <w:r w:rsidDel="00000000" w:rsidR="00000000" w:rsidRPr="00000000">
              <w:rPr>
                <w:rFonts w:ascii="Avenir" w:cs="Avenir" w:eastAsia="Avenir" w:hAnsi="Avenir"/>
                <w:b w:val="1"/>
                <w:i w:val="1"/>
                <w:color w:val="000000"/>
                <w:sz w:val="18"/>
                <w:szCs w:val="18"/>
                <w:rtl w:val="0"/>
              </w:rPr>
              <w:t xml:space="preserve">(Based on responses to the campaign testing survey question:</w:t>
              <w:br w:type="textWrapping"/>
              <w:t xml:space="preserve">What words would you use to describe Amazon Prime?)</w:t>
            </w:r>
            <w:r w:rsidDel="00000000" w:rsidR="00000000" w:rsidRPr="00000000">
              <w:rPr>
                <w:rtl w:val="0"/>
              </w:rPr>
            </w:r>
          </w:p>
          <w:p w:rsidR="00000000" w:rsidDel="00000000" w:rsidP="00000000" w:rsidRDefault="00000000" w:rsidRPr="00000000" w14:paraId="00000200">
            <w:pPr>
              <w:spacing w:after="0" w:line="276" w:lineRule="auto"/>
              <w:ind w:firstLine="720"/>
              <w:jc w:val="both"/>
              <w:rPr>
                <w:rFonts w:ascii="Avenir" w:cs="Avenir" w:eastAsia="Avenir" w:hAnsi="Avenir"/>
                <w:b w:val="1"/>
                <w:color w:val="000000"/>
                <w:sz w:val="20"/>
                <w:szCs w:val="20"/>
              </w:rPr>
            </w:pPr>
            <w:r w:rsidDel="00000000" w:rsidR="00000000" w:rsidRPr="00000000">
              <w:rPr>
                <w:rtl w:val="0"/>
              </w:rPr>
            </w:r>
          </w:p>
        </w:tc>
      </w:tr>
      <w:tr>
        <w:trPr>
          <w:cantSplit w:val="0"/>
          <w:trHeight w:val="200" w:hRule="atLeast"/>
          <w:tblHeader w:val="0"/>
        </w:trPr>
        <w:tc>
          <w:tcPr>
            <w:shd w:fill="bfbfbf" w:val="clear"/>
          </w:tcPr>
          <w:p w:rsidR="00000000" w:rsidDel="00000000" w:rsidP="00000000" w:rsidRDefault="00000000" w:rsidRPr="00000000" w14:paraId="00000202">
            <w:pPr>
              <w:spacing w:after="120" w:before="120" w:line="240" w:lineRule="auto"/>
              <w:rPr>
                <w:rFonts w:ascii="Avenir" w:cs="Avenir" w:eastAsia="Avenir" w:hAnsi="Avenir"/>
                <w:b w:val="1"/>
                <w:color w:val="000000"/>
              </w:rPr>
            </w:pPr>
            <w:r w:rsidDel="00000000" w:rsidR="00000000" w:rsidRPr="00000000">
              <w:rPr>
                <w:rFonts w:ascii="Avenir" w:cs="Avenir" w:eastAsia="Avenir" w:hAnsi="Avenir"/>
                <w:b w:val="1"/>
                <w:color w:val="000000"/>
                <w:rtl w:val="0"/>
              </w:rPr>
              <w:t xml:space="preserve">SOURCES: SECTION 4</w:t>
            </w:r>
          </w:p>
          <w:p w:rsidR="00000000" w:rsidDel="00000000" w:rsidP="00000000" w:rsidRDefault="00000000" w:rsidRPr="00000000" w14:paraId="00000203">
            <w:pPr>
              <w:spacing w:after="120" w:line="240" w:lineRule="auto"/>
              <w:rPr>
                <w:rFonts w:ascii="Avenir" w:cs="Avenir" w:eastAsia="Avenir" w:hAnsi="Avenir"/>
                <w:b w:val="1"/>
                <w:color w:val="000000"/>
                <w:sz w:val="19"/>
                <w:szCs w:val="19"/>
              </w:rPr>
            </w:pPr>
            <w:r w:rsidDel="00000000" w:rsidR="00000000" w:rsidRPr="00000000">
              <w:rPr>
                <w:rFonts w:ascii="Avenir" w:cs="Avenir" w:eastAsia="Avenir" w:hAnsi="Avenir"/>
                <w:b w:val="1"/>
                <w:color w:val="000000"/>
                <w:sz w:val="19"/>
                <w:szCs w:val="19"/>
                <w:rtl w:val="0"/>
              </w:rPr>
              <w:t xml:space="preserve">You must provide a source for all data and facts presented anywhere in the entry form.  </w:t>
            </w:r>
          </w:p>
          <w:p w:rsidR="00000000" w:rsidDel="00000000" w:rsidP="00000000" w:rsidRDefault="00000000" w:rsidRPr="00000000" w14:paraId="00000204">
            <w:pPr>
              <w:spacing w:after="120" w:line="240" w:lineRule="auto"/>
              <w:rPr>
                <w:rFonts w:ascii="Avenir" w:cs="Avenir" w:eastAsia="Avenir" w:hAnsi="Avenir"/>
                <w:b w:val="1"/>
                <w:color w:val="000000"/>
                <w:sz w:val="19"/>
                <w:szCs w:val="19"/>
                <w:u w:val="single"/>
              </w:rPr>
            </w:pPr>
            <w:r w:rsidDel="00000000" w:rsidR="00000000" w:rsidRPr="00000000">
              <w:rPr>
                <w:rFonts w:ascii="Avenir" w:cs="Avenir" w:eastAsia="Avenir" w:hAnsi="Avenir"/>
                <w:b w:val="1"/>
                <w:color w:val="000000"/>
                <w:sz w:val="19"/>
                <w:szCs w:val="19"/>
                <w:u w:val="single"/>
                <w:rtl w:val="0"/>
              </w:rPr>
              <w:t xml:space="preserve">SUGGESTED SOURCING LAYOUT:</w:t>
            </w:r>
            <w:r w:rsidDel="00000000" w:rsidR="00000000" w:rsidRPr="00000000">
              <w:rPr>
                <w:rFonts w:ascii="Avenir" w:cs="Avenir" w:eastAsia="Avenir" w:hAnsi="Avenir"/>
                <w:b w:val="1"/>
                <w:color w:val="000000"/>
                <w:sz w:val="19"/>
                <w:szCs w:val="19"/>
                <w:rtl w:val="0"/>
              </w:rPr>
              <w:t xml:space="preserve">  Source of Data/Research, Type of Data/Research, Dates Covered</w:t>
            </w:r>
            <w:r w:rsidDel="00000000" w:rsidR="00000000" w:rsidRPr="00000000">
              <w:rPr>
                <w:rtl w:val="0"/>
              </w:rPr>
            </w:r>
          </w:p>
          <w:p w:rsidR="00000000" w:rsidDel="00000000" w:rsidP="00000000" w:rsidRDefault="00000000" w:rsidRPr="00000000" w14:paraId="00000205">
            <w:pPr>
              <w:spacing w:after="120" w:line="240" w:lineRule="auto"/>
              <w:rPr>
                <w:rFonts w:ascii="Avenir" w:cs="Avenir" w:eastAsia="Avenir" w:hAnsi="Avenir"/>
                <w:b w:val="1"/>
                <w:color w:val="000000"/>
                <w:sz w:val="19"/>
                <w:szCs w:val="19"/>
              </w:rPr>
            </w:pPr>
            <w:r w:rsidDel="00000000" w:rsidR="00000000" w:rsidRPr="00000000">
              <w:rPr>
                <w:rtl w:val="0"/>
              </w:rPr>
            </w:r>
          </w:p>
        </w:tc>
        <w:tc>
          <w:tcPr>
            <w:shd w:fill="auto" w:val="clear"/>
          </w:tcPr>
          <w:p w:rsidR="00000000" w:rsidDel="00000000" w:rsidP="00000000" w:rsidRDefault="00000000" w:rsidRPr="00000000" w14:paraId="00000206">
            <w:pPr>
              <w:numPr>
                <w:ilvl w:val="0"/>
                <w:numId w:val="10"/>
              </w:numPr>
              <w:spacing w:after="120" w:line="240" w:lineRule="auto"/>
              <w:ind w:left="346" w:hanging="274"/>
              <w:rPr>
                <w:rFonts w:ascii="Avenir" w:cs="Avenir" w:eastAsia="Avenir" w:hAnsi="Avenir"/>
                <w:b w:val="1"/>
                <w:sz w:val="18"/>
                <w:szCs w:val="18"/>
              </w:rPr>
            </w:pPr>
            <w:r w:rsidDel="00000000" w:rsidR="00000000" w:rsidRPr="00000000">
              <w:rPr>
                <w:rFonts w:ascii="Avenir" w:cs="Avenir" w:eastAsia="Avenir" w:hAnsi="Avenir"/>
                <w:b w:val="1"/>
                <w:color w:val="000000"/>
                <w:sz w:val="18"/>
                <w:szCs w:val="18"/>
                <w:rtl w:val="0"/>
              </w:rPr>
              <w:t xml:space="preserve">Use footnotes to provide sourcing information in each scoring section. Entrants are encouraged to use superscript to link data points to the footnotes provided below.</w:t>
            </w:r>
          </w:p>
          <w:p w:rsidR="00000000" w:rsidDel="00000000" w:rsidP="00000000" w:rsidRDefault="00000000" w:rsidRPr="00000000" w14:paraId="00000207">
            <w:pPr>
              <w:numPr>
                <w:ilvl w:val="0"/>
                <w:numId w:val="10"/>
              </w:numPr>
              <w:spacing w:after="120" w:line="240" w:lineRule="auto"/>
              <w:ind w:left="346" w:hanging="274"/>
              <w:rPr>
                <w:rFonts w:ascii="Avenir" w:cs="Avenir" w:eastAsia="Avenir" w:hAnsi="Avenir"/>
                <w:b w:val="1"/>
                <w:sz w:val="18"/>
                <w:szCs w:val="18"/>
              </w:rPr>
            </w:pPr>
            <w:r w:rsidDel="00000000" w:rsidR="00000000" w:rsidRPr="00000000">
              <w:rPr>
                <w:rFonts w:ascii="Avenir" w:cs="Avenir" w:eastAsia="Avenir" w:hAnsi="Avenir"/>
                <w:b w:val="1"/>
                <w:color w:val="000000"/>
                <w:sz w:val="18"/>
                <w:szCs w:val="18"/>
                <w:rtl w:val="0"/>
              </w:rPr>
              <w:t xml:space="preserve">Entrants are not permitted to outline additional information in the sources section.  Entrants may only include the specific sources of data for the information presented in your responses to questions.</w:t>
            </w:r>
          </w:p>
        </w:tc>
      </w:tr>
      <w:tr>
        <w:trPr>
          <w:cantSplit w:val="0"/>
          <w:trHeight w:val="200" w:hRule="atLeast"/>
          <w:tblHeader w:val="0"/>
        </w:trPr>
        <w:tc>
          <w:tcPr>
            <w:gridSpan w:val="2"/>
            <w:shd w:fill="auto" w:val="clea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i w:val="0"/>
                <w:smallCaps w:val="0"/>
                <w:strike w:val="0"/>
                <w:color w:val="000000"/>
                <w:sz w:val="20"/>
                <w:szCs w:val="20"/>
                <w:u w:val="none"/>
                <w:shd w:fill="auto" w:val="clear"/>
                <w:vertAlign w:val="baseline"/>
              </w:rPr>
            </w:pPr>
            <w:r w:rsidDel="00000000" w:rsidR="00000000" w:rsidRPr="00000000">
              <w:rPr>
                <w:rFonts w:ascii="Avenir" w:cs="Avenir" w:eastAsia="Avenir" w:hAnsi="Avenir"/>
                <w:b w:val="1"/>
                <w:i w:val="0"/>
                <w:smallCaps w:val="0"/>
                <w:strike w:val="0"/>
                <w:color w:val="000000"/>
                <w:sz w:val="20"/>
                <w:szCs w:val="20"/>
                <w:u w:val="none"/>
                <w:shd w:fill="auto" w:val="clear"/>
                <w:vertAlign w:val="baseline"/>
                <w:rtl w:val="0"/>
              </w:rPr>
              <w:t xml:space="preserve">Provide sourcing.</w:t>
            </w:r>
          </w:p>
          <w:p w:rsidR="00000000" w:rsidDel="00000000" w:rsidP="00000000" w:rsidRDefault="00000000" w:rsidRPr="00000000" w14:paraId="00000209">
            <w:pPr>
              <w:spacing w:after="120" w:before="120" w:line="240" w:lineRule="auto"/>
              <w:jc w:val="both"/>
              <w:rPr>
                <w:rFonts w:ascii="Avenir" w:cs="Avenir" w:eastAsia="Avenir" w:hAnsi="Avenir"/>
                <w:color w:val="000000"/>
                <w:sz w:val="20"/>
                <w:szCs w:val="20"/>
              </w:rPr>
            </w:pPr>
            <w:r w:rsidDel="00000000" w:rsidR="00000000" w:rsidRPr="00000000">
              <w:rPr>
                <w:rFonts w:ascii="Avenir" w:cs="Avenir" w:eastAsia="Avenir" w:hAnsi="Avenir"/>
                <w:color w:val="000000"/>
                <w:sz w:val="20"/>
                <w:szCs w:val="20"/>
                <w:rtl w:val="0"/>
              </w:rPr>
              <w:t xml:space="preserve">Primary Data Sources</w:t>
            </w:r>
          </w:p>
          <w:p w:rsidR="00000000" w:rsidDel="00000000" w:rsidP="00000000" w:rsidRDefault="00000000" w:rsidRPr="00000000" w14:paraId="0000020A">
            <w:pPr>
              <w:numPr>
                <w:ilvl w:val="0"/>
                <w:numId w:val="3"/>
              </w:numPr>
              <w:spacing w:after="0" w:afterAutospacing="0" w:before="120" w:line="240" w:lineRule="auto"/>
              <w:ind w:left="720" w:hanging="360"/>
              <w:jc w:val="both"/>
              <w:rPr>
                <w:rFonts w:ascii="Avenir" w:cs="Avenir" w:eastAsia="Avenir" w:hAnsi="Avenir"/>
                <w:sz w:val="20"/>
                <w:szCs w:val="20"/>
              </w:rPr>
            </w:pPr>
            <w:hyperlink r:id="rId63">
              <w:r w:rsidDel="00000000" w:rsidR="00000000" w:rsidRPr="00000000">
                <w:rPr>
                  <w:rFonts w:ascii="Avenir" w:cs="Avenir" w:eastAsia="Avenir" w:hAnsi="Avenir"/>
                  <w:color w:val="1155cc"/>
                  <w:sz w:val="20"/>
                  <w:szCs w:val="20"/>
                  <w:u w:val="single"/>
                  <w:rtl w:val="0"/>
                </w:rPr>
                <w:t xml:space="preserve">Qualitative Interview Guide &amp; Transcripts</w:t>
              </w:r>
            </w:hyperlink>
            <w:r w:rsidDel="00000000" w:rsidR="00000000" w:rsidRPr="00000000">
              <w:rPr>
                <w:rFonts w:ascii="Avenir" w:cs="Avenir" w:eastAsia="Avenir" w:hAnsi="Avenir"/>
                <w:color w:val="0000ff"/>
                <w:sz w:val="20"/>
                <w:szCs w:val="20"/>
                <w:rtl w:val="0"/>
              </w:rPr>
              <w:t xml:space="preserve"> </w:t>
            </w:r>
          </w:p>
          <w:p w:rsidR="00000000" w:rsidDel="00000000" w:rsidP="00000000" w:rsidRDefault="00000000" w:rsidRPr="00000000" w14:paraId="0000020B">
            <w:pPr>
              <w:numPr>
                <w:ilvl w:val="0"/>
                <w:numId w:val="3"/>
              </w:numPr>
              <w:spacing w:after="0" w:afterAutospacing="0" w:before="0" w:beforeAutospacing="0" w:line="240" w:lineRule="auto"/>
              <w:ind w:left="720" w:hanging="360"/>
              <w:jc w:val="both"/>
              <w:rPr>
                <w:rFonts w:ascii="Avenir" w:cs="Avenir" w:eastAsia="Avenir" w:hAnsi="Avenir"/>
                <w:sz w:val="20"/>
                <w:szCs w:val="20"/>
              </w:rPr>
            </w:pPr>
            <w:hyperlink r:id="rId64">
              <w:r w:rsidDel="00000000" w:rsidR="00000000" w:rsidRPr="00000000">
                <w:rPr>
                  <w:rFonts w:ascii="Avenir" w:cs="Avenir" w:eastAsia="Avenir" w:hAnsi="Avenir"/>
                  <w:color w:val="1155cc"/>
                  <w:sz w:val="20"/>
                  <w:szCs w:val="20"/>
                  <w:u w:val="single"/>
                  <w:rtl w:val="0"/>
                </w:rPr>
                <w:t xml:space="preserve">Quantitative Survey Data &amp; Questions</w:t>
              </w:r>
            </w:hyperlink>
            <w:r w:rsidDel="00000000" w:rsidR="00000000" w:rsidRPr="00000000">
              <w:rPr>
                <w:rtl w:val="0"/>
              </w:rPr>
            </w:r>
          </w:p>
          <w:p w:rsidR="00000000" w:rsidDel="00000000" w:rsidP="00000000" w:rsidRDefault="00000000" w:rsidRPr="00000000" w14:paraId="0000020C">
            <w:pPr>
              <w:numPr>
                <w:ilvl w:val="0"/>
                <w:numId w:val="3"/>
              </w:numPr>
              <w:spacing w:after="120" w:before="0" w:beforeAutospacing="0" w:line="240" w:lineRule="auto"/>
              <w:ind w:left="720" w:hanging="360"/>
              <w:jc w:val="both"/>
              <w:rPr>
                <w:rFonts w:ascii="Avenir" w:cs="Avenir" w:eastAsia="Avenir" w:hAnsi="Avenir"/>
                <w:sz w:val="20"/>
                <w:szCs w:val="20"/>
              </w:rPr>
            </w:pPr>
            <w:hyperlink r:id="rId65">
              <w:r w:rsidDel="00000000" w:rsidR="00000000" w:rsidRPr="00000000">
                <w:rPr>
                  <w:rFonts w:ascii="Avenir" w:cs="Avenir" w:eastAsia="Avenir" w:hAnsi="Avenir"/>
                  <w:color w:val="1155cc"/>
                  <w:sz w:val="20"/>
                  <w:szCs w:val="20"/>
                  <w:u w:val="single"/>
                  <w:rtl w:val="0"/>
                </w:rPr>
                <w:t xml:space="preserve">Campaign Testing Survey</w:t>
              </w:r>
            </w:hyperlink>
            <w:r w:rsidDel="00000000" w:rsidR="00000000" w:rsidRPr="00000000">
              <w:rPr>
                <w:rtl w:val="0"/>
              </w:rPr>
            </w:r>
          </w:p>
          <w:p w:rsidR="00000000" w:rsidDel="00000000" w:rsidP="00000000" w:rsidRDefault="00000000" w:rsidRPr="00000000" w14:paraId="0000020D">
            <w:pPr>
              <w:spacing w:after="120" w:before="120" w:line="240" w:lineRule="auto"/>
              <w:jc w:val="both"/>
              <w:rPr>
                <w:rFonts w:ascii="Avenir" w:cs="Avenir" w:eastAsia="Avenir" w:hAnsi="Avenir"/>
                <w:color w:val="000000"/>
                <w:sz w:val="20"/>
                <w:szCs w:val="20"/>
              </w:rPr>
            </w:pPr>
            <w:r w:rsidDel="00000000" w:rsidR="00000000" w:rsidRPr="00000000">
              <w:rPr>
                <w:rFonts w:ascii="Avenir" w:cs="Avenir" w:eastAsia="Avenir" w:hAnsi="Avenir"/>
                <w:color w:val="000000"/>
                <w:sz w:val="20"/>
                <w:szCs w:val="20"/>
                <w:rtl w:val="0"/>
              </w:rPr>
              <w:t xml:space="preserve">Secondary Data Sources </w:t>
            </w:r>
          </w:p>
          <w:p w:rsidR="00000000" w:rsidDel="00000000" w:rsidP="00000000" w:rsidRDefault="00000000" w:rsidRPr="00000000" w14:paraId="0000020E">
            <w:pPr>
              <w:numPr>
                <w:ilvl w:val="0"/>
                <w:numId w:val="12"/>
              </w:numPr>
              <w:spacing w:after="0" w:afterAutospacing="0" w:before="120" w:line="240" w:lineRule="auto"/>
              <w:ind w:left="720" w:hanging="360"/>
              <w:jc w:val="both"/>
              <w:rPr>
                <w:rFonts w:ascii="Avenir" w:cs="Avenir" w:eastAsia="Avenir" w:hAnsi="Avenir"/>
                <w:sz w:val="20"/>
                <w:szCs w:val="20"/>
              </w:rPr>
            </w:pPr>
            <w:hyperlink r:id="rId66">
              <w:r w:rsidDel="00000000" w:rsidR="00000000" w:rsidRPr="00000000">
                <w:rPr>
                  <w:rFonts w:ascii="Avenir" w:cs="Avenir" w:eastAsia="Avenir" w:hAnsi="Avenir"/>
                  <w:b w:val="1"/>
                  <w:color w:val="1155cc"/>
                  <w:sz w:val="20"/>
                  <w:szCs w:val="20"/>
                  <w:u w:val="single"/>
                  <w:rtl w:val="0"/>
                </w:rPr>
                <w:t xml:space="preserve">How users approach novel media products: Brand perception of Netflix and Amazon Prime Video as signposts within the German subscription-based video-on demand market (Rahe et al., June 17 2020)</w:t>
              </w:r>
            </w:hyperlink>
            <w:r w:rsidDel="00000000" w:rsidR="00000000" w:rsidRPr="00000000">
              <w:rPr>
                <w:rtl w:val="0"/>
              </w:rPr>
            </w:r>
          </w:p>
          <w:p w:rsidR="00000000" w:rsidDel="00000000" w:rsidP="00000000" w:rsidRDefault="00000000" w:rsidRPr="00000000" w14:paraId="0000020F">
            <w:pPr>
              <w:numPr>
                <w:ilvl w:val="0"/>
                <w:numId w:val="12"/>
              </w:numPr>
              <w:spacing w:after="0" w:afterAutospacing="0" w:before="0" w:beforeAutospacing="0" w:line="240" w:lineRule="auto"/>
              <w:ind w:left="720" w:hanging="360"/>
              <w:jc w:val="both"/>
              <w:rPr>
                <w:rFonts w:ascii="Avenir" w:cs="Avenir" w:eastAsia="Avenir" w:hAnsi="Avenir"/>
                <w:b w:val="1"/>
                <w:sz w:val="20"/>
                <w:szCs w:val="20"/>
              </w:rPr>
            </w:pPr>
            <w:hyperlink r:id="rId67">
              <w:r w:rsidDel="00000000" w:rsidR="00000000" w:rsidRPr="00000000">
                <w:rPr>
                  <w:rFonts w:ascii="Avenir" w:cs="Avenir" w:eastAsia="Avenir" w:hAnsi="Avenir"/>
                  <w:b w:val="1"/>
                  <w:color w:val="1155cc"/>
                  <w:sz w:val="20"/>
                  <w:szCs w:val="20"/>
                  <w:u w:val="single"/>
                  <w:rtl w:val="0"/>
                </w:rPr>
                <w:t xml:space="preserve">"Amazon Prime Day 2024 boosts growth despite increased competition" (YouGov, August 30 2024)</w:t>
              </w:r>
            </w:hyperlink>
            <w:r w:rsidDel="00000000" w:rsidR="00000000" w:rsidRPr="00000000">
              <w:rPr>
                <w:rtl w:val="0"/>
              </w:rPr>
            </w:r>
          </w:p>
          <w:p w:rsidR="00000000" w:rsidDel="00000000" w:rsidP="00000000" w:rsidRDefault="00000000" w:rsidRPr="00000000" w14:paraId="00000210">
            <w:pPr>
              <w:numPr>
                <w:ilvl w:val="0"/>
                <w:numId w:val="12"/>
              </w:numPr>
              <w:spacing w:after="0" w:afterAutospacing="0" w:before="0" w:beforeAutospacing="0" w:line="240" w:lineRule="auto"/>
              <w:ind w:left="720" w:hanging="360"/>
              <w:jc w:val="both"/>
              <w:rPr>
                <w:rFonts w:ascii="Avenir" w:cs="Avenir" w:eastAsia="Avenir" w:hAnsi="Avenir"/>
                <w:b w:val="1"/>
                <w:sz w:val="20"/>
                <w:szCs w:val="20"/>
              </w:rPr>
            </w:pPr>
            <w:hyperlink r:id="rId68">
              <w:r w:rsidDel="00000000" w:rsidR="00000000" w:rsidRPr="00000000">
                <w:rPr>
                  <w:rFonts w:ascii="Avenir" w:cs="Avenir" w:eastAsia="Avenir" w:hAnsi="Avenir"/>
                  <w:b w:val="1"/>
                  <w:color w:val="1155cc"/>
                  <w:sz w:val="20"/>
                  <w:szCs w:val="20"/>
                  <w:u w:val="single"/>
                  <w:rtl w:val="0"/>
                </w:rPr>
                <w:t xml:space="preserve">"Netflix says subscribers spend two hours a day on the platform" (The Verge, October 17 2024)</w:t>
              </w:r>
            </w:hyperlink>
            <w:r w:rsidDel="00000000" w:rsidR="00000000" w:rsidRPr="00000000">
              <w:rPr>
                <w:rtl w:val="0"/>
              </w:rPr>
            </w:r>
          </w:p>
          <w:p w:rsidR="00000000" w:rsidDel="00000000" w:rsidP="00000000" w:rsidRDefault="00000000" w:rsidRPr="00000000" w14:paraId="00000211">
            <w:pPr>
              <w:numPr>
                <w:ilvl w:val="0"/>
                <w:numId w:val="12"/>
              </w:numPr>
              <w:spacing w:after="120" w:before="0" w:beforeAutospacing="0" w:line="240" w:lineRule="auto"/>
              <w:ind w:left="720" w:hanging="360"/>
              <w:jc w:val="both"/>
              <w:rPr>
                <w:rFonts w:ascii="Avenir" w:cs="Avenir" w:eastAsia="Avenir" w:hAnsi="Avenir"/>
                <w:b w:val="1"/>
                <w:sz w:val="20"/>
                <w:szCs w:val="20"/>
              </w:rPr>
            </w:pPr>
            <w:hyperlink r:id="rId69">
              <w:r w:rsidDel="00000000" w:rsidR="00000000" w:rsidRPr="00000000">
                <w:rPr>
                  <w:rFonts w:ascii="Avenir" w:cs="Avenir" w:eastAsia="Avenir" w:hAnsi="Avenir"/>
                  <w:b w:val="1"/>
                  <w:color w:val="1155cc"/>
                  <w:sz w:val="20"/>
                  <w:szCs w:val="20"/>
                  <w:u w:val="single"/>
                  <w:rtl w:val="0"/>
                </w:rPr>
                <w:t xml:space="preserve">"The Complete Guide to Increasing Free Trial Conversion" (Amplitude, August 16 2024)</w:t>
              </w:r>
            </w:hyperlink>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i w:val="0"/>
          <w:smallCaps w:val="0"/>
          <w:strike w:val="0"/>
          <w:color w:val="000000"/>
          <w:sz w:val="19"/>
          <w:szCs w:val="19"/>
          <w:u w:val="none"/>
          <w:shd w:fill="auto" w:val="clear"/>
          <w:vertAlign w:val="baseline"/>
        </w:rPr>
      </w:pPr>
      <w:r w:rsidDel="00000000" w:rsidR="00000000" w:rsidRPr="00000000">
        <w:rPr>
          <w:rtl w:val="0"/>
        </w:rPr>
      </w:r>
    </w:p>
    <w:sectPr>
      <w:pgSz w:h="15840" w:w="12240" w:orient="portrait"/>
      <w:pgMar w:bottom="360" w:top="0" w:left="720" w:right="720" w:header="720" w:footer="28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 w:name="Aveni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color w:val="000000"/>
        <w:sz w:val="20"/>
        <w:szCs w:val="20"/>
      </w:rPr>
    </w:lvl>
    <w:lvl w:ilvl="1">
      <w:start w:val="1"/>
      <w:numFmt w:val="bullet"/>
      <w:lvlText w:val="●"/>
      <w:lvlJc w:val="left"/>
      <w:pPr>
        <w:ind w:left="1440" w:hanging="360"/>
      </w:pPr>
      <w:rPr>
        <w:rFonts w:ascii="Noto Sans Symbols" w:cs="Noto Sans Symbols" w:eastAsia="Noto Sans Symbols" w:hAnsi="Noto Sans Symbols"/>
        <w:color w:val="000000"/>
        <w:sz w:val="20"/>
        <w:szCs w:val="20"/>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color w:val="000000"/>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color w:val="000000"/>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color w:val="000000"/>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360" w:hanging="360"/>
      </w:pPr>
      <w:rPr>
        <w:rFonts w:ascii="Noto Sans Symbols" w:cs="Noto Sans Symbols" w:eastAsia="Noto Sans Symbols" w:hAnsi="Noto Sans Symbols"/>
        <w:color w:val="000000"/>
        <w:sz w:val="20"/>
        <w:szCs w:val="20"/>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323232"/>
        <w:sz w:val="24"/>
        <w:szCs w:val="24"/>
        <w:lang w:val="en-US"/>
      </w:rPr>
    </w:rPrDefault>
    <w:pPrDefault>
      <w:pPr>
        <w:spacing w:after="16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280" w:line="240" w:lineRule="auto"/>
    </w:pPr>
    <w:rPr>
      <w:b w:val="1"/>
      <w:sz w:val="28"/>
      <w:szCs w:val="28"/>
    </w:rPr>
  </w:style>
  <w:style w:type="paragraph" w:styleId="Heading2">
    <w:name w:val="heading 2"/>
    <w:basedOn w:val="Normal"/>
    <w:next w:val="Normal"/>
    <w:pPr>
      <w:keepNext w:val="1"/>
      <w:keepLines w:val="1"/>
      <w:spacing w:after="0" w:line="264" w:lineRule="auto"/>
      <w:jc w:val="center"/>
    </w:pPr>
    <w:rPr>
      <w:rFonts w:ascii="Arial Black" w:cs="Arial Black" w:eastAsia="Arial Black" w:hAnsi="Arial Black"/>
      <w:color w:val="ffffff"/>
      <w:sz w:val="28"/>
      <w:szCs w:val="28"/>
    </w:rPr>
  </w:style>
  <w:style w:type="paragraph" w:styleId="Heading3">
    <w:name w:val="heading 3"/>
    <w:basedOn w:val="Normal"/>
    <w:next w:val="Normal"/>
    <w:pPr>
      <w:keepNext w:val="1"/>
      <w:keepLines w:val="1"/>
      <w:spacing w:after="60" w:line="240" w:lineRule="auto"/>
      <w:jc w:val="center"/>
    </w:pPr>
    <w:rPr>
      <w:rFonts w:ascii="Arial Black" w:cs="Arial Black" w:eastAsia="Arial Black" w:hAnsi="Arial Black"/>
      <w:smallCaps w:val="1"/>
      <w:color w:val="ffffff"/>
    </w:rPr>
  </w:style>
  <w:style w:type="paragraph" w:styleId="Heading4">
    <w:name w:val="heading 4"/>
    <w:basedOn w:val="Normal"/>
    <w:next w:val="Normal"/>
    <w:pPr>
      <w:keepNext w:val="1"/>
      <w:keepLines w:val="1"/>
      <w:spacing w:after="0" w:before="40" w:lineRule="auto"/>
    </w:pPr>
    <w:rPr>
      <w:rFonts w:ascii="Arial Black" w:cs="Arial Black" w:eastAsia="Arial Black" w:hAnsi="Arial Black"/>
      <w:color w:val="ad984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04" w:lineRule="auto"/>
    </w:pPr>
    <w:rPr>
      <w:rFonts w:ascii="Arial Black" w:cs="Arial Black" w:eastAsia="Arial Black" w:hAnsi="Arial Black"/>
      <w:smallCaps w:val="1"/>
      <w:sz w:val="80"/>
      <w:szCs w:val="80"/>
    </w:rPr>
  </w:style>
  <w:style w:type="paragraph" w:styleId="Normal" w:default="1">
    <w:name w:val="Normal"/>
    <w:qFormat w:val="1"/>
    <w:rsid w:val="00354A69"/>
    <w:pPr>
      <w:spacing w:after="160" w:line="312" w:lineRule="auto"/>
    </w:pPr>
    <w:rPr>
      <w:color w:val="323232"/>
      <w:sz w:val="24"/>
      <w:szCs w:val="24"/>
      <w:lang w:eastAsia="ja-JP"/>
    </w:rPr>
  </w:style>
  <w:style w:type="paragraph" w:styleId="Heading1">
    <w:name w:val="heading 1"/>
    <w:basedOn w:val="Normal"/>
    <w:next w:val="Normal"/>
    <w:link w:val="Heading1Char"/>
    <w:uiPriority w:val="3"/>
    <w:qFormat w:val="1"/>
    <w:pPr>
      <w:keepNext w:val="1"/>
      <w:keepLines w:val="1"/>
      <w:spacing w:after="120" w:before="280" w:line="240" w:lineRule="auto"/>
      <w:contextualSpacing w:val="1"/>
      <w:outlineLvl w:val="0"/>
    </w:pPr>
    <w:rPr>
      <w:b w:val="1"/>
      <w:bCs w:val="1"/>
      <w:sz w:val="28"/>
      <w:szCs w:val="28"/>
    </w:rPr>
  </w:style>
  <w:style w:type="paragraph" w:styleId="Heading2">
    <w:name w:val="heading 2"/>
    <w:basedOn w:val="Normal"/>
    <w:next w:val="Line"/>
    <w:link w:val="Heading2Char"/>
    <w:uiPriority w:val="3"/>
    <w:qFormat w:val="1"/>
    <w:pPr>
      <w:keepNext w:val="1"/>
      <w:keepLines w:val="1"/>
      <w:spacing w:after="0" w:line="264" w:lineRule="auto"/>
      <w:jc w:val="center"/>
      <w:outlineLvl w:val="1"/>
    </w:pPr>
    <w:rPr>
      <w:rFonts w:ascii="Arial Black" w:hAnsi="Arial Black"/>
      <w:color w:val="ffffff"/>
      <w:sz w:val="28"/>
      <w:szCs w:val="28"/>
    </w:rPr>
  </w:style>
  <w:style w:type="paragraph" w:styleId="Heading3">
    <w:name w:val="heading 3"/>
    <w:basedOn w:val="Normal"/>
    <w:next w:val="Normal"/>
    <w:link w:val="Heading3Char"/>
    <w:uiPriority w:val="4"/>
    <w:qFormat w:val="1"/>
    <w:pPr>
      <w:keepNext w:val="1"/>
      <w:keepLines w:val="1"/>
      <w:spacing w:after="60" w:line="240" w:lineRule="auto"/>
      <w:jc w:val="center"/>
      <w:outlineLvl w:val="2"/>
    </w:pPr>
    <w:rPr>
      <w:rFonts w:ascii="Arial Black" w:hAnsi="Arial Black"/>
      <w:caps w:val="1"/>
      <w:color w:val="ffffff"/>
    </w:rPr>
  </w:style>
  <w:style w:type="paragraph" w:styleId="Heading4">
    <w:name w:val="heading 4"/>
    <w:basedOn w:val="Normal"/>
    <w:next w:val="Normal"/>
    <w:link w:val="Heading4Char"/>
    <w:uiPriority w:val="99"/>
    <w:qFormat w:val="1"/>
    <w:pPr>
      <w:keepNext w:val="1"/>
      <w:keepLines w:val="1"/>
      <w:spacing w:after="0" w:before="40"/>
      <w:outlineLvl w:val="3"/>
    </w:pPr>
    <w:rPr>
      <w:rFonts w:ascii="Arial Black" w:hAnsi="Arial Black"/>
      <w:color w:val="ad984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Title"/>
    <w:link w:val="SubtitleChar"/>
    <w:qFormat w:val="1"/>
    <w:pPr>
      <w:numPr>
        <w:ilvl w:val="1"/>
      </w:numPr>
      <w:spacing w:before="480"/>
    </w:pPr>
    <w:rPr>
      <w:color w:val="ad9841"/>
    </w:rPr>
  </w:style>
  <w:style w:type="character" w:styleId="SubtitleChar" w:customStyle="1">
    <w:name w:val="Subtitle Char"/>
    <w:link w:val="Subtitle"/>
    <w:rPr>
      <w:rFonts w:ascii="Arial Black" w:cs="Times New Roman" w:eastAsia="SimSun" w:hAnsi="Arial Black"/>
      <w:caps w:val="1"/>
      <w:color w:val="ad9841"/>
      <w:kern w:val="28"/>
      <w:sz w:val="80"/>
      <w:szCs w:val="80"/>
    </w:rPr>
  </w:style>
  <w:style w:type="paragraph" w:styleId="Title">
    <w:name w:val="Title"/>
    <w:basedOn w:val="Normal"/>
    <w:next w:val="Normal"/>
    <w:link w:val="TitleChar"/>
    <w:qFormat w:val="1"/>
    <w:pPr>
      <w:spacing w:after="0" w:line="204" w:lineRule="auto"/>
    </w:pPr>
    <w:rPr>
      <w:rFonts w:ascii="Arial Black" w:hAnsi="Arial Black"/>
      <w:caps w:val="1"/>
      <w:kern w:val="28"/>
      <w:sz w:val="80"/>
      <w:szCs w:val="80"/>
    </w:rPr>
  </w:style>
  <w:style w:type="character" w:styleId="TitleChar" w:customStyle="1">
    <w:name w:val="Title Char"/>
    <w:link w:val="Title"/>
    <w:rPr>
      <w:rFonts w:ascii="Arial Black" w:cs="Times New Roman" w:eastAsia="SimSun" w:hAnsi="Arial Black"/>
      <w:caps w:val="1"/>
      <w:kern w:val="28"/>
      <w:sz w:val="80"/>
      <w:szCs w:val="80"/>
    </w:rPr>
  </w:style>
  <w:style w:type="character" w:styleId="Heading1Char" w:customStyle="1">
    <w:name w:val="Heading 1 Char"/>
    <w:link w:val="Heading1"/>
    <w:uiPriority w:val="3"/>
    <w:rPr>
      <w:b w:val="1"/>
      <w:bCs w:val="1"/>
      <w:sz w:val="28"/>
      <w:szCs w:val="28"/>
    </w:rPr>
  </w:style>
  <w:style w:type="character" w:styleId="LightGrid-Accent11" w:customStyle="1">
    <w:name w:val="Light Grid - Accent 11"/>
    <w:uiPriority w:val="99"/>
    <w:semiHidden w:val="1"/>
    <w:rPr>
      <w:color w:val="808080"/>
    </w:rPr>
  </w:style>
  <w:style w:type="paragraph" w:styleId="MediumShading1-Accent11" w:customStyle="1">
    <w:name w:val="Medium Shading 1 - Accent 11"/>
    <w:qFormat w:val="1"/>
    <w:rPr>
      <w:color w:val="323232"/>
      <w:sz w:val="24"/>
      <w:szCs w:val="24"/>
      <w:lang w:eastAsia="ja-JP"/>
    </w:rPr>
  </w:style>
  <w:style w:type="character" w:styleId="Heading2Char" w:customStyle="1">
    <w:name w:val="Heading 2 Char"/>
    <w:link w:val="Heading2"/>
    <w:uiPriority w:val="3"/>
    <w:rPr>
      <w:rFonts w:ascii="Arial Black" w:cs="Times New Roman" w:eastAsia="SimSun" w:hAnsi="Arial Black"/>
      <w:color w:val="ffffff"/>
      <w:sz w:val="28"/>
      <w:szCs w:val="28"/>
    </w:rPr>
  </w:style>
  <w:style w:type="paragraph" w:styleId="Line" w:customStyle="1">
    <w:name w:val="Line"/>
    <w:basedOn w:val="Normal"/>
    <w:next w:val="Heading2"/>
    <w:uiPriority w:val="3"/>
    <w:qFormat w:val="1"/>
    <w:pPr>
      <w:pBdr>
        <w:top w:color="ffffff" w:space="1" w:sz="12" w:val="single"/>
      </w:pBdr>
      <w:spacing w:after="400" w:before="400" w:line="240" w:lineRule="auto"/>
      <w:ind w:left="1080" w:right="1080"/>
      <w:jc w:val="center"/>
    </w:pPr>
    <w:rPr>
      <w:sz w:val="2"/>
      <w:szCs w:val="2"/>
    </w:rPr>
  </w:style>
  <w:style w:type="character" w:styleId="Heading3Char" w:customStyle="1">
    <w:name w:val="Heading 3 Char"/>
    <w:link w:val="Heading3"/>
    <w:uiPriority w:val="4"/>
    <w:rPr>
      <w:rFonts w:ascii="Arial Black" w:cs="Times New Roman" w:eastAsia="SimSun" w:hAnsi="Arial Black"/>
      <w:caps w:val="1"/>
      <w:color w:val="ffffff"/>
    </w:rPr>
  </w:style>
  <w:style w:type="paragraph" w:styleId="ContactInfo" w:customStyle="1">
    <w:name w:val="Contact Info"/>
    <w:basedOn w:val="Normal"/>
    <w:uiPriority w:val="5"/>
    <w:qFormat w:val="1"/>
    <w:pPr>
      <w:spacing w:after="280" w:line="240" w:lineRule="auto"/>
      <w:jc w:val="center"/>
    </w:pPr>
    <w:rPr>
      <w:color w:val="ffffff"/>
    </w:rPr>
  </w:style>
  <w:style w:type="paragraph" w:styleId="Date">
    <w:name w:val="Date"/>
    <w:basedOn w:val="Normal"/>
    <w:link w:val="DateChar"/>
    <w:uiPriority w:val="5"/>
    <w:unhideWhenUsed w:val="1"/>
    <w:qFormat w:val="1"/>
    <w:pPr>
      <w:spacing w:after="0"/>
      <w:jc w:val="center"/>
    </w:pPr>
    <w:rPr>
      <w:color w:val="ffffff"/>
    </w:rPr>
  </w:style>
  <w:style w:type="character" w:styleId="DateChar" w:customStyle="1">
    <w:name w:val="Date Char"/>
    <w:link w:val="Date"/>
    <w:uiPriority w:val="5"/>
    <w:rPr>
      <w:color w:val="ffffff"/>
    </w:rPr>
  </w:style>
  <w:style w:type="paragraph" w:styleId="BalloonText">
    <w:name w:val="Balloon Text"/>
    <w:basedOn w:val="Normal"/>
    <w:link w:val="BalloonTextChar"/>
    <w:uiPriority w:val="99"/>
    <w:semiHidden w:val="1"/>
    <w:unhideWhenUsed w:val="1"/>
    <w:pPr>
      <w:spacing w:after="0" w:line="240" w:lineRule="auto"/>
    </w:pPr>
    <w:rPr>
      <w:rFonts w:ascii="Segoe UI" w:cs="Segoe UI" w:hAnsi="Segoe UI"/>
      <w:sz w:val="18"/>
      <w:szCs w:val="18"/>
    </w:rPr>
  </w:style>
  <w:style w:type="character" w:styleId="BalloonTextChar" w:customStyle="1">
    <w:name w:val="Balloon Text Char"/>
    <w:link w:val="BalloonText"/>
    <w:uiPriority w:val="99"/>
    <w:semiHidden w:val="1"/>
    <w:rPr>
      <w:rFonts w:ascii="Segoe UI" w:cs="Segoe UI" w:hAnsi="Segoe UI"/>
      <w:sz w:val="18"/>
      <w:szCs w:val="18"/>
    </w:rPr>
  </w:style>
  <w:style w:type="character" w:styleId="Heading4Char" w:customStyle="1">
    <w:name w:val="Heading 4 Char"/>
    <w:link w:val="Heading4"/>
    <w:uiPriority w:val="99"/>
    <w:semiHidden w:val="1"/>
    <w:rPr>
      <w:rFonts w:ascii="Arial Black" w:cs="Times New Roman" w:eastAsia="SimSun" w:hAnsi="Arial Black"/>
      <w:color w:val="ad9841"/>
    </w:rPr>
  </w:style>
  <w:style w:type="character" w:styleId="Hyperlink">
    <w:name w:val="Hyperlink"/>
    <w:uiPriority w:val="99"/>
    <w:unhideWhenUsed w:val="1"/>
    <w:rsid w:val="001C00A1"/>
    <w:rPr>
      <w:color w:val="ad9841"/>
      <w:u w:val="single"/>
    </w:rPr>
  </w:style>
  <w:style w:type="paragraph" w:styleId="FreeForm" w:customStyle="1">
    <w:name w:val="Free Form"/>
    <w:rsid w:val="00166630"/>
    <w:rPr>
      <w:rFonts w:ascii="Helvetica" w:eastAsia="ヒラギノ角ゴ Pro W3" w:hAnsi="Helvetica"/>
      <w:color w:val="000000"/>
      <w:sz w:val="24"/>
    </w:rPr>
  </w:style>
  <w:style w:type="paragraph" w:styleId="Verdana-Body-9forAnswers" w:customStyle="1">
    <w:name w:val="Verdana-Body-9 (for Answers)"/>
    <w:rsid w:val="00243D2D"/>
    <w:rPr>
      <w:rFonts w:ascii="Verdana" w:eastAsia="ヒラギノ角ゴ Pro W3" w:hAnsi="Verdana"/>
      <w:color w:val="000000"/>
      <w:sz w:val="18"/>
    </w:rPr>
  </w:style>
  <w:style w:type="paragraph" w:styleId="MediumList1-Accent61" w:customStyle="1">
    <w:name w:val="Medium List 1 - Accent 61"/>
    <w:basedOn w:val="Normal"/>
    <w:uiPriority w:val="34"/>
    <w:qFormat w:val="1"/>
    <w:rsid w:val="00243D2D"/>
    <w:pPr>
      <w:spacing w:after="200" w:line="276" w:lineRule="auto"/>
      <w:ind w:left="720"/>
      <w:contextualSpacing w:val="1"/>
    </w:pPr>
    <w:rPr>
      <w:rFonts w:ascii="Calibri" w:eastAsia="Times New Roman" w:hAnsi="Calibri"/>
      <w:color w:val="auto"/>
      <w:sz w:val="22"/>
      <w:szCs w:val="22"/>
      <w:lang w:eastAsia="en-US"/>
    </w:rPr>
  </w:style>
  <w:style w:type="paragraph" w:styleId="Header">
    <w:name w:val="header"/>
    <w:basedOn w:val="Normal"/>
    <w:link w:val="HeaderChar"/>
    <w:uiPriority w:val="99"/>
    <w:unhideWhenUsed w:val="1"/>
    <w:rsid w:val="0064464F"/>
    <w:pPr>
      <w:tabs>
        <w:tab w:val="center" w:pos="4680"/>
        <w:tab w:val="right" w:pos="9360"/>
      </w:tabs>
      <w:spacing w:after="0" w:line="240" w:lineRule="auto"/>
    </w:pPr>
  </w:style>
  <w:style w:type="character" w:styleId="HeaderChar" w:customStyle="1">
    <w:name w:val="Header Char"/>
    <w:basedOn w:val="DefaultParagraphFont"/>
    <w:link w:val="Header"/>
    <w:uiPriority w:val="99"/>
    <w:rsid w:val="0064464F"/>
  </w:style>
  <w:style w:type="paragraph" w:styleId="Footer">
    <w:name w:val="footer"/>
    <w:basedOn w:val="Normal"/>
    <w:link w:val="FooterChar"/>
    <w:uiPriority w:val="99"/>
    <w:unhideWhenUsed w:val="1"/>
    <w:rsid w:val="0064464F"/>
    <w:pPr>
      <w:tabs>
        <w:tab w:val="center" w:pos="4680"/>
        <w:tab w:val="right" w:pos="9360"/>
      </w:tabs>
      <w:spacing w:after="0" w:line="240" w:lineRule="auto"/>
    </w:pPr>
  </w:style>
  <w:style w:type="character" w:styleId="FooterChar" w:customStyle="1">
    <w:name w:val="Footer Char"/>
    <w:basedOn w:val="DefaultParagraphFont"/>
    <w:link w:val="Footer"/>
    <w:uiPriority w:val="99"/>
    <w:rsid w:val="0064464F"/>
  </w:style>
  <w:style w:type="paragraph" w:styleId="Verdana-Body-11" w:customStyle="1">
    <w:name w:val="Verdana-Body-11"/>
    <w:rsid w:val="00772E1F"/>
    <w:rPr>
      <w:rFonts w:ascii="Verdana" w:eastAsia="ヒラギノ角ゴ Pro W3" w:hAnsi="Verdana"/>
      <w:color w:val="000000"/>
      <w:sz w:val="22"/>
    </w:rPr>
  </w:style>
  <w:style w:type="paragraph" w:styleId="Question" w:customStyle="1">
    <w:name w:val="Question"/>
    <w:rsid w:val="00772E1F"/>
    <w:pPr>
      <w:tabs>
        <w:tab w:val="left" w:pos="660"/>
      </w:tabs>
      <w:spacing w:before="60"/>
      <w:ind w:left="666" w:hanging="566"/>
    </w:pPr>
    <w:rPr>
      <w:rFonts w:ascii="Verdana Bold" w:eastAsia="ヒラギノ角ゴ Pro W3" w:hAnsi="Verdana Bold"/>
      <w:color w:val="444547"/>
    </w:rPr>
  </w:style>
  <w:style w:type="character" w:styleId="CommentReference">
    <w:name w:val="annotation reference"/>
    <w:uiPriority w:val="99"/>
    <w:semiHidden w:val="1"/>
    <w:unhideWhenUsed w:val="1"/>
    <w:rsid w:val="00772E1F"/>
    <w:rPr>
      <w:sz w:val="16"/>
      <w:szCs w:val="16"/>
    </w:rPr>
  </w:style>
  <w:style w:type="paragraph" w:styleId="CommentText">
    <w:name w:val="annotation text"/>
    <w:basedOn w:val="Normal"/>
    <w:link w:val="CommentTextChar"/>
    <w:uiPriority w:val="99"/>
    <w:unhideWhenUsed w:val="1"/>
    <w:rsid w:val="00772E1F"/>
    <w:pPr>
      <w:spacing w:after="0" w:line="240" w:lineRule="auto"/>
    </w:pPr>
    <w:rPr>
      <w:rFonts w:ascii="Times New Roman" w:eastAsia="Times New Roman" w:hAnsi="Times New Roman"/>
      <w:color w:val="auto"/>
      <w:sz w:val="20"/>
      <w:szCs w:val="20"/>
      <w:lang w:eastAsia="en-US"/>
    </w:rPr>
  </w:style>
  <w:style w:type="character" w:styleId="CommentTextChar" w:customStyle="1">
    <w:name w:val="Comment Text Char"/>
    <w:link w:val="CommentText"/>
    <w:uiPriority w:val="99"/>
    <w:rsid w:val="00772E1F"/>
    <w:rPr>
      <w:rFonts w:ascii="Times New Roman" w:cs="Times New Roman" w:eastAsia="Times New Roman" w:hAnsi="Times New Roman"/>
      <w:color w:val="auto"/>
      <w:sz w:val="20"/>
      <w:szCs w:val="20"/>
      <w:lang w:eastAsia="en-US"/>
    </w:rPr>
  </w:style>
  <w:style w:type="paragraph" w:styleId="MediumGrid1-Accent21" w:customStyle="1">
    <w:name w:val="Medium Grid 1 - Accent 21"/>
    <w:basedOn w:val="Normal"/>
    <w:uiPriority w:val="34"/>
    <w:qFormat w:val="1"/>
    <w:rsid w:val="005C735C"/>
    <w:pPr>
      <w:ind w:left="720"/>
      <w:contextualSpacing w:val="1"/>
    </w:pPr>
  </w:style>
  <w:style w:type="paragraph" w:styleId="CommentSubject">
    <w:name w:val="annotation subject"/>
    <w:basedOn w:val="CommentText"/>
    <w:next w:val="CommentText"/>
    <w:link w:val="CommentSubjectChar"/>
    <w:uiPriority w:val="99"/>
    <w:semiHidden w:val="1"/>
    <w:unhideWhenUsed w:val="1"/>
    <w:rsid w:val="00B32776"/>
    <w:pPr>
      <w:spacing w:after="160"/>
    </w:pPr>
    <w:rPr>
      <w:rFonts w:ascii="Georgia" w:eastAsia="SimSun" w:hAnsi="Georgia"/>
      <w:b w:val="1"/>
      <w:bCs w:val="1"/>
      <w:color w:val="323232"/>
      <w:lang w:eastAsia="ja-JP"/>
    </w:rPr>
  </w:style>
  <w:style w:type="character" w:styleId="CommentSubjectChar" w:customStyle="1">
    <w:name w:val="Comment Subject Char"/>
    <w:link w:val="CommentSubject"/>
    <w:uiPriority w:val="99"/>
    <w:semiHidden w:val="1"/>
    <w:rsid w:val="00B32776"/>
    <w:rPr>
      <w:rFonts w:ascii="Times New Roman" w:cs="Times New Roman" w:eastAsia="Times New Roman" w:hAnsi="Times New Roman"/>
      <w:b w:val="1"/>
      <w:bCs w:val="1"/>
      <w:color w:val="auto"/>
      <w:sz w:val="20"/>
      <w:szCs w:val="20"/>
      <w:lang w:eastAsia="en-US"/>
    </w:rPr>
  </w:style>
  <w:style w:type="paragraph" w:styleId="ColorfulShading-Accent11" w:customStyle="1">
    <w:name w:val="Colorful Shading - Accent 11"/>
    <w:hidden w:val="1"/>
    <w:uiPriority w:val="71"/>
    <w:unhideWhenUsed w:val="1"/>
    <w:rsid w:val="00E56D00"/>
    <w:rPr>
      <w:color w:val="323232"/>
      <w:sz w:val="24"/>
      <w:szCs w:val="24"/>
      <w:lang w:eastAsia="ja-JP"/>
    </w:rPr>
  </w:style>
  <w:style w:type="paragraph" w:styleId="NormalWeb">
    <w:name w:val="Normal (Web)"/>
    <w:basedOn w:val="Normal"/>
    <w:uiPriority w:val="99"/>
    <w:unhideWhenUsed w:val="1"/>
    <w:rsid w:val="00041241"/>
    <w:pPr>
      <w:spacing w:after="100" w:afterAutospacing="1" w:before="100" w:beforeAutospacing="1" w:line="240" w:lineRule="auto"/>
    </w:pPr>
    <w:rPr>
      <w:rFonts w:ascii="Times New Roman" w:eastAsia="Calibri" w:hAnsi="Times New Roman"/>
      <w:color w:val="auto"/>
      <w:lang w:eastAsia="en-US"/>
    </w:rPr>
  </w:style>
  <w:style w:type="character" w:styleId="apple-converted-space" w:customStyle="1">
    <w:name w:val="apple-converted-space"/>
    <w:rsid w:val="00041241"/>
  </w:style>
  <w:style w:type="character" w:styleId="FollowedHyperlink">
    <w:name w:val="FollowedHyperlink"/>
    <w:basedOn w:val="DefaultParagraphFont"/>
    <w:uiPriority w:val="99"/>
    <w:semiHidden w:val="1"/>
    <w:unhideWhenUsed w:val="1"/>
    <w:rsid w:val="0010247A"/>
    <w:rPr>
      <w:color w:val="b4975a" w:themeColor="followedHyperlink"/>
      <w:u w:val="single"/>
    </w:rPr>
  </w:style>
  <w:style w:type="character" w:styleId="UnresolvedMention">
    <w:name w:val="Unresolved Mention"/>
    <w:basedOn w:val="DefaultParagraphFont"/>
    <w:uiPriority w:val="99"/>
    <w:semiHidden w:val="1"/>
    <w:unhideWhenUsed w:val="1"/>
    <w:rsid w:val="00007D60"/>
    <w:rPr>
      <w:color w:val="605e5c"/>
      <w:shd w:color="auto" w:fill="e1dfdd" w:val="clear"/>
    </w:rPr>
  </w:style>
  <w:style w:type="paragraph" w:styleId="ListParagraph">
    <w:name w:val="List Paragraph"/>
    <w:basedOn w:val="Normal"/>
    <w:uiPriority w:val="34"/>
    <w:qFormat w:val="1"/>
    <w:rsid w:val="00E342E4"/>
    <w:pPr>
      <w:ind w:left="720"/>
      <w:contextualSpacing w:val="1"/>
    </w:pPr>
    <w:rPr>
      <w:rFonts w:asciiTheme="minorHAnsi" w:cstheme="minorBidi" w:eastAsiaTheme="minorEastAsia" w:hAnsiTheme="minorHAnsi"/>
      <w:color w:val="323232" w:themeColor="text2"/>
    </w:rPr>
  </w:style>
  <w:style w:type="paragraph" w:styleId="NoSpacing">
    <w:name w:val="No Spacing"/>
    <w:qFormat w:val="1"/>
    <w:rsid w:val="003A6522"/>
    <w:rPr>
      <w:rFonts w:asciiTheme="minorHAnsi" w:cstheme="minorBidi" w:eastAsiaTheme="minorEastAsia" w:hAnsiTheme="minorHAnsi"/>
      <w:color w:val="323232" w:themeColor="text2"/>
      <w:sz w:val="24"/>
      <w:szCs w:val="24"/>
      <w:lang w:eastAsia="ja-JP"/>
    </w:rPr>
  </w:style>
  <w:style w:type="character" w:styleId="Mention">
    <w:name w:val="Mention"/>
    <w:basedOn w:val="DefaultParagraphFont"/>
    <w:uiPriority w:val="99"/>
    <w:unhideWhenUsed w:val="1"/>
    <w:rPr>
      <w:color w:val="2b579a"/>
      <w:shd w:color="auto" w:fill="e6e6e6" w:val="clear"/>
    </w:rPr>
  </w:style>
  <w:style w:type="paragraph" w:styleId="Revision">
    <w:name w:val="Revision"/>
    <w:hidden w:val="1"/>
    <w:uiPriority w:val="62"/>
    <w:unhideWhenUsed w:val="1"/>
    <w:rsid w:val="00193459"/>
    <w:rPr>
      <w:color w:val="323232"/>
      <w:sz w:val="24"/>
      <w:szCs w:val="24"/>
      <w:lang w:eastAsia="ja-JP"/>
    </w:rPr>
  </w:style>
  <w:style w:type="paragraph" w:styleId="Subtitle">
    <w:name w:val="Subtitle"/>
    <w:basedOn w:val="Normal"/>
    <w:next w:val="Normal"/>
    <w:pPr>
      <w:spacing w:after="0" w:before="480" w:line="204" w:lineRule="auto"/>
    </w:pPr>
    <w:rPr>
      <w:rFonts w:ascii="Arial Black" w:cs="Arial Black" w:eastAsia="Arial Black" w:hAnsi="Arial Black"/>
      <w:smallCaps w:val="1"/>
      <w:color w:val="ad9841"/>
      <w:sz w:val="80"/>
      <w:szCs w:val="8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ocialinsider.io/social-media-benchmarks" TargetMode="External"/><Relationship Id="rId42" Type="http://schemas.openxmlformats.org/officeDocument/2006/relationships/hyperlink" Target="https://www.socialinsider.io/social-media-benchmarks" TargetMode="External"/><Relationship Id="rId41" Type="http://schemas.openxmlformats.org/officeDocument/2006/relationships/hyperlink" Target="https://www.socialinsider.io/social-media-benchmarks" TargetMode="External"/><Relationship Id="rId44" Type="http://schemas.openxmlformats.org/officeDocument/2006/relationships/hyperlink" Target="https://www.cyberclick.net/numericalblogen/instagram-and-facebook-remarketing-how-to-do-retargeting-social-ads?utm_source=chatgpt.com" TargetMode="External"/><Relationship Id="rId43" Type="http://schemas.openxmlformats.org/officeDocument/2006/relationships/hyperlink" Target="https://www.cyberclick.net/numericalblogen/instagram-and-facebook-remarketing-how-to-do-retargeting-social-ads?utm_source=chatgpt.com" TargetMode="External"/><Relationship Id="rId46" Type="http://schemas.openxmlformats.org/officeDocument/2006/relationships/hyperlink" Target="https://searchengineland.com/gen-z-teens-youtube-ads-recall-431301?utm_source=chatgpt.com" TargetMode="External"/><Relationship Id="rId45" Type="http://schemas.openxmlformats.org/officeDocument/2006/relationships/hyperlink" Target="https://www.cyberclick.net/numericalblogen/instagram-and-facebook-remarketing-how-to-do-retargeting-social-ads?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48" Type="http://schemas.openxmlformats.org/officeDocument/2006/relationships/hyperlink" Target="https://ads.spotify.com/en-US/news-and-insights/marketing-to-gen-z-on-spotify/" TargetMode="External"/><Relationship Id="rId47" Type="http://schemas.openxmlformats.org/officeDocument/2006/relationships/hyperlink" Target="https://ads.spotify.com/en-US/news-and-insights/marketing-to-gen-z-on-spotify/" TargetMode="External"/><Relationship Id="rId49" Type="http://schemas.openxmlformats.org/officeDocument/2006/relationships/hyperlink" Target="https://ads.spotify.com/en-US/news-and-insights/marketing-to-gen-z-on-spotify/"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7.png"/><Relationship Id="rId31" Type="http://schemas.openxmlformats.org/officeDocument/2006/relationships/hyperlink" Target="https://docs.google.com/spreadsheets/d/1sn65pRP776v7BIf0OpaQLtfo6Ux9iaIMBD5U1aEdvhM/edit?usp=sharing" TargetMode="External"/><Relationship Id="rId30" Type="http://schemas.openxmlformats.org/officeDocument/2006/relationships/hyperlink" Target="https://docs.google.com/document/d/1wNnIeX34gaX1IEqy3QdOoUS1WEQkpqAtaYbHR8vphz0/edit?usp=sharing" TargetMode="External"/><Relationship Id="rId33" Type="http://schemas.openxmlformats.org/officeDocument/2006/relationships/image" Target="media/image18.png"/><Relationship Id="rId32" Type="http://schemas.openxmlformats.org/officeDocument/2006/relationships/hyperlink" Target="https://drive.google.com/drive/folders/18Rbpkg3FBU0u5In-3FJ_jQOKhjHE9yoM?usp=sharing" TargetMode="External"/><Relationship Id="rId35" Type="http://schemas.openxmlformats.org/officeDocument/2006/relationships/hyperlink" Target="https://docs.google.com/document/d/1wNnIeX34gaX1IEqy3QdOoUS1WEQkpqAtaYbHR8vphz0/edit?usp=sharing" TargetMode="External"/><Relationship Id="rId34" Type="http://schemas.openxmlformats.org/officeDocument/2006/relationships/hyperlink" Target="https://www.statista.com/statistics/1480045/social-media-ad-purchase-generation-usa/" TargetMode="External"/><Relationship Id="rId37" Type="http://schemas.openxmlformats.org/officeDocument/2006/relationships/hyperlink" Target="https://www.statista.com/statistics/1480045/social-media-ad-purchase-generation-usa/" TargetMode="External"/><Relationship Id="rId36" Type="http://schemas.openxmlformats.org/officeDocument/2006/relationships/hyperlink" Target="https://docs.google.com/spreadsheets/d/1sn65pRP776v7BIf0OpaQLtfo6Ux9iaIMBD5U1aEdvhM/edit?usp=sharing" TargetMode="External"/><Relationship Id="rId39" Type="http://schemas.openxmlformats.org/officeDocument/2006/relationships/hyperlink" Target="https://www.statista.com/statistics/1480045/social-media-ad-purchase-generation-usa/" TargetMode="External"/><Relationship Id="rId38" Type="http://schemas.openxmlformats.org/officeDocument/2006/relationships/hyperlink" Target="https://www.statista.com/statistics/1480045/social-media-ad-purchase-generation-usa/" TargetMode="External"/><Relationship Id="rId62" Type="http://schemas.openxmlformats.org/officeDocument/2006/relationships/image" Target="media/image5.png"/><Relationship Id="rId61" Type="http://schemas.openxmlformats.org/officeDocument/2006/relationships/image" Target="media/image20.png"/><Relationship Id="rId20" Type="http://schemas.openxmlformats.org/officeDocument/2006/relationships/image" Target="media/image14.png"/><Relationship Id="rId64" Type="http://schemas.openxmlformats.org/officeDocument/2006/relationships/hyperlink" Target="https://docs.google.com/spreadsheets/d/1sn65pRP776v7BIf0OpaQLtfo6Ux9iaIMBD5U1aEdvhM/edit?usp=sharing" TargetMode="External"/><Relationship Id="rId63" Type="http://schemas.openxmlformats.org/officeDocument/2006/relationships/hyperlink" Target="https://docs.google.com/document/d/1wNnIeX34gaX1IEqy3QdOoUS1WEQkpqAtaYbHR8vphz0/edit?usp=sharing" TargetMode="External"/><Relationship Id="rId22" Type="http://schemas.openxmlformats.org/officeDocument/2006/relationships/image" Target="media/image17.png"/><Relationship Id="rId66" Type="http://schemas.openxmlformats.org/officeDocument/2006/relationships/hyperlink" Target="https://www.uni-weimar.de/fileadmin/user/fak/medien/professuren/Organisation_und_vernetzte_Medien/Downloads/Rahe_Buschow_Schluetz__2020__-_How_users_approach_novel_media_products_-_Journal_of_Media_Business_Studies_-_Postprint.pdf?utm_source=chatgpt.com" TargetMode="External"/><Relationship Id="rId21" Type="http://schemas.openxmlformats.org/officeDocument/2006/relationships/image" Target="media/image19.png"/><Relationship Id="rId65" Type="http://schemas.openxmlformats.org/officeDocument/2006/relationships/hyperlink" Target="https://docs.google.com/spreadsheets/d/1Wwe0pRgJcquON8cgI-cUA4UQtv3_H2lC/edit?usp=sharing&amp;ouid=111896185476388321963&amp;rtpof=true&amp;sd=true" TargetMode="External"/><Relationship Id="rId24" Type="http://schemas.openxmlformats.org/officeDocument/2006/relationships/hyperlink" Target="https://docs.google.com/spreadsheets/d/1sn65pRP776v7BIf0OpaQLtfo6Ux9iaIMBD5U1aEdvhM/edit?usp=sharing" TargetMode="External"/><Relationship Id="rId68" Type="http://schemas.openxmlformats.org/officeDocument/2006/relationships/hyperlink" Target="https://www.theverge.com/2024/10/17/24272920/netflix-q3-2024-earnings-subscriber-time-spent?utm_source=chatgpt.com" TargetMode="External"/><Relationship Id="rId23" Type="http://schemas.openxmlformats.org/officeDocument/2006/relationships/hyperlink" Target="https://docs.google.com/document/d/1wNnIeX34gaX1IEqy3QdOoUS1WEQkpqAtaYbHR8vphz0/edit?usp=sharing" TargetMode="External"/><Relationship Id="rId67" Type="http://schemas.openxmlformats.org/officeDocument/2006/relationships/hyperlink" Target="https://business.yougov.com/content/50429-amazon-prime-day-2024-recap?utm_source=chatgpt.com" TargetMode="External"/><Relationship Id="rId60" Type="http://schemas.openxmlformats.org/officeDocument/2006/relationships/image" Target="media/image21.png"/><Relationship Id="rId26" Type="http://schemas.openxmlformats.org/officeDocument/2006/relationships/hyperlink" Target="https://www.mckinsey.com/featured-insights/mckinsey-explainers/what-is-gen-z" TargetMode="External"/><Relationship Id="rId25" Type="http://schemas.openxmlformats.org/officeDocument/2006/relationships/hyperlink" Target="https://nielseniq.com/global/en/insights/analysis/2024/how-gen-z-consumer-behavior-is-reshaping-retail/?utm_source=chatgpt.com" TargetMode="External"/><Relationship Id="rId69" Type="http://schemas.openxmlformats.org/officeDocument/2006/relationships/hyperlink" Target="https://amplitude.com/blog/increasing-free-trial-conversion" TargetMode="External"/><Relationship Id="rId28" Type="http://schemas.openxmlformats.org/officeDocument/2006/relationships/image" Target="media/image4.png"/><Relationship Id="rId27" Type="http://schemas.openxmlformats.org/officeDocument/2006/relationships/image" Target="media/image6.png"/><Relationship Id="rId29" Type="http://schemas.openxmlformats.org/officeDocument/2006/relationships/image" Target="media/image3.png"/><Relationship Id="rId51" Type="http://schemas.openxmlformats.org/officeDocument/2006/relationships/hyperlink" Target="https://www.outfront.com/blog/refuge-real-why-gen-z-embraces-ooh?utm_source=chatgpt.com" TargetMode="External"/><Relationship Id="rId50" Type="http://schemas.openxmlformats.org/officeDocument/2006/relationships/hyperlink" Target="https://www.outfront.com/blog/refuge-real-why-gen-z-embraces-ooh?utm_source=chatgpt.com" TargetMode="External"/><Relationship Id="rId53" Type="http://schemas.openxmlformats.org/officeDocument/2006/relationships/hyperlink" Target="https://theneuron.com/gen-z-digital-out-of-home/" TargetMode="External"/><Relationship Id="rId52" Type="http://schemas.openxmlformats.org/officeDocument/2006/relationships/hyperlink" Target="https://www.outfront.com/blog/refuge-real-why-gen-z-embraces-ooh?utm_source=chatgpt.com" TargetMode="External"/><Relationship Id="rId11" Type="http://schemas.openxmlformats.org/officeDocument/2006/relationships/hyperlink" Target="https://na4.documents.adobe.com/public/esignWidget?wid=CBFCIBAA3AAABLblqZhBXFiM6fImEC5gThLoRs8iUW2kT5HF8LhR846FEuLUvWJGEtHe9qkuzt7-Hm6AFwfg*" TargetMode="External"/><Relationship Id="rId55" Type="http://schemas.openxmlformats.org/officeDocument/2006/relationships/hyperlink" Target="https://theneuron.com/gen-z-digital-out-of-home/" TargetMode="External"/><Relationship Id="rId10" Type="http://schemas.openxmlformats.org/officeDocument/2006/relationships/hyperlink" Target="https://effie-collegiate.acclaimworks.com/" TargetMode="External"/><Relationship Id="rId54" Type="http://schemas.openxmlformats.org/officeDocument/2006/relationships/hyperlink" Target="https://theneuron.com/gen-z-digital-out-of-home/" TargetMode="External"/><Relationship Id="rId13" Type="http://schemas.openxmlformats.org/officeDocument/2006/relationships/hyperlink" Target="https://effie_assets.s3.amazonaws.com/downloads/2025%20Effective%20Entry%20Guide%20Updated.pdf" TargetMode="External"/><Relationship Id="rId57" Type="http://schemas.openxmlformats.org/officeDocument/2006/relationships/image" Target="media/image13.png"/><Relationship Id="rId12" Type="http://schemas.openxmlformats.org/officeDocument/2006/relationships/hyperlink" Target="https://effie_assets.s3.amazonaws.com/downloads/2025%20Effie_Collegiate_Entry_Form_Template.docx" TargetMode="External"/><Relationship Id="rId56" Type="http://schemas.openxmlformats.org/officeDocument/2006/relationships/image" Target="media/image15.png"/><Relationship Id="rId15" Type="http://schemas.openxmlformats.org/officeDocument/2006/relationships/image" Target="media/image8.png"/><Relationship Id="rId59" Type="http://schemas.openxmlformats.org/officeDocument/2006/relationships/image" Target="media/image12.png"/><Relationship Id="rId14" Type="http://schemas.openxmlformats.org/officeDocument/2006/relationships/hyperlink" Target="https://effie-collegiate.acclaimworks.com/" TargetMode="External"/><Relationship Id="rId58" Type="http://schemas.openxmlformats.org/officeDocument/2006/relationships/image" Target="media/image16.png"/><Relationship Id="rId17" Type="http://schemas.openxmlformats.org/officeDocument/2006/relationships/image" Target="media/image2.png"/><Relationship Id="rId16" Type="http://schemas.openxmlformats.org/officeDocument/2006/relationships/image" Target="media/image11.png"/><Relationship Id="rId19" Type="http://schemas.openxmlformats.org/officeDocument/2006/relationships/image" Target="media/image22.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s>
</file>

<file path=word/theme/theme1.xml><?xml version="1.0" encoding="utf-8"?>
<a:theme xmlns:a="http://schemas.openxmlformats.org/drawingml/2006/main" name="Office Theme">
  <a:themeElements>
    <a:clrScheme name="NEW Effie Colours">
      <a:dk1>
        <a:srgbClr val="000000"/>
      </a:dk1>
      <a:lt1>
        <a:srgbClr val="FFFFFF"/>
      </a:lt1>
      <a:dk2>
        <a:srgbClr val="323232"/>
      </a:dk2>
      <a:lt2>
        <a:srgbClr val="FFFFFF"/>
      </a:lt2>
      <a:accent1>
        <a:srgbClr val="B4975A"/>
      </a:accent1>
      <a:accent2>
        <a:srgbClr val="B4975A"/>
      </a:accent2>
      <a:accent3>
        <a:srgbClr val="8A8D8F"/>
      </a:accent3>
      <a:accent4>
        <a:srgbClr val="8A8D8F"/>
      </a:accent4>
      <a:accent5>
        <a:srgbClr val="762F18"/>
      </a:accent5>
      <a:accent6>
        <a:srgbClr val="762F18"/>
      </a:accent6>
      <a:hlink>
        <a:srgbClr val="B4975A"/>
      </a:hlink>
      <a:folHlink>
        <a:srgbClr val="B4975A"/>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2FJHcw95QsoClz2IjslM+s98xw==">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2024-08-19T20:19:00Z</dcterms:created>
  <dc:creator>Steph Jones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TC039885629991</vt:lpwstr>
  </property>
  <property fmtid="{D5CDD505-2E9C-101B-9397-08002B2CF9AE}" pid="3" name="ContentTypeId">
    <vt:lpwstr>0x01010015578E891B0A1048BAE150D71902721A</vt:lpwstr>
  </property>
  <property fmtid="{D5CDD505-2E9C-101B-9397-08002B2CF9AE}" pid="4" name="MediaServiceImageTags">
    <vt:lpwstr/>
  </property>
  <property fmtid="{D5CDD505-2E9C-101B-9397-08002B2CF9AE}" pid="5" name="GrammarlyDocumentId">
    <vt:lpwstr>85a8f42c19153c4efca31a9a399e550c6c21b29108bd88fc42de3684d74492e4</vt:lpwstr>
  </property>
</Properties>
</file>