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地方自治体のドローンによる鳥類被害対策支援システム</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開発プロジェクト</w:t>
      </w:r>
    </w:p>
    <w:p w:rsidR="00000000" w:rsidDel="00000000" w:rsidP="00000000" w:rsidRDefault="00000000" w:rsidRPr="00000000" w14:paraId="00000002">
      <w:pPr>
        <w:contextualSpacing w:val="0"/>
        <w:rPr>
          <w:sz w:val="28"/>
          <w:szCs w:val="28"/>
          <w:u w:val="single"/>
          <w:shd w:fill="d9d9d9" w:val="clear"/>
        </w:rPr>
      </w:pPr>
      <w:r w:rsidDel="00000000" w:rsidR="00000000" w:rsidRPr="00000000">
        <w:rPr>
          <w:rtl w:val="0"/>
        </w:rPr>
      </w:r>
    </w:p>
    <w:p w:rsidR="00000000" w:rsidDel="00000000" w:rsidP="00000000" w:rsidRDefault="00000000" w:rsidRPr="00000000" w14:paraId="00000003">
      <w:pPr>
        <w:contextualSpacing w:val="0"/>
        <w:rPr>
          <w:sz w:val="28"/>
          <w:szCs w:val="28"/>
          <w:u w:val="single"/>
          <w:shd w:fill="d9d9d9" w:val="clear"/>
        </w:rPr>
      </w:pPr>
      <w:r w:rsidDel="00000000" w:rsidR="00000000" w:rsidRPr="00000000">
        <w:rPr>
          <w:sz w:val="28"/>
          <w:szCs w:val="28"/>
          <w:u w:val="single"/>
          <w:shd w:fill="d9d9d9" w:val="clear"/>
          <w:rtl w:val="0"/>
        </w:rPr>
        <w:t xml:space="preserve">企画の概要</w:t>
      </w:r>
    </w:p>
    <w:p w:rsidR="00000000" w:rsidDel="00000000" w:rsidP="00000000" w:rsidRDefault="00000000" w:rsidRPr="00000000" w14:paraId="00000004">
      <w:pPr>
        <w:ind w:left="289" w:hanging="289"/>
        <w:contextualSpacing w:val="0"/>
        <w:rPr/>
      </w:pPr>
      <w:r w:rsidDel="00000000" w:rsidR="00000000" w:rsidRPr="00000000">
        <w:rPr>
          <w:rtl w:val="0"/>
        </w:rPr>
        <w:t xml:space="preserve"> ・ドローンを使用し、鳥類（ヒヨドリ、ムクドリ、カラスなど）の農作物被害の軽減を行う。</w:t>
      </w:r>
    </w:p>
    <w:p w:rsidR="00000000" w:rsidDel="00000000" w:rsidP="00000000" w:rsidRDefault="00000000" w:rsidRPr="00000000" w14:paraId="00000005">
      <w:pPr>
        <w:ind w:left="289" w:hanging="289"/>
        <w:contextualSpacing w:val="0"/>
        <w:rPr/>
      </w:pPr>
      <w:r w:rsidDel="00000000" w:rsidR="00000000" w:rsidRPr="00000000">
        <w:rPr>
          <w:rtl w:val="0"/>
        </w:rPr>
        <w:t xml:space="preserve">・ドローンを使用する人は地方自治体側とし、農家は鳥類被害を軽減したい時期（収穫期・種植えなど）に申請を行い、ドローンを飛ばすようにする。</w:t>
      </w:r>
    </w:p>
    <w:p w:rsidR="00000000" w:rsidDel="00000000" w:rsidP="00000000" w:rsidRDefault="00000000" w:rsidRPr="00000000" w14:paraId="00000006">
      <w:pPr>
        <w:ind w:left="329" w:hanging="329"/>
        <w:contextualSpacing w:val="0"/>
        <w:rPr>
          <w:sz w:val="28"/>
          <w:szCs w:val="28"/>
          <w:u w:val="single"/>
          <w:shd w:fill="d9d9d9" w:val="clear"/>
        </w:rPr>
      </w:pPr>
      <w:r w:rsidDel="00000000" w:rsidR="00000000" w:rsidRPr="00000000">
        <w:rPr>
          <w:rtl w:val="0"/>
        </w:rPr>
      </w:r>
    </w:p>
    <w:p w:rsidR="00000000" w:rsidDel="00000000" w:rsidP="00000000" w:rsidRDefault="00000000" w:rsidRPr="00000000" w14:paraId="00000007">
      <w:pPr>
        <w:ind w:left="329" w:hanging="329"/>
        <w:contextualSpacing w:val="0"/>
        <w:rPr>
          <w:sz w:val="28"/>
          <w:szCs w:val="28"/>
          <w:u w:val="single"/>
          <w:shd w:fill="d9d9d9" w:val="clear"/>
        </w:rPr>
      </w:pPr>
      <w:r w:rsidDel="00000000" w:rsidR="00000000" w:rsidRPr="00000000">
        <w:rPr>
          <w:sz w:val="28"/>
          <w:szCs w:val="28"/>
          <w:u w:val="single"/>
          <w:shd w:fill="d9d9d9" w:val="clear"/>
          <w:rtl w:val="0"/>
        </w:rPr>
        <w:t xml:space="preserve">企画の背景</w:t>
      </w:r>
    </w:p>
    <w:p w:rsidR="00000000" w:rsidDel="00000000" w:rsidP="00000000" w:rsidRDefault="00000000" w:rsidRPr="00000000" w14:paraId="00000008">
      <w:pPr>
        <w:contextualSpacing w:val="0"/>
        <w:rPr/>
      </w:pPr>
      <w:r w:rsidDel="00000000" w:rsidR="00000000" w:rsidRPr="00000000">
        <w:rPr>
          <w:rtl w:val="0"/>
        </w:rPr>
        <w:t xml:space="preserve">・鳥類による農作物への被害が深刻化していることや、鳥類への餌付けなどが常態化している箇所があり、鳥類を住宅街へ誘引するケースも多くなっていること。また、その際、必要になる一式書類への必要事項の入力補助等をWEBアプリにて行えるようにすることで農家へ普及がしやすくなる。</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329" w:hanging="329"/>
        <w:contextualSpacing w:val="0"/>
        <w:rPr>
          <w:sz w:val="28"/>
          <w:szCs w:val="28"/>
          <w:u w:val="single"/>
          <w:shd w:fill="d9d9d9" w:val="clear"/>
        </w:rPr>
      </w:pPr>
      <w:r w:rsidDel="00000000" w:rsidR="00000000" w:rsidRPr="00000000">
        <w:rPr>
          <w:sz w:val="28"/>
          <w:szCs w:val="28"/>
          <w:u w:val="single"/>
          <w:shd w:fill="d9d9d9" w:val="clear"/>
          <w:rtl w:val="0"/>
        </w:rPr>
        <w:t xml:space="preserve">目的</w:t>
      </w:r>
    </w:p>
    <w:p w:rsidR="00000000" w:rsidDel="00000000" w:rsidP="00000000" w:rsidRDefault="00000000" w:rsidRPr="00000000" w14:paraId="0000000B">
      <w:pPr>
        <w:contextualSpacing w:val="0"/>
        <w:rPr>
          <w:shd w:fill="d9d9d9" w:val="clear"/>
        </w:rPr>
      </w:pPr>
      <w:bookmarkStart w:colFirst="0" w:colLast="0" w:name="_gjdgxs" w:id="0"/>
      <w:bookmarkEnd w:id="0"/>
      <w:r w:rsidDel="00000000" w:rsidR="00000000" w:rsidRPr="00000000">
        <w:rPr>
          <w:rtl w:val="0"/>
        </w:rPr>
        <w:t xml:space="preserve">・カラスやヒヨドリなどを追い払うために、ドローンの自動飛行をさせるルートの算出、自動飛行のシステム作成を行う。</w:t>
      </w:r>
      <w:r w:rsidDel="00000000" w:rsidR="00000000" w:rsidRPr="00000000">
        <w:rPr>
          <w:rtl w:val="0"/>
        </w:rPr>
      </w:r>
    </w:p>
    <w:p w:rsidR="00000000" w:rsidDel="00000000" w:rsidP="00000000" w:rsidRDefault="00000000" w:rsidRPr="00000000" w14:paraId="0000000C">
      <w:pPr>
        <w:ind w:left="329" w:hanging="329"/>
        <w:contextualSpacing w:val="0"/>
        <w:rPr>
          <w:sz w:val="28"/>
          <w:szCs w:val="28"/>
          <w:u w:val="single"/>
          <w:shd w:fill="d9d9d9" w:val="clear"/>
        </w:rPr>
      </w:pPr>
      <w:r w:rsidDel="00000000" w:rsidR="00000000" w:rsidRPr="00000000">
        <w:rPr>
          <w:sz w:val="28"/>
          <w:szCs w:val="28"/>
          <w:u w:val="single"/>
          <w:shd w:fill="d9d9d9" w:val="clear"/>
          <w:rtl w:val="0"/>
        </w:rPr>
        <w:t xml:space="preserve">目標</w:t>
      </w:r>
    </w:p>
    <w:p w:rsidR="00000000" w:rsidDel="00000000" w:rsidP="00000000" w:rsidRDefault="00000000" w:rsidRPr="00000000" w14:paraId="0000000D">
      <w:pPr>
        <w:ind w:left="289" w:hanging="289"/>
        <w:contextualSpacing w:val="0"/>
        <w:rPr/>
      </w:pPr>
      <w:r w:rsidDel="00000000" w:rsidR="00000000" w:rsidRPr="00000000">
        <w:rPr>
          <w:rtl w:val="0"/>
        </w:rPr>
        <w:t xml:space="preserve">・ドローンによる鳥類の追い払いの為のドローンの飛行ルートを作成し、そのルートを正確に飛行させるようにする。</w:t>
      </w:r>
    </w:p>
    <w:p w:rsidR="00000000" w:rsidDel="00000000" w:rsidP="00000000" w:rsidRDefault="00000000" w:rsidRPr="00000000" w14:paraId="0000000E">
      <w:pPr>
        <w:ind w:left="289" w:hanging="289"/>
        <w:contextualSpacing w:val="0"/>
        <w:rPr/>
      </w:pPr>
      <w:r w:rsidDel="00000000" w:rsidR="00000000" w:rsidRPr="00000000">
        <w:rPr>
          <w:rtl w:val="0"/>
        </w:rPr>
      </w:r>
    </w:p>
    <w:p w:rsidR="00000000" w:rsidDel="00000000" w:rsidP="00000000" w:rsidRDefault="00000000" w:rsidRPr="00000000" w14:paraId="0000000F">
      <w:pPr>
        <w:ind w:left="329" w:hanging="329"/>
        <w:contextualSpacing w:val="0"/>
        <w:rPr>
          <w:sz w:val="28"/>
          <w:szCs w:val="28"/>
          <w:u w:val="single"/>
          <w:shd w:fill="d9d9d9" w:val="clear"/>
        </w:rPr>
      </w:pPr>
      <w:r w:rsidDel="00000000" w:rsidR="00000000" w:rsidRPr="00000000">
        <w:rPr>
          <w:sz w:val="28"/>
          <w:szCs w:val="28"/>
          <w:u w:val="single"/>
          <w:shd w:fill="d9d9d9" w:val="clear"/>
          <w:rtl w:val="0"/>
        </w:rPr>
        <w:t xml:space="preserve">想定する顧客</w:t>
      </w:r>
    </w:p>
    <w:p w:rsidR="00000000" w:rsidDel="00000000" w:rsidP="00000000" w:rsidRDefault="00000000" w:rsidRPr="00000000" w14:paraId="00000010">
      <w:pPr>
        <w:ind w:left="289" w:hanging="289"/>
        <w:contextualSpacing w:val="0"/>
        <w:rPr/>
      </w:pPr>
      <w:r w:rsidDel="00000000" w:rsidR="00000000" w:rsidRPr="00000000">
        <w:rPr>
          <w:rtl w:val="0"/>
        </w:rPr>
        <w:t xml:space="preserve">・クライアント</w:t>
      </w:r>
    </w:p>
    <w:p w:rsidR="00000000" w:rsidDel="00000000" w:rsidP="00000000" w:rsidRDefault="00000000" w:rsidRPr="00000000" w14:paraId="00000011">
      <w:pPr>
        <w:ind w:left="289" w:hanging="289"/>
        <w:contextualSpacing w:val="0"/>
        <w:rPr/>
      </w:pPr>
      <w:r w:rsidDel="00000000" w:rsidR="00000000" w:rsidRPr="00000000">
        <w:rPr>
          <w:rtl w:val="0"/>
        </w:rPr>
        <w:tab/>
        <w:t xml:space="preserve">地方自治体(市)</w:t>
      </w:r>
    </w:p>
    <w:p w:rsidR="00000000" w:rsidDel="00000000" w:rsidP="00000000" w:rsidRDefault="00000000" w:rsidRPr="00000000" w14:paraId="00000012">
      <w:pPr>
        <w:ind w:left="289" w:hanging="289"/>
        <w:contextualSpacing w:val="0"/>
        <w:rPr/>
      </w:pPr>
      <w:r w:rsidDel="00000000" w:rsidR="00000000" w:rsidRPr="00000000">
        <w:rPr>
          <w:rtl w:val="0"/>
        </w:rPr>
        <w:t xml:space="preserve">・エンドユーザー</w:t>
      </w:r>
    </w:p>
    <w:p w:rsidR="00000000" w:rsidDel="00000000" w:rsidP="00000000" w:rsidRDefault="00000000" w:rsidRPr="00000000" w14:paraId="00000013">
      <w:pPr>
        <w:ind w:left="289" w:hanging="289"/>
        <w:contextualSpacing w:val="0"/>
        <w:rPr/>
      </w:pPr>
      <w:r w:rsidDel="00000000" w:rsidR="00000000" w:rsidRPr="00000000">
        <w:rPr>
          <w:rtl w:val="0"/>
        </w:rPr>
        <w:tab/>
        <w:t xml:space="preserve">地方自治体で営業する農家</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left="329" w:hanging="329"/>
        <w:contextualSpacing w:val="0"/>
        <w:rPr>
          <w:sz w:val="28"/>
          <w:szCs w:val="28"/>
          <w:u w:val="single"/>
          <w:shd w:fill="d9d9d9" w:val="clear"/>
        </w:rPr>
      </w:pPr>
      <w:r w:rsidDel="00000000" w:rsidR="00000000" w:rsidRPr="00000000">
        <w:rPr>
          <w:sz w:val="28"/>
          <w:szCs w:val="28"/>
          <w:u w:val="single"/>
          <w:shd w:fill="d9d9d9" w:val="clear"/>
          <w:rtl w:val="0"/>
        </w:rPr>
        <w:t xml:space="preserve">企画の新規性</w:t>
      </w:r>
    </w:p>
    <w:p w:rsidR="00000000" w:rsidDel="00000000" w:rsidP="00000000" w:rsidRDefault="00000000" w:rsidRPr="00000000" w14:paraId="00000016">
      <w:pPr>
        <w:ind w:left="289" w:hanging="289"/>
        <w:contextualSpacing w:val="0"/>
        <w:rPr/>
      </w:pPr>
      <w:r w:rsidDel="00000000" w:rsidR="00000000" w:rsidRPr="00000000">
        <w:rPr>
          <w:rtl w:val="0"/>
        </w:rPr>
        <w:t xml:space="preserve">・指定された農地をドローンが自動で周回飛行するためそれぞれの土地の形状に合わせた最適な小型鳥類への見回り飛行が可能になる。</w:t>
      </w:r>
    </w:p>
    <w:p w:rsidR="00000000" w:rsidDel="00000000" w:rsidP="00000000" w:rsidRDefault="00000000" w:rsidRPr="00000000" w14:paraId="00000017">
      <w:pPr>
        <w:ind w:left="289" w:hanging="289"/>
        <w:contextualSpacing w:val="0"/>
        <w:rPr/>
      </w:pPr>
      <w:r w:rsidDel="00000000" w:rsidR="00000000" w:rsidRPr="00000000">
        <w:rPr>
          <w:rtl w:val="0"/>
        </w:rPr>
        <w:t xml:space="preserve">・農家側が地方自治体に提供する情報と手間が最小限になるため農家側のドローンを利用した鳥類対策の手間少なくすることができる。</w:t>
      </w:r>
    </w:p>
    <w:p w:rsidR="00000000" w:rsidDel="00000000" w:rsidP="00000000" w:rsidRDefault="00000000" w:rsidRPr="00000000" w14:paraId="00000018">
      <w:pPr>
        <w:contextualSpacing w:val="0"/>
        <w:rPr>
          <w:sz w:val="28"/>
          <w:szCs w:val="28"/>
          <w:u w:val="single"/>
          <w:shd w:fill="d9d9d9" w:val="clear"/>
        </w:rPr>
      </w:pPr>
      <w:r w:rsidDel="00000000" w:rsidR="00000000" w:rsidRPr="00000000">
        <w:rPr>
          <w:sz w:val="28"/>
          <w:szCs w:val="28"/>
          <w:u w:val="single"/>
          <w:shd w:fill="d9d9d9" w:val="clear"/>
          <w:rtl w:val="0"/>
        </w:rPr>
        <w:t xml:space="preserve">システム概要図</w:t>
      </w:r>
    </w:p>
    <w:p w:rsidR="00000000" w:rsidDel="00000000" w:rsidP="00000000" w:rsidRDefault="00000000" w:rsidRPr="00000000" w14:paraId="00000019">
      <w:pPr>
        <w:contextualSpacing w:val="0"/>
        <w:rPr>
          <w:sz w:val="28"/>
          <w:szCs w:val="28"/>
          <w:u w:val="single"/>
          <w:shd w:fill="d9d9d9" w:val="clear"/>
        </w:rPr>
      </w:pPr>
      <w:r w:rsidDel="00000000" w:rsidR="00000000" w:rsidRPr="00000000">
        <w:rPr>
          <w:sz w:val="28"/>
          <w:szCs w:val="28"/>
          <w:u w:val="single"/>
          <w:shd w:fill="d9d9d9" w:val="clear"/>
        </w:rPr>
        <w:drawing>
          <wp:inline distB="0" distT="0" distL="0" distR="0">
            <wp:extent cx="5753100" cy="2800350"/>
            <wp:effectExtent b="0" l="0" r="0" t="0"/>
            <wp:docPr descr="C:\Users\一平\Desktop\カラス\_20180717_204509.JPG" id="23" name="image2.png"/>
            <a:graphic>
              <a:graphicData uri="http://schemas.openxmlformats.org/drawingml/2006/picture">
                <pic:pic>
                  <pic:nvPicPr>
                    <pic:cNvPr descr="C:\Users\一平\Desktop\カラス\_20180717_204509.JPG" id="0" name="image2.png"/>
                    <pic:cNvPicPr preferRelativeResize="0"/>
                  </pic:nvPicPr>
                  <pic:blipFill>
                    <a:blip r:embed="rId6"/>
                    <a:srcRect b="0" l="0" r="0" t="0"/>
                    <a:stretch>
                      <a:fillRect/>
                    </a:stretch>
                  </pic:blipFill>
                  <pic:spPr>
                    <a:xfrm>
                      <a:off x="0" y="0"/>
                      <a:ext cx="57531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sz w:val="28"/>
          <w:szCs w:val="28"/>
          <w:u w:val="single"/>
          <w:shd w:fill="d9d9d9" w:val="clear"/>
        </w:rPr>
      </w:pPr>
      <w:r w:rsidDel="00000000" w:rsidR="00000000" w:rsidRPr="00000000">
        <w:rPr>
          <w:sz w:val="28"/>
          <w:szCs w:val="28"/>
          <w:u w:val="single"/>
          <w:shd w:fill="d9d9d9" w:val="clear"/>
          <w:rtl w:val="0"/>
        </w:rPr>
        <w:t xml:space="preserve">システムの機能一覧・説明</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・ルート作成機能</w:t>
      </w:r>
    </w:p>
    <w:p w:rsidR="00000000" w:rsidDel="00000000" w:rsidP="00000000" w:rsidRDefault="00000000" w:rsidRPr="00000000" w14:paraId="0000001D">
      <w:pPr>
        <w:contextualSpacing w:val="0"/>
        <w:rPr/>
      </w:pPr>
      <w:r w:rsidDel="00000000" w:rsidR="00000000" w:rsidRPr="00000000">
        <w:rPr>
          <w:rtl w:val="0"/>
        </w:rPr>
        <w:t xml:space="preserve">マップから農地を割り出し、自動でルートを作成する機能</w:t>
      </w:r>
    </w:p>
    <w:p w:rsidR="00000000" w:rsidDel="00000000" w:rsidP="00000000" w:rsidRDefault="00000000" w:rsidRPr="00000000" w14:paraId="0000001E">
      <w:pPr>
        <w:contextualSpacing w:val="0"/>
        <w:rPr/>
      </w:pPr>
      <w:r w:rsidDel="00000000" w:rsidR="00000000" w:rsidRPr="00000000">
        <w:rPr>
          <w:rtl w:val="0"/>
        </w:rPr>
        <w:t xml:space="preserve">・ログイン機能</w:t>
      </w:r>
    </w:p>
    <w:p w:rsidR="00000000" w:rsidDel="00000000" w:rsidP="00000000" w:rsidRDefault="00000000" w:rsidRPr="00000000" w14:paraId="0000001F">
      <w:pPr>
        <w:contextualSpacing w:val="0"/>
        <w:rPr/>
      </w:pPr>
      <w:r w:rsidDel="00000000" w:rsidR="00000000" w:rsidRPr="00000000">
        <w:rPr>
          <w:rtl w:val="0"/>
        </w:rPr>
        <w:t xml:space="preserve">飛行申請やルート作成するときに個人情報を分けておくためのログイン機能</w:t>
      </w:r>
    </w:p>
    <w:p w:rsidR="00000000" w:rsidDel="00000000" w:rsidP="00000000" w:rsidRDefault="00000000" w:rsidRPr="00000000" w14:paraId="00000020">
      <w:pPr>
        <w:contextualSpacing w:val="0"/>
        <w:rPr/>
      </w:pPr>
      <w:r w:rsidDel="00000000" w:rsidR="00000000" w:rsidRPr="00000000">
        <w:rPr>
          <w:rtl w:val="0"/>
        </w:rPr>
        <w:t xml:space="preserve">・飛行申請機能</w:t>
      </w:r>
    </w:p>
    <w:p w:rsidR="00000000" w:rsidDel="00000000" w:rsidP="00000000" w:rsidRDefault="00000000" w:rsidRPr="00000000" w14:paraId="00000021">
      <w:pPr>
        <w:contextualSpacing w:val="0"/>
        <w:rPr/>
      </w:pPr>
      <w:r w:rsidDel="00000000" w:rsidR="00000000" w:rsidRPr="00000000">
        <w:rPr>
          <w:rtl w:val="0"/>
        </w:rPr>
        <w:t xml:space="preserve">農家やドローンの詳細を載せ、紙での飛行申請をする機能。個人情報などの必要事項を自動で入力させる。</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sz w:val="28"/>
          <w:szCs w:val="28"/>
          <w:u w:val="single"/>
          <w:shd w:fill="d9d9d9" w:val="clear"/>
        </w:rPr>
      </w:pPr>
      <w:r w:rsidDel="00000000" w:rsidR="00000000" w:rsidRPr="00000000">
        <w:rPr>
          <w:sz w:val="28"/>
          <w:szCs w:val="28"/>
          <w:u w:val="single"/>
          <w:shd w:fill="d9d9d9" w:val="clear"/>
          <w:rtl w:val="0"/>
        </w:rPr>
        <w:t xml:space="preserve">実施体制</w:t>
      </w:r>
    </w:p>
    <w:tbl>
      <w:tblPr>
        <w:tblStyle w:val="Table1"/>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0"/>
        <w:gridCol w:w="2331"/>
        <w:gridCol w:w="2849"/>
        <w:tblGridChange w:id="0">
          <w:tblGrid>
            <w:gridCol w:w="3880"/>
            <w:gridCol w:w="2331"/>
            <w:gridCol w:w="2849"/>
          </w:tblGrid>
        </w:tblGridChange>
      </w:tblGrid>
      <w:tr>
        <w:tc>
          <w:tcPr/>
          <w:p w:rsidR="00000000" w:rsidDel="00000000" w:rsidP="00000000" w:rsidRDefault="00000000" w:rsidRPr="00000000" w14:paraId="00000025">
            <w:pPr>
              <w:contextualSpacing w:val="0"/>
              <w:rPr/>
            </w:pPr>
            <w:r w:rsidDel="00000000" w:rsidR="00000000" w:rsidRPr="00000000">
              <w:rPr>
                <w:rtl w:val="0"/>
              </w:rPr>
              <w:t xml:space="preserve">役割</w:t>
            </w:r>
          </w:p>
        </w:tc>
        <w:tc>
          <w:tcPr/>
          <w:p w:rsidR="00000000" w:rsidDel="00000000" w:rsidP="00000000" w:rsidRDefault="00000000" w:rsidRPr="00000000" w14:paraId="00000026">
            <w:pPr>
              <w:contextualSpacing w:val="0"/>
              <w:rPr/>
            </w:pPr>
            <w:r w:rsidDel="00000000" w:rsidR="00000000" w:rsidRPr="00000000">
              <w:rPr>
                <w:rtl w:val="0"/>
              </w:rPr>
              <w:t xml:space="preserve">名前</w:t>
            </w:r>
          </w:p>
        </w:tc>
        <w:tc>
          <w:tcPr/>
          <w:p w:rsidR="00000000" w:rsidDel="00000000" w:rsidP="00000000" w:rsidRDefault="00000000" w:rsidRPr="00000000" w14:paraId="00000027">
            <w:pPr>
              <w:contextualSpacing w:val="0"/>
              <w:rPr/>
            </w:pPr>
            <w:r w:rsidDel="00000000" w:rsidR="00000000" w:rsidRPr="00000000">
              <w:rPr>
                <w:rtl w:val="0"/>
              </w:rPr>
              <w:t xml:space="preserve">学籍番号</w:t>
            </w:r>
          </w:p>
        </w:tc>
      </w:tr>
      <w:tr>
        <w:tc>
          <w:tcPr/>
          <w:p w:rsidR="00000000" w:rsidDel="00000000" w:rsidP="00000000" w:rsidRDefault="00000000" w:rsidRPr="00000000" w14:paraId="00000028">
            <w:pPr>
              <w:contextualSpacing w:val="0"/>
              <w:rPr/>
            </w:pPr>
            <w:r w:rsidDel="00000000" w:rsidR="00000000" w:rsidRPr="00000000">
              <w:rPr>
                <w:rtl w:val="0"/>
              </w:rPr>
              <w:t xml:space="preserve">プロジェクトマネージャ</w:t>
            </w:r>
          </w:p>
        </w:tc>
        <w:tc>
          <w:tcPr/>
          <w:p w:rsidR="00000000" w:rsidDel="00000000" w:rsidP="00000000" w:rsidRDefault="00000000" w:rsidRPr="00000000" w14:paraId="00000029">
            <w:pPr>
              <w:contextualSpacing w:val="0"/>
              <w:rPr/>
            </w:pPr>
            <w:r w:rsidDel="00000000" w:rsidR="00000000" w:rsidRPr="00000000">
              <w:rPr>
                <w:rtl w:val="0"/>
              </w:rPr>
              <w:t xml:space="preserve">平松　勇輝</w:t>
            </w:r>
          </w:p>
        </w:tc>
        <w:tc>
          <w:tcPr/>
          <w:p w:rsidR="00000000" w:rsidDel="00000000" w:rsidP="00000000" w:rsidRDefault="00000000" w:rsidRPr="00000000" w14:paraId="0000002A">
            <w:pPr>
              <w:contextualSpacing w:val="0"/>
              <w:rPr/>
            </w:pPr>
            <w:r w:rsidDel="00000000" w:rsidR="00000000" w:rsidRPr="00000000">
              <w:rPr>
                <w:rtl w:val="0"/>
              </w:rPr>
              <w:t xml:space="preserve">B6P31079</w:t>
            </w:r>
          </w:p>
        </w:tc>
      </w:tr>
      <w:tr>
        <w:tc>
          <w:tcPr/>
          <w:p w:rsidR="00000000" w:rsidDel="00000000" w:rsidP="00000000" w:rsidRDefault="00000000" w:rsidRPr="00000000" w14:paraId="0000002B">
            <w:pPr>
              <w:contextualSpacing w:val="0"/>
              <w:rPr/>
            </w:pPr>
            <w:r w:rsidDel="00000000" w:rsidR="00000000" w:rsidRPr="00000000">
              <w:rPr>
                <w:rtl w:val="0"/>
              </w:rPr>
              <w:t xml:space="preserve">デザイナ</w:t>
            </w:r>
          </w:p>
        </w:tc>
        <w:tc>
          <w:tcPr/>
          <w:p w:rsidR="00000000" w:rsidDel="00000000" w:rsidP="00000000" w:rsidRDefault="00000000" w:rsidRPr="00000000" w14:paraId="0000002C">
            <w:pPr>
              <w:contextualSpacing w:val="0"/>
              <w:rPr/>
            </w:pPr>
            <w:r w:rsidDel="00000000" w:rsidR="00000000" w:rsidRPr="00000000">
              <w:rPr>
                <w:rtl w:val="0"/>
              </w:rPr>
              <w:t xml:space="preserve">谷田部　亮太</w:t>
            </w:r>
          </w:p>
        </w:tc>
        <w:tc>
          <w:tcPr/>
          <w:p w:rsidR="00000000" w:rsidDel="00000000" w:rsidP="00000000" w:rsidRDefault="00000000" w:rsidRPr="00000000" w14:paraId="0000002D">
            <w:pPr>
              <w:contextualSpacing w:val="0"/>
              <w:rPr/>
            </w:pPr>
            <w:r w:rsidDel="00000000" w:rsidR="00000000" w:rsidRPr="00000000">
              <w:rPr>
                <w:rtl w:val="0"/>
              </w:rPr>
              <w:t xml:space="preserve">B6P31099</w:t>
            </w:r>
          </w:p>
        </w:tc>
      </w:tr>
      <w:tr>
        <w:tc>
          <w:tcPr/>
          <w:p w:rsidR="00000000" w:rsidDel="00000000" w:rsidP="00000000" w:rsidRDefault="00000000" w:rsidRPr="00000000" w14:paraId="0000002E">
            <w:pPr>
              <w:contextualSpacing w:val="0"/>
              <w:rPr/>
            </w:pPr>
            <w:r w:rsidDel="00000000" w:rsidR="00000000" w:rsidRPr="00000000">
              <w:rPr>
                <w:rtl w:val="0"/>
              </w:rPr>
              <w:t xml:space="preserve">プログラマ</w:t>
            </w:r>
          </w:p>
        </w:tc>
        <w:tc>
          <w:tcPr/>
          <w:p w:rsidR="00000000" w:rsidDel="00000000" w:rsidP="00000000" w:rsidRDefault="00000000" w:rsidRPr="00000000" w14:paraId="0000002F">
            <w:pPr>
              <w:contextualSpacing w:val="0"/>
              <w:rPr/>
            </w:pPr>
            <w:r w:rsidDel="00000000" w:rsidR="00000000" w:rsidRPr="00000000">
              <w:rPr>
                <w:rtl w:val="0"/>
              </w:rPr>
              <w:t xml:space="preserve">橋本　和樹</w:t>
            </w:r>
          </w:p>
        </w:tc>
        <w:tc>
          <w:tcPr/>
          <w:p w:rsidR="00000000" w:rsidDel="00000000" w:rsidP="00000000" w:rsidRDefault="00000000" w:rsidRPr="00000000" w14:paraId="00000030">
            <w:pPr>
              <w:contextualSpacing w:val="0"/>
              <w:rPr/>
            </w:pPr>
            <w:r w:rsidDel="00000000" w:rsidR="00000000" w:rsidRPr="00000000">
              <w:rPr>
                <w:rtl w:val="0"/>
              </w:rPr>
              <w:t xml:space="preserve">B6P31074</w:t>
            </w:r>
          </w:p>
        </w:tc>
      </w:tr>
      <w:tr>
        <w:tc>
          <w:tcPr/>
          <w:p w:rsidR="00000000" w:rsidDel="00000000" w:rsidP="00000000" w:rsidRDefault="00000000" w:rsidRPr="00000000" w14:paraId="00000031">
            <w:pPr>
              <w:contextualSpacing w:val="0"/>
              <w:rPr/>
            </w:pPr>
            <w:r w:rsidDel="00000000" w:rsidR="00000000" w:rsidRPr="00000000">
              <w:rPr>
                <w:rtl w:val="0"/>
              </w:rPr>
              <w:t xml:space="preserve">プログラマ</w:t>
            </w:r>
          </w:p>
        </w:tc>
        <w:tc>
          <w:tcPr/>
          <w:p w:rsidR="00000000" w:rsidDel="00000000" w:rsidP="00000000" w:rsidRDefault="00000000" w:rsidRPr="00000000" w14:paraId="00000032">
            <w:pPr>
              <w:contextualSpacing w:val="0"/>
              <w:rPr/>
            </w:pPr>
            <w:r w:rsidDel="00000000" w:rsidR="00000000" w:rsidRPr="00000000">
              <w:rPr>
                <w:rtl w:val="0"/>
              </w:rPr>
              <w:t xml:space="preserve">古川　翔大</w:t>
            </w:r>
          </w:p>
        </w:tc>
        <w:tc>
          <w:tcPr/>
          <w:p w:rsidR="00000000" w:rsidDel="00000000" w:rsidP="00000000" w:rsidRDefault="00000000" w:rsidRPr="00000000" w14:paraId="00000033">
            <w:pPr>
              <w:contextualSpacing w:val="0"/>
              <w:rPr/>
            </w:pPr>
            <w:r w:rsidDel="00000000" w:rsidR="00000000" w:rsidRPr="00000000">
              <w:rPr>
                <w:rtl w:val="0"/>
              </w:rPr>
              <w:t xml:space="preserve">B6P31009</w:t>
            </w:r>
          </w:p>
        </w:tc>
      </w:tr>
      <w:tr>
        <w:tc>
          <w:tcPr/>
          <w:p w:rsidR="00000000" w:rsidDel="00000000" w:rsidP="00000000" w:rsidRDefault="00000000" w:rsidRPr="00000000" w14:paraId="00000034">
            <w:pPr>
              <w:contextualSpacing w:val="0"/>
              <w:rPr/>
            </w:pPr>
            <w:r w:rsidDel="00000000" w:rsidR="00000000" w:rsidRPr="00000000">
              <w:rPr>
                <w:rtl w:val="0"/>
              </w:rPr>
              <w:t xml:space="preserve">プログラマ</w:t>
            </w:r>
          </w:p>
        </w:tc>
        <w:tc>
          <w:tcPr/>
          <w:p w:rsidR="00000000" w:rsidDel="00000000" w:rsidP="00000000" w:rsidRDefault="00000000" w:rsidRPr="00000000" w14:paraId="00000035">
            <w:pPr>
              <w:contextualSpacing w:val="0"/>
              <w:rPr/>
            </w:pPr>
            <w:r w:rsidDel="00000000" w:rsidR="00000000" w:rsidRPr="00000000">
              <w:rPr>
                <w:rtl w:val="0"/>
              </w:rPr>
              <w:t xml:space="preserve">山尾　侑生</w:t>
            </w:r>
          </w:p>
        </w:tc>
        <w:tc>
          <w:tcPr/>
          <w:p w:rsidR="00000000" w:rsidDel="00000000" w:rsidP="00000000" w:rsidRDefault="00000000" w:rsidRPr="00000000" w14:paraId="00000036">
            <w:pPr>
              <w:contextualSpacing w:val="0"/>
              <w:rPr/>
            </w:pPr>
            <w:r w:rsidDel="00000000" w:rsidR="00000000" w:rsidRPr="00000000">
              <w:rPr>
                <w:rtl w:val="0"/>
              </w:rPr>
              <w:t xml:space="preserve">B6P31101</w:t>
            </w:r>
          </w:p>
        </w:tc>
      </w:tr>
      <w:tr>
        <w:tc>
          <w:tcPr/>
          <w:p w:rsidR="00000000" w:rsidDel="00000000" w:rsidP="00000000" w:rsidRDefault="00000000" w:rsidRPr="00000000" w14:paraId="00000037">
            <w:pPr>
              <w:contextualSpacing w:val="0"/>
              <w:rPr/>
            </w:pPr>
            <w:r w:rsidDel="00000000" w:rsidR="00000000" w:rsidRPr="00000000">
              <w:rPr>
                <w:rtl w:val="0"/>
              </w:rPr>
              <w:t xml:space="preserve">デザイナ</w:t>
            </w:r>
          </w:p>
        </w:tc>
        <w:tc>
          <w:tcPr/>
          <w:p w:rsidR="00000000" w:rsidDel="00000000" w:rsidP="00000000" w:rsidRDefault="00000000" w:rsidRPr="00000000" w14:paraId="00000038">
            <w:pPr>
              <w:contextualSpacing w:val="0"/>
              <w:rPr/>
            </w:pPr>
            <w:r w:rsidDel="00000000" w:rsidR="00000000" w:rsidRPr="00000000">
              <w:rPr>
                <w:rtl w:val="0"/>
              </w:rPr>
              <w:t xml:space="preserve">塚田　一平</w:t>
            </w:r>
          </w:p>
        </w:tc>
        <w:tc>
          <w:tcPr/>
          <w:p w:rsidR="00000000" w:rsidDel="00000000" w:rsidP="00000000" w:rsidRDefault="00000000" w:rsidRPr="00000000" w14:paraId="00000039">
            <w:pPr>
              <w:contextualSpacing w:val="0"/>
              <w:rPr/>
            </w:pPr>
            <w:r w:rsidDel="00000000" w:rsidR="00000000" w:rsidRPr="00000000">
              <w:rPr>
                <w:rtl w:val="0"/>
              </w:rPr>
              <w:t xml:space="preserve">B5P31067</w:t>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sz w:val="28"/>
          <w:szCs w:val="28"/>
          <w:u w:val="single"/>
          <w:shd w:fill="d9d9d9" w:val="clear"/>
        </w:rPr>
      </w:pPr>
      <w:r w:rsidDel="00000000" w:rsidR="00000000" w:rsidRPr="00000000">
        <w:rPr>
          <w:sz w:val="28"/>
          <w:szCs w:val="28"/>
          <w:u w:val="single"/>
          <w:shd w:fill="d9d9d9" w:val="clear"/>
          <w:rtl w:val="0"/>
        </w:rPr>
        <w:t xml:space="preserve">予算</w:t>
      </w:r>
    </w:p>
    <w:p w:rsidR="00000000" w:rsidDel="00000000" w:rsidP="00000000" w:rsidRDefault="00000000" w:rsidRPr="00000000" w14:paraId="0000003C">
      <w:pPr>
        <w:contextualSpacing w:val="0"/>
        <w:rPr/>
      </w:pPr>
      <w:r w:rsidDel="00000000" w:rsidR="00000000" w:rsidRPr="00000000">
        <w:rPr>
          <w:rtl w:val="0"/>
        </w:rPr>
        <w:t xml:space="preserve">プロジェクトマネージャの時給10000円</w:t>
      </w:r>
    </w:p>
    <w:p w:rsidR="00000000" w:rsidDel="00000000" w:rsidP="00000000" w:rsidRDefault="00000000" w:rsidRPr="00000000" w14:paraId="0000003D">
      <w:pPr>
        <w:contextualSpacing w:val="0"/>
        <w:rPr/>
      </w:pPr>
      <w:r w:rsidDel="00000000" w:rsidR="00000000" w:rsidRPr="00000000">
        <w:rPr>
          <w:rtl w:val="0"/>
        </w:rPr>
        <w:t xml:space="preserve">デザイナ、プログラマの時給5000とする。</w:t>
      </w:r>
    </w:p>
    <w:p w:rsidR="00000000" w:rsidDel="00000000" w:rsidP="00000000" w:rsidRDefault="00000000" w:rsidRPr="00000000" w14:paraId="0000003E">
      <w:pPr>
        <w:contextualSpacing w:val="0"/>
        <w:rPr/>
      </w:pPr>
      <w:r w:rsidDel="00000000" w:rsidR="00000000" w:rsidRPr="00000000">
        <w:rPr>
          <w:rtl w:val="0"/>
        </w:rPr>
        <w:t xml:space="preserve">プロジェクトマネージャの作業時間を116時間</w:t>
      </w:r>
    </w:p>
    <w:p w:rsidR="00000000" w:rsidDel="00000000" w:rsidP="00000000" w:rsidRDefault="00000000" w:rsidRPr="00000000" w14:paraId="0000003F">
      <w:pPr>
        <w:contextualSpacing w:val="0"/>
        <w:rPr/>
      </w:pPr>
      <w:r w:rsidDel="00000000" w:rsidR="00000000" w:rsidRPr="00000000">
        <w:rPr>
          <w:rtl w:val="0"/>
        </w:rPr>
        <w:t xml:space="preserve">デザイナ、プログラマの作業時間を一人当たり127時間とする。</w:t>
      </w:r>
    </w:p>
    <w:p w:rsidR="00000000" w:rsidDel="00000000" w:rsidP="00000000" w:rsidRDefault="00000000" w:rsidRPr="00000000" w14:paraId="00000040">
      <w:pPr>
        <w:contextualSpacing w:val="0"/>
        <w:rPr/>
      </w:pPr>
      <w:r w:rsidDel="00000000" w:rsidR="00000000" w:rsidRPr="00000000">
        <w:rPr>
          <w:rtl w:val="0"/>
        </w:rPr>
        <w:t xml:space="preserve">プロジェクトマネージャ</w:t>
      </w:r>
    </w:p>
    <w:p w:rsidR="00000000" w:rsidDel="00000000" w:rsidP="00000000" w:rsidRDefault="00000000" w:rsidRPr="00000000" w14:paraId="00000041">
      <w:pPr>
        <w:contextualSpacing w:val="0"/>
        <w:rPr/>
      </w:pPr>
      <w:r w:rsidDel="00000000" w:rsidR="00000000" w:rsidRPr="00000000">
        <w:rPr>
          <w:rtl w:val="0"/>
        </w:rPr>
        <w:t xml:space="preserve"> 116×10000=1160000円 </w:t>
      </w:r>
    </w:p>
    <w:p w:rsidR="00000000" w:rsidDel="00000000" w:rsidP="00000000" w:rsidRDefault="00000000" w:rsidRPr="00000000" w14:paraId="00000042">
      <w:pPr>
        <w:contextualSpacing w:val="0"/>
        <w:rPr/>
      </w:pPr>
      <w:r w:rsidDel="00000000" w:rsidR="00000000" w:rsidRPr="00000000">
        <w:rPr>
          <w:rtl w:val="0"/>
        </w:rPr>
        <w:t xml:space="preserve">デザイナ・プログラマ </w:t>
      </w:r>
    </w:p>
    <w:p w:rsidR="00000000" w:rsidDel="00000000" w:rsidP="00000000" w:rsidRDefault="00000000" w:rsidRPr="00000000" w14:paraId="00000043">
      <w:pPr>
        <w:contextualSpacing w:val="0"/>
        <w:rPr/>
      </w:pPr>
      <w:r w:rsidDel="00000000" w:rsidR="00000000" w:rsidRPr="00000000">
        <w:rPr>
          <w:rtl w:val="0"/>
        </w:rPr>
        <w:t xml:space="preserve">635×5000=3175000円 </w:t>
      </w:r>
    </w:p>
    <w:p w:rsidR="00000000" w:rsidDel="00000000" w:rsidP="00000000" w:rsidRDefault="00000000" w:rsidRPr="00000000" w14:paraId="00000044">
      <w:pPr>
        <w:contextualSpacing w:val="0"/>
        <w:rPr/>
      </w:pPr>
      <w:r w:rsidDel="00000000" w:rsidR="00000000" w:rsidRPr="00000000">
        <w:rPr>
          <w:rtl w:val="0"/>
        </w:rPr>
        <w:t xml:space="preserve">3,1750,00+1160000=4335000 よって人件費は4,335,000円とする。 </w:t>
      </w:r>
    </w:p>
    <w:p w:rsidR="00000000" w:rsidDel="00000000" w:rsidP="00000000" w:rsidRDefault="00000000" w:rsidRPr="00000000" w14:paraId="00000045">
      <w:pPr>
        <w:contextualSpacing w:val="0"/>
        <w:rPr/>
      </w:pPr>
      <w:r w:rsidDel="00000000" w:rsidR="00000000" w:rsidRPr="00000000">
        <w:rPr>
          <w:rtl w:val="0"/>
        </w:rPr>
        <w:t xml:space="preserve">・予算利益 </w:t>
      </w:r>
    </w:p>
    <w:p w:rsidR="00000000" w:rsidDel="00000000" w:rsidP="00000000" w:rsidRDefault="00000000" w:rsidRPr="00000000" w14:paraId="00000046">
      <w:pPr>
        <w:contextualSpacing w:val="0"/>
        <w:rPr/>
      </w:pPr>
      <w:r w:rsidDel="00000000" w:rsidR="00000000" w:rsidRPr="00000000">
        <w:rPr>
          <w:rtl w:val="0"/>
        </w:rPr>
        <w:t xml:space="preserve">人件費の30%とする。 4335000×0.3=1300500 よって予算利益を1300500円とする。</w:t>
      </w:r>
    </w:p>
    <w:p w:rsidR="00000000" w:rsidDel="00000000" w:rsidP="00000000" w:rsidRDefault="00000000" w:rsidRPr="00000000" w14:paraId="00000047">
      <w:pPr>
        <w:contextualSpacing w:val="0"/>
        <w:rPr/>
      </w:pPr>
      <w:r w:rsidDel="00000000" w:rsidR="00000000" w:rsidRPr="00000000">
        <w:rPr>
          <w:rtl w:val="0"/>
        </w:rPr>
        <w:t xml:space="preserve">・コンティンジェンシー(リスク対策費) </w:t>
      </w:r>
    </w:p>
    <w:p w:rsidR="00000000" w:rsidDel="00000000" w:rsidP="00000000" w:rsidRDefault="00000000" w:rsidRPr="00000000" w14:paraId="00000048">
      <w:pPr>
        <w:contextualSpacing w:val="0"/>
        <w:rPr/>
      </w:pPr>
      <w:r w:rsidDel="00000000" w:rsidR="00000000" w:rsidRPr="00000000">
        <w:rPr>
          <w:rtl w:val="0"/>
        </w:rPr>
        <w:t xml:space="preserve">予算利益の30%とする。 1300500×0.3=390150 よって390150円とする。 人件費、予算利益、コンティンジェンシーの合計が6025650円とする。</w:t>
      </w:r>
    </w:p>
    <w:p w:rsidR="00000000" w:rsidDel="00000000" w:rsidP="00000000" w:rsidRDefault="00000000" w:rsidRPr="00000000" w14:paraId="00000049">
      <w:pPr>
        <w:contextualSpacing w:val="0"/>
        <w:rPr>
          <w:b w:val="1"/>
          <w:shd w:fill="d9d9d9" w:val="clear"/>
        </w:rPr>
      </w:pPr>
      <w:r w:rsidDel="00000000" w:rsidR="00000000" w:rsidRPr="00000000">
        <w:rPr>
          <w:b w:val="1"/>
          <w:shd w:fill="d9d9d9" w:val="clear"/>
          <w:rtl w:val="0"/>
        </w:rPr>
        <w:t xml:space="preserve">プロジェクトの前提条件</w:t>
      </w:r>
    </w:p>
    <w:p w:rsidR="00000000" w:rsidDel="00000000" w:rsidP="00000000" w:rsidRDefault="00000000" w:rsidRPr="00000000" w14:paraId="0000004A">
      <w:pPr>
        <w:contextualSpacing w:val="0"/>
        <w:rPr/>
      </w:pPr>
      <w:r w:rsidDel="00000000" w:rsidR="00000000" w:rsidRPr="00000000">
        <w:rPr>
          <w:rtl w:val="0"/>
        </w:rPr>
        <w:t xml:space="preserve">・プロジェクトメンバは6人である。</w:t>
      </w:r>
    </w:p>
    <w:p w:rsidR="00000000" w:rsidDel="00000000" w:rsidP="00000000" w:rsidRDefault="00000000" w:rsidRPr="00000000" w14:paraId="0000004B">
      <w:pPr>
        <w:contextualSpacing w:val="0"/>
        <w:rPr/>
      </w:pPr>
      <w:r w:rsidDel="00000000" w:rsidR="00000000" w:rsidRPr="00000000">
        <w:rPr>
          <w:rtl w:val="0"/>
        </w:rPr>
        <w:t xml:space="preserve">・納品期限が2018年12月16日である。</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shd w:fill="d9d9d9" w:val="clear"/>
        </w:rPr>
      </w:pPr>
      <w:r w:rsidDel="00000000" w:rsidR="00000000" w:rsidRPr="00000000">
        <w:rPr>
          <w:b w:val="1"/>
          <w:shd w:fill="d9d9d9" w:val="clear"/>
          <w:rtl w:val="0"/>
        </w:rPr>
        <w:t xml:space="preserve">プロジェクトの制約条件</w:t>
      </w:r>
    </w:p>
    <w:p w:rsidR="00000000" w:rsidDel="00000000" w:rsidP="00000000" w:rsidRDefault="00000000" w:rsidRPr="00000000" w14:paraId="0000004E">
      <w:pPr>
        <w:contextualSpacing w:val="0"/>
        <w:rPr/>
      </w:pPr>
      <w:r w:rsidDel="00000000" w:rsidR="00000000" w:rsidRPr="00000000">
        <w:rPr>
          <w:rtl w:val="0"/>
        </w:rPr>
        <w:t xml:space="preserve">・納期の変更はできない。</w:t>
      </w:r>
    </w:p>
    <w:p w:rsidR="00000000" w:rsidDel="00000000" w:rsidP="00000000" w:rsidRDefault="00000000" w:rsidRPr="00000000" w14:paraId="0000004F">
      <w:pPr>
        <w:contextualSpacing w:val="0"/>
        <w:rPr/>
      </w:pPr>
      <w:r w:rsidDel="00000000" w:rsidR="00000000" w:rsidRPr="00000000">
        <w:rPr>
          <w:rtl w:val="0"/>
        </w:rPr>
        <w:t xml:space="preserve">・メンバに欠員が出た場合、補充人員がいない。</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shd w:fill="d9d9d9" w:val="clear"/>
        </w:rPr>
      </w:pPr>
      <w:r w:rsidDel="00000000" w:rsidR="00000000" w:rsidRPr="00000000">
        <w:rPr>
          <w:b w:val="1"/>
          <w:shd w:fill="d9d9d9" w:val="clear"/>
          <w:rtl w:val="0"/>
        </w:rPr>
        <w:t xml:space="preserve">リスク対応</w:t>
      </w:r>
    </w:p>
    <w:p w:rsidR="00000000" w:rsidDel="00000000" w:rsidP="00000000" w:rsidRDefault="00000000" w:rsidRPr="00000000" w14:paraId="00000052">
      <w:pPr>
        <w:contextualSpacing w:val="0"/>
        <w:rPr/>
      </w:pPr>
      <w:r w:rsidDel="00000000" w:rsidR="00000000" w:rsidRPr="00000000">
        <w:rPr>
          <w:rtl w:val="0"/>
        </w:rPr>
        <w:t xml:space="preserve">・班員の欠落（死亡や病気、怪我など）</w:t>
      </w:r>
    </w:p>
    <w:p w:rsidR="00000000" w:rsidDel="00000000" w:rsidP="00000000" w:rsidRDefault="00000000" w:rsidRPr="00000000" w14:paraId="00000053">
      <w:pPr>
        <w:contextualSpacing w:val="0"/>
        <w:rPr/>
      </w:pPr>
      <w:r w:rsidDel="00000000" w:rsidR="00000000" w:rsidRPr="00000000">
        <w:rPr>
          <w:rtl w:val="0"/>
        </w:rPr>
        <w:t xml:space="preserve">　　→チームの作業を互いに補完しあえる状態にし、もし誰かが欠落してしまったとしてもほかの班員が作業を引き継げるようにする。事前にそのような事態が発生することが分かった場合やそのような事態になってしまった場合はプロジェクトマネージャもしくは班員の誰かに速やかに連絡する。</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・システム構築後の想定外の不具合</w:t>
      </w:r>
    </w:p>
    <w:p w:rsidR="00000000" w:rsidDel="00000000" w:rsidP="00000000" w:rsidRDefault="00000000" w:rsidRPr="00000000" w14:paraId="00000056">
      <w:pPr>
        <w:contextualSpacing w:val="0"/>
        <w:rPr/>
      </w:pPr>
      <w:r w:rsidDel="00000000" w:rsidR="00000000" w:rsidRPr="00000000">
        <w:rPr>
          <w:rtl w:val="0"/>
        </w:rPr>
        <w:t xml:space="preserve">　　→システム構築後、予想と反した挙動をする場合、迅速に原因を特定する。予防策として、段階毎にテストを設定し、一定の品質を保つようにする。</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shd w:fill="d9d9d9" w:val="clear"/>
        </w:rPr>
      </w:pPr>
      <w:r w:rsidDel="00000000" w:rsidR="00000000" w:rsidRPr="00000000">
        <w:rPr>
          <w:b w:val="1"/>
          <w:shd w:fill="d9d9d9" w:val="clear"/>
          <w:rtl w:val="0"/>
        </w:rPr>
        <w:t xml:space="preserve">スケジュール</w:t>
      </w:r>
    </w:p>
    <w:p w:rsidR="00000000" w:rsidDel="00000000" w:rsidP="00000000" w:rsidRDefault="00000000" w:rsidRPr="00000000" w14:paraId="00000059">
      <w:pPr>
        <w:contextualSpacing w:val="0"/>
        <w:rPr/>
      </w:pPr>
      <w:r w:rsidDel="00000000" w:rsidR="00000000" w:rsidRPr="00000000">
        <w:rPr>
          <w:rtl w:val="0"/>
        </w:rPr>
        <w:t xml:space="preserve">5月</w:t>
        <w:tab/>
        <w:t xml:space="preserve">　各種書類作成</w:t>
      </w:r>
    </w:p>
    <w:p w:rsidR="00000000" w:rsidDel="00000000" w:rsidP="00000000" w:rsidRDefault="00000000" w:rsidRPr="00000000" w14:paraId="0000005A">
      <w:pPr>
        <w:contextualSpacing w:val="0"/>
        <w:rPr/>
      </w:pPr>
      <w:r w:rsidDel="00000000" w:rsidR="00000000" w:rsidRPr="00000000">
        <w:rPr>
          <w:rtl w:val="0"/>
        </w:rPr>
        <w:t xml:space="preserve">6月</w:t>
        <w:tab/>
        <w:t xml:space="preserve">　中間発表</w:t>
      </w:r>
    </w:p>
    <w:p w:rsidR="00000000" w:rsidDel="00000000" w:rsidP="00000000" w:rsidRDefault="00000000" w:rsidRPr="00000000" w14:paraId="0000005B">
      <w:pPr>
        <w:contextualSpacing w:val="0"/>
        <w:rPr/>
      </w:pPr>
      <w:r w:rsidDel="00000000" w:rsidR="00000000" w:rsidRPr="00000000">
        <w:rPr>
          <w:rtl w:val="0"/>
        </w:rPr>
        <w:t xml:space="preserve">プロジェクト決定</w:t>
      </w:r>
    </w:p>
    <w:p w:rsidR="00000000" w:rsidDel="00000000" w:rsidP="00000000" w:rsidRDefault="00000000" w:rsidRPr="00000000" w14:paraId="0000005C">
      <w:pPr>
        <w:contextualSpacing w:val="0"/>
        <w:rPr/>
      </w:pPr>
      <w:r w:rsidDel="00000000" w:rsidR="00000000" w:rsidRPr="00000000">
        <w:rPr>
          <w:rtl w:val="0"/>
        </w:rPr>
        <w:t xml:space="preserve">春学期成果発表用資料作成</w:t>
      </w:r>
    </w:p>
    <w:p w:rsidR="00000000" w:rsidDel="00000000" w:rsidP="00000000" w:rsidRDefault="00000000" w:rsidRPr="00000000" w14:paraId="0000005D">
      <w:pPr>
        <w:contextualSpacing w:val="0"/>
        <w:rPr/>
      </w:pPr>
      <w:r w:rsidDel="00000000" w:rsidR="00000000" w:rsidRPr="00000000">
        <w:rPr>
          <w:rtl w:val="0"/>
        </w:rPr>
        <w:t xml:space="preserve">7月</w:t>
        <w:tab/>
        <w:t xml:space="preserve">　春学期成果発表</w:t>
      </w:r>
    </w:p>
    <w:p w:rsidR="00000000" w:rsidDel="00000000" w:rsidP="00000000" w:rsidRDefault="00000000" w:rsidRPr="00000000" w14:paraId="0000005E">
      <w:pPr>
        <w:contextualSpacing w:val="0"/>
        <w:rPr/>
      </w:pPr>
      <w:r w:rsidDel="00000000" w:rsidR="00000000" w:rsidRPr="00000000">
        <w:rPr>
          <w:rtl w:val="0"/>
        </w:rPr>
        <w:t xml:space="preserve">製作開始</w:t>
      </w:r>
    </w:p>
    <w:p w:rsidR="00000000" w:rsidDel="00000000" w:rsidP="00000000" w:rsidRDefault="00000000" w:rsidRPr="00000000" w14:paraId="0000005F">
      <w:pPr>
        <w:contextualSpacing w:val="0"/>
        <w:rPr/>
      </w:pPr>
      <w:r w:rsidDel="00000000" w:rsidR="00000000" w:rsidRPr="00000000">
        <w:rPr>
          <w:rtl w:val="0"/>
        </w:rPr>
        <w:t xml:space="preserve">8月</w:t>
        <w:tab/>
        <w:t xml:space="preserve">　製作</w:t>
      </w:r>
    </w:p>
    <w:p w:rsidR="00000000" w:rsidDel="00000000" w:rsidP="00000000" w:rsidRDefault="00000000" w:rsidRPr="00000000" w14:paraId="00000060">
      <w:pPr>
        <w:contextualSpacing w:val="0"/>
        <w:rPr/>
      </w:pPr>
      <w:r w:rsidDel="00000000" w:rsidR="00000000" w:rsidRPr="00000000">
        <w:rPr>
          <w:rtl w:val="0"/>
        </w:rPr>
        <w:t xml:space="preserve">9月</w:t>
        <w:tab/>
        <w:t xml:space="preserve">　夏休みの進捗報告</w:t>
      </w:r>
    </w:p>
    <w:p w:rsidR="00000000" w:rsidDel="00000000" w:rsidP="00000000" w:rsidRDefault="00000000" w:rsidRPr="00000000" w14:paraId="00000061">
      <w:pPr>
        <w:contextualSpacing w:val="0"/>
        <w:rPr/>
      </w:pPr>
      <w:r w:rsidDel="00000000" w:rsidR="00000000" w:rsidRPr="00000000">
        <w:rPr>
          <w:rtl w:val="0"/>
        </w:rPr>
        <w:t xml:space="preserve">10月</w:t>
        <w:tab/>
        <w:t xml:space="preserve">　各機能制作</w:t>
      </w:r>
    </w:p>
    <w:p w:rsidR="00000000" w:rsidDel="00000000" w:rsidP="00000000" w:rsidRDefault="00000000" w:rsidRPr="00000000" w14:paraId="00000062">
      <w:pPr>
        <w:contextualSpacing w:val="0"/>
        <w:rPr/>
      </w:pPr>
      <w:r w:rsidDel="00000000" w:rsidR="00000000" w:rsidRPr="00000000">
        <w:rPr>
          <w:rtl w:val="0"/>
        </w:rPr>
        <w:t xml:space="preserve">11月</w:t>
        <w:tab/>
        <w:t xml:space="preserve">　個別デバック</w:t>
      </w:r>
    </w:p>
    <w:p w:rsidR="00000000" w:rsidDel="00000000" w:rsidP="00000000" w:rsidRDefault="00000000" w:rsidRPr="00000000" w14:paraId="00000063">
      <w:pPr>
        <w:contextualSpacing w:val="0"/>
        <w:rPr/>
      </w:pPr>
      <w:r w:rsidDel="00000000" w:rsidR="00000000" w:rsidRPr="00000000">
        <w:rPr>
          <w:rtl w:val="0"/>
        </w:rPr>
        <w:t xml:space="preserve">12月</w:t>
        <w:tab/>
        <w:t xml:space="preserve">　総合デバック</w:t>
      </w:r>
    </w:p>
    <w:p w:rsidR="00000000" w:rsidDel="00000000" w:rsidP="00000000" w:rsidRDefault="00000000" w:rsidRPr="00000000" w14:paraId="00000064">
      <w:pPr>
        <w:contextualSpacing w:val="0"/>
        <w:rPr/>
      </w:pPr>
      <w:r w:rsidDel="00000000" w:rsidR="00000000" w:rsidRPr="00000000">
        <w:rPr>
          <w:rtl w:val="0"/>
        </w:rPr>
        <w:t xml:space="preserve">問題点の対応</w:t>
      </w:r>
    </w:p>
    <w:p w:rsidR="00000000" w:rsidDel="00000000" w:rsidP="00000000" w:rsidRDefault="00000000" w:rsidRPr="00000000" w14:paraId="00000065">
      <w:pPr>
        <w:contextualSpacing w:val="0"/>
        <w:rPr/>
      </w:pPr>
      <w:r w:rsidDel="00000000" w:rsidR="00000000" w:rsidRPr="00000000">
        <w:rPr>
          <w:rtl w:val="0"/>
        </w:rPr>
        <w:t xml:space="preserve">最終発表</w:t>
      </w:r>
    </w:p>
    <w:sectPr>
      <w:headerReference r:id="rId7" w:type="default"/>
      <w:pgSz w:h="16838" w:w="11906"/>
      <w:pgMar w:bottom="1418" w:top="1418" w:left="1418" w:right="1418"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ＭＳ 明朝"/>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4"/>
        <w:szCs w:val="24"/>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4"/>
        <w:szCs w:val="24"/>
        <w:u w:val="none"/>
        <w:shd w:fill="auto" w:val="clear"/>
        <w:vertAlign w:val="baseline"/>
        <w:rtl w:val="0"/>
      </w:rPr>
      <w:t xml:space="preserve">企画書</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ＭＳ 明朝" w:cs="ＭＳ 明朝" w:eastAsia="ＭＳ 明朝" w:hAnsi="ＭＳ 明朝"/>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ＭＳ 明朝" w:cs="ＭＳ 明朝" w:eastAsia="ＭＳ 明朝" w:hAnsi="ＭＳ 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ＭＳ 明朝" w:cs="ＭＳ 明朝" w:eastAsia="ＭＳ 明朝" w:hAnsi="ＭＳ 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ＭＳ 明朝" w:cs="ＭＳ 明朝" w:eastAsia="ＭＳ 明朝" w:hAnsi="ＭＳ 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ＭＳ 明朝" w:cs="ＭＳ 明朝" w:eastAsia="ＭＳ 明朝" w:hAnsi="ＭＳ 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ＭＳ 明朝" w:cs="ＭＳ 明朝" w:eastAsia="ＭＳ 明朝" w:hAnsi="ＭＳ 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ＭＳ 明朝" w:cs="ＭＳ 明朝" w:eastAsia="ＭＳ 明朝" w:hAnsi="ＭＳ 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ＭＳ 明朝" w:cs="ＭＳ 明朝" w:eastAsia="ＭＳ 明朝" w:hAnsi="ＭＳ 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ＭＳ 明朝" w:cs="ＭＳ 明朝" w:eastAsia="ＭＳ 明朝" w:hAnsi="ＭＳ 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ＭＳ 明朝" w:cs="ＭＳ 明朝" w:eastAsia="ＭＳ 明朝" w:hAnsi="ＭＳ 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both"/>
    </w:pPr>
    <w:rPr>
      <w:rFonts w:ascii="ＭＳ 明朝" w:cs="ＭＳ 明朝" w:eastAsia="ＭＳ 明朝" w:hAnsi="ＭＳ 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both"/>
    </w:pPr>
    <w:rPr>
      <w:rFonts w:ascii="ＭＳ 明朝" w:cs="ＭＳ 明朝" w:eastAsia="ＭＳ 明朝" w:hAnsi="ＭＳ 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pPr>
    <w:rPr>
      <w:rFonts w:ascii="ＭＳ 明朝" w:cs="ＭＳ 明朝" w:eastAsia="ＭＳ 明朝" w:hAnsi="ＭＳ 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both"/>
    </w:pPr>
    <w:rPr>
      <w:rFonts w:ascii="ＭＳ 明朝" w:cs="ＭＳ 明朝" w:eastAsia="ＭＳ 明朝" w:hAnsi="ＭＳ 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pPr>
    <w:rPr>
      <w:rFonts w:ascii="ＭＳ 明朝" w:cs="ＭＳ 明朝" w:eastAsia="ＭＳ 明朝" w:hAnsi="ＭＳ 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071680"/>
    <w:pPr>
      <w:widowControl w:val="0"/>
      <w:jc w:val="both"/>
    </w:pPr>
    <w:rPr>
      <w:rFonts w:ascii="ＭＳ 明朝" w:eastAsia="ＭＳ 明朝"/>
      <w:kern w:val="0"/>
      <w:sz w:val="24"/>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8940C1"/>
    <w:pPr>
      <w:tabs>
        <w:tab w:val="center" w:pos="4252"/>
        <w:tab w:val="right" w:pos="8504"/>
      </w:tabs>
      <w:snapToGrid w:val="0"/>
    </w:pPr>
  </w:style>
  <w:style w:type="character" w:styleId="a4" w:customStyle="1">
    <w:name w:val="ヘッダー (文字)"/>
    <w:basedOn w:val="a0"/>
    <w:link w:val="a3"/>
    <w:uiPriority w:val="99"/>
    <w:rsid w:val="008940C1"/>
  </w:style>
  <w:style w:type="paragraph" w:styleId="a5">
    <w:name w:val="footer"/>
    <w:basedOn w:val="a"/>
    <w:link w:val="a6"/>
    <w:uiPriority w:val="99"/>
    <w:unhideWhenUsed w:val="1"/>
    <w:rsid w:val="008940C1"/>
    <w:pPr>
      <w:tabs>
        <w:tab w:val="center" w:pos="4252"/>
        <w:tab w:val="right" w:pos="8504"/>
      </w:tabs>
      <w:snapToGrid w:val="0"/>
    </w:pPr>
  </w:style>
  <w:style w:type="character" w:styleId="a6" w:customStyle="1">
    <w:name w:val="フッター (文字)"/>
    <w:basedOn w:val="a0"/>
    <w:link w:val="a5"/>
    <w:uiPriority w:val="99"/>
    <w:rsid w:val="008940C1"/>
  </w:style>
  <w:style w:type="character" w:styleId="a7">
    <w:name w:val="Hyperlink"/>
    <w:basedOn w:val="a0"/>
    <w:uiPriority w:val="99"/>
    <w:unhideWhenUsed w:val="1"/>
    <w:rsid w:val="00406182"/>
    <w:rPr>
      <w:color w:val="0563c1" w:themeColor="hyperlink"/>
      <w:u w:val="single"/>
    </w:rPr>
  </w:style>
  <w:style w:type="character" w:styleId="UnresolvedMention" w:customStyle="1">
    <w:name w:val="Unresolved Mention"/>
    <w:basedOn w:val="a0"/>
    <w:uiPriority w:val="99"/>
    <w:semiHidden w:val="1"/>
    <w:unhideWhenUsed w:val="1"/>
    <w:rsid w:val="00406182"/>
    <w:rPr>
      <w:color w:val="808080"/>
      <w:shd w:color="auto" w:fill="e6e6e6" w:val="clear"/>
    </w:rPr>
  </w:style>
  <w:style w:type="table" w:styleId="a8">
    <w:name w:val="Table Grid"/>
    <w:basedOn w:val="a1"/>
    <w:uiPriority w:val="39"/>
    <w:rsid w:val="00B90C0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