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4.0000057220459" w:lineRule="auto"/>
        <w:ind w:left="0" w:right="0" w:firstLine="0"/>
        <w:jc w:val="left"/>
        <w:rPr>
          <w:color w:val="0000ee"/>
          <w:u w:val="single"/>
        </w:rPr>
      </w:pPr>
      <w:hyperlink w:anchor="hmie2kwefdjv">
        <w:r w:rsidDel="00000000" w:rsidR="00000000" w:rsidRPr="00000000">
          <w:rPr>
            <w:color w:val="0000ee"/>
            <w:u w:val="single"/>
            <w:rtl w:val="0"/>
          </w:rPr>
          <w:t xml:space="preserve">About</w:t>
        </w:r>
      </w:hyperlink>
      <w:r w:rsidDel="00000000" w:rsidR="00000000" w:rsidRPr="00000000">
        <w:rPr>
          <w:rtl w:val="0"/>
        </w:rPr>
        <w:t xml:space="preserve"> </w:t>
      </w:r>
      <w:hyperlink w:anchor="3axto2fdro7e">
        <w:r w:rsidDel="00000000" w:rsidR="00000000" w:rsidRPr="00000000">
          <w:rPr>
            <w:color w:val="0000ee"/>
            <w:u w:val="single"/>
            <w:rtl w:val="0"/>
          </w:rPr>
          <w:t xml:space="preserve">Skills</w:t>
        </w:r>
      </w:hyperlink>
      <w:r w:rsidDel="00000000" w:rsidR="00000000" w:rsidRPr="00000000">
        <w:rPr>
          <w:rtl w:val="0"/>
        </w:rPr>
        <w:t xml:space="preserve"> </w:t>
      </w:r>
      <w:hyperlink w:anchor="37oegm6z00w">
        <w:r w:rsidDel="00000000" w:rsidR="00000000" w:rsidRPr="00000000">
          <w:rPr>
            <w:color w:val="0000ee"/>
            <w:u w:val="single"/>
            <w:rtl w:val="0"/>
          </w:rPr>
          <w:t xml:space="preserve">Works</w:t>
        </w:r>
      </w:hyperlink>
      <w:r w:rsidDel="00000000" w:rsidR="00000000" w:rsidRPr="00000000">
        <w:rPr>
          <w:rtl w:val="0"/>
        </w:rPr>
        <w:t xml:space="preserve"> </w:t>
      </w:r>
      <w:hyperlink w:anchor="5zobpjwr8n4l">
        <w:r w:rsidDel="00000000" w:rsidR="00000000" w:rsidRPr="00000000">
          <w:rPr>
            <w:color w:val="0000ee"/>
            <w:u w:val="single"/>
            <w:rtl w:val="0"/>
          </w:rPr>
          <w:t xml:space="preserve">Contact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山田 太郎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フリーランスデザイナー / UI・UX・ブランディング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fffff"/>
          <w:shd w:fill="333333" w:val="clear"/>
        </w:rPr>
      </w:pPr>
      <w:hyperlink w:anchor="5zobpjwr8n4l">
        <w:r w:rsidDel="00000000" w:rsidR="00000000" w:rsidRPr="00000000">
          <w:rPr>
            <w:color w:val="ffffff"/>
            <w:shd w:fill="333333" w:val="clear"/>
            <w:rtl w:val="0"/>
          </w:rPr>
          <w:t xml:space="preserve">お問い合わせ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ffffff"/>
          <w:shd w:fill="33333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225" w:lineRule="auto"/>
        <w:rPr/>
      </w:pPr>
      <w:r w:rsidDel="00000000" w:rsidR="00000000" w:rsidRPr="00000000">
        <w:rPr>
          <w:rtl w:val="0"/>
        </w:rPr>
        <w:t xml:space="preserve">About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年間、Webと印刷の両領域でデザインに携わってきました。スタートアップのプロダクトUI設計から、上場企業のコーポレートブランディングまで、幅広い業種でデザインの力を発揮してきました。「使う人が迷わないこと」「事業の本質を可視化すること」を信条にしています。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225" w:lineRule="auto"/>
        <w:rPr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UIデザイン（Figma / Sketch）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UXリサーチ・ユーザビリティ評価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ブランディング（VI設計・ロゴ）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エディトリアルデザイン</w:t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225" w:lineRule="auto"/>
        <w:rPr/>
      </w:pPr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" w:right="1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180" w:lineRule="auto"/>
        <w:ind w:left="180" w:right="1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180" w:right="1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事業理解からのデザイン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" w:right="1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事業の本質をヒアリングし、デザインの判断軸を共有してから手を動かします。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180" w:lineRule="auto"/>
        <w:ind w:left="180" w:right="1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180" w:right="1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スピードと品質の両立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" w:right="1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短納期でも一定の品質を保てる設計プロセスを持っています。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180" w:lineRule="auto"/>
        <w:ind w:left="180" w:right="1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180" w:right="1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継続的な改善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" w:right="1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納品して終わりではなく、運用データを見ながら改善提案を続けます。</w:t>
      </w:r>
    </w:p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225" w:lineRule="auto"/>
        <w:rPr/>
      </w:pPr>
      <w:r w:rsidDel="00000000" w:rsidR="00000000" w:rsidRPr="00000000">
        <w:rPr>
          <w:rtl w:val="0"/>
        </w:rPr>
        <w:t xml:space="preserve">Works</w:t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SaaS プロダクトのUIリデザイン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ユーザビリティ調査からの全画面再設計。継続率を1.4倍に。</w:t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飲食チェーンのブランドリニューアル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ロゴ・店舗サイン・メニュー設計まで一気通貫で担当。</w:t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教育系スタートアップのコーポレートサイト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資金調達フェーズに合わせたメッセージ設計とビジュアル構築。</w:t>
      </w:r>
    </w:p>
    <w:p w:rsidR="00000000" w:rsidDel="00000000" w:rsidP="00000000" w:rsidRDefault="00000000" w:rsidRPr="00000000" w14:paraId="0000002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225" w:lineRule="auto"/>
        <w:rPr/>
      </w:pPr>
      <w:r w:rsidDel="00000000" w:rsidR="00000000" w:rsidRPr="00000000">
        <w:rPr>
          <w:rtl w:val="0"/>
        </w:rPr>
        <w:t xml:space="preserve">Contact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お仕事のご相談、まずは気軽にお問い合わせください。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fffff"/>
          <w:shd w:fill="333333" w:val="clear"/>
        </w:rPr>
      </w:pPr>
      <w:hyperlink r:id="rId6">
        <w:r w:rsidDel="00000000" w:rsidR="00000000" w:rsidRPr="00000000">
          <w:rPr>
            <w:color w:val="ffffff"/>
            <w:shd w:fill="333333" w:val="clear"/>
            <w:rtl w:val="0"/>
          </w:rPr>
          <w:t xml:space="preserve">メールで問い合わせる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fffff"/>
          <w:shd w:fill="33333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© 2026 Taro Yamada. All rights reserved.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>
      <w:pPr>
        <w:widowControl w:val="0"/>
        <w:spacing w:line="384.00000572204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2"/>
      <w:szCs w:val="42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225" w:lineRule="auto"/>
    </w:pPr>
    <w:rPr>
      <w:b w:val="1"/>
      <w:bCs w:val="1"/>
      <w:i w:val="0"/>
      <w:iCs w:val="0"/>
      <w:sz w:val="32"/>
      <w:szCs w:val="32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Rule="auto"/>
    </w:pPr>
    <w:rPr>
      <w:b w:val="1"/>
      <w:bCs w:val="1"/>
      <w:i w:val="0"/>
      <w:iCs w:val="0"/>
      <w:sz w:val="26"/>
      <w:szCs w:val="26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taro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