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​1. 建築士と施主の「共創」スタイル：材料調達の黄金比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​【テーマ：リノベのコストダウンと責任の所在】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​DIYリノベを成功させる鍵は、「誰が何を買うか」の明確な役割分担です。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​プロ（阿部）が買うもの: ユニットバス、床材、漆喰基材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「サイズミスが許されない」「ローンのエビデンス（請求書）が必要」な重要部材はプロが担当。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​施主（三宅さん）が買うもの: 養生材、刷毛、ドアノブ、金物、照明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「こだわりたい」「ポイントを貯めたい」「現場で足りなくなった時にすぐ買える」消耗品や嗜好品は施主が担当。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​投稿のヒント: 「全部プロ任せにしない。でも、大事なところはプロを頼る。このバランスが、理想の家への近道です。」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​2. 現場のリアル：規格外の壁にどう立ち向かうか？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​【テーマ：リノベあるある！現場で判明する想定外のドラマ】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​窓枠1660mmの衝撃: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​ユニットバスの標準オプション（最大1300mm）を遥かに超える窓幅。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「既製品が合わない！？」そんな時の絶望と、そこからのリカバリー（造作枠の検討）は、専門家としての腕の見せ所。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​ドアノブの「数ミリ」の罠: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​バックセット60mmと65mmが混在。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「古い家をDIYするなら、メジャーを持って走り回れ！」数ミリの差で部品が入らないリアルを注意喚起として発信。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​3. 阿部邸 vs 三宅邸：浴室「サイズ」の比較実験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​【テーマ：あなたの家にはどのサイズが入る？実測の重要性】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​阿部邸（シビアな現実）: 1622mm × 1174mm。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​1216サイズを入れるには、短手方向が約26mm足りない。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「建築士の家でも理想のサイズが入らないことがある！」という等身大の悩みと、解決策へのプロセス。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​三宅邸（ゆとりの設計）: 1724mm × 1425mm。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​1216サイズが余裕で納まる。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現場ごとに条件は全く違う。だからこそ「現調」がすべて。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​4. お金のハナシをスマートに：「相殺（そうさい）」精算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​【テーマ：生々しくない！DIYリノベの資金精算術】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​「相殺」というルール: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​銀行ローンをプロが受け取り、施主の立替分を設計料から差し引く。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​ポイント: 封筒でお金を渡すのではなく、ビジネスとしてスマートに処理する信頼関係の作り方。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​「施主の手出しをゼロにしつつ、プロの報酬も守る」共創の仕組み。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​5. 本日の「現調の格言」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​「リノベは、解体してからが本番。でも、測ることからすべてが始まる。」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​「ドアノブひとつ選ぶのにも、バックセットという名のドラマがある。」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​「施主さんと一緒に汗をかく。それがちとせメタバースデザインのスタイル。」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​📝 投稿用写真素材のメモ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​手書きの現調図面（「1622」や「1174」の書き込み）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​錆びたドアノブのアップ（「これ、DIYで変えます！」）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​お風呂の1660mmの大きな窓（「ここにどうUBを納めるか？」）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​現場でスケールを当てて真剣に測っている阿部さんの姿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