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A74E" w14:textId="0B614772" w:rsidR="00942D6E" w:rsidRDefault="00942D6E" w:rsidP="00525B80">
      <w:pPr>
        <w:pStyle w:val="af9"/>
      </w:pPr>
      <w:r>
        <w:t>SEIB–DGVM</w:t>
      </w:r>
      <w:r w:rsidR="004C33BE">
        <w:rPr>
          <w:rFonts w:hint="eastAsia"/>
        </w:rPr>
        <w:t xml:space="preserve"> v</w:t>
      </w:r>
      <w:r w:rsidR="0032215A">
        <w:t>3</w:t>
      </w:r>
      <w:r w:rsidR="004C33BE">
        <w:rPr>
          <w:rFonts w:hint="eastAsia"/>
        </w:rPr>
        <w:t>.</w:t>
      </w:r>
      <w:r w:rsidR="00353718">
        <w:t>10</w:t>
      </w:r>
      <w:r w:rsidR="00F17E5E" w:rsidRPr="00F17E5E">
        <w:rPr>
          <w:color w:val="0070C0"/>
        </w:rPr>
        <w:t>sasa</w:t>
      </w:r>
      <w:r w:rsidR="004C33BE">
        <w:rPr>
          <w:rFonts w:hint="eastAsia"/>
        </w:rPr>
        <w:t xml:space="preserve"> </w:t>
      </w:r>
      <w:r w:rsidR="00525B80">
        <w:t>d</w:t>
      </w:r>
      <w:r w:rsidR="004C33BE">
        <w:rPr>
          <w:rFonts w:hint="eastAsia"/>
        </w:rPr>
        <w:t xml:space="preserve">escription </w:t>
      </w:r>
      <w:r w:rsidR="00EE14C3" w:rsidRPr="00525B80">
        <w:rPr>
          <w:rFonts w:hint="eastAsia"/>
          <w:sz w:val="21"/>
          <w:szCs w:val="21"/>
        </w:rPr>
        <w:t>(Last modified</w:t>
      </w:r>
      <w:r w:rsidR="00525B80">
        <w:rPr>
          <w:sz w:val="21"/>
          <w:szCs w:val="21"/>
        </w:rPr>
        <w:t xml:space="preserve"> on</w:t>
      </w:r>
      <w:r w:rsidR="00EE14C3" w:rsidRPr="00525B80">
        <w:rPr>
          <w:rFonts w:hint="eastAsia"/>
          <w:sz w:val="21"/>
          <w:szCs w:val="21"/>
        </w:rPr>
        <w:t xml:space="preserve"> </w:t>
      </w:r>
      <w:r w:rsidR="00C56523">
        <w:rPr>
          <w:sz w:val="21"/>
          <w:szCs w:val="21"/>
        </w:rPr>
        <w:t>1</w:t>
      </w:r>
      <w:r w:rsidR="009E7F8D">
        <w:rPr>
          <w:rFonts w:hint="eastAsia"/>
          <w:sz w:val="21"/>
          <w:szCs w:val="21"/>
        </w:rPr>
        <w:t>3</w:t>
      </w:r>
      <w:r w:rsidR="00EE14C3" w:rsidRPr="00525B80">
        <w:rPr>
          <w:rFonts w:hint="eastAsia"/>
          <w:sz w:val="21"/>
          <w:szCs w:val="21"/>
        </w:rPr>
        <w:t xml:space="preserve"> </w:t>
      </w:r>
      <w:r w:rsidR="007A33C6">
        <w:rPr>
          <w:rFonts w:hint="eastAsia"/>
          <w:sz w:val="21"/>
          <w:szCs w:val="21"/>
        </w:rPr>
        <w:t>Sep</w:t>
      </w:r>
      <w:r w:rsidR="002C159F" w:rsidRPr="00525B80">
        <w:rPr>
          <w:rFonts w:hint="eastAsia"/>
          <w:sz w:val="21"/>
          <w:szCs w:val="21"/>
        </w:rPr>
        <w:t xml:space="preserve"> </w:t>
      </w:r>
      <w:r w:rsidR="00EE14C3" w:rsidRPr="00525B80">
        <w:rPr>
          <w:rFonts w:hint="eastAsia"/>
          <w:sz w:val="21"/>
          <w:szCs w:val="21"/>
        </w:rPr>
        <w:t>20</w:t>
      </w:r>
      <w:r w:rsidR="00757852" w:rsidRPr="00525B80">
        <w:rPr>
          <w:sz w:val="21"/>
          <w:szCs w:val="21"/>
        </w:rPr>
        <w:t>23</w:t>
      </w:r>
      <w:r w:rsidR="00EE14C3" w:rsidRPr="00525B80">
        <w:rPr>
          <w:rFonts w:hint="eastAsia"/>
          <w:sz w:val="21"/>
          <w:szCs w:val="21"/>
        </w:rPr>
        <w:t>)</w:t>
      </w:r>
    </w:p>
    <w:p w14:paraId="3CE1A74F" w14:textId="77777777" w:rsidR="00942D6E" w:rsidRDefault="00B75E62" w:rsidP="00522B94">
      <w:pPr>
        <w:jc w:val="center"/>
        <w:rPr>
          <w:rFonts w:ascii="Times New Roman" w:hAnsi="Times New Roman"/>
          <w:sz w:val="24"/>
        </w:rPr>
      </w:pPr>
      <w:r>
        <w:rPr>
          <w:rFonts w:ascii="Times New Roman" w:hAnsi="Times New Roman" w:hint="eastAsia"/>
          <w:sz w:val="24"/>
        </w:rPr>
        <w:t xml:space="preserve">Written by </w:t>
      </w:r>
      <w:r w:rsidR="00942D6E">
        <w:rPr>
          <w:rFonts w:ascii="Times New Roman" w:hAnsi="Times New Roman"/>
          <w:sz w:val="24"/>
        </w:rPr>
        <w:t>Hisashi SATO</w:t>
      </w:r>
      <w:r w:rsidR="004C33BE">
        <w:rPr>
          <w:rFonts w:ascii="Times New Roman" w:hAnsi="Times New Roman" w:hint="eastAsia"/>
          <w:sz w:val="24"/>
        </w:rPr>
        <w:t xml:space="preserve"> (</w:t>
      </w:r>
      <w:r w:rsidR="004A0D06">
        <w:rPr>
          <w:rFonts w:ascii="Times New Roman" w:hAnsi="Times New Roman"/>
          <w:sz w:val="24"/>
        </w:rPr>
        <w:t>JAMSTEC</w:t>
      </w:r>
      <w:r w:rsidR="004C33BE">
        <w:rPr>
          <w:rFonts w:ascii="Times New Roman" w:hAnsi="Times New Roman" w:hint="eastAsia"/>
          <w:sz w:val="24"/>
        </w:rPr>
        <w:t>)</w:t>
      </w:r>
    </w:p>
    <w:p w14:paraId="2D27A307" w14:textId="36506D01" w:rsidR="00573951" w:rsidRDefault="00573951" w:rsidP="00477413">
      <w:pPr>
        <w:pStyle w:val="3"/>
        <w:pBdr>
          <w:top w:val="single" w:sz="4" w:space="1" w:color="auto"/>
          <w:left w:val="single" w:sz="4" w:space="4" w:color="auto"/>
          <w:bottom w:val="single" w:sz="4" w:space="1" w:color="auto"/>
          <w:right w:val="single" w:sz="4" w:space="4" w:color="auto"/>
        </w:pBdr>
        <w:spacing w:before="720" w:after="180"/>
      </w:pPr>
      <w:r w:rsidRPr="00573951">
        <w:t>Important notes for this update</w:t>
      </w:r>
    </w:p>
    <w:p w14:paraId="6CAB95F1" w14:textId="11C1B601" w:rsidR="00573951" w:rsidRDefault="00573951" w:rsidP="00477413">
      <w:pPr>
        <w:pBdr>
          <w:top w:val="single" w:sz="4" w:space="1" w:color="auto"/>
          <w:left w:val="single" w:sz="4" w:space="4" w:color="auto"/>
          <w:bottom w:val="single" w:sz="4" w:space="1" w:color="auto"/>
          <w:right w:val="single" w:sz="4" w:space="4" w:color="auto"/>
        </w:pBdr>
        <w:spacing w:afterLines="50" w:after="180"/>
      </w:pPr>
      <w:r>
        <w:t>(1) The update from ver</w:t>
      </w:r>
      <w:r w:rsidR="00477413">
        <w:t>.</w:t>
      </w:r>
      <w:r>
        <w:t xml:space="preserve"> 3.03 to </w:t>
      </w:r>
      <w:r w:rsidR="00477413">
        <w:t xml:space="preserve">ver. </w:t>
      </w:r>
      <w:r>
        <w:t xml:space="preserve">3.10 corresponds to Sato </w:t>
      </w:r>
      <w:r w:rsidRPr="00477413">
        <w:rPr>
          <w:i/>
          <w:iCs/>
        </w:rPr>
        <w:t>et al</w:t>
      </w:r>
      <w:r>
        <w:t xml:space="preserve">. (2023), in which the SEIB-DGVM was adapted to a cold-temperate forest in the Northmost part of Japan. In Sato </w:t>
      </w:r>
      <w:r w:rsidRPr="001D218F">
        <w:rPr>
          <w:i/>
          <w:iCs/>
        </w:rPr>
        <w:t>et al.</w:t>
      </w:r>
      <w:r>
        <w:t xml:space="preserve"> (2023), one grid cell comprises 10 virtual forests that differ in CTI (The Composite Terrestrial Index)</w:t>
      </w:r>
      <w:r w:rsidR="00825174">
        <w:rPr>
          <w:rFonts w:hint="eastAsia"/>
        </w:rPr>
        <w:t xml:space="preserve"> </w:t>
      </w:r>
      <w:r w:rsidR="00825174">
        <w:t xml:space="preserve">and </w:t>
      </w:r>
      <w:r>
        <w:t xml:space="preserve">simulates horizontal water movement among </w:t>
      </w:r>
      <w:r w:rsidR="00825174">
        <w:t xml:space="preserve">these </w:t>
      </w:r>
      <w:r>
        <w:t xml:space="preserve">virtual forests. </w:t>
      </w:r>
      <w:r w:rsidR="00E75F68">
        <w:t>However</w:t>
      </w:r>
      <w:r>
        <w:t xml:space="preserve">, </w:t>
      </w:r>
      <w:r w:rsidR="00E75F68">
        <w:t xml:space="preserve">due to its complexity, </w:t>
      </w:r>
      <w:r>
        <w:t>this public code does not contain the extension. Researchers who want to get the original code with the CTI extension, please contact Hisashi SATO.</w:t>
      </w:r>
    </w:p>
    <w:p w14:paraId="0DA435FD" w14:textId="77777777" w:rsidR="00573951" w:rsidRDefault="00573951" w:rsidP="00825174">
      <w:pPr>
        <w:pBdr>
          <w:top w:val="single" w:sz="4" w:space="1" w:color="auto"/>
          <w:left w:val="single" w:sz="4" w:space="4" w:color="auto"/>
          <w:bottom w:val="single" w:sz="4" w:space="1" w:color="auto"/>
          <w:right w:val="single" w:sz="4" w:space="4" w:color="auto"/>
        </w:pBdr>
      </w:pPr>
      <w:r>
        <w:t>(2) Following six woody PFTs were newly added.</w:t>
      </w:r>
    </w:p>
    <w:p w14:paraId="6FB7F310" w14:textId="16E285CD" w:rsidR="00573951" w:rsidRDefault="00573951" w:rsidP="00477413">
      <w:pPr>
        <w:pBdr>
          <w:top w:val="single" w:sz="4" w:space="1" w:color="auto"/>
          <w:left w:val="single" w:sz="4" w:space="4" w:color="auto"/>
          <w:bottom w:val="single" w:sz="4" w:space="1" w:color="auto"/>
          <w:right w:val="single" w:sz="4" w:space="4" w:color="auto"/>
        </w:pBdr>
      </w:pPr>
      <w:r>
        <w:t xml:space="preserve">PFT number, Description of the PFT (Abbreviate name), </w:t>
      </w:r>
      <w:proofErr w:type="spellStart"/>
      <w:r w:rsidRPr="001D218F">
        <w:rPr>
          <w:i/>
          <w:iCs/>
        </w:rPr>
        <w:t>Life_type</w:t>
      </w:r>
      <w:proofErr w:type="spellEnd"/>
      <w:r w:rsidR="003A1CE2">
        <w:t xml:space="preserve"> number</w:t>
      </w:r>
    </w:p>
    <w:p w14:paraId="7EF4A9F0" w14:textId="4620968E" w:rsidR="00573951" w:rsidRDefault="00573951" w:rsidP="00477413">
      <w:pPr>
        <w:pBdr>
          <w:top w:val="single" w:sz="4" w:space="1" w:color="auto"/>
          <w:left w:val="single" w:sz="4" w:space="4" w:color="auto"/>
          <w:bottom w:val="single" w:sz="4" w:space="1" w:color="auto"/>
          <w:right w:val="single" w:sz="4" w:space="4" w:color="auto"/>
        </w:pBdr>
        <w:tabs>
          <w:tab w:val="left" w:pos="8080"/>
        </w:tabs>
        <w:jc w:val="left"/>
      </w:pPr>
      <w:r>
        <w:t>10, Cold-temperate needle-leaved evergreen, Late-succession, (CTeNE1), 7</w:t>
      </w:r>
    </w:p>
    <w:p w14:paraId="0B286995" w14:textId="6B3C8CB1" w:rsidR="00573951" w:rsidRDefault="00573951" w:rsidP="00477413">
      <w:pPr>
        <w:pBdr>
          <w:top w:val="single" w:sz="4" w:space="1" w:color="auto"/>
          <w:left w:val="single" w:sz="4" w:space="4" w:color="auto"/>
          <w:bottom w:val="single" w:sz="4" w:space="1" w:color="auto"/>
          <w:right w:val="single" w:sz="4" w:space="4" w:color="auto"/>
        </w:pBdr>
        <w:tabs>
          <w:tab w:val="left" w:pos="8080"/>
        </w:tabs>
        <w:jc w:val="left"/>
      </w:pPr>
      <w:r>
        <w:t>11, Cold-temperate needle-leaved evergreen, Middle-succession, (CTeNE2), 7</w:t>
      </w:r>
    </w:p>
    <w:p w14:paraId="28672351" w14:textId="6A3024C2" w:rsidR="00573951" w:rsidRDefault="00573951" w:rsidP="00477413">
      <w:pPr>
        <w:pBdr>
          <w:top w:val="single" w:sz="4" w:space="1" w:color="auto"/>
          <w:left w:val="single" w:sz="4" w:space="4" w:color="auto"/>
          <w:bottom w:val="single" w:sz="4" w:space="1" w:color="auto"/>
          <w:right w:val="single" w:sz="4" w:space="4" w:color="auto"/>
        </w:pBdr>
        <w:jc w:val="left"/>
      </w:pPr>
      <w:r>
        <w:t>12, Cold-temperate broad-leaved deciduous, Early-succession, drought-tolerant (CTeBS1), 8</w:t>
      </w:r>
    </w:p>
    <w:p w14:paraId="17C29805" w14:textId="32B48A36" w:rsidR="00573951" w:rsidRDefault="00573951" w:rsidP="00477413">
      <w:pPr>
        <w:pBdr>
          <w:top w:val="single" w:sz="4" w:space="1" w:color="auto"/>
          <w:left w:val="single" w:sz="4" w:space="4" w:color="auto"/>
          <w:bottom w:val="single" w:sz="4" w:space="1" w:color="auto"/>
          <w:right w:val="single" w:sz="4" w:space="4" w:color="auto"/>
        </w:pBdr>
        <w:tabs>
          <w:tab w:val="left" w:pos="8080"/>
        </w:tabs>
        <w:jc w:val="left"/>
      </w:pPr>
      <w:r>
        <w:t>13, Cold-temperate broad-leaved deciduous, Early-succession, drought-intolerant (CTeBS2), 8</w:t>
      </w:r>
    </w:p>
    <w:p w14:paraId="1F4EB722" w14:textId="1D16C1B2" w:rsidR="00573951" w:rsidRDefault="00573951" w:rsidP="00477413">
      <w:pPr>
        <w:pBdr>
          <w:top w:val="single" w:sz="4" w:space="1" w:color="auto"/>
          <w:left w:val="single" w:sz="4" w:space="4" w:color="auto"/>
          <w:bottom w:val="single" w:sz="4" w:space="1" w:color="auto"/>
          <w:right w:val="single" w:sz="4" w:space="4" w:color="auto"/>
        </w:pBdr>
        <w:tabs>
          <w:tab w:val="left" w:pos="8080"/>
        </w:tabs>
        <w:jc w:val="left"/>
      </w:pPr>
      <w:r>
        <w:t>14, Cold-temperate broad-leaved deciduous, Late-succession, drought-tolerant (CTeBS3), 8</w:t>
      </w:r>
    </w:p>
    <w:p w14:paraId="5279C47C" w14:textId="251C5C14" w:rsidR="00573951" w:rsidRDefault="00573951" w:rsidP="00477413">
      <w:pPr>
        <w:pBdr>
          <w:top w:val="single" w:sz="4" w:space="1" w:color="auto"/>
          <w:left w:val="single" w:sz="4" w:space="4" w:color="auto"/>
          <w:bottom w:val="single" w:sz="4" w:space="1" w:color="auto"/>
          <w:right w:val="single" w:sz="4" w:space="4" w:color="auto"/>
        </w:pBdr>
        <w:tabs>
          <w:tab w:val="left" w:pos="8080"/>
        </w:tabs>
        <w:spacing w:afterLines="50" w:after="180"/>
        <w:jc w:val="left"/>
      </w:pPr>
      <w:r>
        <w:t>15, Cold-temperate broad-leaved deciduous, Late-succession, drought-intolerant (CTeBS4), 8</w:t>
      </w:r>
    </w:p>
    <w:p w14:paraId="049E403C" w14:textId="48B5956F" w:rsidR="00573951" w:rsidRDefault="00573951" w:rsidP="00477413">
      <w:pPr>
        <w:pBdr>
          <w:top w:val="single" w:sz="4" w:space="1" w:color="auto"/>
          <w:left w:val="single" w:sz="4" w:space="4" w:color="auto"/>
          <w:bottom w:val="single" w:sz="4" w:space="1" w:color="auto"/>
          <w:right w:val="single" w:sz="4" w:space="4" w:color="auto"/>
        </w:pBdr>
        <w:spacing w:afterLines="50" w:after="180"/>
      </w:pPr>
      <w:r>
        <w:t>(3) Leaf metabolic properties (</w:t>
      </w:r>
      <w:r w:rsidRPr="00573951">
        <w:rPr>
          <w:i/>
          <w:iCs/>
        </w:rPr>
        <w:t>P</w:t>
      </w:r>
      <w:r w:rsidRPr="00957E3B">
        <w:rPr>
          <w:i/>
          <w:iCs/>
          <w:vertAlign w:val="subscript"/>
        </w:rPr>
        <w:t>max</w:t>
      </w:r>
      <w:r>
        <w:t xml:space="preserve">, </w:t>
      </w:r>
      <w:r w:rsidRPr="00573951">
        <w:rPr>
          <w:i/>
          <w:iCs/>
        </w:rPr>
        <w:t>SLA</w:t>
      </w:r>
      <w:r>
        <w:t xml:space="preserve">, </w:t>
      </w:r>
      <w:proofErr w:type="spellStart"/>
      <w:r w:rsidRPr="00573951">
        <w:rPr>
          <w:i/>
          <w:iCs/>
        </w:rPr>
        <w:t>PN</w:t>
      </w:r>
      <w:r w:rsidRPr="00957E3B">
        <w:rPr>
          <w:i/>
          <w:iCs/>
          <w:vertAlign w:val="subscript"/>
        </w:rPr>
        <w:t>f</w:t>
      </w:r>
      <w:proofErr w:type="spellEnd"/>
      <w:r>
        <w:t>) of the newly introduced PFT are given as functions of leaf longevity. This procedure is conducted once a simulation year (L838-890 in main_point.f90 and L845-893 in main.f90) because the relative light environment for each tree would also control these properties in upcoming updates.</w:t>
      </w:r>
    </w:p>
    <w:p w14:paraId="6799EF5A" w14:textId="25B8301E" w:rsidR="00573951" w:rsidRDefault="00573951" w:rsidP="00477413">
      <w:pPr>
        <w:pBdr>
          <w:top w:val="single" w:sz="4" w:space="1" w:color="auto"/>
          <w:left w:val="single" w:sz="4" w:space="4" w:color="auto"/>
          <w:bottom w:val="single" w:sz="4" w:space="1" w:color="auto"/>
          <w:right w:val="single" w:sz="4" w:space="4" w:color="auto"/>
        </w:pBdr>
        <w:spacing w:afterLines="50" w:after="180"/>
      </w:pPr>
      <w:r>
        <w:t xml:space="preserve">(4) Soil wetness regulation in photosynthesis was changed, </w:t>
      </w:r>
      <w:r w:rsidR="008602CA">
        <w:t>and three</w:t>
      </w:r>
      <w:r>
        <w:t xml:space="preserve"> PFT-specific parameters were introduced</w:t>
      </w:r>
      <w:r w:rsidR="008602CA">
        <w:t xml:space="preserve">: </w:t>
      </w:r>
      <w:proofErr w:type="spellStart"/>
      <w:r w:rsidR="008602CA" w:rsidRPr="003A1CE2">
        <w:rPr>
          <w:i/>
          <w:iCs/>
        </w:rPr>
        <w:t>Stat</w:t>
      </w:r>
      <w:r w:rsidR="008602CA" w:rsidRPr="00957E3B">
        <w:rPr>
          <w:i/>
          <w:iCs/>
          <w:vertAlign w:val="subscript"/>
        </w:rPr>
        <w:t>water_opt</w:t>
      </w:r>
      <w:proofErr w:type="spellEnd"/>
      <w:r w:rsidR="008602CA">
        <w:t xml:space="preserve">, </w:t>
      </w:r>
      <w:proofErr w:type="spellStart"/>
      <w:r w:rsidR="008602CA" w:rsidRPr="003A1CE2">
        <w:rPr>
          <w:i/>
          <w:iCs/>
        </w:rPr>
        <w:t>Stat</w:t>
      </w:r>
      <w:r w:rsidR="008602CA" w:rsidRPr="00957E3B">
        <w:rPr>
          <w:i/>
          <w:iCs/>
          <w:vertAlign w:val="subscript"/>
        </w:rPr>
        <w:t>water_opt</w:t>
      </w:r>
      <w:proofErr w:type="spellEnd"/>
      <w:r w:rsidR="008602CA">
        <w:t xml:space="preserve">, and </w:t>
      </w:r>
      <w:proofErr w:type="spellStart"/>
      <w:r w:rsidR="008602CA" w:rsidRPr="003A1CE2">
        <w:rPr>
          <w:i/>
          <w:iCs/>
        </w:rPr>
        <w:t>Stat</w:t>
      </w:r>
      <w:r w:rsidR="008602CA" w:rsidRPr="00957E3B">
        <w:rPr>
          <w:i/>
          <w:iCs/>
          <w:vertAlign w:val="subscript"/>
        </w:rPr>
        <w:t>water_opt</w:t>
      </w:r>
      <w:proofErr w:type="spellEnd"/>
      <w:r w:rsidR="008602CA">
        <w:t xml:space="preserve">. </w:t>
      </w:r>
      <w:r w:rsidR="0013733A">
        <w:t>They are, respectively, o</w:t>
      </w:r>
      <w:r>
        <w:t>ptimum</w:t>
      </w:r>
      <w:r w:rsidR="0013733A">
        <w:t>, m</w:t>
      </w:r>
      <w:r>
        <w:t>inimum</w:t>
      </w:r>
      <w:r w:rsidR="0013733A">
        <w:t>, and m</w:t>
      </w:r>
      <w:r>
        <w:t xml:space="preserve">aximum </w:t>
      </w:r>
      <w:proofErr w:type="spellStart"/>
      <w:r w:rsidR="00957E3B" w:rsidRPr="0013733A">
        <w:rPr>
          <w:i/>
          <w:iCs/>
        </w:rPr>
        <w:t>stat</w:t>
      </w:r>
      <w:r w:rsidR="00957E3B" w:rsidRPr="0013733A">
        <w:rPr>
          <w:i/>
          <w:iCs/>
          <w:vertAlign w:val="subscript"/>
        </w:rPr>
        <w:t>water</w:t>
      </w:r>
      <w:proofErr w:type="spellEnd"/>
      <w:r>
        <w:t xml:space="preserve"> for photosynthesis (frac</w:t>
      </w:r>
      <w:r w:rsidR="0013733A">
        <w:t>tion</w:t>
      </w:r>
      <w:r>
        <w:t>)</w:t>
      </w:r>
      <w:r w:rsidR="0013733A">
        <w:t>.</w:t>
      </w:r>
      <w:r w:rsidR="00D513F7">
        <w:rPr>
          <w:rFonts w:hint="eastAsia"/>
        </w:rPr>
        <w:t xml:space="preserve"> </w:t>
      </w:r>
      <w:r w:rsidR="00D513F7">
        <w:t>See equation A35 for the new regulation.</w:t>
      </w:r>
    </w:p>
    <w:p w14:paraId="432A3655" w14:textId="7BE5DFD7" w:rsidR="007A33C6" w:rsidRPr="007A33C6" w:rsidRDefault="007A33C6" w:rsidP="00477413">
      <w:pPr>
        <w:pBdr>
          <w:top w:val="single" w:sz="4" w:space="1" w:color="auto"/>
          <w:left w:val="single" w:sz="4" w:space="4" w:color="auto"/>
          <w:bottom w:val="single" w:sz="4" w:space="1" w:color="auto"/>
          <w:right w:val="single" w:sz="4" w:space="4" w:color="auto"/>
        </w:pBdr>
        <w:spacing w:afterLines="50" w:after="180"/>
        <w:rPr>
          <w:color w:val="0070C0"/>
        </w:rPr>
      </w:pPr>
      <w:r w:rsidRPr="007A33C6">
        <w:rPr>
          <w:rFonts w:hint="eastAsia"/>
          <w:color w:val="0070C0"/>
        </w:rPr>
        <w:t>(5) C3</w:t>
      </w:r>
      <w:r w:rsidRPr="007A33C6">
        <w:rPr>
          <w:rFonts w:hint="eastAsia"/>
          <w:color w:val="0070C0"/>
        </w:rPr>
        <w:t>草本をササ</w:t>
      </w:r>
      <w:r w:rsidRPr="007A33C6">
        <w:rPr>
          <w:rFonts w:hint="eastAsia"/>
          <w:color w:val="0070C0"/>
        </w:rPr>
        <w:t>(</w:t>
      </w:r>
      <w:r w:rsidRPr="007A33C6">
        <w:rPr>
          <w:color w:val="0070C0"/>
        </w:rPr>
        <w:t>dwarf bamboo</w:t>
      </w:r>
      <w:r w:rsidRPr="007A33C6">
        <w:rPr>
          <w:rFonts w:hint="eastAsia"/>
          <w:color w:val="0070C0"/>
        </w:rPr>
        <w:t>)</w:t>
      </w:r>
      <w:r w:rsidRPr="007A33C6">
        <w:rPr>
          <w:rFonts w:hint="eastAsia"/>
          <w:color w:val="0070C0"/>
        </w:rPr>
        <w:t>として</w:t>
      </w:r>
      <w:r w:rsidR="008A5A6F">
        <w:rPr>
          <w:rFonts w:hint="eastAsia"/>
          <w:color w:val="0070C0"/>
        </w:rPr>
        <w:t>モデリングし</w:t>
      </w:r>
      <w:r w:rsidRPr="007A33C6">
        <w:rPr>
          <w:rFonts w:hint="eastAsia"/>
          <w:color w:val="0070C0"/>
        </w:rPr>
        <w:t>た。この変更に</w:t>
      </w:r>
      <w:r w:rsidR="008A5A6F">
        <w:rPr>
          <w:rFonts w:hint="eastAsia"/>
          <w:color w:val="0070C0"/>
        </w:rPr>
        <w:t>関係する</w:t>
      </w:r>
      <w:r w:rsidRPr="007A33C6">
        <w:rPr>
          <w:rFonts w:hint="eastAsia"/>
          <w:color w:val="0070C0"/>
        </w:rPr>
        <w:t>箇所は青字で記載し</w:t>
      </w:r>
      <w:r w:rsidR="00C62792">
        <w:rPr>
          <w:rFonts w:hint="eastAsia"/>
          <w:color w:val="0070C0"/>
        </w:rPr>
        <w:t>ている</w:t>
      </w:r>
      <w:r w:rsidRPr="007A33C6">
        <w:rPr>
          <w:rFonts w:hint="eastAsia"/>
          <w:color w:val="0070C0"/>
        </w:rPr>
        <w:t>。</w:t>
      </w:r>
    </w:p>
    <w:p w14:paraId="6AC77DE4" w14:textId="698B36D3" w:rsidR="00A91A2F" w:rsidRPr="00525B80" w:rsidRDefault="00A91A2F" w:rsidP="00B45B96">
      <w:pPr>
        <w:pStyle w:val="1"/>
        <w:numPr>
          <w:ilvl w:val="0"/>
          <w:numId w:val="0"/>
        </w:numPr>
      </w:pPr>
      <w:r w:rsidRPr="00525B80">
        <w:rPr>
          <w:rFonts w:hint="eastAsia"/>
        </w:rPr>
        <w:lastRenderedPageBreak/>
        <w:t>C</w:t>
      </w:r>
      <w:r w:rsidRPr="00525B80">
        <w:t>ontents</w:t>
      </w:r>
    </w:p>
    <w:p w14:paraId="1B91186A" w14:textId="45D045E7" w:rsidR="00A91A2F" w:rsidRPr="00A91A2F" w:rsidRDefault="00A91A2F" w:rsidP="00A91A2F">
      <w:pPr>
        <w:ind w:leftChars="425" w:left="893"/>
        <w:rPr>
          <w:b/>
          <w:bCs/>
        </w:rPr>
      </w:pPr>
      <w:r w:rsidRPr="00A91A2F">
        <w:rPr>
          <w:b/>
          <w:bCs/>
        </w:rPr>
        <w:t>1. Overview</w:t>
      </w:r>
    </w:p>
    <w:p w14:paraId="2862558E" w14:textId="77777777" w:rsidR="00A91A2F" w:rsidRPr="00A91A2F" w:rsidRDefault="00A91A2F" w:rsidP="00A91A2F">
      <w:pPr>
        <w:ind w:leftChars="425" w:left="893"/>
      </w:pPr>
      <w:r w:rsidRPr="00A91A2F">
        <w:t>1-1. General information</w:t>
      </w:r>
    </w:p>
    <w:p w14:paraId="5F78E128" w14:textId="77777777" w:rsidR="00A91A2F" w:rsidRPr="00A91A2F" w:rsidRDefault="00A91A2F" w:rsidP="00A91A2F">
      <w:pPr>
        <w:ind w:leftChars="425" w:left="893"/>
      </w:pPr>
      <w:r w:rsidRPr="00A91A2F">
        <w:t>1-2. Plant Functional Types (PFTs)</w:t>
      </w:r>
    </w:p>
    <w:p w14:paraId="50D54600" w14:textId="260E3420" w:rsidR="00A91A2F" w:rsidRPr="00A91A2F" w:rsidRDefault="00A91A2F" w:rsidP="00DD30C4">
      <w:pPr>
        <w:spacing w:afterLines="50" w:after="180"/>
        <w:ind w:leftChars="425" w:left="893"/>
      </w:pPr>
      <w:r w:rsidRPr="00A91A2F">
        <w:t>1-3. Plant structures</w:t>
      </w:r>
    </w:p>
    <w:p w14:paraId="20EB55B4" w14:textId="62168635" w:rsidR="00A91A2F" w:rsidRPr="00A91A2F" w:rsidRDefault="00A91A2F" w:rsidP="00A91A2F">
      <w:pPr>
        <w:ind w:leftChars="425" w:left="893"/>
        <w:rPr>
          <w:b/>
          <w:bCs/>
        </w:rPr>
      </w:pPr>
      <w:r w:rsidRPr="00A91A2F">
        <w:rPr>
          <w:b/>
          <w:bCs/>
        </w:rPr>
        <w:t>2. Material and energy balances</w:t>
      </w:r>
    </w:p>
    <w:p w14:paraId="7F439CD9" w14:textId="77777777" w:rsidR="00A91A2F" w:rsidRPr="00A91A2F" w:rsidRDefault="00A91A2F" w:rsidP="00A91A2F">
      <w:pPr>
        <w:ind w:leftChars="425" w:left="893"/>
      </w:pPr>
      <w:r w:rsidRPr="00A91A2F">
        <w:t>2-1. Carbon cycles</w:t>
      </w:r>
    </w:p>
    <w:p w14:paraId="5FE53574" w14:textId="77777777" w:rsidR="00A91A2F" w:rsidRPr="00A91A2F" w:rsidRDefault="00A91A2F" w:rsidP="00A91A2F">
      <w:pPr>
        <w:ind w:leftChars="425" w:left="893"/>
      </w:pPr>
      <w:r w:rsidRPr="00A91A2F">
        <w:t>2-2. Water cycles</w:t>
      </w:r>
    </w:p>
    <w:p w14:paraId="77409075" w14:textId="77777777" w:rsidR="00A91A2F" w:rsidRPr="00A91A2F" w:rsidRDefault="00A91A2F" w:rsidP="00A91A2F">
      <w:pPr>
        <w:ind w:leftChars="425" w:left="893"/>
      </w:pPr>
      <w:r w:rsidRPr="00A91A2F">
        <w:t>2-3. PAR Allocation</w:t>
      </w:r>
    </w:p>
    <w:p w14:paraId="398488AC" w14:textId="0CC2DA37" w:rsidR="00A91A2F" w:rsidRPr="00A91A2F" w:rsidRDefault="00A91A2F" w:rsidP="00DD30C4">
      <w:pPr>
        <w:spacing w:afterLines="50" w:after="180"/>
        <w:ind w:leftChars="425" w:left="893"/>
      </w:pPr>
      <w:r w:rsidRPr="00A91A2F">
        <w:t>2-4. Integration with the NOAH-LSM</w:t>
      </w:r>
    </w:p>
    <w:p w14:paraId="2C7BF8F8" w14:textId="1BEF1567" w:rsidR="00A91A2F" w:rsidRPr="00A91A2F" w:rsidRDefault="00A91A2F" w:rsidP="00A91A2F">
      <w:pPr>
        <w:ind w:leftChars="425" w:left="893"/>
        <w:rPr>
          <w:b/>
          <w:bCs/>
        </w:rPr>
      </w:pPr>
      <w:r w:rsidRPr="00A91A2F">
        <w:rPr>
          <w:b/>
          <w:bCs/>
        </w:rPr>
        <w:t>3. Physiology</w:t>
      </w:r>
    </w:p>
    <w:p w14:paraId="2B0AFB57" w14:textId="77777777" w:rsidR="00A91A2F" w:rsidRDefault="00A91A2F" w:rsidP="00A91A2F">
      <w:pPr>
        <w:ind w:leftChars="425" w:left="893"/>
      </w:pPr>
      <w:r w:rsidRPr="00A91A2F">
        <w:t>3-1. Photosynthesis</w:t>
      </w:r>
    </w:p>
    <w:p w14:paraId="417A6E06" w14:textId="556D2BCF" w:rsidR="007211C9" w:rsidRPr="00A91A2F" w:rsidRDefault="007211C9" w:rsidP="00A91A2F">
      <w:pPr>
        <w:ind w:leftChars="425" w:left="893"/>
      </w:pPr>
      <w:r w:rsidRPr="007211C9">
        <w:t>3-2. Canopy Conductance</w:t>
      </w:r>
    </w:p>
    <w:p w14:paraId="5F5909C0" w14:textId="4082154B" w:rsidR="00A91A2F" w:rsidRPr="00A91A2F" w:rsidRDefault="00A91A2F" w:rsidP="00A91A2F">
      <w:pPr>
        <w:ind w:leftChars="425" w:left="893"/>
      </w:pPr>
      <w:r w:rsidRPr="00A91A2F">
        <w:t>3-</w:t>
      </w:r>
      <w:r w:rsidR="007211C9">
        <w:t>3</w:t>
      </w:r>
      <w:r w:rsidRPr="00A91A2F">
        <w:t>. Growth Respiration</w:t>
      </w:r>
    </w:p>
    <w:p w14:paraId="75D80016" w14:textId="5F59E71F" w:rsidR="00A91A2F" w:rsidRPr="00A91A2F" w:rsidRDefault="00A91A2F" w:rsidP="00A91A2F">
      <w:pPr>
        <w:ind w:leftChars="425" w:left="893"/>
      </w:pPr>
      <w:r w:rsidRPr="00A91A2F">
        <w:t>3-</w:t>
      </w:r>
      <w:r w:rsidR="007211C9">
        <w:t>4</w:t>
      </w:r>
      <w:r w:rsidRPr="00A91A2F">
        <w:t>. Maintenance Respiration</w:t>
      </w:r>
    </w:p>
    <w:p w14:paraId="7A883710" w14:textId="2238B8A9" w:rsidR="00A91A2F" w:rsidRPr="00A91A2F" w:rsidRDefault="00A91A2F" w:rsidP="00A91A2F">
      <w:pPr>
        <w:ind w:leftChars="425" w:left="893"/>
      </w:pPr>
      <w:r w:rsidRPr="00A91A2F">
        <w:t>3-</w:t>
      </w:r>
      <w:r w:rsidR="007211C9">
        <w:t>5</w:t>
      </w:r>
      <w:r w:rsidRPr="00A91A2F">
        <w:t>. Turnover</w:t>
      </w:r>
    </w:p>
    <w:p w14:paraId="56B55061" w14:textId="23684101" w:rsidR="00A91A2F" w:rsidRPr="00A91A2F" w:rsidRDefault="00A91A2F" w:rsidP="00A91A2F">
      <w:pPr>
        <w:ind w:leftChars="425" w:left="893"/>
      </w:pPr>
      <w:r w:rsidRPr="00A91A2F">
        <w:t>3-</w:t>
      </w:r>
      <w:r w:rsidR="007211C9">
        <w:t>6</w:t>
      </w:r>
      <w:r w:rsidRPr="00A91A2F">
        <w:t>. Phenology</w:t>
      </w:r>
    </w:p>
    <w:p w14:paraId="27CCB929" w14:textId="1E4FC077" w:rsidR="00A91A2F" w:rsidRPr="00A91A2F" w:rsidRDefault="00A91A2F" w:rsidP="00DD30C4">
      <w:pPr>
        <w:spacing w:afterLines="50" w:after="180"/>
        <w:ind w:leftChars="425" w:left="893"/>
      </w:pPr>
      <w:r w:rsidRPr="00A91A2F">
        <w:t>3-</w:t>
      </w:r>
      <w:r w:rsidR="007211C9">
        <w:t>7</w:t>
      </w:r>
      <w:r w:rsidRPr="00A91A2F">
        <w:t>. Soil Respiration</w:t>
      </w:r>
    </w:p>
    <w:p w14:paraId="73E81D8D" w14:textId="29E116EA" w:rsidR="00A91A2F" w:rsidRPr="00A91A2F" w:rsidRDefault="00A91A2F" w:rsidP="00A91A2F">
      <w:pPr>
        <w:ind w:leftChars="425" w:left="893"/>
        <w:rPr>
          <w:b/>
          <w:bCs/>
        </w:rPr>
      </w:pPr>
      <w:r w:rsidRPr="00A91A2F">
        <w:rPr>
          <w:b/>
          <w:bCs/>
        </w:rPr>
        <w:t>4. Plant population dynamics</w:t>
      </w:r>
    </w:p>
    <w:p w14:paraId="2AC2AB40" w14:textId="77777777" w:rsidR="00A91A2F" w:rsidRPr="00A91A2F" w:rsidRDefault="00A91A2F" w:rsidP="00A91A2F">
      <w:pPr>
        <w:ind w:leftChars="425" w:left="893"/>
      </w:pPr>
      <w:r w:rsidRPr="00A91A2F">
        <w:t>4-1. Establishment of Woody PFTs</w:t>
      </w:r>
    </w:p>
    <w:p w14:paraId="09308800" w14:textId="77777777" w:rsidR="00A91A2F" w:rsidRPr="00A91A2F" w:rsidRDefault="00A91A2F" w:rsidP="00A91A2F">
      <w:pPr>
        <w:ind w:leftChars="425" w:left="893"/>
      </w:pPr>
      <w:r w:rsidRPr="00A91A2F">
        <w:t>4-2. Establishment of Grass PFTs</w:t>
      </w:r>
    </w:p>
    <w:p w14:paraId="25DE21FF" w14:textId="77777777" w:rsidR="00A91A2F" w:rsidRPr="00A91A2F" w:rsidRDefault="00A91A2F" w:rsidP="00A91A2F">
      <w:pPr>
        <w:ind w:leftChars="425" w:left="893"/>
      </w:pPr>
      <w:r w:rsidRPr="00A91A2F">
        <w:t>4-3. Growth procedure of woody PFTs</w:t>
      </w:r>
    </w:p>
    <w:p w14:paraId="55CAFDBD" w14:textId="77777777" w:rsidR="00A91A2F" w:rsidRPr="00A91A2F" w:rsidRDefault="00A91A2F" w:rsidP="00A91A2F">
      <w:pPr>
        <w:ind w:leftChars="425" w:left="893"/>
      </w:pPr>
      <w:r w:rsidRPr="00A91A2F">
        <w:t>4-4. Growth Procedures of Grass PFTs (Daily Computation)</w:t>
      </w:r>
    </w:p>
    <w:p w14:paraId="67752E26" w14:textId="77777777" w:rsidR="00A91A2F" w:rsidRPr="00A91A2F" w:rsidRDefault="00A91A2F" w:rsidP="00A91A2F">
      <w:pPr>
        <w:ind w:leftChars="425" w:left="893"/>
      </w:pPr>
      <w:r w:rsidRPr="00A91A2F">
        <w:t>4-5. Mortality (except death by fire and gap formation)</w:t>
      </w:r>
    </w:p>
    <w:p w14:paraId="157856A0" w14:textId="77777777" w:rsidR="00A91A2F" w:rsidRPr="00A91A2F" w:rsidRDefault="00A91A2F" w:rsidP="00A91A2F">
      <w:pPr>
        <w:ind w:leftChars="425" w:left="893"/>
      </w:pPr>
      <w:r w:rsidRPr="00A91A2F">
        <w:t>4-6. Disturbance by Fire (default, daily computation)</w:t>
      </w:r>
    </w:p>
    <w:p w14:paraId="44A00467" w14:textId="77777777" w:rsidR="00A91A2F" w:rsidRPr="00A91A2F" w:rsidRDefault="00A91A2F" w:rsidP="00A91A2F">
      <w:pPr>
        <w:ind w:leftChars="425" w:left="893"/>
      </w:pPr>
      <w:r w:rsidRPr="00A91A2F">
        <w:t>4-7. Disturbance by Fire (for African continent, daily computation)</w:t>
      </w:r>
    </w:p>
    <w:p w14:paraId="3C09999D" w14:textId="0409DD23" w:rsidR="00DD30C4" w:rsidRDefault="00A91A2F" w:rsidP="00DD30C4">
      <w:pPr>
        <w:spacing w:afterLines="50" w:after="180"/>
        <w:ind w:leftChars="425" w:left="893"/>
      </w:pPr>
      <w:r w:rsidRPr="00A91A2F">
        <w:t>4-8. Disturbance by Gap formation</w:t>
      </w:r>
    </w:p>
    <w:p w14:paraId="49D3C31E" w14:textId="5756EB4F" w:rsidR="00DD30C4" w:rsidRPr="00DD30C4" w:rsidRDefault="00DD30C4" w:rsidP="00DD30C4">
      <w:pPr>
        <w:tabs>
          <w:tab w:val="center" w:pos="4981"/>
        </w:tabs>
        <w:ind w:leftChars="425" w:left="893"/>
        <w:rPr>
          <w:b/>
          <w:bCs/>
        </w:rPr>
      </w:pPr>
      <w:r w:rsidRPr="00DD30C4">
        <w:rPr>
          <w:b/>
          <w:bCs/>
        </w:rPr>
        <w:t>Appendix A</w:t>
      </w:r>
    </w:p>
    <w:p w14:paraId="5BF140AB" w14:textId="77777777" w:rsidR="00DD30C4" w:rsidRDefault="00DD30C4" w:rsidP="00DD30C4">
      <w:pPr>
        <w:tabs>
          <w:tab w:val="center" w:pos="4981"/>
        </w:tabs>
        <w:ind w:leftChars="425" w:left="893"/>
      </w:pPr>
      <w:r>
        <w:t>A1. Atmospheric environments</w:t>
      </w:r>
    </w:p>
    <w:p w14:paraId="514ADA1B" w14:textId="77777777" w:rsidR="00DD30C4" w:rsidRDefault="00DD30C4" w:rsidP="00DD30C4">
      <w:pPr>
        <w:tabs>
          <w:tab w:val="center" w:pos="4981"/>
        </w:tabs>
        <w:ind w:leftChars="425" w:left="893"/>
      </w:pPr>
      <w:r>
        <w:t>A2. Solar radiation</w:t>
      </w:r>
    </w:p>
    <w:p w14:paraId="3F9E0C8F" w14:textId="77777777" w:rsidR="00DD30C4" w:rsidRDefault="00DD30C4" w:rsidP="00DD30C4">
      <w:pPr>
        <w:tabs>
          <w:tab w:val="center" w:pos="4981"/>
        </w:tabs>
        <w:ind w:leftChars="425" w:left="893"/>
      </w:pPr>
      <w:r>
        <w:t>A3. Net Radiation</w:t>
      </w:r>
    </w:p>
    <w:p w14:paraId="2D54A01E" w14:textId="77777777" w:rsidR="00DD30C4" w:rsidRDefault="00DD30C4" w:rsidP="00DD30C4">
      <w:pPr>
        <w:tabs>
          <w:tab w:val="center" w:pos="4981"/>
        </w:tabs>
        <w:ind w:leftChars="425" w:left="893"/>
      </w:pPr>
      <w:r>
        <w:t>A4. Parameters of Photosynthesis and Stomatal Conductance</w:t>
      </w:r>
    </w:p>
    <w:p w14:paraId="747103D4" w14:textId="476750A5" w:rsidR="00DD30C4" w:rsidRDefault="00DD30C4" w:rsidP="00DD30C4">
      <w:pPr>
        <w:spacing w:afterLines="50" w:after="180"/>
        <w:ind w:leftChars="425" w:left="893"/>
      </w:pPr>
      <w:r>
        <w:t>A5. Evapotranspiration</w:t>
      </w:r>
    </w:p>
    <w:p w14:paraId="2EACE49C" w14:textId="77777777" w:rsidR="00DD30C4" w:rsidRPr="00DD30C4" w:rsidRDefault="00DD30C4" w:rsidP="00DD30C4">
      <w:pPr>
        <w:tabs>
          <w:tab w:val="center" w:pos="4981"/>
        </w:tabs>
        <w:ind w:leftChars="425" w:left="893"/>
        <w:rPr>
          <w:b/>
          <w:bCs/>
        </w:rPr>
      </w:pPr>
      <w:r w:rsidRPr="00DD30C4">
        <w:rPr>
          <w:b/>
          <w:bCs/>
        </w:rPr>
        <w:lastRenderedPageBreak/>
        <w:t>Appendix B (Tables)</w:t>
      </w:r>
    </w:p>
    <w:p w14:paraId="39CB139B" w14:textId="77777777" w:rsidR="00DD30C4" w:rsidRDefault="00DD30C4" w:rsidP="00DD30C4">
      <w:pPr>
        <w:tabs>
          <w:tab w:val="center" w:pos="4981"/>
        </w:tabs>
        <w:ind w:leftChars="425" w:left="893"/>
      </w:pPr>
      <w:r>
        <w:t>B1. Inputs and outputs of the SEIB–DGVM</w:t>
      </w:r>
    </w:p>
    <w:p w14:paraId="3EBC0078" w14:textId="77777777" w:rsidR="00DD30C4" w:rsidRDefault="00DD30C4" w:rsidP="00DD30C4">
      <w:pPr>
        <w:tabs>
          <w:tab w:val="center" w:pos="4981"/>
        </w:tabs>
        <w:ind w:leftChars="425" w:left="893"/>
      </w:pPr>
      <w:r>
        <w:t>B2. Processes in the SEIB–DGVM, and the approaches used to represent each process</w:t>
      </w:r>
    </w:p>
    <w:p w14:paraId="4D6AC94B" w14:textId="77777777" w:rsidR="00DD30C4" w:rsidRDefault="00DD30C4" w:rsidP="00DD30C4">
      <w:pPr>
        <w:tabs>
          <w:tab w:val="center" w:pos="4981"/>
        </w:tabs>
        <w:ind w:leftChars="425" w:left="893"/>
      </w:pPr>
      <w:r>
        <w:t>B3. Parameters and constants in the model's equations</w:t>
      </w:r>
    </w:p>
    <w:p w14:paraId="14B929F3" w14:textId="77777777" w:rsidR="00DD30C4" w:rsidRDefault="00DD30C4" w:rsidP="00DD30C4">
      <w:pPr>
        <w:tabs>
          <w:tab w:val="center" w:pos="4981"/>
        </w:tabs>
        <w:ind w:leftChars="425" w:left="893"/>
      </w:pPr>
      <w:r>
        <w:t>B4. PFT-specific allocation and allometric parameters</w:t>
      </w:r>
    </w:p>
    <w:p w14:paraId="1E8B11BE" w14:textId="77777777" w:rsidR="00DD30C4" w:rsidRDefault="00DD30C4" w:rsidP="00DD30C4">
      <w:pPr>
        <w:tabs>
          <w:tab w:val="center" w:pos="4981"/>
        </w:tabs>
        <w:ind w:leftChars="425" w:left="893"/>
      </w:pPr>
      <w:r>
        <w:t>B5. PFT-specific dynamic parameters</w:t>
      </w:r>
    </w:p>
    <w:p w14:paraId="58345DEB" w14:textId="77777777" w:rsidR="00DD30C4" w:rsidRDefault="00DD30C4" w:rsidP="00DD30C4">
      <w:pPr>
        <w:tabs>
          <w:tab w:val="center" w:pos="4981"/>
        </w:tabs>
        <w:ind w:leftChars="425" w:left="893"/>
      </w:pPr>
      <w:r>
        <w:t>B6. PFT-specific respiration and turnover parameters</w:t>
      </w:r>
    </w:p>
    <w:p w14:paraId="6C03ED8A" w14:textId="77777777" w:rsidR="00DD30C4" w:rsidRDefault="00DD30C4" w:rsidP="00DD30C4">
      <w:pPr>
        <w:tabs>
          <w:tab w:val="center" w:pos="4981"/>
        </w:tabs>
        <w:ind w:leftChars="425" w:left="893"/>
      </w:pPr>
      <w:r>
        <w:t>B7. PFT-specific photosynthesis parameters</w:t>
      </w:r>
    </w:p>
    <w:p w14:paraId="6DBCB9EC" w14:textId="1874F31A" w:rsidR="00DD30C4" w:rsidRDefault="00DD30C4" w:rsidP="00DD30C4">
      <w:pPr>
        <w:spacing w:afterLines="50" w:after="180"/>
        <w:ind w:leftChars="425" w:left="893"/>
      </w:pPr>
      <w:r>
        <w:t>B8. Classification scheme of vegetation type</w:t>
      </w:r>
    </w:p>
    <w:p w14:paraId="2A25830C" w14:textId="77777777" w:rsidR="00DD30C4" w:rsidRDefault="00DD30C4" w:rsidP="00DD30C4">
      <w:pPr>
        <w:tabs>
          <w:tab w:val="center" w:pos="4981"/>
        </w:tabs>
        <w:spacing w:afterLines="50" w:after="180"/>
        <w:ind w:leftChars="425" w:left="893"/>
        <w:rPr>
          <w:b/>
          <w:bCs/>
        </w:rPr>
      </w:pPr>
      <w:r w:rsidRPr="00DD30C4">
        <w:rPr>
          <w:b/>
          <w:bCs/>
        </w:rPr>
        <w:t>Literature cited</w:t>
      </w:r>
    </w:p>
    <w:p w14:paraId="00E3112B" w14:textId="220A3CB5" w:rsidR="00A91A2F" w:rsidRPr="00957E3B" w:rsidRDefault="00DD30C4" w:rsidP="00DD30C4">
      <w:pPr>
        <w:tabs>
          <w:tab w:val="center" w:pos="4981"/>
        </w:tabs>
        <w:spacing w:afterLines="50" w:after="180"/>
        <w:ind w:leftChars="425" w:left="893"/>
        <w:rPr>
          <w:color w:val="00B050"/>
        </w:rPr>
      </w:pPr>
      <w:r w:rsidRPr="00DD30C4">
        <w:rPr>
          <w:b/>
          <w:bCs/>
        </w:rPr>
        <w:t>Figures</w:t>
      </w:r>
    </w:p>
    <w:p w14:paraId="45E8E457" w14:textId="1C5A67BE" w:rsidR="004F1C65" w:rsidRPr="00525B80" w:rsidRDefault="00911D4B" w:rsidP="003271B6">
      <w:pPr>
        <w:pStyle w:val="1"/>
        <w:numPr>
          <w:ilvl w:val="0"/>
          <w:numId w:val="17"/>
        </w:numPr>
      </w:pPr>
      <w:r w:rsidRPr="00525B80">
        <w:rPr>
          <w:rFonts w:hint="eastAsia"/>
        </w:rPr>
        <w:t>O</w:t>
      </w:r>
      <w:r w:rsidRPr="00525B80">
        <w:t>verview</w:t>
      </w:r>
    </w:p>
    <w:p w14:paraId="3CE1A75A" w14:textId="16F64DE4" w:rsidR="005E33DF" w:rsidRDefault="00911D4B" w:rsidP="00522B94">
      <w:pPr>
        <w:pStyle w:val="3"/>
        <w:spacing w:before="720" w:after="180"/>
      </w:pPr>
      <w:r>
        <w:t>1-1. General Structure</w:t>
      </w:r>
    </w:p>
    <w:p w14:paraId="514F1F0D" w14:textId="4B503D59" w:rsidR="00B35417" w:rsidRDefault="00B35417" w:rsidP="00522B94">
      <w:pPr>
        <w:pStyle w:val="a5"/>
        <w:spacing w:after="540" w:line="240" w:lineRule="auto"/>
      </w:pPr>
      <w:r w:rsidRPr="00B35417">
        <w:t xml:space="preserve">The SEIB–DGVM simulation unit is a 30 </w:t>
      </w:r>
      <w:r>
        <w:sym w:font="Symbol" w:char="F0B4"/>
      </w:r>
      <w:r w:rsidRPr="00B35417">
        <w:t xml:space="preserve"> 30-m spatially explicit virtual forest (the size of the virtual forest is specified by a parameter, </w:t>
      </w:r>
      <w:proofErr w:type="spellStart"/>
      <w:r w:rsidRPr="00B35417">
        <w:rPr>
          <w:i/>
          <w:iCs/>
        </w:rPr>
        <w:t>Max_loc</w:t>
      </w:r>
      <w:proofErr w:type="spellEnd"/>
      <w:r w:rsidRPr="00B35417">
        <w:t xml:space="preserve">) in which individual trees establish, compete, and die. Grass layer cells, which divide the forest floor by 10 </w:t>
      </w:r>
      <w:r>
        <w:sym w:font="Symbol" w:char="F0B4"/>
      </w:r>
      <w:r w:rsidRPr="00B35417">
        <w:t xml:space="preserve"> 10, also exist in the forest under the tree canopy</w:t>
      </w:r>
      <w:r w:rsidR="005C7038">
        <w:rPr>
          <w:rFonts w:hint="eastAsia"/>
        </w:rPr>
        <w:t xml:space="preserve"> </w:t>
      </w:r>
      <w:r w:rsidR="005C7038" w:rsidRPr="00B35417">
        <w:t>(th</w:t>
      </w:r>
      <w:r w:rsidR="005C7038">
        <w:t xml:space="preserve">is resolution </w:t>
      </w:r>
      <w:r w:rsidR="005C7038" w:rsidRPr="00B35417">
        <w:t xml:space="preserve">is specified by a parameter, </w:t>
      </w:r>
      <w:proofErr w:type="spellStart"/>
      <w:r w:rsidR="005C7038" w:rsidRPr="005C7038">
        <w:rPr>
          <w:i/>
          <w:iCs/>
        </w:rPr>
        <w:t>DivedG</w:t>
      </w:r>
      <w:proofErr w:type="spellEnd"/>
      <w:r w:rsidR="005C7038" w:rsidRPr="00B35417">
        <w:t>)</w:t>
      </w:r>
      <w:r w:rsidRPr="00B35417">
        <w:t>. Appendix B1 shows the input and output of the model. Appendix B2 summarizes the processes represented, classified into physical, physiological, and vegetation dynamics. The SEIB–DGVM utilizes three computational time steps: a daily time step for all physical and physiological processes and an annual time step for vegetation dynamics and disturbance. Appendix B3 lists the symbols used in the model’s equations. Those that begin with a capital letter are constants, while those that begin with a lowercase letter are variables. Plant species are classified into plant functional types (PFTs) to enable global-scale simulation (Table 1). These PFTs can coexist in the same virtual forest.</w:t>
      </w:r>
    </w:p>
    <w:p w14:paraId="106137DA" w14:textId="6B901D5B" w:rsidR="00AF592F" w:rsidRDefault="00911D4B" w:rsidP="00AF592F">
      <w:pPr>
        <w:pStyle w:val="3"/>
        <w:spacing w:before="720" w:after="180"/>
      </w:pPr>
      <w:r>
        <w:t xml:space="preserve">1-2. </w:t>
      </w:r>
      <w:r w:rsidR="00AF592F">
        <w:rPr>
          <w:rFonts w:hint="eastAsia"/>
        </w:rPr>
        <w:t xml:space="preserve">Plant </w:t>
      </w:r>
      <w:r w:rsidR="00AF592F">
        <w:t>Functional Types (PFTs)</w:t>
      </w:r>
    </w:p>
    <w:p w14:paraId="7CA85B51" w14:textId="77777777" w:rsidR="00AF592F" w:rsidRPr="00FF5847" w:rsidRDefault="00AF592F" w:rsidP="00AF592F">
      <w:pPr>
        <w:spacing w:afterLines="50" w:after="180"/>
      </w:pPr>
      <w:r w:rsidRPr="00517124">
        <w:t xml:space="preserve">Detailed descriptions for PFT-specific features and parameters can be found in the papers of </w:t>
      </w:r>
      <w:r w:rsidRPr="00517124">
        <w:lastRenderedPageBreak/>
        <w:t>the following list.</w:t>
      </w:r>
    </w:p>
    <w:p w14:paraId="61C42A4F" w14:textId="77777777" w:rsidR="00AF592F" w:rsidRDefault="00AF592F" w:rsidP="007D54C0">
      <w:pPr>
        <w:tabs>
          <w:tab w:val="left" w:pos="284"/>
          <w:tab w:val="left" w:pos="1560"/>
          <w:tab w:val="left" w:pos="7230"/>
        </w:tabs>
        <w:rPr>
          <w:rFonts w:ascii="Times New Roman" w:hAnsi="Times New Roman"/>
          <w:sz w:val="24"/>
        </w:rPr>
      </w:pPr>
      <w:r>
        <w:rPr>
          <w:rFonts w:ascii="Times New Roman" w:hAnsi="Times New Roman"/>
          <w:sz w:val="24"/>
        </w:rPr>
        <w:tab/>
      </w:r>
      <w:proofErr w:type="spellStart"/>
      <w:r w:rsidRPr="001F236C">
        <w:rPr>
          <w:rFonts w:ascii="Times New Roman" w:hAnsi="Times New Roman"/>
          <w:sz w:val="24"/>
        </w:rPr>
        <w:t>BoND</w:t>
      </w:r>
      <w:proofErr w:type="spellEnd"/>
      <w:r>
        <w:rPr>
          <w:rFonts w:ascii="Times New Roman" w:hAnsi="Times New Roman" w:hint="eastAsia"/>
          <w:sz w:val="24"/>
        </w:rPr>
        <w:tab/>
      </w:r>
      <w:r w:rsidRPr="001F236C">
        <w:rPr>
          <w:rFonts w:ascii="Times New Roman" w:hAnsi="Times New Roman"/>
          <w:sz w:val="24"/>
        </w:rPr>
        <w:t>(Boreal Needle-leaved Deciduous PFT</w:t>
      </w:r>
      <w:r>
        <w:rPr>
          <w:rFonts w:ascii="Times New Roman" w:hAnsi="Times New Roman"/>
          <w:sz w:val="24"/>
        </w:rPr>
        <w:t>):</w:t>
      </w:r>
      <w:r>
        <w:rPr>
          <w:rFonts w:ascii="Times New Roman" w:hAnsi="Times New Roman" w:hint="eastAsia"/>
          <w:sz w:val="24"/>
        </w:rPr>
        <w:tab/>
      </w:r>
      <w:r w:rsidRPr="001F236C">
        <w:rPr>
          <w:rFonts w:ascii="Times New Roman" w:hAnsi="Times New Roman"/>
          <w:sz w:val="24"/>
        </w:rPr>
        <w:t xml:space="preserve">Sato </w:t>
      </w:r>
      <w:r w:rsidRPr="00FF5847">
        <w:rPr>
          <w:rFonts w:ascii="Times New Roman" w:hAnsi="Times New Roman"/>
          <w:i/>
          <w:iCs/>
          <w:sz w:val="24"/>
        </w:rPr>
        <w:t xml:space="preserve">et al. </w:t>
      </w:r>
      <w:r w:rsidRPr="001F236C">
        <w:rPr>
          <w:rFonts w:ascii="Times New Roman" w:hAnsi="Times New Roman"/>
          <w:sz w:val="24"/>
        </w:rPr>
        <w:t>(2009)</w:t>
      </w:r>
    </w:p>
    <w:p w14:paraId="3D980A84" w14:textId="651AE162" w:rsidR="00AF592F" w:rsidRPr="001F236C" w:rsidRDefault="00AF592F" w:rsidP="007D54C0">
      <w:pPr>
        <w:tabs>
          <w:tab w:val="left" w:pos="284"/>
          <w:tab w:val="left" w:pos="1560"/>
          <w:tab w:val="left" w:pos="7230"/>
        </w:tabs>
        <w:rPr>
          <w:rFonts w:ascii="Times New Roman" w:hAnsi="Times New Roman"/>
          <w:sz w:val="24"/>
        </w:rPr>
      </w:pPr>
      <w:r>
        <w:rPr>
          <w:rFonts w:ascii="Times New Roman" w:hAnsi="Times New Roman"/>
          <w:sz w:val="24"/>
        </w:rPr>
        <w:tab/>
      </w:r>
      <w:r w:rsidRPr="001F236C">
        <w:rPr>
          <w:rFonts w:ascii="Times New Roman" w:hAnsi="Times New Roman"/>
          <w:sz w:val="24"/>
        </w:rPr>
        <w:t>TrBE</w:t>
      </w:r>
      <w:r>
        <w:rPr>
          <w:rFonts w:ascii="Times New Roman" w:hAnsi="Times New Roman" w:hint="eastAsia"/>
          <w:sz w:val="24"/>
        </w:rPr>
        <w:t>1~4</w:t>
      </w:r>
      <w:r>
        <w:rPr>
          <w:rFonts w:ascii="Times New Roman" w:hAnsi="Times New Roman" w:hint="eastAsia"/>
          <w:sz w:val="24"/>
        </w:rPr>
        <w:tab/>
      </w:r>
      <w:r w:rsidRPr="001F236C">
        <w:rPr>
          <w:rFonts w:ascii="Times New Roman" w:hAnsi="Times New Roman"/>
          <w:sz w:val="24"/>
        </w:rPr>
        <w:t>(Tropical Broad-leaved Evergreen PFT</w:t>
      </w:r>
      <w:r>
        <w:rPr>
          <w:rFonts w:ascii="Times New Roman" w:hAnsi="Times New Roman" w:hint="eastAsia"/>
          <w:sz w:val="24"/>
        </w:rPr>
        <w:t xml:space="preserve">s, </w:t>
      </w:r>
      <w:r w:rsidR="007D54C0">
        <w:rPr>
          <w:rFonts w:ascii="Times New Roman" w:hAnsi="Times New Roman"/>
          <w:sz w:val="24"/>
        </w:rPr>
        <w:t xml:space="preserve">South-East </w:t>
      </w:r>
      <w:r>
        <w:rPr>
          <w:rFonts w:ascii="Times New Roman" w:hAnsi="Times New Roman" w:hint="eastAsia"/>
          <w:sz w:val="24"/>
        </w:rPr>
        <w:t>Asia</w:t>
      </w:r>
      <w:r>
        <w:rPr>
          <w:rFonts w:ascii="Times New Roman" w:hAnsi="Times New Roman"/>
          <w:sz w:val="24"/>
        </w:rPr>
        <w:t>)</w:t>
      </w:r>
      <w:r>
        <w:rPr>
          <w:rFonts w:ascii="Times New Roman" w:hAnsi="Times New Roman" w:hint="eastAsia"/>
          <w:sz w:val="24"/>
        </w:rPr>
        <w:tab/>
      </w:r>
      <w:r w:rsidRPr="001F236C">
        <w:rPr>
          <w:rFonts w:ascii="Times New Roman" w:hAnsi="Times New Roman"/>
          <w:sz w:val="24"/>
        </w:rPr>
        <w:t>Sato (2009)</w:t>
      </w:r>
    </w:p>
    <w:p w14:paraId="0CD8406C" w14:textId="5A2362E9" w:rsidR="00AF592F" w:rsidRPr="001F236C" w:rsidRDefault="00AF592F" w:rsidP="007D54C0">
      <w:pPr>
        <w:tabs>
          <w:tab w:val="left" w:pos="284"/>
          <w:tab w:val="left" w:pos="1560"/>
          <w:tab w:val="left" w:pos="7230"/>
        </w:tabs>
        <w:rPr>
          <w:rFonts w:ascii="Times New Roman" w:hAnsi="Times New Roman"/>
          <w:sz w:val="24"/>
        </w:rPr>
      </w:pPr>
      <w:r>
        <w:rPr>
          <w:rFonts w:ascii="Times New Roman" w:hAnsi="Times New Roman"/>
          <w:sz w:val="24"/>
        </w:rPr>
        <w:tab/>
      </w:r>
      <w:r w:rsidRPr="001F236C">
        <w:rPr>
          <w:rFonts w:ascii="Times New Roman" w:hAnsi="Times New Roman"/>
          <w:sz w:val="24"/>
        </w:rPr>
        <w:t>TrBE</w:t>
      </w:r>
      <w:r>
        <w:rPr>
          <w:rFonts w:ascii="Times New Roman" w:hAnsi="Times New Roman" w:hint="eastAsia"/>
          <w:sz w:val="24"/>
        </w:rPr>
        <w:t>5</w:t>
      </w:r>
      <w:r>
        <w:rPr>
          <w:rFonts w:ascii="Times New Roman" w:hAnsi="Times New Roman" w:hint="eastAsia"/>
          <w:sz w:val="24"/>
        </w:rPr>
        <w:tab/>
      </w:r>
      <w:r w:rsidRPr="001F236C">
        <w:rPr>
          <w:rFonts w:ascii="Times New Roman" w:hAnsi="Times New Roman"/>
          <w:sz w:val="24"/>
        </w:rPr>
        <w:t>(Tropical Broad-leaved Evergreen PFT</w:t>
      </w:r>
      <w:r>
        <w:rPr>
          <w:rFonts w:ascii="Times New Roman" w:hAnsi="Times New Roman" w:hint="eastAsia"/>
          <w:sz w:val="24"/>
        </w:rPr>
        <w:t>, Africa</w:t>
      </w:r>
      <w:r>
        <w:rPr>
          <w:rFonts w:ascii="Times New Roman" w:hAnsi="Times New Roman"/>
          <w:sz w:val="24"/>
        </w:rPr>
        <w:t>)</w:t>
      </w:r>
      <w:r>
        <w:rPr>
          <w:rFonts w:ascii="Times New Roman" w:hAnsi="Times New Roman" w:hint="eastAsia"/>
          <w:sz w:val="24"/>
        </w:rPr>
        <w:tab/>
        <w:t>Sato &amp; Ise (</w:t>
      </w:r>
      <w:r>
        <w:rPr>
          <w:rFonts w:ascii="Times New Roman" w:hAnsi="Times New Roman"/>
          <w:sz w:val="24"/>
        </w:rPr>
        <w:t>2012</w:t>
      </w:r>
      <w:r>
        <w:rPr>
          <w:rFonts w:ascii="Times New Roman" w:hAnsi="Times New Roman" w:hint="eastAsia"/>
          <w:sz w:val="24"/>
        </w:rPr>
        <w:t>)</w:t>
      </w:r>
    </w:p>
    <w:p w14:paraId="5F2C3A3C" w14:textId="77777777" w:rsidR="00AF592F" w:rsidRPr="001F236C" w:rsidRDefault="00AF592F" w:rsidP="007D54C0">
      <w:pPr>
        <w:tabs>
          <w:tab w:val="left" w:pos="284"/>
          <w:tab w:val="left" w:pos="1560"/>
          <w:tab w:val="left" w:pos="7230"/>
        </w:tabs>
        <w:rPr>
          <w:rFonts w:ascii="Times New Roman" w:hAnsi="Times New Roman"/>
          <w:sz w:val="24"/>
        </w:rPr>
      </w:pPr>
      <w:r>
        <w:rPr>
          <w:rFonts w:ascii="Times New Roman" w:hAnsi="Times New Roman"/>
          <w:sz w:val="24"/>
        </w:rPr>
        <w:tab/>
      </w:r>
      <w:proofErr w:type="spellStart"/>
      <w:r>
        <w:rPr>
          <w:rFonts w:ascii="Times New Roman" w:hAnsi="Times New Roman" w:hint="eastAsia"/>
          <w:sz w:val="24"/>
        </w:rPr>
        <w:t>TrBR</w:t>
      </w:r>
      <w:proofErr w:type="spellEnd"/>
      <w:r>
        <w:rPr>
          <w:rFonts w:ascii="Times New Roman" w:hAnsi="Times New Roman" w:hint="eastAsia"/>
          <w:sz w:val="24"/>
        </w:rPr>
        <w:tab/>
      </w:r>
      <w:r w:rsidRPr="001F236C">
        <w:rPr>
          <w:rFonts w:ascii="Times New Roman" w:hAnsi="Times New Roman"/>
          <w:sz w:val="24"/>
        </w:rPr>
        <w:t xml:space="preserve">(Tropical Broad-leaved </w:t>
      </w:r>
      <w:r>
        <w:rPr>
          <w:rFonts w:ascii="Times New Roman" w:hAnsi="Times New Roman" w:hint="eastAsia"/>
          <w:sz w:val="24"/>
        </w:rPr>
        <w:t xml:space="preserve">Rain </w:t>
      </w:r>
      <w:r w:rsidRPr="001F236C">
        <w:rPr>
          <w:rFonts w:ascii="Times New Roman" w:hAnsi="Times New Roman"/>
          <w:sz w:val="24"/>
        </w:rPr>
        <w:t>green PFT</w:t>
      </w:r>
      <w:r>
        <w:rPr>
          <w:rFonts w:ascii="Times New Roman" w:hAnsi="Times New Roman"/>
          <w:sz w:val="24"/>
        </w:rPr>
        <w:t>)</w:t>
      </w:r>
      <w:r>
        <w:rPr>
          <w:rFonts w:ascii="Times New Roman" w:hAnsi="Times New Roman" w:hint="eastAsia"/>
          <w:sz w:val="24"/>
        </w:rPr>
        <w:tab/>
        <w:t xml:space="preserve">Sato </w:t>
      </w:r>
      <w:r>
        <w:rPr>
          <w:rFonts w:ascii="Times New Roman" w:hAnsi="Times New Roman"/>
          <w:sz w:val="24"/>
        </w:rPr>
        <w:t>&amp;</w:t>
      </w:r>
      <w:r>
        <w:rPr>
          <w:rFonts w:ascii="Times New Roman" w:hAnsi="Times New Roman" w:hint="eastAsia"/>
          <w:sz w:val="24"/>
        </w:rPr>
        <w:t xml:space="preserve"> Ise (</w:t>
      </w:r>
      <w:r>
        <w:rPr>
          <w:rFonts w:ascii="Times New Roman" w:hAnsi="Times New Roman"/>
          <w:sz w:val="24"/>
        </w:rPr>
        <w:t>2012</w:t>
      </w:r>
      <w:r>
        <w:rPr>
          <w:rFonts w:ascii="Times New Roman" w:hAnsi="Times New Roman" w:hint="eastAsia"/>
          <w:sz w:val="24"/>
        </w:rPr>
        <w:t>)</w:t>
      </w:r>
    </w:p>
    <w:p w14:paraId="63C8BB27" w14:textId="744583BE" w:rsidR="00E11D36" w:rsidRPr="00E11D36" w:rsidRDefault="00E11D36" w:rsidP="00E11D36">
      <w:pPr>
        <w:tabs>
          <w:tab w:val="left" w:pos="284"/>
          <w:tab w:val="left" w:pos="1560"/>
          <w:tab w:val="left" w:pos="7230"/>
        </w:tabs>
        <w:rPr>
          <w:rFonts w:ascii="Times New Roman" w:hAnsi="Times New Roman"/>
          <w:color w:val="0070C0"/>
          <w:sz w:val="24"/>
        </w:rPr>
      </w:pPr>
      <w:r w:rsidRPr="00E11D36">
        <w:rPr>
          <w:rFonts w:ascii="Times New Roman" w:hAnsi="Times New Roman"/>
          <w:color w:val="0070C0"/>
          <w:sz w:val="24"/>
        </w:rPr>
        <w:tab/>
      </w:r>
      <w:proofErr w:type="spellStart"/>
      <w:r w:rsidRPr="00E11D36">
        <w:rPr>
          <w:rFonts w:ascii="Times New Roman" w:hAnsi="Times New Roman" w:hint="eastAsia"/>
          <w:color w:val="0070C0"/>
          <w:sz w:val="24"/>
        </w:rPr>
        <w:t>T</w:t>
      </w:r>
      <w:r w:rsidRPr="00E11D36">
        <w:rPr>
          <w:rFonts w:ascii="Times New Roman" w:hAnsi="Times New Roman"/>
          <w:color w:val="0070C0"/>
          <w:sz w:val="24"/>
        </w:rPr>
        <w:t>e</w:t>
      </w:r>
      <w:r w:rsidRPr="00E11D36">
        <w:rPr>
          <w:rFonts w:ascii="Times New Roman" w:hAnsi="Times New Roman" w:hint="eastAsia"/>
          <w:color w:val="0070C0"/>
          <w:sz w:val="24"/>
        </w:rPr>
        <w:t>H</w:t>
      </w:r>
      <w:proofErr w:type="spellEnd"/>
      <w:r w:rsidRPr="00E11D36">
        <w:rPr>
          <w:rFonts w:ascii="Times New Roman" w:hAnsi="Times New Roman" w:hint="eastAsia"/>
          <w:color w:val="0070C0"/>
          <w:sz w:val="24"/>
        </w:rPr>
        <w:tab/>
      </w:r>
      <w:r w:rsidRPr="00E11D36">
        <w:rPr>
          <w:rFonts w:ascii="Times New Roman" w:hAnsi="Times New Roman"/>
          <w:color w:val="0070C0"/>
          <w:sz w:val="24"/>
        </w:rPr>
        <w:t>(</w:t>
      </w:r>
      <w:r w:rsidRPr="00E11D36">
        <w:rPr>
          <w:rFonts w:ascii="Times New Roman" w:hAnsi="Times New Roman" w:hint="eastAsia"/>
          <w:color w:val="0070C0"/>
          <w:sz w:val="24"/>
        </w:rPr>
        <w:t>C</w:t>
      </w:r>
      <w:r w:rsidRPr="00E11D36">
        <w:rPr>
          <w:rFonts w:ascii="Times New Roman" w:hAnsi="Times New Roman"/>
          <w:color w:val="0070C0"/>
          <w:sz w:val="24"/>
        </w:rPr>
        <w:t>3</w:t>
      </w:r>
      <w:r w:rsidRPr="00E11D36">
        <w:rPr>
          <w:rFonts w:ascii="Times New Roman" w:hAnsi="Times New Roman" w:hint="eastAsia"/>
          <w:color w:val="0070C0"/>
          <w:sz w:val="24"/>
        </w:rPr>
        <w:t>-type photosynthesis grass</w:t>
      </w:r>
      <w:r w:rsidRPr="00E11D36">
        <w:rPr>
          <w:rFonts w:ascii="Times New Roman" w:hAnsi="Times New Roman"/>
          <w:color w:val="0070C0"/>
          <w:sz w:val="24"/>
        </w:rPr>
        <w:t xml:space="preserve">, </w:t>
      </w:r>
      <w:r w:rsidRPr="00E11D36">
        <w:rPr>
          <w:rFonts w:ascii="Times New Roman" w:hAnsi="Times New Roman" w:hint="eastAsia"/>
          <w:color w:val="0070C0"/>
          <w:sz w:val="24"/>
        </w:rPr>
        <w:t>本拡張版ではササ</w:t>
      </w:r>
      <w:r w:rsidRPr="00E11D36">
        <w:rPr>
          <w:rFonts w:ascii="Times New Roman" w:hAnsi="Times New Roman"/>
          <w:color w:val="0070C0"/>
          <w:sz w:val="24"/>
        </w:rPr>
        <w:t>)</w:t>
      </w:r>
      <w:r w:rsidRPr="00E11D36">
        <w:rPr>
          <w:rFonts w:ascii="Times New Roman" w:hAnsi="Times New Roman" w:hint="eastAsia"/>
          <w:color w:val="0070C0"/>
          <w:sz w:val="24"/>
        </w:rPr>
        <w:tab/>
      </w:r>
      <w:r>
        <w:rPr>
          <w:rFonts w:ascii="Times New Roman" w:hAnsi="Times New Roman" w:hint="eastAsia"/>
          <w:color w:val="0070C0"/>
          <w:sz w:val="24"/>
        </w:rPr>
        <w:t>本マニュアル</w:t>
      </w:r>
    </w:p>
    <w:p w14:paraId="26C0C054" w14:textId="77777777" w:rsidR="00E11D36" w:rsidRDefault="00E11D36" w:rsidP="00E11D36">
      <w:pPr>
        <w:tabs>
          <w:tab w:val="left" w:pos="284"/>
          <w:tab w:val="left" w:pos="1560"/>
          <w:tab w:val="left" w:pos="7230"/>
        </w:tabs>
        <w:rPr>
          <w:rFonts w:ascii="Times New Roman" w:hAnsi="Times New Roman"/>
          <w:sz w:val="24"/>
        </w:rPr>
      </w:pPr>
      <w:r>
        <w:rPr>
          <w:rFonts w:ascii="Times New Roman" w:hAnsi="Times New Roman"/>
          <w:sz w:val="24"/>
        </w:rPr>
        <w:tab/>
      </w:r>
      <w:proofErr w:type="spellStart"/>
      <w:r>
        <w:rPr>
          <w:rFonts w:ascii="Times New Roman" w:hAnsi="Times New Roman" w:hint="eastAsia"/>
          <w:sz w:val="24"/>
        </w:rPr>
        <w:t>TrH</w:t>
      </w:r>
      <w:proofErr w:type="spellEnd"/>
      <w:r>
        <w:rPr>
          <w:rFonts w:ascii="Times New Roman" w:hAnsi="Times New Roman" w:hint="eastAsia"/>
          <w:sz w:val="24"/>
        </w:rPr>
        <w:tab/>
      </w:r>
      <w:r w:rsidRPr="001F236C">
        <w:rPr>
          <w:rFonts w:ascii="Times New Roman" w:hAnsi="Times New Roman"/>
          <w:sz w:val="24"/>
        </w:rPr>
        <w:t>(</w:t>
      </w:r>
      <w:r>
        <w:rPr>
          <w:rFonts w:ascii="Times New Roman" w:hAnsi="Times New Roman" w:hint="eastAsia"/>
          <w:sz w:val="24"/>
        </w:rPr>
        <w:t>C4-type photosynthesis grass</w:t>
      </w:r>
      <w:r>
        <w:rPr>
          <w:rFonts w:ascii="Times New Roman" w:hAnsi="Times New Roman"/>
          <w:sz w:val="24"/>
        </w:rPr>
        <w:t>)</w:t>
      </w:r>
      <w:r>
        <w:rPr>
          <w:rFonts w:ascii="Times New Roman" w:hAnsi="Times New Roman" w:hint="eastAsia"/>
          <w:sz w:val="24"/>
        </w:rPr>
        <w:tab/>
        <w:t xml:space="preserve">Sato </w:t>
      </w:r>
      <w:r>
        <w:rPr>
          <w:rFonts w:ascii="Times New Roman" w:hAnsi="Times New Roman"/>
          <w:sz w:val="24"/>
        </w:rPr>
        <w:t>&amp;</w:t>
      </w:r>
      <w:r>
        <w:rPr>
          <w:rFonts w:ascii="Times New Roman" w:hAnsi="Times New Roman" w:hint="eastAsia"/>
          <w:sz w:val="24"/>
        </w:rPr>
        <w:t xml:space="preserve"> Ise (</w:t>
      </w:r>
      <w:r>
        <w:rPr>
          <w:rFonts w:ascii="Times New Roman" w:hAnsi="Times New Roman"/>
          <w:sz w:val="24"/>
        </w:rPr>
        <w:t>2012</w:t>
      </w:r>
      <w:r>
        <w:rPr>
          <w:rFonts w:ascii="Times New Roman" w:hAnsi="Times New Roman" w:hint="eastAsia"/>
          <w:sz w:val="24"/>
        </w:rPr>
        <w:t>)</w:t>
      </w:r>
    </w:p>
    <w:p w14:paraId="25A0BBDD" w14:textId="24FE3271" w:rsidR="00354C3E" w:rsidRPr="00354C3E" w:rsidRDefault="00354C3E" w:rsidP="007D54C0">
      <w:pPr>
        <w:tabs>
          <w:tab w:val="left" w:pos="284"/>
          <w:tab w:val="left" w:pos="1560"/>
          <w:tab w:val="left" w:pos="7230"/>
        </w:tabs>
        <w:rPr>
          <w:rFonts w:ascii="Times New Roman" w:hAnsi="Times New Roman"/>
          <w:sz w:val="24"/>
        </w:rPr>
      </w:pPr>
      <w:r>
        <w:rPr>
          <w:rFonts w:ascii="Times New Roman" w:hAnsi="Times New Roman"/>
          <w:sz w:val="24"/>
        </w:rPr>
        <w:tab/>
      </w:r>
      <w:r w:rsidRPr="00354C3E">
        <w:rPr>
          <w:rFonts w:ascii="Times New Roman" w:hAnsi="Times New Roman"/>
          <w:sz w:val="24"/>
        </w:rPr>
        <w:t>CTeNE1~2</w:t>
      </w:r>
      <w:r w:rsidRPr="00354C3E">
        <w:rPr>
          <w:rFonts w:ascii="Times New Roman" w:hAnsi="Times New Roman"/>
          <w:sz w:val="24"/>
        </w:rPr>
        <w:tab/>
        <w:t>(Cold-temperate needle-leaved evergreen</w:t>
      </w:r>
      <w:r>
        <w:rPr>
          <w:rFonts w:ascii="Times New Roman" w:hAnsi="Times New Roman"/>
          <w:sz w:val="24"/>
        </w:rPr>
        <w:t>, East Asia</w:t>
      </w:r>
      <w:r w:rsidRPr="00354C3E">
        <w:rPr>
          <w:rFonts w:ascii="Times New Roman" w:hAnsi="Times New Roman"/>
          <w:sz w:val="24"/>
        </w:rPr>
        <w:t>)</w:t>
      </w:r>
      <w:r>
        <w:rPr>
          <w:rFonts w:ascii="Times New Roman" w:hAnsi="Times New Roman"/>
          <w:sz w:val="24"/>
        </w:rPr>
        <w:tab/>
      </w:r>
      <w:r w:rsidRPr="001F236C">
        <w:rPr>
          <w:rFonts w:ascii="Times New Roman" w:hAnsi="Times New Roman"/>
          <w:sz w:val="24"/>
        </w:rPr>
        <w:t xml:space="preserve">Sato </w:t>
      </w:r>
      <w:r w:rsidRPr="00FF5847">
        <w:rPr>
          <w:rFonts w:ascii="Times New Roman" w:hAnsi="Times New Roman"/>
          <w:i/>
          <w:iCs/>
          <w:sz w:val="24"/>
        </w:rPr>
        <w:t xml:space="preserve">et al. </w:t>
      </w:r>
      <w:r w:rsidRPr="001F236C">
        <w:rPr>
          <w:rFonts w:ascii="Times New Roman" w:hAnsi="Times New Roman"/>
          <w:sz w:val="24"/>
        </w:rPr>
        <w:t>(20</w:t>
      </w:r>
      <w:r>
        <w:rPr>
          <w:rFonts w:ascii="Times New Roman" w:hAnsi="Times New Roman"/>
          <w:sz w:val="24"/>
        </w:rPr>
        <w:t>23</w:t>
      </w:r>
      <w:r w:rsidRPr="001F236C">
        <w:rPr>
          <w:rFonts w:ascii="Times New Roman" w:hAnsi="Times New Roman"/>
          <w:sz w:val="24"/>
        </w:rPr>
        <w:t>)</w:t>
      </w:r>
    </w:p>
    <w:p w14:paraId="5831CB3C" w14:textId="7A1D0019" w:rsidR="00354C3E" w:rsidRPr="001F236C" w:rsidRDefault="00354C3E" w:rsidP="007D54C0">
      <w:pPr>
        <w:tabs>
          <w:tab w:val="left" w:pos="284"/>
          <w:tab w:val="left" w:pos="1560"/>
          <w:tab w:val="left" w:pos="7230"/>
        </w:tabs>
        <w:rPr>
          <w:rFonts w:ascii="Times New Roman" w:hAnsi="Times New Roman"/>
          <w:sz w:val="24"/>
        </w:rPr>
      </w:pPr>
      <w:r>
        <w:rPr>
          <w:rFonts w:ascii="Times New Roman" w:hAnsi="Times New Roman"/>
          <w:sz w:val="24"/>
        </w:rPr>
        <w:tab/>
      </w:r>
      <w:r w:rsidRPr="00354C3E">
        <w:rPr>
          <w:rFonts w:ascii="Times New Roman" w:hAnsi="Times New Roman"/>
          <w:sz w:val="24"/>
        </w:rPr>
        <w:t>CTeBS1~4</w:t>
      </w:r>
      <w:r w:rsidRPr="00354C3E">
        <w:rPr>
          <w:rFonts w:ascii="Times New Roman" w:hAnsi="Times New Roman"/>
          <w:sz w:val="24"/>
        </w:rPr>
        <w:tab/>
        <w:t>(Cold-temperate broad-leaved deciduous</w:t>
      </w:r>
      <w:r>
        <w:rPr>
          <w:rFonts w:ascii="Times New Roman" w:hAnsi="Times New Roman"/>
          <w:sz w:val="24"/>
        </w:rPr>
        <w:t>, East Asia</w:t>
      </w:r>
      <w:r w:rsidRPr="00354C3E">
        <w:rPr>
          <w:rFonts w:ascii="Times New Roman" w:hAnsi="Times New Roman"/>
          <w:sz w:val="24"/>
        </w:rPr>
        <w:t xml:space="preserve">) </w:t>
      </w:r>
      <w:r>
        <w:rPr>
          <w:rFonts w:ascii="Times New Roman" w:hAnsi="Times New Roman"/>
          <w:sz w:val="24"/>
        </w:rPr>
        <w:tab/>
      </w:r>
      <w:r w:rsidRPr="001F236C">
        <w:rPr>
          <w:rFonts w:ascii="Times New Roman" w:hAnsi="Times New Roman"/>
          <w:sz w:val="24"/>
        </w:rPr>
        <w:t xml:space="preserve">Sato </w:t>
      </w:r>
      <w:r w:rsidRPr="00FF5847">
        <w:rPr>
          <w:rFonts w:ascii="Times New Roman" w:hAnsi="Times New Roman"/>
          <w:i/>
          <w:iCs/>
          <w:sz w:val="24"/>
        </w:rPr>
        <w:t xml:space="preserve">et al. </w:t>
      </w:r>
      <w:r w:rsidRPr="001F236C">
        <w:rPr>
          <w:rFonts w:ascii="Times New Roman" w:hAnsi="Times New Roman"/>
          <w:sz w:val="24"/>
        </w:rPr>
        <w:t>(20</w:t>
      </w:r>
      <w:r>
        <w:rPr>
          <w:rFonts w:ascii="Times New Roman" w:hAnsi="Times New Roman"/>
          <w:sz w:val="24"/>
        </w:rPr>
        <w:t>23</w:t>
      </w:r>
      <w:r w:rsidRPr="001F236C">
        <w:rPr>
          <w:rFonts w:ascii="Times New Roman" w:hAnsi="Times New Roman"/>
          <w:sz w:val="24"/>
        </w:rPr>
        <w:t>)</w:t>
      </w:r>
    </w:p>
    <w:p w14:paraId="5B440D70" w14:textId="77777777" w:rsidR="00AF592F" w:rsidRDefault="00AF592F" w:rsidP="00354C3E">
      <w:pPr>
        <w:tabs>
          <w:tab w:val="left" w:pos="284"/>
          <w:tab w:val="left" w:pos="1701"/>
          <w:tab w:val="left" w:pos="7230"/>
        </w:tabs>
        <w:spacing w:afterLines="50" w:after="180"/>
        <w:rPr>
          <w:rFonts w:ascii="Times New Roman" w:hAnsi="Times New Roman"/>
          <w:sz w:val="24"/>
        </w:rPr>
      </w:pPr>
      <w:r>
        <w:rPr>
          <w:rFonts w:ascii="Times New Roman" w:hAnsi="Times New Roman"/>
          <w:sz w:val="24"/>
        </w:rPr>
        <w:tab/>
      </w:r>
      <w:r>
        <w:rPr>
          <w:rFonts w:ascii="Times New Roman" w:hAnsi="Times New Roman" w:hint="eastAsia"/>
          <w:sz w:val="24"/>
        </w:rPr>
        <w:t>Other PFTs</w:t>
      </w:r>
      <w:r>
        <w:rPr>
          <w:rFonts w:ascii="Times New Roman" w:hAnsi="Times New Roman"/>
          <w:sz w:val="24"/>
        </w:rPr>
        <w:tab/>
      </w:r>
      <w:r>
        <w:rPr>
          <w:rFonts w:ascii="Times New Roman" w:hAnsi="Times New Roman" w:hint="eastAsia"/>
          <w:sz w:val="24"/>
        </w:rPr>
        <w:tab/>
        <w:t xml:space="preserve">Sato </w:t>
      </w:r>
      <w:r w:rsidRPr="00FF5847">
        <w:rPr>
          <w:rFonts w:ascii="Times New Roman" w:hAnsi="Times New Roman" w:hint="eastAsia"/>
          <w:i/>
          <w:iCs/>
          <w:sz w:val="24"/>
        </w:rPr>
        <w:t>et al.</w:t>
      </w:r>
      <w:r>
        <w:rPr>
          <w:rFonts w:ascii="Times New Roman" w:hAnsi="Times New Roman" w:hint="eastAsia"/>
          <w:sz w:val="24"/>
        </w:rPr>
        <w:t xml:space="preserve"> (2007)</w:t>
      </w:r>
    </w:p>
    <w:p w14:paraId="631DFC34" w14:textId="785C0925" w:rsidR="00AF592F" w:rsidRPr="00AF592F" w:rsidRDefault="00AF592F" w:rsidP="00AF592F">
      <w:pPr>
        <w:tabs>
          <w:tab w:val="left" w:pos="993"/>
          <w:tab w:val="left" w:pos="6480"/>
        </w:tabs>
        <w:spacing w:beforeLines="50" w:before="180" w:afterLines="50" w:after="180"/>
      </w:pPr>
      <w:r w:rsidRPr="00517124">
        <w:rPr>
          <w:rFonts w:ascii="Times New Roman" w:hAnsi="Times New Roman"/>
          <w:sz w:val="24"/>
        </w:rPr>
        <w:t xml:space="preserve">TrBE5 can only establish in the African continent. Only TrBE5 and </w:t>
      </w:r>
      <w:proofErr w:type="spellStart"/>
      <w:r w:rsidRPr="00517124">
        <w:rPr>
          <w:rFonts w:ascii="Times New Roman" w:hAnsi="Times New Roman"/>
          <w:sz w:val="24"/>
        </w:rPr>
        <w:t>TrBR</w:t>
      </w:r>
      <w:proofErr w:type="spellEnd"/>
      <w:r w:rsidRPr="00517124">
        <w:rPr>
          <w:rFonts w:ascii="Times New Roman" w:hAnsi="Times New Roman"/>
          <w:sz w:val="24"/>
        </w:rPr>
        <w:t xml:space="preserve"> are allowed to establish woody PFT in the African continent.</w:t>
      </w:r>
    </w:p>
    <w:p w14:paraId="3CE1A75C" w14:textId="64422D67" w:rsidR="00942D6E" w:rsidRDefault="00525B80" w:rsidP="00522B94">
      <w:pPr>
        <w:pStyle w:val="3"/>
        <w:spacing w:before="720" w:after="180"/>
      </w:pPr>
      <w:r>
        <w:t xml:space="preserve">1-3. </w:t>
      </w:r>
      <w:r w:rsidR="00942D6E">
        <w:t xml:space="preserve">Plant </w:t>
      </w:r>
      <w:r w:rsidR="00384082">
        <w:t>structures</w:t>
      </w:r>
    </w:p>
    <w:p w14:paraId="3CE1A75D" w14:textId="299BD4F8" w:rsidR="00942D6E" w:rsidRDefault="00942D6E" w:rsidP="00563ABE">
      <w:pPr>
        <w:pStyle w:val="a5"/>
        <w:spacing w:after="540" w:line="240" w:lineRule="auto"/>
      </w:pPr>
      <w:r>
        <w:t>Woody PFTs are represented by individual trees composed of three organs: the crown and the trunk, both of which are cylindrical, and the fine roots, which are formless (Fig. 1). The crown is defined by biomass (</w:t>
      </w:r>
      <w:proofErr w:type="spellStart"/>
      <w:r>
        <w:rPr>
          <w:i/>
        </w:rPr>
        <w:t>mass</w:t>
      </w:r>
      <w:r>
        <w:rPr>
          <w:i/>
          <w:vertAlign w:val="subscript"/>
        </w:rPr>
        <w:t>leaf</w:t>
      </w:r>
      <w:proofErr w:type="spellEnd"/>
      <w:r>
        <w:t>), leaf area (</w:t>
      </w:r>
      <w:r>
        <w:rPr>
          <w:i/>
        </w:rPr>
        <w:t>la</w:t>
      </w:r>
      <w:r>
        <w:t>), diameter (</w:t>
      </w:r>
      <w:proofErr w:type="spellStart"/>
      <w:r>
        <w:rPr>
          <w:i/>
        </w:rPr>
        <w:t>crown</w:t>
      </w:r>
      <w:r>
        <w:rPr>
          <w:i/>
          <w:vertAlign w:val="subscript"/>
        </w:rPr>
        <w:t>diameter</w:t>
      </w:r>
      <w:proofErr w:type="spellEnd"/>
      <w:r>
        <w:t>), and depth (</w:t>
      </w:r>
      <w:proofErr w:type="spellStart"/>
      <w:r>
        <w:rPr>
          <w:i/>
        </w:rPr>
        <w:t>crown</w:t>
      </w:r>
      <w:r>
        <w:rPr>
          <w:i/>
          <w:vertAlign w:val="subscript"/>
        </w:rPr>
        <w:t>depth</w:t>
      </w:r>
      <w:proofErr w:type="spellEnd"/>
      <w:r>
        <w:t>); the trunk, by biomass (</w:t>
      </w:r>
      <w:proofErr w:type="spellStart"/>
      <w:r>
        <w:rPr>
          <w:i/>
        </w:rPr>
        <w:t>mass</w:t>
      </w:r>
      <w:r>
        <w:rPr>
          <w:i/>
          <w:vertAlign w:val="subscript"/>
        </w:rPr>
        <w:t>trunk</w:t>
      </w:r>
      <w:proofErr w:type="spellEnd"/>
      <w:r>
        <w:t>), height (</w:t>
      </w:r>
      <w:r>
        <w:rPr>
          <w:i/>
        </w:rPr>
        <w:t>height</w:t>
      </w:r>
      <w:r>
        <w:t>), and the diameters of sapwood (</w:t>
      </w:r>
      <w:proofErr w:type="spellStart"/>
      <w:r>
        <w:rPr>
          <w:i/>
        </w:rPr>
        <w:t>dbh</w:t>
      </w:r>
      <w:r>
        <w:rPr>
          <w:i/>
          <w:vertAlign w:val="subscript"/>
        </w:rPr>
        <w:t>sapwood</w:t>
      </w:r>
      <w:proofErr w:type="spellEnd"/>
      <w:r>
        <w:t>) and heartwood (</w:t>
      </w:r>
      <w:proofErr w:type="spellStart"/>
      <w:r>
        <w:rPr>
          <w:i/>
        </w:rPr>
        <w:t>dbh</w:t>
      </w:r>
      <w:r>
        <w:rPr>
          <w:i/>
          <w:vertAlign w:val="subscript"/>
        </w:rPr>
        <w:t>heartwood</w:t>
      </w:r>
      <w:proofErr w:type="spellEnd"/>
      <w:r>
        <w:t>); the fine roots, by biomass (</w:t>
      </w:r>
      <w:proofErr w:type="spellStart"/>
      <w:r>
        <w:rPr>
          <w:i/>
        </w:rPr>
        <w:t>mass</w:t>
      </w:r>
      <w:r>
        <w:rPr>
          <w:i/>
          <w:vertAlign w:val="subscript"/>
        </w:rPr>
        <w:t>root</w:t>
      </w:r>
      <w:proofErr w:type="spellEnd"/>
      <w:r>
        <w:t>) only. Trunk biomass (</w:t>
      </w:r>
      <w:proofErr w:type="spellStart"/>
      <w:r>
        <w:rPr>
          <w:i/>
        </w:rPr>
        <w:t>mass</w:t>
      </w:r>
      <w:r>
        <w:rPr>
          <w:i/>
          <w:vertAlign w:val="subscript"/>
        </w:rPr>
        <w:t>trunk</w:t>
      </w:r>
      <w:proofErr w:type="spellEnd"/>
      <w:r>
        <w:t>) includes both branch and coarse root biomass. Besides these variables, each tree has a reserve resource (</w:t>
      </w:r>
      <w:proofErr w:type="spellStart"/>
      <w:r>
        <w:rPr>
          <w:i/>
        </w:rPr>
        <w:t>mass</w:t>
      </w:r>
      <w:r>
        <w:rPr>
          <w:i/>
          <w:vertAlign w:val="subscript"/>
        </w:rPr>
        <w:t>stock</w:t>
      </w:r>
      <w:proofErr w:type="spellEnd"/>
      <w:r>
        <w:t xml:space="preserve">), which is used for foliation </w:t>
      </w:r>
      <w:r>
        <w:rPr>
          <w:rFonts w:hint="eastAsia"/>
        </w:rPr>
        <w:t>after the dormant phase (for deciduous PFTs) and after fire</w:t>
      </w:r>
      <w:r>
        <w:t>s</w:t>
      </w:r>
      <w:r w:rsidR="00B566BD">
        <w:t xml:space="preserve"> (for all PFTs)</w:t>
      </w:r>
      <w:r>
        <w:t>.</w:t>
      </w:r>
      <w:r>
        <w:rPr>
          <w:rFonts w:hint="eastAsia"/>
        </w:rPr>
        <w:t xml:space="preserve"> </w:t>
      </w:r>
      <w:r w:rsidR="00125B9D">
        <w:t>Non-Structural-Carbon as the currency for every expenditure of trees is also available (</w:t>
      </w:r>
      <w:proofErr w:type="spellStart"/>
      <w:r w:rsidR="00125B9D">
        <w:rPr>
          <w:i/>
        </w:rPr>
        <w:t>mass</w:t>
      </w:r>
      <w:r w:rsidR="00125B9D">
        <w:rPr>
          <w:i/>
          <w:vertAlign w:val="subscript"/>
        </w:rPr>
        <w:t>available</w:t>
      </w:r>
      <w:proofErr w:type="spellEnd"/>
      <w:r w:rsidR="00125B9D">
        <w:t xml:space="preserve">). </w:t>
      </w:r>
      <w:r w:rsidR="00563ABE" w:rsidRPr="00435A7C">
        <w:rPr>
          <w:color w:val="FF0000"/>
        </w:rPr>
        <w:t xml:space="preserve">The representation of Grass PFTs is much simpler, consisting of a leaf, </w:t>
      </w:r>
      <w:r w:rsidR="00781D38">
        <w:rPr>
          <w:color w:val="FF0000"/>
        </w:rPr>
        <w:t xml:space="preserve">fine </w:t>
      </w:r>
      <w:r w:rsidR="00563ABE" w:rsidRPr="00435A7C">
        <w:rPr>
          <w:color w:val="FF0000"/>
        </w:rPr>
        <w:t xml:space="preserve">root, </w:t>
      </w:r>
      <w:r w:rsidR="00781D38" w:rsidRPr="00781D38">
        <w:rPr>
          <w:color w:val="0070C0"/>
        </w:rPr>
        <w:t>coarse root,</w:t>
      </w:r>
      <w:r w:rsidR="00781D38">
        <w:rPr>
          <w:color w:val="FF0000"/>
        </w:rPr>
        <w:t xml:space="preserve"> </w:t>
      </w:r>
      <w:r w:rsidR="00563ABE" w:rsidRPr="00435A7C">
        <w:rPr>
          <w:color w:val="FF0000"/>
        </w:rPr>
        <w:t>and reserve resource, all represented by biomass per unit area (</w:t>
      </w:r>
      <w:proofErr w:type="spellStart"/>
      <w:r w:rsidR="00563ABE" w:rsidRPr="00435A7C">
        <w:rPr>
          <w:rStyle w:val="af2"/>
          <w:color w:val="FF0000"/>
        </w:rPr>
        <w:t>gmass</w:t>
      </w:r>
      <w:r w:rsidR="00563ABE" w:rsidRPr="00C56523">
        <w:rPr>
          <w:rStyle w:val="af2"/>
          <w:color w:val="FF0000"/>
          <w:vertAlign w:val="subscript"/>
        </w:rPr>
        <w:t>leaf</w:t>
      </w:r>
      <w:proofErr w:type="spellEnd"/>
      <w:r w:rsidR="00563ABE" w:rsidRPr="00435A7C">
        <w:rPr>
          <w:color w:val="FF0000"/>
        </w:rPr>
        <w:t>,</w:t>
      </w:r>
      <w:r w:rsidR="0097589C">
        <w:rPr>
          <w:rStyle w:val="af2"/>
          <w:color w:val="FF0000"/>
        </w:rPr>
        <w:t xml:space="preserve"> </w:t>
      </w:r>
      <w:proofErr w:type="spellStart"/>
      <w:r w:rsidR="0097589C">
        <w:rPr>
          <w:rStyle w:val="af2"/>
          <w:color w:val="FF0000"/>
        </w:rPr>
        <w:t>g</w:t>
      </w:r>
      <w:r w:rsidR="00024A33" w:rsidRPr="00435A7C">
        <w:rPr>
          <w:rStyle w:val="af2"/>
          <w:color w:val="FF0000"/>
        </w:rPr>
        <w:t>mass</w:t>
      </w:r>
      <w:r w:rsidR="00024A33" w:rsidRPr="00C56523">
        <w:rPr>
          <w:rStyle w:val="af2"/>
          <w:color w:val="FF0000"/>
          <w:vertAlign w:val="subscript"/>
        </w:rPr>
        <w:t>root</w:t>
      </w:r>
      <w:proofErr w:type="spellEnd"/>
      <w:r w:rsidR="00024A33" w:rsidRPr="00435A7C">
        <w:rPr>
          <w:color w:val="FF0000"/>
        </w:rPr>
        <w:t>,</w:t>
      </w:r>
      <w:r w:rsidR="0097589C">
        <w:rPr>
          <w:color w:val="FF0000"/>
        </w:rPr>
        <w:t xml:space="preserve"> </w:t>
      </w:r>
      <w:proofErr w:type="spellStart"/>
      <w:r w:rsidR="00024A33" w:rsidRPr="00024A33">
        <w:rPr>
          <w:rStyle w:val="af2"/>
          <w:color w:val="0070C0"/>
        </w:rPr>
        <w:t>gmass</w:t>
      </w:r>
      <w:r w:rsidR="00024A33">
        <w:rPr>
          <w:rStyle w:val="af2"/>
          <w:color w:val="0070C0"/>
          <w:vertAlign w:val="subscript"/>
        </w:rPr>
        <w:t>cr</w:t>
      </w:r>
      <w:r w:rsidR="00024A33" w:rsidRPr="00024A33">
        <w:rPr>
          <w:rStyle w:val="af2"/>
          <w:color w:val="0070C0"/>
          <w:vertAlign w:val="subscript"/>
        </w:rPr>
        <w:t>oot</w:t>
      </w:r>
      <w:proofErr w:type="spellEnd"/>
      <w:r w:rsidR="00024A33" w:rsidRPr="00024A33">
        <w:rPr>
          <w:color w:val="0070C0"/>
        </w:rPr>
        <w:t xml:space="preserve">, </w:t>
      </w:r>
      <w:proofErr w:type="spellStart"/>
      <w:r w:rsidR="00563ABE" w:rsidRPr="00435A7C">
        <w:rPr>
          <w:rStyle w:val="af2"/>
          <w:color w:val="FF0000"/>
        </w:rPr>
        <w:t>gmass</w:t>
      </w:r>
      <w:r w:rsidR="00563ABE" w:rsidRPr="00C56523">
        <w:rPr>
          <w:rStyle w:val="af2"/>
          <w:color w:val="FF0000"/>
          <w:vertAlign w:val="subscript"/>
        </w:rPr>
        <w:t>stock</w:t>
      </w:r>
      <w:proofErr w:type="spellEnd"/>
      <w:r w:rsidR="00563ABE" w:rsidRPr="00435A7C">
        <w:rPr>
          <w:color w:val="FF0000"/>
        </w:rPr>
        <w:t xml:space="preserve">, </w:t>
      </w:r>
      <w:r w:rsidR="00C56523">
        <w:rPr>
          <w:color w:val="FF0000"/>
        </w:rPr>
        <w:t xml:space="preserve">and </w:t>
      </w:r>
      <w:proofErr w:type="spellStart"/>
      <w:r w:rsidR="00C56523" w:rsidRPr="00C56523">
        <w:rPr>
          <w:i/>
          <w:iCs/>
          <w:color w:val="FF0000"/>
        </w:rPr>
        <w:t>gmass</w:t>
      </w:r>
      <w:r w:rsidR="00C56523" w:rsidRPr="00C56523">
        <w:rPr>
          <w:i/>
          <w:iCs/>
          <w:color w:val="FF0000"/>
          <w:vertAlign w:val="subscript"/>
        </w:rPr>
        <w:t>available</w:t>
      </w:r>
      <w:proofErr w:type="spellEnd"/>
      <w:r w:rsidR="00C56523">
        <w:rPr>
          <w:color w:val="FF0000"/>
        </w:rPr>
        <w:t xml:space="preserve">, </w:t>
      </w:r>
      <w:r w:rsidR="00563ABE" w:rsidRPr="00435A7C">
        <w:rPr>
          <w:color w:val="FF0000"/>
        </w:rPr>
        <w:t>respectively).</w:t>
      </w:r>
      <w:r w:rsidR="00701A7D">
        <w:rPr>
          <w:rFonts w:hint="eastAsia"/>
        </w:rPr>
        <w:t xml:space="preserve"> </w:t>
      </w:r>
      <w:r w:rsidR="00B35417">
        <w:t>The g</w:t>
      </w:r>
      <w:r w:rsidR="00701A7D">
        <w:rPr>
          <w:rFonts w:hint="eastAsia"/>
        </w:rPr>
        <w:t xml:space="preserve">rass layer divides </w:t>
      </w:r>
      <w:r w:rsidR="00B35417">
        <w:t xml:space="preserve">the </w:t>
      </w:r>
      <w:r w:rsidR="00701A7D">
        <w:rPr>
          <w:rFonts w:hint="eastAsia"/>
        </w:rPr>
        <w:t>forest floor by 10</w:t>
      </w:r>
      <w:r w:rsidR="00701A7D">
        <w:t xml:space="preserve"> </w:t>
      </w:r>
      <w:r w:rsidR="00701A7D">
        <w:sym w:font="Symbol" w:char="F0B4"/>
      </w:r>
      <w:r w:rsidR="00701A7D">
        <w:t xml:space="preserve"> </w:t>
      </w:r>
      <w:r w:rsidR="00701A7D">
        <w:rPr>
          <w:rFonts w:hint="eastAsia"/>
        </w:rPr>
        <w:t xml:space="preserve">10 (A parameter </w:t>
      </w:r>
      <w:proofErr w:type="spellStart"/>
      <w:r w:rsidR="00701A7D" w:rsidRPr="003A4D06">
        <w:rPr>
          <w:i/>
        </w:rPr>
        <w:t>DivedG</w:t>
      </w:r>
      <w:proofErr w:type="spellEnd"/>
      <w:r w:rsidR="003A4D06">
        <w:rPr>
          <w:rFonts w:hint="eastAsia"/>
        </w:rPr>
        <w:t xml:space="preserve"> specifies this resolution</w:t>
      </w:r>
      <w:r w:rsidR="00701A7D">
        <w:rPr>
          <w:rFonts w:hint="eastAsia"/>
        </w:rPr>
        <w:t>)</w:t>
      </w:r>
      <w:r w:rsidR="003A4D06">
        <w:rPr>
          <w:rFonts w:hint="eastAsia"/>
        </w:rPr>
        <w:t xml:space="preserve">. </w:t>
      </w:r>
      <w:r w:rsidR="00E06E96" w:rsidRPr="00E06E96">
        <w:t>While each grass cell in a virtual forest shares a common pool of soil water, it receives different intensities of sunlight, depending on tree leaves’ horizontal distribution.</w:t>
      </w:r>
    </w:p>
    <w:p w14:paraId="4E4A652C" w14:textId="288611A9" w:rsidR="00525B80" w:rsidRPr="00525B80" w:rsidRDefault="00525B80" w:rsidP="00525B80">
      <w:pPr>
        <w:pStyle w:val="1"/>
        <w:numPr>
          <w:ilvl w:val="0"/>
          <w:numId w:val="16"/>
        </w:numPr>
      </w:pPr>
      <w:r w:rsidRPr="00525B80">
        <w:lastRenderedPageBreak/>
        <w:t>Material and Energy balances</w:t>
      </w:r>
    </w:p>
    <w:p w14:paraId="3CE1A75E" w14:textId="661061C4" w:rsidR="00942D6E" w:rsidRDefault="00525B80" w:rsidP="00522B94">
      <w:pPr>
        <w:pStyle w:val="3"/>
        <w:spacing w:before="720" w:after="180"/>
      </w:pPr>
      <w:r>
        <w:t xml:space="preserve">2-1. </w:t>
      </w:r>
      <w:r w:rsidR="00942D6E">
        <w:t>Carbon cycles</w:t>
      </w:r>
    </w:p>
    <w:p w14:paraId="3CE1A75F" w14:textId="331E9056" w:rsidR="00942D6E" w:rsidRDefault="00CC4446" w:rsidP="00522B94">
      <w:pPr>
        <w:pStyle w:val="a5"/>
        <w:spacing w:after="540" w:line="240" w:lineRule="auto"/>
      </w:pPr>
      <w:r w:rsidRPr="00CC4446">
        <w:t>Figure 2 provides an overview of the carbon cycle in the SEIB–DGVM. The foliage of woody PFTs and grass PFTs assimilates atmospheric CO</w:t>
      </w:r>
      <w:r w:rsidRPr="00CC4446">
        <w:rPr>
          <w:vertAlign w:val="subscript"/>
        </w:rPr>
        <w:t>2</w:t>
      </w:r>
      <w:r w:rsidRPr="00CC4446">
        <w:t>. This assimilated carbon goes to all other organs, where maintenance and growth respiration occurs. All respired carbon goes to the atmosphere as CO</w:t>
      </w:r>
      <w:r w:rsidRPr="00CC4446">
        <w:rPr>
          <w:vertAlign w:val="subscript"/>
        </w:rPr>
        <w:t>2</w:t>
      </w:r>
      <w:r w:rsidRPr="00CC4446">
        <w:t>. At the same time, defoliation at the end of the growing season, regular turnover of leaves and fine roots, and tree death produce litter flux. When the litter pool decomposes, some portion of the carbon within it is recycled into the atmosphere, while the remaining carbon goes to pools of soil organic carbon 1 (fast decomposition rate) or 2 (slow decomposition rate). Finally, decomposed soil organic carbon goes to the atmosphere as CO</w:t>
      </w:r>
      <w:r w:rsidR="00942D6E">
        <w:rPr>
          <w:vertAlign w:val="subscript"/>
        </w:rPr>
        <w:t>2</w:t>
      </w:r>
      <w:r w:rsidR="00942D6E">
        <w:t>.</w:t>
      </w:r>
    </w:p>
    <w:p w14:paraId="3CE1A760" w14:textId="103FDF57" w:rsidR="00942D6E" w:rsidRDefault="00525B80" w:rsidP="00522B94">
      <w:pPr>
        <w:pStyle w:val="3"/>
        <w:spacing w:before="720" w:after="180"/>
      </w:pPr>
      <w:r>
        <w:t xml:space="preserve">2-2. </w:t>
      </w:r>
      <w:r w:rsidR="00942D6E">
        <w:t>Water cycles</w:t>
      </w:r>
    </w:p>
    <w:p w14:paraId="18DEF527" w14:textId="6FE35A04" w:rsidR="004C7F1C" w:rsidRDefault="004C7F1C" w:rsidP="00522B94">
      <w:pPr>
        <w:pStyle w:val="a5"/>
        <w:spacing w:after="540" w:line="240" w:lineRule="auto"/>
      </w:pPr>
      <w:r>
        <w:t xml:space="preserve">Figure 3 provides an overview of the water cycle as represented in the model. The ground comprises </w:t>
      </w:r>
      <w:r w:rsidR="00CC4446">
        <w:t>2</w:t>
      </w:r>
      <w:r>
        <w:t>0 soil layers, of which the depth is equally 0.1m. Hydrological and radiation properties of soil are given by four grid-specific parameters, </w:t>
      </w:r>
      <w:r>
        <w:rPr>
          <w:rStyle w:val="af2"/>
          <w:color w:val="0E101A"/>
        </w:rPr>
        <w:t>AlbedoSoil0</w:t>
      </w:r>
      <w:r>
        <w:t>, </w:t>
      </w:r>
      <w:proofErr w:type="spellStart"/>
      <w:r>
        <w:rPr>
          <w:rStyle w:val="af2"/>
          <w:color w:val="0E101A"/>
        </w:rPr>
        <w:t>Wsat</w:t>
      </w:r>
      <w:proofErr w:type="spellEnd"/>
      <w:r>
        <w:t>, </w:t>
      </w:r>
      <w:proofErr w:type="spellStart"/>
      <w:r>
        <w:rPr>
          <w:rStyle w:val="af2"/>
          <w:color w:val="0E101A"/>
        </w:rPr>
        <w:t>Wfi</w:t>
      </w:r>
      <w:proofErr w:type="spellEnd"/>
      <w:r>
        <w:t>, and </w:t>
      </w:r>
      <w:proofErr w:type="spellStart"/>
      <w:r>
        <w:rPr>
          <w:rStyle w:val="af2"/>
          <w:color w:val="0E101A"/>
        </w:rPr>
        <w:t>Wwilt</w:t>
      </w:r>
      <w:proofErr w:type="spellEnd"/>
      <w:r>
        <w:t>. Each parameter indicates soil albedo, soil moisture at saturation point, field capacity, and wilting point. Values for these parameters are from soil texture data in BIOME3 (</w:t>
      </w:r>
      <w:proofErr w:type="spellStart"/>
      <w:r>
        <w:t>Haxeltine</w:t>
      </w:r>
      <w:proofErr w:type="spellEnd"/>
      <w:r>
        <w:t xml:space="preserve"> </w:t>
      </w:r>
      <w:r w:rsidR="00895779">
        <w:t>&amp;</w:t>
      </w:r>
      <w:r>
        <w:t xml:space="preserve"> Prentice</w:t>
      </w:r>
      <w:r w:rsidR="00895779">
        <w:t>,</w:t>
      </w:r>
      <w:r>
        <w:t xml:space="preserve"> 1996), which is based on the FAO soil data set (</w:t>
      </w:r>
      <w:proofErr w:type="spellStart"/>
      <w:r>
        <w:t>Zobler</w:t>
      </w:r>
      <w:proofErr w:type="spellEnd"/>
      <w:r w:rsidR="00895779">
        <w:t>,</w:t>
      </w:r>
      <w:r>
        <w:t xml:space="preserve"> 1986) (FAO</w:t>
      </w:r>
      <w:r w:rsidR="00895779">
        <w:t>,</w:t>
      </w:r>
      <w:r>
        <w:t xml:space="preserve"> 1991). Water is stored on land surfaces as snow (</w:t>
      </w:r>
      <w:proofErr w:type="spellStart"/>
      <w:r>
        <w:rPr>
          <w:rStyle w:val="af2"/>
          <w:color w:val="0E101A"/>
        </w:rPr>
        <w:t>pool</w:t>
      </w:r>
      <w:r w:rsidRPr="004C7F1C">
        <w:rPr>
          <w:rStyle w:val="af2"/>
          <w:color w:val="0E101A"/>
          <w:vertAlign w:val="subscript"/>
        </w:rPr>
        <w:t>snow</w:t>
      </w:r>
      <w:proofErr w:type="spellEnd"/>
      <w:r>
        <w:t>) or as water in soil layers </w:t>
      </w:r>
      <w:proofErr w:type="spellStart"/>
      <w:r>
        <w:rPr>
          <w:rStyle w:val="af2"/>
          <w:color w:val="0E101A"/>
        </w:rPr>
        <w:t>i</w:t>
      </w:r>
      <w:proofErr w:type="spellEnd"/>
      <w:r>
        <w:t> (</w:t>
      </w:r>
      <w:proofErr w:type="spellStart"/>
      <w:r>
        <w:rPr>
          <w:rStyle w:val="af2"/>
          <w:color w:val="0E101A"/>
        </w:rPr>
        <w:t>pool</w:t>
      </w:r>
      <w:r w:rsidRPr="004C7F1C">
        <w:rPr>
          <w:rStyle w:val="af2"/>
          <w:color w:val="0E101A"/>
          <w:vertAlign w:val="subscript"/>
        </w:rPr>
        <w:t>w</w:t>
      </w:r>
      <w:proofErr w:type="spellEnd"/>
      <w:r w:rsidRPr="004C7F1C">
        <w:rPr>
          <w:rStyle w:val="af2"/>
          <w:color w:val="0E101A"/>
          <w:vertAlign w:val="subscript"/>
        </w:rPr>
        <w:t>(</w:t>
      </w:r>
      <w:proofErr w:type="spellStart"/>
      <w:r w:rsidRPr="004C7F1C">
        <w:rPr>
          <w:rStyle w:val="af2"/>
          <w:color w:val="0E101A"/>
          <w:vertAlign w:val="subscript"/>
        </w:rPr>
        <w:t>i</w:t>
      </w:r>
      <w:proofErr w:type="spellEnd"/>
      <w:r w:rsidRPr="004C7F1C">
        <w:rPr>
          <w:rStyle w:val="af2"/>
          <w:color w:val="0E101A"/>
          <w:vertAlign w:val="subscript"/>
        </w:rPr>
        <w:t>)</w:t>
      </w:r>
      <w:r>
        <w:t>). Liquid state surface water that is not infiltrated within a day immediately goes runoff water.</w:t>
      </w:r>
    </w:p>
    <w:p w14:paraId="3CE1A762" w14:textId="77777777" w:rsidR="00942D6E" w:rsidRDefault="00942D6E" w:rsidP="00E52309">
      <w:pPr>
        <w:pStyle w:val="4"/>
      </w:pPr>
      <w:r>
        <w:rPr>
          <w:rFonts w:hint="eastAsia"/>
        </w:rPr>
        <w:t>Daily water flow (in the order of computation)</w:t>
      </w:r>
    </w:p>
    <w:p w14:paraId="3CE1A763" w14:textId="26E215FB" w:rsidR="00942D6E" w:rsidRDefault="00942D6E" w:rsidP="00E70168">
      <w:pPr>
        <w:pStyle w:val="a5"/>
        <w:spacing w:afterLines="50" w:after="180" w:line="240" w:lineRule="auto"/>
      </w:pPr>
      <w:r>
        <w:rPr>
          <w:rFonts w:hint="eastAsia"/>
        </w:rPr>
        <w:t>Precipitation (</w:t>
      </w:r>
      <w:proofErr w:type="spellStart"/>
      <w:r>
        <w:rPr>
          <w:rFonts w:hint="eastAsia"/>
          <w:i/>
          <w:iCs/>
        </w:rPr>
        <w:t>prec</w:t>
      </w:r>
      <w:proofErr w:type="spellEnd"/>
      <w:r>
        <w:rPr>
          <w:rFonts w:hint="eastAsia"/>
        </w:rPr>
        <w:t>) is divided into rainfall (</w:t>
      </w:r>
      <w:proofErr w:type="spellStart"/>
      <w:r>
        <w:rPr>
          <w:rFonts w:hint="eastAsia"/>
          <w:i/>
          <w:iCs/>
        </w:rPr>
        <w:t>prec</w:t>
      </w:r>
      <w:r>
        <w:rPr>
          <w:rFonts w:hint="eastAsia"/>
          <w:i/>
          <w:iCs/>
          <w:vertAlign w:val="subscript"/>
        </w:rPr>
        <w:t>rain</w:t>
      </w:r>
      <w:proofErr w:type="spellEnd"/>
      <w:r>
        <w:rPr>
          <w:rFonts w:hint="eastAsia"/>
        </w:rPr>
        <w:t>) and snowfall (</w:t>
      </w:r>
      <w:proofErr w:type="spellStart"/>
      <w:r>
        <w:rPr>
          <w:rFonts w:hint="eastAsia"/>
          <w:i/>
          <w:iCs/>
        </w:rPr>
        <w:t>prec</w:t>
      </w:r>
      <w:r>
        <w:rPr>
          <w:rFonts w:hint="eastAsia"/>
          <w:i/>
          <w:iCs/>
          <w:vertAlign w:val="subscript"/>
        </w:rPr>
        <w:t>snow</w:t>
      </w:r>
      <w:proofErr w:type="spellEnd"/>
      <w:r>
        <w:rPr>
          <w:rFonts w:hint="eastAsia"/>
        </w:rPr>
        <w:t xml:space="preserve">) using </w:t>
      </w:r>
      <w:r>
        <w:t xml:space="preserve">empirical function of the daily mean temperature of air </w:t>
      </w:r>
      <w:r>
        <w:rPr>
          <w:rFonts w:hint="eastAsia"/>
        </w:rPr>
        <w:t>(</w:t>
      </w:r>
      <w:proofErr w:type="spellStart"/>
      <w:r>
        <w:rPr>
          <w:rFonts w:hint="eastAsia"/>
          <w:i/>
          <w:iCs/>
        </w:rPr>
        <w:t>tmp</w:t>
      </w:r>
      <w:r>
        <w:rPr>
          <w:rFonts w:hint="eastAsia"/>
          <w:i/>
          <w:iCs/>
          <w:vertAlign w:val="subscript"/>
        </w:rPr>
        <w:t>air</w:t>
      </w:r>
      <w:proofErr w:type="spellEnd"/>
      <w:r>
        <w:rPr>
          <w:rFonts w:hint="eastAsia"/>
        </w:rPr>
        <w:t>)</w:t>
      </w:r>
      <w:r>
        <w:t xml:space="preserve"> (Ito </w:t>
      </w:r>
      <w:r w:rsidR="00895779">
        <w:t>&amp;</w:t>
      </w:r>
      <w:r>
        <w:t xml:space="preserve"> Oikawa</w:t>
      </w:r>
      <w:r>
        <w:rPr>
          <w:rFonts w:hint="eastAsia"/>
        </w:rPr>
        <w:t>,</w:t>
      </w:r>
      <w:r>
        <w:t xml:space="preserve"> 2002):</w:t>
      </w:r>
    </w:p>
    <w:p w14:paraId="3CE1A764" w14:textId="77777777" w:rsidR="00942D6E" w:rsidRDefault="00942D6E" w:rsidP="006818DB">
      <w:pPr>
        <w:pStyle w:val="equation"/>
        <w:spacing w:beforeLines="100" w:before="360" w:afterLines="50" w:after="180" w:line="240" w:lineRule="auto"/>
      </w:pPr>
      <w:proofErr w:type="spellStart"/>
      <w:r>
        <w:rPr>
          <w:rFonts w:hint="eastAsia"/>
          <w:i/>
          <w:iCs w:val="0"/>
        </w:rPr>
        <w:t>prec</w:t>
      </w:r>
      <w:r>
        <w:rPr>
          <w:rFonts w:hint="eastAsia"/>
          <w:i/>
          <w:iCs w:val="0"/>
          <w:vertAlign w:val="subscript"/>
        </w:rPr>
        <w:t>snow</w:t>
      </w:r>
      <w:proofErr w:type="spellEnd"/>
      <w:r>
        <w:rPr>
          <w:rFonts w:hint="eastAsia"/>
        </w:rPr>
        <w:t xml:space="preserve"> = </w:t>
      </w:r>
      <w:proofErr w:type="spellStart"/>
      <w:r>
        <w:rPr>
          <w:rFonts w:hint="eastAsia"/>
          <w:i/>
          <w:iCs w:val="0"/>
        </w:rPr>
        <w:t>prec</w:t>
      </w:r>
      <w:proofErr w:type="spellEnd"/>
      <w:r>
        <w:rPr>
          <w:rFonts w:hint="eastAsia"/>
        </w:rPr>
        <w:t xml:space="preserve">/[ 1 + exp( 0.75 </w:t>
      </w:r>
      <w:r>
        <w:sym w:font="Symbol" w:char="F0B4"/>
      </w:r>
      <w:r>
        <w:rPr>
          <w:rFonts w:hint="eastAsia"/>
        </w:rPr>
        <w:t xml:space="preserve"> </w:t>
      </w:r>
      <w:proofErr w:type="spellStart"/>
      <w:r>
        <w:rPr>
          <w:rFonts w:hint="eastAsia"/>
          <w:i/>
          <w:iCs w:val="0"/>
        </w:rPr>
        <w:t>tmp</w:t>
      </w:r>
      <w:r>
        <w:rPr>
          <w:rFonts w:hint="eastAsia"/>
          <w:i/>
          <w:iCs w:val="0"/>
          <w:vertAlign w:val="subscript"/>
        </w:rPr>
        <w:t>air</w:t>
      </w:r>
      <w:proofErr w:type="spellEnd"/>
      <w:r>
        <w:rPr>
          <w:rFonts w:hint="eastAsia"/>
        </w:rPr>
        <w:t xml:space="preserve"> </w:t>
      </w:r>
      <w:r>
        <w:t>–</w:t>
      </w:r>
      <w:r>
        <w:rPr>
          <w:rFonts w:hint="eastAsia"/>
        </w:rPr>
        <w:t xml:space="preserve"> 1.5 ) ]</w:t>
      </w:r>
      <w:r>
        <w:rPr>
          <w:rFonts w:hint="eastAsia"/>
        </w:rPr>
        <w:tab/>
        <w:t>(1)</w:t>
      </w:r>
    </w:p>
    <w:p w14:paraId="3CE1A765" w14:textId="77777777" w:rsidR="00942D6E" w:rsidRDefault="00942D6E" w:rsidP="006818DB">
      <w:pPr>
        <w:pStyle w:val="equation"/>
        <w:spacing w:beforeLines="0" w:afterLines="100" w:after="360" w:line="240" w:lineRule="auto"/>
      </w:pPr>
      <w:proofErr w:type="spellStart"/>
      <w:r>
        <w:rPr>
          <w:rFonts w:hint="eastAsia"/>
          <w:i/>
        </w:rPr>
        <w:t>prec</w:t>
      </w:r>
      <w:r>
        <w:rPr>
          <w:rFonts w:hint="eastAsia"/>
          <w:i/>
          <w:vertAlign w:val="subscript"/>
        </w:rPr>
        <w:t>rain</w:t>
      </w:r>
      <w:proofErr w:type="spellEnd"/>
      <w:r>
        <w:rPr>
          <w:rFonts w:hint="eastAsia"/>
        </w:rPr>
        <w:t xml:space="preserve"> = </w:t>
      </w:r>
      <w:proofErr w:type="spellStart"/>
      <w:r>
        <w:rPr>
          <w:rFonts w:hint="eastAsia"/>
          <w:i/>
        </w:rPr>
        <w:t>prec</w:t>
      </w:r>
      <w:proofErr w:type="spellEnd"/>
      <w:r>
        <w:t xml:space="preserve"> – </w:t>
      </w:r>
      <w:proofErr w:type="spellStart"/>
      <w:r>
        <w:rPr>
          <w:rFonts w:hint="eastAsia"/>
          <w:i/>
        </w:rPr>
        <w:t>prec</w:t>
      </w:r>
      <w:r>
        <w:rPr>
          <w:rFonts w:hint="eastAsia"/>
          <w:i/>
          <w:vertAlign w:val="subscript"/>
        </w:rPr>
        <w:t>snow</w:t>
      </w:r>
      <w:proofErr w:type="spellEnd"/>
      <w:r>
        <w:t>.</w:t>
      </w:r>
      <w:r>
        <w:rPr>
          <w:rFonts w:hint="eastAsia"/>
          <w:i/>
          <w:vertAlign w:val="subscript"/>
        </w:rPr>
        <w:tab/>
      </w:r>
      <w:r>
        <w:rPr>
          <w:rFonts w:hint="eastAsia"/>
        </w:rPr>
        <w:t>(2)</w:t>
      </w:r>
    </w:p>
    <w:p w14:paraId="3CE1A766" w14:textId="723921CF" w:rsidR="00942D6E" w:rsidRDefault="00942D6E" w:rsidP="00E70168">
      <w:pPr>
        <w:pStyle w:val="a5"/>
        <w:spacing w:afterLines="50" w:after="180" w:line="240" w:lineRule="auto"/>
      </w:pPr>
      <w:r>
        <w:t xml:space="preserve">Snowfall </w:t>
      </w:r>
      <w:r w:rsidR="00895779">
        <w:t xml:space="preserve">goes </w:t>
      </w:r>
      <w:r>
        <w:t>to the snow pool (</w:t>
      </w:r>
      <w:proofErr w:type="spellStart"/>
      <w:r>
        <w:rPr>
          <w:i/>
        </w:rPr>
        <w:t>pool</w:t>
      </w:r>
      <w:r>
        <w:rPr>
          <w:i/>
          <w:vertAlign w:val="subscript"/>
        </w:rPr>
        <w:t>snow</w:t>
      </w:r>
      <w:proofErr w:type="spellEnd"/>
      <w:r>
        <w:t xml:space="preserve">), which melts as a function of temperature </w:t>
      </w:r>
      <w:r w:rsidR="00007DC1">
        <w:rPr>
          <w:rFonts w:hint="eastAsia"/>
        </w:rPr>
        <w:t xml:space="preserve">at top soil layer </w:t>
      </w:r>
      <w:r>
        <w:t>(</w:t>
      </w:r>
      <w:proofErr w:type="spellStart"/>
      <w:r>
        <w:rPr>
          <w:i/>
        </w:rPr>
        <w:t>tmp</w:t>
      </w:r>
      <w:r>
        <w:rPr>
          <w:i/>
          <w:vertAlign w:val="subscript"/>
        </w:rPr>
        <w:t>soil</w:t>
      </w:r>
      <w:proofErr w:type="spellEnd"/>
      <w:r w:rsidR="00007DC1">
        <w:rPr>
          <w:rFonts w:hint="eastAsia"/>
          <w:i/>
          <w:vertAlign w:val="subscript"/>
        </w:rPr>
        <w:t>(1)</w:t>
      </w:r>
      <w:r>
        <w:t>):</w:t>
      </w:r>
    </w:p>
    <w:p w14:paraId="3CE1A767" w14:textId="77777777" w:rsidR="00942D6E" w:rsidRDefault="00942D6E" w:rsidP="006818DB">
      <w:pPr>
        <w:pStyle w:val="equation"/>
        <w:spacing w:beforeLines="100" w:before="360" w:afterLines="50" w:after="180" w:line="240" w:lineRule="auto"/>
      </w:pPr>
      <w:proofErr w:type="spellStart"/>
      <w:r>
        <w:lastRenderedPageBreak/>
        <w:t>Δ</w:t>
      </w:r>
      <w:r>
        <w:rPr>
          <w:rFonts w:hint="eastAsia"/>
          <w:i/>
          <w:iCs w:val="0"/>
        </w:rPr>
        <w:t>pool</w:t>
      </w:r>
      <w:r>
        <w:rPr>
          <w:rFonts w:hint="eastAsia"/>
          <w:i/>
          <w:iCs w:val="0"/>
          <w:vertAlign w:val="subscript"/>
        </w:rPr>
        <w:t>snow</w:t>
      </w:r>
      <w:proofErr w:type="spellEnd"/>
      <w:r>
        <w:rPr>
          <w:rFonts w:hint="eastAsia"/>
        </w:rPr>
        <w:t xml:space="preserve"> = </w:t>
      </w:r>
      <w:proofErr w:type="spellStart"/>
      <w:r>
        <w:rPr>
          <w:rFonts w:hint="eastAsia"/>
          <w:i/>
          <w:iCs w:val="0"/>
        </w:rPr>
        <w:t>prec</w:t>
      </w:r>
      <w:r>
        <w:rPr>
          <w:rFonts w:hint="eastAsia"/>
          <w:i/>
          <w:iCs w:val="0"/>
          <w:vertAlign w:val="subscript"/>
        </w:rPr>
        <w:t>snow</w:t>
      </w:r>
      <w:proofErr w:type="spellEnd"/>
      <w:r>
        <w:t xml:space="preserve"> –</w:t>
      </w:r>
      <w:r>
        <w:rPr>
          <w:rFonts w:hint="eastAsia"/>
        </w:rPr>
        <w:t xml:space="preserve"> </w:t>
      </w:r>
      <w:proofErr w:type="spellStart"/>
      <w:r>
        <w:rPr>
          <w:rFonts w:hint="eastAsia"/>
          <w:i/>
          <w:iCs w:val="0"/>
        </w:rPr>
        <w:t>tw</w:t>
      </w:r>
      <w:proofErr w:type="spellEnd"/>
      <w:r>
        <w:rPr>
          <w:rFonts w:hint="eastAsia"/>
        </w:rPr>
        <w:tab/>
        <w:t>(3)</w:t>
      </w:r>
    </w:p>
    <w:p w14:paraId="3CE1A768" w14:textId="77777777" w:rsidR="00942D6E" w:rsidRDefault="00942D6E" w:rsidP="006818DB">
      <w:pPr>
        <w:pStyle w:val="equation"/>
        <w:spacing w:beforeLines="0" w:afterLines="100" w:after="360" w:line="240" w:lineRule="auto"/>
      </w:pPr>
      <w:proofErr w:type="spellStart"/>
      <w:r>
        <w:rPr>
          <w:rFonts w:hint="eastAsia"/>
          <w:i/>
        </w:rPr>
        <w:t>tw</w:t>
      </w:r>
      <w:proofErr w:type="spellEnd"/>
      <w:r>
        <w:rPr>
          <w:rFonts w:hint="eastAsia"/>
        </w:rPr>
        <w:t xml:space="preserve"> = </w:t>
      </w:r>
      <w:proofErr w:type="spellStart"/>
      <w:r>
        <w:rPr>
          <w:rFonts w:hint="eastAsia"/>
          <w:i/>
        </w:rPr>
        <w:t>pool</w:t>
      </w:r>
      <w:r>
        <w:rPr>
          <w:rFonts w:hint="eastAsia"/>
          <w:i/>
          <w:vertAlign w:val="subscript"/>
        </w:rPr>
        <w:t>snow</w:t>
      </w:r>
      <w:proofErr w:type="spellEnd"/>
      <w:r>
        <w:rPr>
          <w:rFonts w:hint="eastAsia"/>
        </w:rPr>
        <w:t>/[ 1 + exp</w:t>
      </w:r>
      <w:r>
        <w:t xml:space="preserve"> </w:t>
      </w:r>
      <w:r>
        <w:rPr>
          <w:rFonts w:hint="eastAsia"/>
        </w:rPr>
        <w:t>(</w:t>
      </w:r>
      <w:r>
        <w:t>–</w:t>
      </w:r>
      <w:r>
        <w:rPr>
          <w:rFonts w:hint="eastAsia"/>
        </w:rPr>
        <w:t xml:space="preserve">0.3 ( </w:t>
      </w:r>
      <w:proofErr w:type="spellStart"/>
      <w:r>
        <w:rPr>
          <w:rFonts w:hint="eastAsia"/>
          <w:i/>
        </w:rPr>
        <w:t>tmp</w:t>
      </w:r>
      <w:r>
        <w:rPr>
          <w:rFonts w:hint="eastAsia"/>
          <w:i/>
          <w:vertAlign w:val="subscript"/>
        </w:rPr>
        <w:t>soil</w:t>
      </w:r>
      <w:proofErr w:type="spellEnd"/>
      <w:r w:rsidR="007D6ED3">
        <w:rPr>
          <w:rFonts w:hint="eastAsia"/>
          <w:i/>
          <w:vertAlign w:val="subscript"/>
        </w:rPr>
        <w:t>(1)</w:t>
      </w:r>
      <w:r>
        <w:rPr>
          <w:rFonts w:hint="eastAsia"/>
        </w:rPr>
        <w:t xml:space="preserve"> </w:t>
      </w:r>
      <w:r>
        <w:t xml:space="preserve">– </w:t>
      </w:r>
      <w:r>
        <w:rPr>
          <w:rFonts w:hint="eastAsia"/>
        </w:rPr>
        <w:t>10 ) ) ],</w:t>
      </w:r>
      <w:r>
        <w:rPr>
          <w:rFonts w:hint="eastAsia"/>
        </w:rPr>
        <w:tab/>
        <w:t>(4)</w:t>
      </w:r>
    </w:p>
    <w:p w14:paraId="3CE1A769" w14:textId="7B5B272E" w:rsidR="00942D6E" w:rsidRDefault="00942D6E" w:rsidP="006818DB">
      <w:pPr>
        <w:pStyle w:val="a5"/>
        <w:spacing w:afterLines="50" w:after="180" w:line="240" w:lineRule="auto"/>
      </w:pPr>
      <w:r>
        <w:rPr>
          <w:rFonts w:hint="eastAsia"/>
        </w:rPr>
        <w:t xml:space="preserve">where </w:t>
      </w:r>
      <w:proofErr w:type="spellStart"/>
      <w:r>
        <w:rPr>
          <w:rFonts w:hint="eastAsia"/>
          <w:i/>
          <w:iCs/>
        </w:rPr>
        <w:t>tw</w:t>
      </w:r>
      <w:proofErr w:type="spellEnd"/>
      <w:r>
        <w:rPr>
          <w:rFonts w:hint="eastAsia"/>
        </w:rPr>
        <w:t xml:space="preserve"> is daily snow melting water. </w:t>
      </w:r>
      <w:r>
        <w:t xml:space="preserve">A portion of the rainfall is caught by leaves, and evaporates before reaching the soil surface. The fraction of this intercepted rainfall is </w:t>
      </w:r>
      <w:r>
        <w:rPr>
          <w:rFonts w:hint="eastAsia"/>
        </w:rPr>
        <w:t xml:space="preserve">a function of </w:t>
      </w:r>
      <w:r w:rsidR="006F4EF7">
        <w:t xml:space="preserve">the </w:t>
      </w:r>
      <w:r>
        <w:t>leaf area index (</w:t>
      </w:r>
      <w:proofErr w:type="spellStart"/>
      <w:r>
        <w:rPr>
          <w:rFonts w:hint="eastAsia"/>
          <w:i/>
        </w:rPr>
        <w:t>lai</w:t>
      </w:r>
      <w:proofErr w:type="spellEnd"/>
      <w:r>
        <w:t xml:space="preserve"> in m</w:t>
      </w:r>
      <w:r>
        <w:rPr>
          <w:vertAlign w:val="superscript"/>
        </w:rPr>
        <w:t xml:space="preserve">2 </w:t>
      </w:r>
      <w:r>
        <w:t>m</w:t>
      </w:r>
      <w:r>
        <w:rPr>
          <w:vertAlign w:val="superscript"/>
        </w:rPr>
        <w:t>–2</w:t>
      </w:r>
      <w:r>
        <w:t>).</w:t>
      </w:r>
    </w:p>
    <w:p w14:paraId="3CE1A76A" w14:textId="77777777" w:rsidR="00942D6E" w:rsidRDefault="00942D6E" w:rsidP="0037551C">
      <w:pPr>
        <w:pStyle w:val="equation"/>
        <w:spacing w:beforeLines="100" w:before="360" w:afterLines="100" w:after="360" w:line="240" w:lineRule="auto"/>
      </w:pPr>
      <w:proofErr w:type="spellStart"/>
      <w:r>
        <w:rPr>
          <w:rFonts w:hint="eastAsia"/>
          <w:i/>
        </w:rPr>
        <w:t>ic</w:t>
      </w:r>
      <w:proofErr w:type="spellEnd"/>
      <w:r>
        <w:rPr>
          <w:rFonts w:hint="eastAsia"/>
        </w:rPr>
        <w:t xml:space="preserve"> = min [</w:t>
      </w:r>
      <w:proofErr w:type="spellStart"/>
      <w:r>
        <w:rPr>
          <w:rFonts w:hint="eastAsia"/>
          <w:i/>
          <w:iCs w:val="0"/>
        </w:rPr>
        <w:t>prec</w:t>
      </w:r>
      <w:r>
        <w:rPr>
          <w:rFonts w:hint="eastAsia"/>
          <w:i/>
          <w:iCs w:val="0"/>
          <w:vertAlign w:val="subscript"/>
        </w:rPr>
        <w:t>rain</w:t>
      </w:r>
      <w:proofErr w:type="spellEnd"/>
      <w:r>
        <w:rPr>
          <w:rFonts w:hint="eastAsia"/>
          <w:i/>
          <w:iCs w:val="0"/>
        </w:rPr>
        <w:t xml:space="preserve"> </w:t>
      </w:r>
      <w:r>
        <w:rPr>
          <w:rFonts w:hint="eastAsia"/>
        </w:rPr>
        <w:t xml:space="preserve">, 3.0 </w:t>
      </w:r>
      <w:r>
        <w:sym w:font="Symbol" w:char="F0B4"/>
      </w:r>
      <w:r>
        <w:rPr>
          <w:rFonts w:hint="eastAsia"/>
        </w:rPr>
        <w:t xml:space="preserve"> </w:t>
      </w:r>
      <w:r>
        <w:rPr>
          <w:rFonts w:hint="eastAsia"/>
          <w:i/>
          <w:iCs w:val="0"/>
        </w:rPr>
        <w:t>rain</w:t>
      </w:r>
      <w:r>
        <w:rPr>
          <w:rFonts w:hint="eastAsia"/>
        </w:rPr>
        <w:t xml:space="preserve"> </w:t>
      </w:r>
      <w:r>
        <w:sym w:font="Symbol" w:char="F0B4"/>
      </w:r>
      <w:r>
        <w:rPr>
          <w:rFonts w:hint="eastAsia"/>
        </w:rPr>
        <w:t xml:space="preserve"> ( 1.0 </w:t>
      </w:r>
      <w:r>
        <w:t>–</w:t>
      </w:r>
      <w:r>
        <w:rPr>
          <w:rFonts w:hint="eastAsia"/>
        </w:rPr>
        <w:t xml:space="preserve"> exp(</w:t>
      </w:r>
      <w:r>
        <w:t>–</w:t>
      </w:r>
      <w:r>
        <w:rPr>
          <w:rFonts w:hint="eastAsia"/>
        </w:rPr>
        <w:t xml:space="preserve">1.0 </w:t>
      </w:r>
      <w:r>
        <w:sym w:font="Symbol" w:char="F0B4"/>
      </w:r>
      <w:r>
        <w:rPr>
          <w:rFonts w:hint="eastAsia"/>
        </w:rPr>
        <w:t xml:space="preserve"> </w:t>
      </w:r>
      <w:proofErr w:type="spellStart"/>
      <w:r>
        <w:rPr>
          <w:rFonts w:hint="eastAsia"/>
          <w:i/>
          <w:iCs w:val="0"/>
        </w:rPr>
        <w:t>lai</w:t>
      </w:r>
      <w:proofErr w:type="spellEnd"/>
      <w:r>
        <w:rPr>
          <w:rFonts w:hint="eastAsia"/>
        </w:rPr>
        <w:t xml:space="preserve">) ) ], </w:t>
      </w:r>
      <w:r>
        <w:rPr>
          <w:rFonts w:hint="eastAsia"/>
        </w:rPr>
        <w:tab/>
        <w:t>(5)</w:t>
      </w:r>
    </w:p>
    <w:p w14:paraId="3CE1A76B" w14:textId="79440C6E" w:rsidR="00942D6E" w:rsidRDefault="00942D6E" w:rsidP="00522B94">
      <w:pPr>
        <w:pStyle w:val="a5"/>
        <w:spacing w:after="540" w:line="240" w:lineRule="auto"/>
      </w:pPr>
      <w:r>
        <w:rPr>
          <w:rFonts w:hint="eastAsia"/>
        </w:rPr>
        <w:t xml:space="preserve">where </w:t>
      </w:r>
      <w:r>
        <w:rPr>
          <w:rFonts w:hint="eastAsia"/>
          <w:i/>
          <w:iCs/>
        </w:rPr>
        <w:t>rain</w:t>
      </w:r>
      <w:r>
        <w:rPr>
          <w:rFonts w:hint="eastAsia"/>
        </w:rPr>
        <w:t xml:space="preserve"> is expected number of rain in a day, which is calculated using method in Neilson</w:t>
      </w:r>
      <w:r w:rsidR="00895779">
        <w:t xml:space="preserve"> </w:t>
      </w:r>
      <w:r>
        <w:rPr>
          <w:rFonts w:hint="eastAsia"/>
        </w:rPr>
        <w:t>(199</w:t>
      </w:r>
      <w:r w:rsidR="00361884">
        <w:rPr>
          <w:rFonts w:hint="eastAsia"/>
        </w:rPr>
        <w:t>5</w:t>
      </w:r>
      <w:r>
        <w:rPr>
          <w:rFonts w:hint="eastAsia"/>
        </w:rPr>
        <w:t xml:space="preserve">). </w:t>
      </w:r>
      <w:r>
        <w:t xml:space="preserve">From the above equations, the daily liquid water to reach the soil surface can be </w:t>
      </w:r>
      <w:r w:rsidR="007D6ED3">
        <w:rPr>
          <w:rFonts w:hint="eastAsia"/>
        </w:rPr>
        <w:t>obtained</w:t>
      </w:r>
      <w:r>
        <w:t xml:space="preserve"> as </w:t>
      </w:r>
      <w:proofErr w:type="spellStart"/>
      <w:r>
        <w:rPr>
          <w:i/>
        </w:rPr>
        <w:t>prec</w:t>
      </w:r>
      <w:r>
        <w:rPr>
          <w:i/>
          <w:vertAlign w:val="subscript"/>
        </w:rPr>
        <w:t>rain</w:t>
      </w:r>
      <w:proofErr w:type="spellEnd"/>
      <w:r>
        <w:rPr>
          <w:rFonts w:hint="eastAsia"/>
        </w:rPr>
        <w:t xml:space="preserve"> + </w:t>
      </w:r>
      <w:proofErr w:type="spellStart"/>
      <w:r>
        <w:rPr>
          <w:i/>
        </w:rPr>
        <w:t>tw</w:t>
      </w:r>
      <w:proofErr w:type="spellEnd"/>
      <w:r>
        <w:rPr>
          <w:rFonts w:hint="eastAsia"/>
        </w:rPr>
        <w:t xml:space="preserve"> </w:t>
      </w:r>
      <w:r>
        <w:t>−</w:t>
      </w:r>
      <w:r>
        <w:rPr>
          <w:rFonts w:hint="eastAsia"/>
        </w:rPr>
        <w:t xml:space="preserve"> </w:t>
      </w:r>
      <w:proofErr w:type="spellStart"/>
      <w:r>
        <w:rPr>
          <w:i/>
        </w:rPr>
        <w:t>ic</w:t>
      </w:r>
      <w:proofErr w:type="spellEnd"/>
      <w:r>
        <w:t>.</w:t>
      </w:r>
    </w:p>
    <w:p w14:paraId="3CE1A76C" w14:textId="77777777" w:rsidR="00942D6E" w:rsidRDefault="00942D6E" w:rsidP="00E52309">
      <w:pPr>
        <w:pStyle w:val="4"/>
      </w:pPr>
      <w:r>
        <w:t xml:space="preserve">Daily changes of the soil water storages </w:t>
      </w:r>
      <w:r>
        <w:rPr>
          <w:rFonts w:hint="eastAsia"/>
        </w:rPr>
        <w:t>(in the order of computation)</w:t>
      </w:r>
    </w:p>
    <w:p w14:paraId="72A4586E" w14:textId="4589242B" w:rsidR="00E70168" w:rsidRPr="00E70168" w:rsidRDefault="00E70168" w:rsidP="00E70168">
      <w:pPr>
        <w:pStyle w:val="Web"/>
        <w:spacing w:before="0" w:beforeAutospacing="0" w:afterLines="50" w:after="180" w:afterAutospacing="0"/>
      </w:pPr>
      <w:r w:rsidRPr="00E70168">
        <w:rPr>
          <w:rFonts w:ascii="Times New Roman" w:eastAsia="ＭＳ 明朝" w:hAnsi="Times New Roman" w:cs="Times New Roman"/>
          <w:kern w:val="2"/>
        </w:rPr>
        <w:t>Daily input of liquid water on the ground surface will penetrate the top soil layer until it fulfills its saturation point if the temperature at the top soil layer is more than 0°C. The remaining water immediately washes off the surface as runoff. For each soil layer, soil water above field capacity percolates to the next soil layer until it fulfills its saturation point, while the remaining stays in the current layer. This vertical soil water movement only occurs when soil temperature at the current or next layer is less than 0°C. Soil water in the bottom soil layer cannot penetrate or run off. Plants can absorb soil water from unfrozen top </w:t>
      </w:r>
      <w:proofErr w:type="spellStart"/>
      <w:r w:rsidRPr="00E70168">
        <w:rPr>
          <w:rFonts w:ascii="Times New Roman" w:eastAsia="ＭＳ 明朝" w:hAnsi="Times New Roman" w:cs="Times New Roman"/>
          <w:i/>
          <w:iCs/>
          <w:kern w:val="2"/>
        </w:rPr>
        <w:t>RootDepth</w:t>
      </w:r>
      <w:proofErr w:type="spellEnd"/>
      <w:r w:rsidRPr="00E70168">
        <w:rPr>
          <w:rFonts w:ascii="Times New Roman" w:eastAsia="ＭＳ 明朝" w:hAnsi="Times New Roman" w:cs="Times New Roman"/>
          <w:kern w:val="2"/>
        </w:rPr>
        <w:t> soil layers (10</w:t>
      </w:r>
      <w:r>
        <w:sym w:font="Symbol" w:char="F0B4"/>
      </w:r>
      <w:proofErr w:type="spellStart"/>
      <w:r w:rsidRPr="00E70168">
        <w:rPr>
          <w:rFonts w:ascii="Times New Roman" w:eastAsia="ＭＳ 明朝" w:hAnsi="Times New Roman" w:cs="Times New Roman"/>
          <w:i/>
          <w:iCs/>
          <w:kern w:val="2"/>
        </w:rPr>
        <w:t>RootDepth</w:t>
      </w:r>
      <w:proofErr w:type="spellEnd"/>
      <w:r w:rsidRPr="00E70168">
        <w:rPr>
          <w:rFonts w:ascii="Times New Roman" w:eastAsia="ＭＳ 明朝" w:hAnsi="Times New Roman" w:cs="Times New Roman"/>
          <w:kern w:val="2"/>
        </w:rPr>
        <w:t> cm depth) until these wilting points, and they transpire absorbed water. Here, </w:t>
      </w:r>
      <w:proofErr w:type="spellStart"/>
      <w:r w:rsidRPr="00E70168">
        <w:rPr>
          <w:rFonts w:ascii="Times New Roman" w:eastAsia="ＭＳ 明朝" w:hAnsi="Times New Roman" w:cs="Times New Roman"/>
          <w:i/>
          <w:iCs/>
          <w:kern w:val="2"/>
        </w:rPr>
        <w:t>RootDepth</w:t>
      </w:r>
      <w:proofErr w:type="spellEnd"/>
      <w:r w:rsidRPr="00E70168">
        <w:rPr>
          <w:rFonts w:ascii="Times New Roman" w:eastAsia="ＭＳ 明朝" w:hAnsi="Times New Roman" w:cs="Times New Roman"/>
          <w:kern w:val="2"/>
        </w:rPr>
        <w:t> is a PFT-specific parameter. Evaporation occurs only from water at the top 5 soil layers (0-50cm depth). Daily amounts of transpiration and evaporation were calculated using the Penman–Monteith equation (Monteith &amp; Unsworth, 1990) (see Appendix A6 for detail).</w:t>
      </w:r>
    </w:p>
    <w:p w14:paraId="3CE1A76E" w14:textId="761D2366" w:rsidR="00B960CB" w:rsidRDefault="008C3167" w:rsidP="00E70168">
      <w:pPr>
        <w:pStyle w:val="a5"/>
        <w:spacing w:afterLines="50" w:after="180" w:line="240" w:lineRule="auto"/>
      </w:pPr>
      <w:r>
        <w:t xml:space="preserve">For regulating leaf phenology and the photosynthesis rate as a function of soil water availability, the physiological status of water availability is defined </w:t>
      </w:r>
      <w:r w:rsidR="001F2354">
        <w:t>as follows</w:t>
      </w:r>
      <w:r>
        <w:t xml:space="preserve"> (</w:t>
      </w:r>
      <w:proofErr w:type="spellStart"/>
      <w:r>
        <w:rPr>
          <w:rStyle w:val="af2"/>
          <w:color w:val="0E101A"/>
        </w:rPr>
        <w:t>stat</w:t>
      </w:r>
      <w:r w:rsidRPr="008C3167">
        <w:rPr>
          <w:rStyle w:val="af2"/>
          <w:color w:val="0E101A"/>
          <w:vertAlign w:val="subscript"/>
        </w:rPr>
        <w:t>water</w:t>
      </w:r>
      <w:proofErr w:type="spellEnd"/>
      <w:r>
        <w:t>, 0.0–1.0)</w:t>
      </w:r>
      <w:r w:rsidR="00B960CB">
        <w:t>:</w:t>
      </w:r>
    </w:p>
    <w:p w14:paraId="3CE1A76F" w14:textId="72771A04" w:rsidR="00735EB8" w:rsidRDefault="00735EB8" w:rsidP="006818DB">
      <w:pPr>
        <w:pStyle w:val="equation"/>
        <w:tabs>
          <w:tab w:val="clear" w:pos="8280"/>
        </w:tabs>
        <w:spacing w:beforeLines="100" w:before="360" w:afterLines="50" w:after="180" w:line="240" w:lineRule="auto"/>
        <w:ind w:leftChars="171" w:left="359"/>
      </w:pPr>
      <w:proofErr w:type="spellStart"/>
      <w:r>
        <w:rPr>
          <w:rFonts w:hint="eastAsia"/>
          <w:i/>
        </w:rPr>
        <w:t>stat</w:t>
      </w:r>
      <w:r>
        <w:rPr>
          <w:rFonts w:hint="eastAsia"/>
          <w:i/>
          <w:vertAlign w:val="subscript"/>
        </w:rPr>
        <w:t>water</w:t>
      </w:r>
      <w:proofErr w:type="spellEnd"/>
      <w:r>
        <w:rPr>
          <w:rFonts w:hint="eastAsia"/>
        </w:rPr>
        <w:t>=</w:t>
      </w:r>
      <w:r w:rsidR="00905EA9" w:rsidRPr="003A7060">
        <w:rPr>
          <w:color w:val="FF0000"/>
          <w:position w:val="-28"/>
        </w:rPr>
        <w:object w:dxaOrig="6660" w:dyaOrig="700" w14:anchorId="3CE1A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3pt" o:ole="" fillcolor="window">
            <v:imagedata r:id="rId8" o:title=""/>
          </v:shape>
          <o:OLEObject Type="Embed" ProgID="Equation.3" ShapeID="_x0000_i1025" DrawAspect="Content" ObjectID="_1757078071" r:id="rId9"/>
        </w:object>
      </w:r>
      <w:r>
        <w:t>.</w:t>
      </w:r>
    </w:p>
    <w:p w14:paraId="0F99FECE" w14:textId="34842808" w:rsidR="00525B80" w:rsidRDefault="008C3167" w:rsidP="00522B94">
      <w:pPr>
        <w:pStyle w:val="a5"/>
        <w:spacing w:after="540" w:line="240" w:lineRule="auto"/>
      </w:pPr>
      <w:r>
        <w:t>Soil layers whose temperature is less than 0 °C, are omitted for this calculation. If the temperature is less than 0 °C for all soil layers within the </w:t>
      </w:r>
      <w:proofErr w:type="spellStart"/>
      <w:r>
        <w:rPr>
          <w:rStyle w:val="af2"/>
          <w:color w:val="0E101A"/>
        </w:rPr>
        <w:t>RootDepth</w:t>
      </w:r>
      <w:proofErr w:type="spellEnd"/>
      <w:r>
        <w:t>, </w:t>
      </w:r>
      <w:proofErr w:type="spellStart"/>
      <w:r>
        <w:rPr>
          <w:rStyle w:val="af2"/>
          <w:color w:val="0E101A"/>
        </w:rPr>
        <w:t>stat</w:t>
      </w:r>
      <w:r w:rsidRPr="008C3167">
        <w:rPr>
          <w:rStyle w:val="af2"/>
          <w:color w:val="0E101A"/>
          <w:vertAlign w:val="subscript"/>
        </w:rPr>
        <w:t>water</w:t>
      </w:r>
      <w:proofErr w:type="spellEnd"/>
      <w:r>
        <w:t xml:space="preserve"> is assumed to be </w:t>
      </w:r>
      <w:r>
        <w:lastRenderedPageBreak/>
        <w:t>zero.</w:t>
      </w:r>
      <w:r w:rsidR="00485109">
        <w:t xml:space="preserve"> For </w:t>
      </w:r>
      <w:r w:rsidR="009C5021">
        <w:t xml:space="preserve">a </w:t>
      </w:r>
      <w:r w:rsidR="00485109" w:rsidRPr="00485109">
        <w:t>TOPMODL</w:t>
      </w:r>
      <w:r w:rsidR="009C5021">
        <w:t>-</w:t>
      </w:r>
      <w:r w:rsidR="00485109" w:rsidRPr="00485109">
        <w:t xml:space="preserve">implemented </w:t>
      </w:r>
      <w:r w:rsidR="00874092">
        <w:t xml:space="preserve">version of the </w:t>
      </w:r>
      <w:r w:rsidR="00485109" w:rsidRPr="00485109">
        <w:t>SEIB-DGVM</w:t>
      </w:r>
      <w:r w:rsidR="009C5021">
        <w:t xml:space="preserve"> (Sato </w:t>
      </w:r>
      <w:r w:rsidR="009C5021" w:rsidRPr="009C5021">
        <w:rPr>
          <w:i/>
          <w:iCs/>
        </w:rPr>
        <w:t>et al.</w:t>
      </w:r>
      <w:r w:rsidR="009C5021">
        <w:rPr>
          <w:i/>
          <w:iCs/>
        </w:rPr>
        <w:t>,</w:t>
      </w:r>
      <w:r w:rsidR="009C5021">
        <w:t xml:space="preserve"> 2023)</w:t>
      </w:r>
      <w:r w:rsidR="00874092">
        <w:t xml:space="preserve">, </w:t>
      </w:r>
      <w:proofErr w:type="spellStart"/>
      <w:r w:rsidR="00874092" w:rsidRPr="00874092">
        <w:rPr>
          <w:i/>
          <w:iCs/>
        </w:rPr>
        <w:t>stat</w:t>
      </w:r>
      <w:r w:rsidR="00874092" w:rsidRPr="00874092">
        <w:rPr>
          <w:i/>
          <w:iCs/>
          <w:vertAlign w:val="subscript"/>
        </w:rPr>
        <w:t>water</w:t>
      </w:r>
      <w:proofErr w:type="spellEnd"/>
      <w:r w:rsidR="00874092">
        <w:t xml:space="preserve"> is further regulated by the </w:t>
      </w:r>
      <w:r w:rsidR="009C5021">
        <w:t>deviation of the Topographical Wetness Index</w:t>
      </w:r>
      <w:r w:rsidR="00874092">
        <w:t xml:space="preserve"> (</w:t>
      </w:r>
      <w:r w:rsidR="00415EEA">
        <w:t>TWI</w:t>
      </w:r>
      <w:r w:rsidR="009C5021">
        <w:t>, or CTI</w:t>
      </w:r>
      <w:r w:rsidR="00874092">
        <w:t xml:space="preserve">) </w:t>
      </w:r>
      <w:r w:rsidR="009C5021">
        <w:t>of the simulation stand to the grid averaged TWI</w:t>
      </w:r>
      <w:r w:rsidR="00874092">
        <w:t>.</w:t>
      </w:r>
      <w:r w:rsidR="009C5021">
        <w:t xml:space="preserve"> Refer to Sato </w:t>
      </w:r>
      <w:r w:rsidR="009C5021" w:rsidRPr="009C5021">
        <w:rPr>
          <w:i/>
          <w:iCs/>
        </w:rPr>
        <w:t>et al.</w:t>
      </w:r>
      <w:r w:rsidR="009C5021">
        <w:t xml:space="preserve"> (2023) for detail.</w:t>
      </w:r>
    </w:p>
    <w:p w14:paraId="012A60CD" w14:textId="7FDA61FA" w:rsidR="00525B80" w:rsidRDefault="00525B80" w:rsidP="00525B80">
      <w:pPr>
        <w:pStyle w:val="3"/>
        <w:spacing w:before="720" w:after="180"/>
      </w:pPr>
      <w:r>
        <w:t xml:space="preserve">2-3. PAR </w:t>
      </w:r>
      <w:r>
        <w:rPr>
          <w:rFonts w:hint="eastAsia"/>
        </w:rPr>
        <w:t>Allocation</w:t>
      </w:r>
    </w:p>
    <w:p w14:paraId="51D049C6" w14:textId="77777777" w:rsidR="00525B80" w:rsidRDefault="00525B80" w:rsidP="00525B80">
      <w:pPr>
        <w:pStyle w:val="a5"/>
        <w:spacing w:afterLines="100" w:after="360" w:line="240" w:lineRule="auto"/>
      </w:pPr>
      <w:r>
        <w:rPr>
          <w:rFonts w:hint="eastAsia"/>
        </w:rPr>
        <w:t>For each simulation day, t</w:t>
      </w:r>
      <w:r>
        <w:t>he radiation module of the SEIB–DGVM calculates direct and diffuse components of photosynthetic</w:t>
      </w:r>
      <w:r>
        <w:rPr>
          <w:rFonts w:hint="eastAsia"/>
        </w:rPr>
        <w:t>ally</w:t>
      </w:r>
      <w:r>
        <w:t xml:space="preserve"> </w:t>
      </w:r>
      <w:r>
        <w:rPr>
          <w:rFonts w:hint="eastAsia"/>
        </w:rPr>
        <w:t>a</w:t>
      </w:r>
      <w:r>
        <w:t>ctive</w:t>
      </w:r>
      <w:r>
        <w:rPr>
          <w:rFonts w:hint="eastAsia"/>
        </w:rPr>
        <w:t xml:space="preserve"> r</w:t>
      </w:r>
      <w:r>
        <w:t>adiation</w:t>
      </w:r>
      <w:r>
        <w:rPr>
          <w:rFonts w:hint="eastAsia"/>
        </w:rPr>
        <w:t xml:space="preserve"> at</w:t>
      </w:r>
      <w:r>
        <w:t xml:space="preserve"> midday </w:t>
      </w:r>
      <w:r>
        <w:rPr>
          <w:rFonts w:hint="eastAsia"/>
        </w:rPr>
        <w:t>(</w:t>
      </w:r>
      <w:proofErr w:type="spellStart"/>
      <w:r>
        <w:rPr>
          <w:rFonts w:hint="eastAsia"/>
          <w:i/>
          <w:iCs/>
        </w:rPr>
        <w:t>par</w:t>
      </w:r>
      <w:r>
        <w:rPr>
          <w:rFonts w:hint="eastAsia"/>
          <w:i/>
          <w:iCs/>
          <w:vertAlign w:val="subscript"/>
        </w:rPr>
        <w:t>direct</w:t>
      </w:r>
      <w:proofErr w:type="spellEnd"/>
      <w:r>
        <w:rPr>
          <w:rFonts w:hint="eastAsia"/>
        </w:rPr>
        <w:t xml:space="preserve"> and </w:t>
      </w:r>
      <w:proofErr w:type="spellStart"/>
      <w:r>
        <w:rPr>
          <w:rFonts w:hint="eastAsia"/>
          <w:i/>
          <w:iCs/>
        </w:rPr>
        <w:t>par</w:t>
      </w:r>
      <w:r>
        <w:rPr>
          <w:rFonts w:hint="eastAsia"/>
          <w:i/>
          <w:iCs/>
          <w:vertAlign w:val="subscript"/>
        </w:rPr>
        <w:t>diffuse</w:t>
      </w:r>
      <w:proofErr w:type="spellEnd"/>
      <w:r>
        <w:rPr>
          <w:rFonts w:hint="eastAsia"/>
        </w:rPr>
        <w:t>, respectively</w:t>
      </w:r>
      <w:r>
        <w:t>)</w:t>
      </w:r>
      <w:r>
        <w:rPr>
          <w:rFonts w:hint="eastAsia"/>
        </w:rPr>
        <w:t xml:space="preserve"> </w:t>
      </w:r>
      <w:r>
        <w:t>(</w:t>
      </w:r>
      <w:r>
        <w:rPr>
          <w:rFonts w:hint="eastAsia"/>
        </w:rPr>
        <w:t xml:space="preserve">see </w:t>
      </w:r>
      <w:r>
        <w:t xml:space="preserve">Appendix </w:t>
      </w:r>
      <w:r>
        <w:rPr>
          <w:rFonts w:hint="eastAsia"/>
        </w:rPr>
        <w:t xml:space="preserve">A2 for </w:t>
      </w:r>
      <w:r>
        <w:t xml:space="preserve">the </w:t>
      </w:r>
      <w:r>
        <w:rPr>
          <w:rFonts w:hint="eastAsia"/>
        </w:rPr>
        <w:t>calculation</w:t>
      </w:r>
      <w:r>
        <w:t xml:space="preserve">). </w:t>
      </w:r>
      <w:r w:rsidRPr="00411498">
        <w:t>Allocations of PARs among trees and grass controls plant growth and competition.</w:t>
      </w:r>
    </w:p>
    <w:p w14:paraId="3EAB1EB4" w14:textId="77777777" w:rsidR="00525B80" w:rsidRPr="00E52309" w:rsidRDefault="00525B80" w:rsidP="00525B80">
      <w:pPr>
        <w:pStyle w:val="4"/>
      </w:pPr>
      <w:r w:rsidRPr="00E52309">
        <w:rPr>
          <w:rFonts w:hint="eastAsia"/>
        </w:rPr>
        <w:t>Woody PFTs</w:t>
      </w:r>
    </w:p>
    <w:p w14:paraId="45C5A24D" w14:textId="77777777" w:rsidR="00525B80" w:rsidRDefault="00525B80" w:rsidP="00525B80">
      <w:pPr>
        <w:pStyle w:val="a5"/>
        <w:spacing w:afterLines="50" w:after="180" w:line="240" w:lineRule="auto"/>
      </w:pPr>
      <w:r>
        <w:t xml:space="preserve">Each tree crown is horizontally sliced into 10-cm-deep 'disks,' for which </w:t>
      </w:r>
      <w:r>
        <w:rPr>
          <w:rFonts w:hint="eastAsia"/>
        </w:rPr>
        <w:t>pho</w:t>
      </w:r>
      <w:r>
        <w:t>to</w:t>
      </w:r>
      <w:r>
        <w:rPr>
          <w:rFonts w:hint="eastAsia"/>
        </w:rPr>
        <w:t>synthesis is calculated separately (Fig. 1)</w:t>
      </w:r>
      <w:r>
        <w:t xml:space="preserve">. The midday PAR that enters disk </w:t>
      </w:r>
      <w:r>
        <w:rPr>
          <w:i/>
        </w:rPr>
        <w:t>l</w:t>
      </w:r>
      <w:r>
        <w:t xml:space="preserve"> of individual </w:t>
      </w:r>
      <w:r>
        <w:rPr>
          <w:i/>
        </w:rPr>
        <w:t>n</w:t>
      </w:r>
      <w:r>
        <w:rPr>
          <w:rFonts w:hint="eastAsia"/>
        </w:rPr>
        <w:t xml:space="preserve">, </w:t>
      </w:r>
      <w:proofErr w:type="spellStart"/>
      <w:r>
        <w:rPr>
          <w:rFonts w:hint="eastAsia"/>
          <w:i/>
        </w:rPr>
        <w:t>par</w:t>
      </w:r>
      <w:r>
        <w:rPr>
          <w:rFonts w:hint="eastAsia"/>
          <w:i/>
          <w:vertAlign w:val="subscript"/>
        </w:rPr>
        <w:t>wood</w:t>
      </w:r>
      <w:proofErr w:type="spellEnd"/>
      <w:r>
        <w:rPr>
          <w:rFonts w:hint="eastAsia"/>
          <w:i/>
          <w:vertAlign w:val="subscript"/>
        </w:rPr>
        <w:t>(</w:t>
      </w:r>
      <w:proofErr w:type="spellStart"/>
      <w:r>
        <w:rPr>
          <w:rFonts w:hint="eastAsia"/>
          <w:i/>
          <w:vertAlign w:val="subscript"/>
        </w:rPr>
        <w:t>l,n</w:t>
      </w:r>
      <w:proofErr w:type="spellEnd"/>
      <w:r>
        <w:rPr>
          <w:rFonts w:hint="eastAsia"/>
          <w:i/>
          <w:vertAlign w:val="subscript"/>
        </w:rPr>
        <w:t>)</w:t>
      </w:r>
      <w:r>
        <w:rPr>
          <w:rFonts w:hint="eastAsia"/>
        </w:rPr>
        <w:t xml:space="preserve">, </w:t>
      </w:r>
      <w:r>
        <w:t xml:space="preserve">is calculated as follows, where </w:t>
      </w:r>
      <w:proofErr w:type="spellStart"/>
      <w:r>
        <w:rPr>
          <w:i/>
        </w:rPr>
        <w:t>fpar</w:t>
      </w:r>
      <w:r>
        <w:rPr>
          <w:i/>
          <w:vertAlign w:val="subscript"/>
        </w:rPr>
        <w:t>direct</w:t>
      </w:r>
      <w:proofErr w:type="spellEnd"/>
      <w:r>
        <w:rPr>
          <w:i/>
          <w:vertAlign w:val="subscript"/>
        </w:rPr>
        <w:t>(</w:t>
      </w:r>
      <w:proofErr w:type="spellStart"/>
      <w:r>
        <w:rPr>
          <w:i/>
          <w:vertAlign w:val="subscript"/>
        </w:rPr>
        <w:t>l</w:t>
      </w:r>
      <w:r>
        <w:rPr>
          <w:rFonts w:hint="eastAsia"/>
          <w:i/>
          <w:vertAlign w:val="subscript"/>
        </w:rPr>
        <w:t>,</w:t>
      </w:r>
      <w:r>
        <w:rPr>
          <w:i/>
          <w:vertAlign w:val="subscript"/>
        </w:rPr>
        <w:t>n</w:t>
      </w:r>
      <w:proofErr w:type="spellEnd"/>
      <w:r>
        <w:rPr>
          <w:i/>
          <w:vertAlign w:val="subscript"/>
        </w:rPr>
        <w:t>)</w:t>
      </w:r>
      <w:r>
        <w:t xml:space="preserve"> and </w:t>
      </w:r>
      <w:proofErr w:type="spellStart"/>
      <w:r>
        <w:rPr>
          <w:i/>
        </w:rPr>
        <w:t>fpar</w:t>
      </w:r>
      <w:r>
        <w:rPr>
          <w:i/>
          <w:vertAlign w:val="subscript"/>
        </w:rPr>
        <w:t>diffuse</w:t>
      </w:r>
      <w:proofErr w:type="spellEnd"/>
      <w:r>
        <w:rPr>
          <w:i/>
          <w:vertAlign w:val="subscript"/>
        </w:rPr>
        <w:t>(l)</w:t>
      </w:r>
      <w:r>
        <w:rPr>
          <w:i/>
        </w:rPr>
        <w:t xml:space="preserve"> </w:t>
      </w:r>
      <w:r>
        <w:t xml:space="preserve">represent the relative intensity of direct and diffuse PAR of disk </w:t>
      </w:r>
      <w:r>
        <w:rPr>
          <w:i/>
        </w:rPr>
        <w:t>l</w:t>
      </w:r>
      <w:r>
        <w:t xml:space="preserve"> </w:t>
      </w:r>
      <w:r>
        <w:rPr>
          <w:rFonts w:hint="eastAsia"/>
        </w:rPr>
        <w:t xml:space="preserve">of tree </w:t>
      </w:r>
      <w:r>
        <w:rPr>
          <w:rFonts w:hint="eastAsia"/>
          <w:i/>
        </w:rPr>
        <w:t>n</w:t>
      </w:r>
      <w:r>
        <w:t xml:space="preserve"> compared to </w:t>
      </w:r>
      <w:r>
        <w:rPr>
          <w:rFonts w:hint="eastAsia"/>
        </w:rPr>
        <w:t xml:space="preserve">the </w:t>
      </w:r>
      <w:r>
        <w:t>forest top, respectively:</w:t>
      </w:r>
    </w:p>
    <w:p w14:paraId="49F045AE" w14:textId="77777777" w:rsidR="00525B80" w:rsidRDefault="00525B80" w:rsidP="00525B80">
      <w:pPr>
        <w:pStyle w:val="equation"/>
        <w:spacing w:beforeLines="100" w:before="360" w:afterLines="100" w:after="360" w:line="240" w:lineRule="auto"/>
      </w:pPr>
      <w:proofErr w:type="spellStart"/>
      <w:r>
        <w:rPr>
          <w:rFonts w:hint="eastAsia"/>
          <w:i/>
          <w:iCs w:val="0"/>
        </w:rPr>
        <w:t>par</w:t>
      </w:r>
      <w:r>
        <w:rPr>
          <w:rFonts w:hint="eastAsia"/>
          <w:i/>
          <w:iCs w:val="0"/>
          <w:vertAlign w:val="subscript"/>
        </w:rPr>
        <w:t>wood</w:t>
      </w:r>
      <w:proofErr w:type="spellEnd"/>
      <w:r>
        <w:rPr>
          <w:rFonts w:hint="eastAsia"/>
          <w:i/>
          <w:iCs w:val="0"/>
          <w:vertAlign w:val="subscript"/>
        </w:rPr>
        <w:t>(</w:t>
      </w:r>
      <w:proofErr w:type="spellStart"/>
      <w:r>
        <w:rPr>
          <w:rFonts w:hint="eastAsia"/>
          <w:i/>
          <w:iCs w:val="0"/>
          <w:vertAlign w:val="subscript"/>
        </w:rPr>
        <w:t>l,n</w:t>
      </w:r>
      <w:proofErr w:type="spellEnd"/>
      <w:r>
        <w:rPr>
          <w:rFonts w:hint="eastAsia"/>
          <w:i/>
          <w:iCs w:val="0"/>
          <w:vertAlign w:val="subscript"/>
        </w:rPr>
        <w:t>)</w:t>
      </w:r>
      <w:r>
        <w:rPr>
          <w:rFonts w:hint="eastAsia"/>
        </w:rPr>
        <w:t xml:space="preserve"> = </w:t>
      </w:r>
      <w:proofErr w:type="spellStart"/>
      <w:r>
        <w:rPr>
          <w:rFonts w:hint="eastAsia"/>
          <w:i/>
          <w:iCs w:val="0"/>
        </w:rPr>
        <w:t>fpar</w:t>
      </w:r>
      <w:r>
        <w:rPr>
          <w:rFonts w:hint="eastAsia"/>
          <w:i/>
          <w:iCs w:val="0"/>
          <w:vertAlign w:val="subscript"/>
        </w:rPr>
        <w:t>direct</w:t>
      </w:r>
      <w:proofErr w:type="spellEnd"/>
      <w:r>
        <w:rPr>
          <w:rFonts w:hint="eastAsia"/>
          <w:i/>
          <w:iCs w:val="0"/>
          <w:vertAlign w:val="subscript"/>
        </w:rPr>
        <w:t>(</w:t>
      </w:r>
      <w:proofErr w:type="spellStart"/>
      <w:r>
        <w:rPr>
          <w:rFonts w:hint="eastAsia"/>
          <w:i/>
          <w:iCs w:val="0"/>
          <w:vertAlign w:val="subscript"/>
        </w:rPr>
        <w:t>l,n</w:t>
      </w:r>
      <w:proofErr w:type="spellEnd"/>
      <w:r>
        <w:rPr>
          <w:rFonts w:hint="eastAsia"/>
          <w:i/>
          <w:iCs w:val="0"/>
          <w:vertAlign w:val="subscript"/>
        </w:rPr>
        <w:t>)</w:t>
      </w:r>
      <w:r>
        <w:rPr>
          <w:rFonts w:hint="eastAsia"/>
          <w:i/>
          <w:iCs w:val="0"/>
        </w:rPr>
        <w:t xml:space="preserve"> </w:t>
      </w:r>
      <w:r>
        <w:sym w:font="Symbol" w:char="00B4"/>
      </w:r>
      <w:r>
        <w:t xml:space="preserve"> </w:t>
      </w:r>
      <w:r>
        <w:rPr>
          <w:rFonts w:hint="eastAsia"/>
          <w:i/>
          <w:iCs w:val="0"/>
        </w:rPr>
        <w:t>par</w:t>
      </w:r>
      <w:r>
        <w:rPr>
          <w:rFonts w:hint="eastAsia"/>
          <w:i/>
          <w:iCs w:val="0"/>
          <w:vertAlign w:val="subscript"/>
        </w:rPr>
        <w:t xml:space="preserve"> direct</w:t>
      </w:r>
      <w:r>
        <w:rPr>
          <w:rFonts w:hint="eastAsia"/>
        </w:rPr>
        <w:t xml:space="preserve"> +</w:t>
      </w:r>
      <w:r>
        <w:t xml:space="preserve"> </w:t>
      </w:r>
      <w:proofErr w:type="spellStart"/>
      <w:r>
        <w:rPr>
          <w:rFonts w:hint="eastAsia"/>
          <w:i/>
          <w:iCs w:val="0"/>
        </w:rPr>
        <w:t>fpar</w:t>
      </w:r>
      <w:r>
        <w:rPr>
          <w:rFonts w:hint="eastAsia"/>
          <w:i/>
          <w:iCs w:val="0"/>
          <w:vertAlign w:val="subscript"/>
        </w:rPr>
        <w:t>diffuse</w:t>
      </w:r>
      <w:proofErr w:type="spellEnd"/>
      <w:r>
        <w:rPr>
          <w:rFonts w:hint="eastAsia"/>
          <w:i/>
          <w:iCs w:val="0"/>
          <w:vertAlign w:val="subscript"/>
        </w:rPr>
        <w:t>(l)</w:t>
      </w:r>
      <w:r>
        <w:t xml:space="preserve"> </w:t>
      </w:r>
      <w:r>
        <w:sym w:font="Symbol" w:char="00B4"/>
      </w:r>
      <w:r>
        <w:t xml:space="preserve"> </w:t>
      </w:r>
      <w:r>
        <w:rPr>
          <w:rFonts w:hint="eastAsia"/>
          <w:i/>
          <w:iCs w:val="0"/>
        </w:rPr>
        <w:t>par</w:t>
      </w:r>
      <w:r>
        <w:rPr>
          <w:rFonts w:hint="eastAsia"/>
          <w:i/>
          <w:iCs w:val="0"/>
          <w:vertAlign w:val="subscript"/>
        </w:rPr>
        <w:t xml:space="preserve"> diffuse</w:t>
      </w:r>
      <w:r>
        <w:t>.</w:t>
      </w:r>
      <w:r>
        <w:rPr>
          <w:rFonts w:hint="eastAsia"/>
        </w:rPr>
        <w:tab/>
        <w:t>(10)</w:t>
      </w:r>
    </w:p>
    <w:p w14:paraId="21ADF8A8" w14:textId="77777777" w:rsidR="00525B80" w:rsidRDefault="00525B80" w:rsidP="00525B80">
      <w:pPr>
        <w:pStyle w:val="a5"/>
        <w:spacing w:afterLines="50" w:after="180" w:line="240" w:lineRule="auto"/>
      </w:pPr>
      <w:r>
        <w:t xml:space="preserve">To obtain </w:t>
      </w:r>
      <w:proofErr w:type="spellStart"/>
      <w:r>
        <w:rPr>
          <w:i/>
        </w:rPr>
        <w:t>fpar</w:t>
      </w:r>
      <w:r>
        <w:rPr>
          <w:i/>
          <w:vertAlign w:val="subscript"/>
        </w:rPr>
        <w:t>direct</w:t>
      </w:r>
      <w:proofErr w:type="spellEnd"/>
      <w:r>
        <w:rPr>
          <w:i/>
          <w:vertAlign w:val="subscript"/>
        </w:rPr>
        <w:t>(</w:t>
      </w:r>
      <w:proofErr w:type="spellStart"/>
      <w:r>
        <w:rPr>
          <w:i/>
          <w:vertAlign w:val="subscript"/>
        </w:rPr>
        <w:t>l,n</w:t>
      </w:r>
      <w:proofErr w:type="spellEnd"/>
      <w:r>
        <w:rPr>
          <w:i/>
          <w:vertAlign w:val="subscript"/>
        </w:rPr>
        <w:t>)</w:t>
      </w:r>
      <w:r>
        <w:t>, a virtual cylinder with a</w:t>
      </w:r>
      <w:r>
        <w:rPr>
          <w:rFonts w:hint="eastAsia"/>
        </w:rPr>
        <w:t xml:space="preserve"> cross</w:t>
      </w:r>
      <w:r>
        <w:t>-</w:t>
      </w:r>
      <w:r>
        <w:rPr>
          <w:rFonts w:hint="eastAsia"/>
        </w:rPr>
        <w:t xml:space="preserve">section </w:t>
      </w:r>
      <w:r>
        <w:t xml:space="preserve">equal to </w:t>
      </w:r>
      <w:r>
        <w:rPr>
          <w:rFonts w:hint="eastAsia"/>
        </w:rPr>
        <w:t xml:space="preserve">disk </w:t>
      </w:r>
      <w:r>
        <w:rPr>
          <w:rFonts w:hint="eastAsia"/>
          <w:i/>
        </w:rPr>
        <w:t>l</w:t>
      </w:r>
      <w:r>
        <w:rPr>
          <w:rFonts w:hint="eastAsia"/>
        </w:rPr>
        <w:t>,</w:t>
      </w:r>
      <w:r>
        <w:t xml:space="preserve"> was extended from </w:t>
      </w:r>
      <w:r>
        <w:rPr>
          <w:rFonts w:hint="eastAsia"/>
        </w:rPr>
        <w:t xml:space="preserve">the </w:t>
      </w:r>
      <w:r>
        <w:t xml:space="preserve">disk to the direction of the south with angle </w:t>
      </w:r>
      <w:proofErr w:type="spellStart"/>
      <w:r>
        <w:rPr>
          <w:i/>
          <w:iCs/>
        </w:rPr>
        <w:t>sl</w:t>
      </w:r>
      <w:r>
        <w:rPr>
          <w:i/>
          <w:iCs/>
          <w:vertAlign w:val="subscript"/>
        </w:rPr>
        <w:t>hgt</w:t>
      </w:r>
      <w:proofErr w:type="spellEnd"/>
      <w:r>
        <w:t xml:space="preserve">, where </w:t>
      </w:r>
      <w:proofErr w:type="spellStart"/>
      <w:r>
        <w:rPr>
          <w:i/>
          <w:iCs/>
        </w:rPr>
        <w:t>sl</w:t>
      </w:r>
      <w:r>
        <w:rPr>
          <w:i/>
          <w:iCs/>
          <w:vertAlign w:val="subscript"/>
        </w:rPr>
        <w:t>hgt</w:t>
      </w:r>
      <w:proofErr w:type="spellEnd"/>
      <w:r>
        <w:t xml:space="preserve"> is midday solar angle (Fig. </w:t>
      </w:r>
      <w:r>
        <w:rPr>
          <w:rFonts w:hint="eastAsia"/>
        </w:rPr>
        <w:t>4</w:t>
      </w:r>
      <w:r>
        <w:t>)</w:t>
      </w:r>
      <w:r>
        <w:rPr>
          <w:rFonts w:hint="eastAsia"/>
        </w:rPr>
        <w:t>.</w:t>
      </w:r>
      <w:r>
        <w:t xml:space="preserve"> </w:t>
      </w:r>
      <w:r>
        <w:rPr>
          <w:rFonts w:hint="eastAsia"/>
        </w:rPr>
        <w:t>T</w:t>
      </w:r>
      <w:r>
        <w:t xml:space="preserve">hen, the total leaf area falling within the cylinder, </w:t>
      </w:r>
      <w:proofErr w:type="spellStart"/>
      <w:r>
        <w:rPr>
          <w:i/>
        </w:rPr>
        <w:t>fpar</w:t>
      </w:r>
      <w:r>
        <w:rPr>
          <w:i/>
          <w:vertAlign w:val="subscript"/>
        </w:rPr>
        <w:t>direct</w:t>
      </w:r>
      <w:proofErr w:type="spellEnd"/>
      <w:r>
        <w:rPr>
          <w:i/>
          <w:vertAlign w:val="subscript"/>
        </w:rPr>
        <w:t>(</w:t>
      </w:r>
      <w:proofErr w:type="spellStart"/>
      <w:r>
        <w:rPr>
          <w:i/>
          <w:vertAlign w:val="subscript"/>
        </w:rPr>
        <w:t>l</w:t>
      </w:r>
      <w:r>
        <w:rPr>
          <w:rFonts w:hint="eastAsia"/>
          <w:i/>
          <w:vertAlign w:val="subscript"/>
        </w:rPr>
        <w:t>,</w:t>
      </w:r>
      <w:r>
        <w:rPr>
          <w:i/>
          <w:vertAlign w:val="subscript"/>
        </w:rPr>
        <w:t>n</w:t>
      </w:r>
      <w:proofErr w:type="spellEnd"/>
      <w:r>
        <w:rPr>
          <w:i/>
          <w:vertAlign w:val="subscript"/>
        </w:rPr>
        <w:t>)</w:t>
      </w:r>
      <w:r>
        <w:t xml:space="preserve">, was summed </w:t>
      </w:r>
      <w:r>
        <w:rPr>
          <w:rFonts w:hint="eastAsia"/>
        </w:rPr>
        <w:t>using Beer</w:t>
      </w:r>
      <w:r>
        <w:t>’</w:t>
      </w:r>
      <w:r>
        <w:rPr>
          <w:rFonts w:hint="eastAsia"/>
        </w:rPr>
        <w:t xml:space="preserve">s law </w:t>
      </w:r>
      <w:r>
        <w:t xml:space="preserve">as follows, where </w:t>
      </w:r>
      <w:r>
        <w:rPr>
          <w:i/>
        </w:rPr>
        <w:t>la</w:t>
      </w:r>
      <w:r>
        <w:rPr>
          <w:rFonts w:hint="eastAsia"/>
          <w:i/>
          <w:vertAlign w:val="subscript"/>
        </w:rPr>
        <w:t>(</w:t>
      </w:r>
      <w:r>
        <w:rPr>
          <w:i/>
          <w:vertAlign w:val="subscript"/>
        </w:rPr>
        <w:t>p</w:t>
      </w:r>
      <w:r>
        <w:rPr>
          <w:rFonts w:hint="eastAsia"/>
          <w:i/>
          <w:vertAlign w:val="subscript"/>
        </w:rPr>
        <w:t>)</w:t>
      </w:r>
      <w:r>
        <w:rPr>
          <w:rFonts w:hint="eastAsia"/>
        </w:rPr>
        <w:t xml:space="preserve"> (in </w:t>
      </w:r>
      <w:r>
        <w:t>m</w:t>
      </w:r>
      <w:r>
        <w:rPr>
          <w:vertAlign w:val="superscript"/>
        </w:rPr>
        <w:t>2</w:t>
      </w:r>
      <w:r>
        <w:t xml:space="preserve">) is the sum of the leaf area of PFT </w:t>
      </w:r>
      <w:r>
        <w:rPr>
          <w:i/>
        </w:rPr>
        <w:t>p</w:t>
      </w:r>
      <w:r>
        <w:t xml:space="preserve"> within the cylinder, </w:t>
      </w:r>
      <w:proofErr w:type="spellStart"/>
      <w:r>
        <w:rPr>
          <w:i/>
        </w:rPr>
        <w:t>crown</w:t>
      </w:r>
      <w:r>
        <w:rPr>
          <w:i/>
          <w:vertAlign w:val="subscript"/>
        </w:rPr>
        <w:t>area</w:t>
      </w:r>
      <w:proofErr w:type="spellEnd"/>
      <w:r>
        <w:rPr>
          <w:rFonts w:hint="eastAsia"/>
          <w:i/>
          <w:vertAlign w:val="subscript"/>
        </w:rPr>
        <w:t>(</w:t>
      </w:r>
      <w:r>
        <w:rPr>
          <w:i/>
          <w:vertAlign w:val="subscript"/>
        </w:rPr>
        <w:t>n</w:t>
      </w:r>
      <w:r>
        <w:rPr>
          <w:rFonts w:hint="eastAsia"/>
          <w:i/>
          <w:vertAlign w:val="subscript"/>
        </w:rPr>
        <w:t>)</w:t>
      </w:r>
      <w:r>
        <w:t xml:space="preserve"> is the cross-section of the crown area of tree </w:t>
      </w:r>
      <w:r>
        <w:rPr>
          <w:i/>
        </w:rPr>
        <w:t>n</w:t>
      </w:r>
      <w:r>
        <w:t xml:space="preserve">, and </w:t>
      </w:r>
      <w:proofErr w:type="spellStart"/>
      <w:r>
        <w:rPr>
          <w:i/>
        </w:rPr>
        <w:t>eK</w:t>
      </w:r>
      <w:proofErr w:type="spellEnd"/>
      <w:r>
        <w:rPr>
          <w:rFonts w:hint="eastAsia"/>
          <w:i/>
          <w:vertAlign w:val="subscript"/>
        </w:rPr>
        <w:t>(</w:t>
      </w:r>
      <w:r>
        <w:rPr>
          <w:i/>
          <w:vertAlign w:val="subscript"/>
        </w:rPr>
        <w:t>p</w:t>
      </w:r>
      <w:r>
        <w:rPr>
          <w:rFonts w:hint="eastAsia"/>
          <w:i/>
          <w:vertAlign w:val="subscript"/>
        </w:rPr>
        <w:t>)</w:t>
      </w:r>
      <w:r>
        <w:t xml:space="preserve"> is the solar-angle adjusted light-attenuation coefficient of PFT </w:t>
      </w:r>
      <w:r>
        <w:rPr>
          <w:i/>
        </w:rPr>
        <w:t>p</w:t>
      </w:r>
      <w:r>
        <w:t>:</w:t>
      </w:r>
    </w:p>
    <w:p w14:paraId="2A2913B5" w14:textId="77777777" w:rsidR="00525B80" w:rsidRDefault="00525B80" w:rsidP="00525B80">
      <w:pPr>
        <w:pStyle w:val="equation"/>
        <w:spacing w:beforeLines="100" w:before="360" w:afterLines="100" w:after="360" w:line="240" w:lineRule="auto"/>
      </w:pPr>
      <m:oMath>
        <m:r>
          <w:rPr>
            <w:rFonts w:ascii="Cambria Math"/>
          </w:rPr>
          <m:t>fpa</m:t>
        </m:r>
        <m:sSub>
          <m:sSubPr>
            <m:ctrlPr>
              <w:rPr>
                <w:rFonts w:ascii="Cambria Math" w:hAnsi="Cambria Math"/>
                <w:i/>
              </w:rPr>
            </m:ctrlPr>
          </m:sSubPr>
          <m:e>
            <m:sSub>
              <m:sSubPr>
                <m:ctrlPr>
                  <w:rPr>
                    <w:rFonts w:ascii="Cambria Math" w:hAnsi="Cambria Math"/>
                    <w:i/>
                  </w:rPr>
                </m:ctrlPr>
              </m:sSubPr>
              <m:e>
                <m:r>
                  <w:rPr>
                    <w:rFonts w:ascii="Cambria Math"/>
                  </w:rPr>
                  <m:t>r</m:t>
                </m:r>
              </m:e>
              <m:sub>
                <m:r>
                  <w:rPr>
                    <w:rFonts w:ascii="Cambria Math"/>
                  </w:rPr>
                  <m:t>direct</m:t>
                </m:r>
              </m:sub>
            </m:sSub>
          </m:e>
          <m:sub>
            <m:r>
              <w:rPr>
                <w:rFonts w:ascii="Cambria Math"/>
              </w:rPr>
              <m:t>(l,n)</m:t>
            </m:r>
          </m:sub>
        </m:sSub>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1.0</m:t>
                    </m:r>
                    <m:r>
                      <w:rPr>
                        <w:rFonts w:ascii="Cambria Math"/>
                      </w:rPr>
                      <m:t>×</m:t>
                    </m:r>
                    <m:nary>
                      <m:naryPr>
                        <m:chr m:val="∑"/>
                        <m:ctrlPr>
                          <w:rPr>
                            <w:rFonts w:ascii="Cambria Math" w:hAnsi="Cambria Math"/>
                            <w:i/>
                          </w:rPr>
                        </m:ctrlPr>
                      </m:naryPr>
                      <m:sub>
                        <m:r>
                          <w:rPr>
                            <w:rFonts w:ascii="Cambria Math"/>
                          </w:rPr>
                          <m:t>p=1</m:t>
                        </m:r>
                      </m:sub>
                      <m:sup>
                        <m:r>
                          <w:rPr>
                            <w:rFonts w:ascii="Cambria Math"/>
                          </w:rPr>
                          <m:t>woody_pft</m:t>
                        </m:r>
                      </m:sup>
                      <m:e>
                        <m:r>
                          <w:rPr>
                            <w:rFonts w:ascii="Cambria Math"/>
                          </w:rPr>
                          <m:t>(e</m:t>
                        </m:r>
                        <m:sSub>
                          <m:sSubPr>
                            <m:ctrlPr>
                              <w:rPr>
                                <w:rFonts w:ascii="Cambria Math" w:hAnsi="Cambria Math"/>
                                <w:i/>
                              </w:rPr>
                            </m:ctrlPr>
                          </m:sSubPr>
                          <m:e>
                            <m:r>
                              <w:rPr>
                                <w:rFonts w:ascii="Cambria Math"/>
                              </w:rPr>
                              <m:t>K</m:t>
                            </m:r>
                          </m:e>
                          <m:sub>
                            <m:r>
                              <w:rPr>
                                <w:rFonts w:ascii="Cambria Math"/>
                              </w:rPr>
                              <m:t>(p)</m:t>
                            </m:r>
                          </m:sub>
                        </m:sSub>
                        <m:r>
                          <w:rPr>
                            <w:rFonts w:ascii="Cambria Math"/>
                          </w:rPr>
                          <m:t>×</m:t>
                        </m:r>
                        <m:r>
                          <w:rPr>
                            <w:rFonts w:ascii="Cambria Math"/>
                          </w:rPr>
                          <m:t>l</m:t>
                        </m:r>
                        <m:sSub>
                          <m:sSubPr>
                            <m:ctrlPr>
                              <w:rPr>
                                <w:rFonts w:ascii="Cambria Math" w:hAnsi="Cambria Math"/>
                                <w:i/>
                              </w:rPr>
                            </m:ctrlPr>
                          </m:sSubPr>
                          <m:e>
                            <m:r>
                              <w:rPr>
                                <w:rFonts w:ascii="Cambria Math"/>
                              </w:rPr>
                              <m:t>a</m:t>
                            </m:r>
                          </m:e>
                          <m:sub>
                            <m:r>
                              <w:rPr>
                                <w:rFonts w:ascii="Cambria Math"/>
                              </w:rPr>
                              <m:t>(p)</m:t>
                            </m:r>
                          </m:sub>
                        </m:sSub>
                        <m:r>
                          <w:rPr>
                            <w:rFonts w:ascii="Cambria Math"/>
                          </w:rPr>
                          <m:t>)</m:t>
                        </m:r>
                      </m:e>
                    </m:nary>
                  </m:num>
                  <m:den>
                    <m:r>
                      <w:rPr>
                        <w:rFonts w:ascii="Cambria Math"/>
                      </w:rPr>
                      <m:t>crow</m:t>
                    </m:r>
                    <m:sSub>
                      <m:sSubPr>
                        <m:ctrlPr>
                          <w:rPr>
                            <w:rFonts w:ascii="Cambria Math" w:hAnsi="Cambria Math"/>
                            <w:i/>
                          </w:rPr>
                        </m:ctrlPr>
                      </m:sSubPr>
                      <m:e>
                        <m:r>
                          <w:rPr>
                            <w:rFonts w:ascii="Cambria Math"/>
                          </w:rPr>
                          <m:t>n</m:t>
                        </m:r>
                      </m:e>
                      <m:sub>
                        <m:r>
                          <w:rPr>
                            <w:rFonts w:ascii="Cambria Math"/>
                          </w:rPr>
                          <m:t>area(n)</m:t>
                        </m:r>
                      </m:sub>
                    </m:sSub>
                  </m:den>
                </m:f>
              </m:e>
            </m:d>
          </m:e>
        </m:func>
      </m:oMath>
      <w:r>
        <w:t>.</w:t>
      </w:r>
      <w:r>
        <w:rPr>
          <w:rFonts w:hint="eastAsia"/>
        </w:rPr>
        <w:tab/>
        <w:t>(11)</w:t>
      </w:r>
    </w:p>
    <w:p w14:paraId="04E5D5F5" w14:textId="77777777" w:rsidR="00525B80" w:rsidRDefault="00525B80" w:rsidP="00525B80">
      <w:pPr>
        <w:pStyle w:val="a5"/>
        <w:spacing w:afterLines="50" w:after="180" w:line="240" w:lineRule="auto"/>
      </w:pPr>
      <w:r>
        <w:t xml:space="preserve">In this calculation, the virtual forest was assumed to repeat; i.e., if the cylinder exited the </w:t>
      </w:r>
      <w:r>
        <w:rPr>
          <w:rFonts w:hint="eastAsia"/>
        </w:rPr>
        <w:t>forest</w:t>
      </w:r>
      <w:r>
        <w:t xml:space="preserve"> edge at a lower position than the tallest tree, the cylinder would reenter the forest from the </w:t>
      </w:r>
      <w:r>
        <w:rPr>
          <w:rFonts w:hint="eastAsia"/>
        </w:rPr>
        <w:t>opposite</w:t>
      </w:r>
      <w:r>
        <w:t xml:space="preserve"> edge at the same position in a west–east vertical plane. The calculation of </w:t>
      </w:r>
      <w:proofErr w:type="spellStart"/>
      <w:r>
        <w:rPr>
          <w:i/>
        </w:rPr>
        <w:t>fpar</w:t>
      </w:r>
      <w:r>
        <w:rPr>
          <w:i/>
          <w:vertAlign w:val="subscript"/>
        </w:rPr>
        <w:t>direct</w:t>
      </w:r>
      <w:proofErr w:type="spellEnd"/>
      <w:r>
        <w:rPr>
          <w:i/>
          <w:vertAlign w:val="subscript"/>
        </w:rPr>
        <w:t>(</w:t>
      </w:r>
      <w:proofErr w:type="spellStart"/>
      <w:r>
        <w:rPr>
          <w:rFonts w:hint="eastAsia"/>
          <w:i/>
          <w:vertAlign w:val="subscript"/>
        </w:rPr>
        <w:t>l,</w:t>
      </w:r>
      <w:r>
        <w:rPr>
          <w:i/>
          <w:vertAlign w:val="subscript"/>
        </w:rPr>
        <w:t>n</w:t>
      </w:r>
      <w:proofErr w:type="spellEnd"/>
      <w:r>
        <w:rPr>
          <w:i/>
          <w:vertAlign w:val="subscript"/>
        </w:rPr>
        <w:t>)</w:t>
      </w:r>
      <w:r>
        <w:t xml:space="preserve"> is the most computationally power-consuming process in the model. Thus, this factor is updated in </w:t>
      </w:r>
      <w:r>
        <w:rPr>
          <w:rFonts w:hint="eastAsia"/>
        </w:rPr>
        <w:t>14</w:t>
      </w:r>
      <w:r>
        <w:t>-day intervals.</w:t>
      </w:r>
    </w:p>
    <w:p w14:paraId="004DCB42" w14:textId="77777777" w:rsidR="00525B80" w:rsidRDefault="00525B80" w:rsidP="00525B80">
      <w:pPr>
        <w:pStyle w:val="a5"/>
        <w:spacing w:afterLines="50" w:after="180" w:line="240" w:lineRule="auto"/>
      </w:pPr>
      <w:r>
        <w:t xml:space="preserve">As diffuse PAR scatters in the sky, we ignored horizontal structures in the forest while </w:t>
      </w:r>
      <w:r>
        <w:lastRenderedPageBreak/>
        <w:t xml:space="preserve">calculating its distribution; all disks at the same height </w:t>
      </w:r>
      <w:r>
        <w:rPr>
          <w:rFonts w:hint="eastAsia"/>
        </w:rPr>
        <w:t>receive</w:t>
      </w:r>
      <w:r>
        <w:t xml:space="preserve"> the same intensity of diffuse PAR. The relative intensity of diffuse PAR on the disk </w:t>
      </w:r>
      <w:r>
        <w:rPr>
          <w:rFonts w:hint="eastAsia"/>
        </w:rPr>
        <w:t xml:space="preserve">layer </w:t>
      </w:r>
      <w:r>
        <w:rPr>
          <w:i/>
        </w:rPr>
        <w:t>l</w:t>
      </w:r>
      <w:r>
        <w:t xml:space="preserve">, </w:t>
      </w:r>
      <w:proofErr w:type="spellStart"/>
      <w:r>
        <w:rPr>
          <w:i/>
        </w:rPr>
        <w:t>fpar</w:t>
      </w:r>
      <w:r>
        <w:rPr>
          <w:i/>
          <w:vertAlign w:val="subscript"/>
        </w:rPr>
        <w:t>diffuse</w:t>
      </w:r>
      <w:proofErr w:type="spellEnd"/>
      <w:r>
        <w:rPr>
          <w:rFonts w:hint="eastAsia"/>
          <w:i/>
          <w:vertAlign w:val="subscript"/>
        </w:rPr>
        <w:t>(l)</w:t>
      </w:r>
      <w:r>
        <w:t xml:space="preserve">, is calculated every day as follows, where </w:t>
      </w:r>
      <w:proofErr w:type="spellStart"/>
      <w:r>
        <w:rPr>
          <w:i/>
        </w:rPr>
        <w:t>lai</w:t>
      </w:r>
      <w:proofErr w:type="spellEnd"/>
      <w:r>
        <w:rPr>
          <w:i/>
          <w:vertAlign w:val="subscript"/>
        </w:rPr>
        <w:t>(</w:t>
      </w:r>
      <w:proofErr w:type="spellStart"/>
      <w:r>
        <w:rPr>
          <w:rFonts w:hint="eastAsia"/>
          <w:i/>
          <w:vertAlign w:val="subscript"/>
        </w:rPr>
        <w:t>l</w:t>
      </w:r>
      <w:r>
        <w:rPr>
          <w:i/>
          <w:vertAlign w:val="subscript"/>
        </w:rPr>
        <w:t>,</w:t>
      </w:r>
      <w:r>
        <w:rPr>
          <w:rFonts w:hint="eastAsia"/>
          <w:i/>
          <w:vertAlign w:val="subscript"/>
        </w:rPr>
        <w:t>p</w:t>
      </w:r>
      <w:proofErr w:type="spellEnd"/>
      <w:r>
        <w:rPr>
          <w:i/>
          <w:vertAlign w:val="subscript"/>
        </w:rPr>
        <w:t>)</w:t>
      </w:r>
      <w:r>
        <w:t xml:space="preserve"> is the leaf area index</w:t>
      </w:r>
      <w:r>
        <w:rPr>
          <w:rFonts w:hint="eastAsia"/>
        </w:rPr>
        <w:t xml:space="preserve"> (in </w:t>
      </w:r>
      <w:r>
        <w:t>m</w:t>
      </w:r>
      <w:r>
        <w:rPr>
          <w:vertAlign w:val="superscript"/>
        </w:rPr>
        <w:t>2</w:t>
      </w:r>
      <w:r>
        <w:rPr>
          <w:rFonts w:hint="eastAsia"/>
        </w:rPr>
        <w:t xml:space="preserve"> </w:t>
      </w:r>
      <w:r>
        <w:t>m</w:t>
      </w:r>
      <w:r>
        <w:rPr>
          <w:vertAlign w:val="superscript"/>
        </w:rPr>
        <w:t>-2</w:t>
      </w:r>
      <w:r>
        <w:rPr>
          <w:rFonts w:hint="eastAsia"/>
        </w:rPr>
        <w:t>)</w:t>
      </w:r>
      <w:r>
        <w:t xml:space="preserve">, which is calculated only for </w:t>
      </w:r>
      <w:r>
        <w:rPr>
          <w:rFonts w:hint="eastAsia"/>
        </w:rPr>
        <w:t>PFT</w:t>
      </w:r>
      <w:r>
        <w:t xml:space="preserve"> </w:t>
      </w:r>
      <w:r>
        <w:rPr>
          <w:i/>
        </w:rPr>
        <w:t>p</w:t>
      </w:r>
      <w:r>
        <w:t xml:space="preserve"> and for leaves above disk </w:t>
      </w:r>
      <w:r>
        <w:rPr>
          <w:rFonts w:hint="eastAsia"/>
        </w:rPr>
        <w:t xml:space="preserve">layer </w:t>
      </w:r>
      <w:r>
        <w:rPr>
          <w:i/>
        </w:rPr>
        <w:t>l</w:t>
      </w:r>
      <w:r>
        <w:t>:</w:t>
      </w:r>
    </w:p>
    <w:p w14:paraId="437B5FBE" w14:textId="77777777" w:rsidR="00525B80" w:rsidRDefault="00525B80" w:rsidP="00525B80">
      <w:pPr>
        <w:pStyle w:val="equation"/>
        <w:spacing w:beforeLines="100" w:before="360" w:afterLines="100" w:after="360" w:line="240" w:lineRule="auto"/>
        <w:rPr>
          <w:vanish/>
          <w:color w:val="000000"/>
          <w:kern w:val="0"/>
        </w:rPr>
      </w:pPr>
      <m:oMath>
        <m:r>
          <w:rPr>
            <w:rFonts w:ascii="Cambria Math"/>
          </w:rPr>
          <m:t>fpa</m:t>
        </m:r>
        <m:sSub>
          <m:sSubPr>
            <m:ctrlPr>
              <w:rPr>
                <w:rFonts w:ascii="Cambria Math" w:hAnsi="Cambria Math"/>
                <w:i/>
              </w:rPr>
            </m:ctrlPr>
          </m:sSubPr>
          <m:e>
            <m:sSub>
              <m:sSubPr>
                <m:ctrlPr>
                  <w:rPr>
                    <w:rFonts w:ascii="Cambria Math" w:hAnsi="Cambria Math"/>
                    <w:i/>
                  </w:rPr>
                </m:ctrlPr>
              </m:sSubPr>
              <m:e>
                <m:r>
                  <w:rPr>
                    <w:rFonts w:ascii="Cambria Math"/>
                  </w:rPr>
                  <m:t>r</m:t>
                </m:r>
              </m:e>
              <m:sub>
                <m:r>
                  <w:rPr>
                    <w:rFonts w:ascii="Cambria Math"/>
                  </w:rPr>
                  <m:t>diffuse</m:t>
                </m:r>
              </m:sub>
            </m:sSub>
          </m:e>
          <m:sub>
            <m:r>
              <w:rPr>
                <w:rFonts w:ascii="Cambria Math"/>
              </w:rPr>
              <m:t>(l)</m:t>
            </m:r>
          </m:sub>
        </m:sSub>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1.0</m:t>
                </m:r>
                <m:r>
                  <w:rPr>
                    <w:rFonts w:ascii="Cambria Math"/>
                  </w:rPr>
                  <m:t>×</m:t>
                </m:r>
                <m:nary>
                  <m:naryPr>
                    <m:chr m:val="∑"/>
                    <m:ctrlPr>
                      <w:rPr>
                        <w:rFonts w:ascii="Cambria Math" w:hAnsi="Cambria Math"/>
                        <w:i/>
                      </w:rPr>
                    </m:ctrlPr>
                  </m:naryPr>
                  <m:sub>
                    <m:r>
                      <w:rPr>
                        <w:rFonts w:ascii="Cambria Math"/>
                      </w:rPr>
                      <m:t>p=1</m:t>
                    </m:r>
                  </m:sub>
                  <m:sup>
                    <m:r>
                      <w:rPr>
                        <w:rFonts w:ascii="Cambria Math"/>
                      </w:rPr>
                      <m:t>woody_pft</m:t>
                    </m:r>
                  </m:sup>
                  <m:e>
                    <m:r>
                      <w:rPr>
                        <w:rFonts w:ascii="Cambria Math"/>
                      </w:rPr>
                      <m:t>(e</m:t>
                    </m:r>
                    <m:sSub>
                      <m:sSubPr>
                        <m:ctrlPr>
                          <w:rPr>
                            <w:rFonts w:ascii="Cambria Math" w:hAnsi="Cambria Math"/>
                            <w:i/>
                          </w:rPr>
                        </m:ctrlPr>
                      </m:sSubPr>
                      <m:e>
                        <m:r>
                          <w:rPr>
                            <w:rFonts w:ascii="Cambria Math"/>
                          </w:rPr>
                          <m:t>K</m:t>
                        </m:r>
                      </m:e>
                      <m:sub>
                        <m:r>
                          <w:rPr>
                            <w:rFonts w:ascii="Cambria Math"/>
                          </w:rPr>
                          <m:t>(p)</m:t>
                        </m:r>
                      </m:sub>
                    </m:sSub>
                    <m:r>
                      <w:rPr>
                        <w:rFonts w:ascii="Cambria Math"/>
                      </w:rPr>
                      <m:t>×</m:t>
                    </m:r>
                    <m:r>
                      <w:rPr>
                        <w:rFonts w:ascii="Cambria Math"/>
                      </w:rPr>
                      <m:t>la</m:t>
                    </m:r>
                    <m:sSub>
                      <m:sSubPr>
                        <m:ctrlPr>
                          <w:rPr>
                            <w:rFonts w:ascii="Cambria Math" w:hAnsi="Cambria Math"/>
                            <w:i/>
                          </w:rPr>
                        </m:ctrlPr>
                      </m:sSubPr>
                      <m:e>
                        <m:r>
                          <w:rPr>
                            <w:rFonts w:ascii="Cambria Math"/>
                          </w:rPr>
                          <m:t>i</m:t>
                        </m:r>
                      </m:e>
                      <m:sub>
                        <m:r>
                          <w:rPr>
                            <w:rFonts w:ascii="Cambria Math"/>
                          </w:rPr>
                          <m:t>(l,p)</m:t>
                        </m:r>
                      </m:sub>
                    </m:sSub>
                    <m:r>
                      <w:rPr>
                        <w:rFonts w:ascii="Cambria Math"/>
                      </w:rPr>
                      <m:t>)</m:t>
                    </m:r>
                  </m:e>
                </m:nary>
              </m:e>
            </m:d>
          </m:e>
        </m:func>
      </m:oMath>
      <w:r>
        <w:t>.</w:t>
      </w:r>
      <w:r>
        <w:rPr>
          <w:rFonts w:hint="eastAsia"/>
        </w:rPr>
        <w:tab/>
        <w:t>(12)</w:t>
      </w:r>
    </w:p>
    <w:p w14:paraId="6F14E1C6" w14:textId="77777777" w:rsidR="00525B80" w:rsidRDefault="00525B80" w:rsidP="00525B80">
      <w:pPr>
        <w:pStyle w:val="equation"/>
        <w:spacing w:beforeLines="100" w:before="360" w:afterLines="100" w:after="360" w:line="240" w:lineRule="auto"/>
      </w:pPr>
    </w:p>
    <w:p w14:paraId="0F266AC9" w14:textId="77777777" w:rsidR="00525B80" w:rsidRDefault="00525B80" w:rsidP="00525B80">
      <w:pPr>
        <w:pStyle w:val="4"/>
      </w:pPr>
      <w:r>
        <w:rPr>
          <w:rFonts w:hint="eastAsia"/>
        </w:rPr>
        <w:t>Grass PFTs</w:t>
      </w:r>
    </w:p>
    <w:p w14:paraId="4FDB4C41" w14:textId="5B196198" w:rsidR="00525B80" w:rsidRDefault="00525B80" w:rsidP="00525B80">
      <w:pPr>
        <w:pStyle w:val="a5"/>
        <w:spacing w:afterLines="50" w:after="180" w:line="240" w:lineRule="auto"/>
      </w:pPr>
      <w:r>
        <w:t xml:space="preserve">The midday PAR that reaches the grass </w:t>
      </w:r>
      <w:r>
        <w:rPr>
          <w:rFonts w:hint="eastAsia"/>
        </w:rPr>
        <w:t xml:space="preserve">cell </w:t>
      </w:r>
      <w:proofErr w:type="spellStart"/>
      <w:r w:rsidRPr="001A12EF">
        <w:rPr>
          <w:rFonts w:hint="eastAsia"/>
          <w:i/>
          <w:iCs/>
        </w:rPr>
        <w:t>i</w:t>
      </w:r>
      <w:proofErr w:type="spellEnd"/>
      <w:r w:rsidR="001A12EF">
        <w:t xml:space="preserve"> (</w:t>
      </w:r>
      <w:proofErr w:type="spellStart"/>
      <w:r>
        <w:rPr>
          <w:i/>
        </w:rPr>
        <w:t>par</w:t>
      </w:r>
      <w:r>
        <w:rPr>
          <w:i/>
          <w:vertAlign w:val="subscript"/>
        </w:rPr>
        <w:t>grass</w:t>
      </w:r>
      <w:proofErr w:type="spellEnd"/>
      <w:r>
        <w:rPr>
          <w:rFonts w:hint="eastAsia"/>
          <w:i/>
          <w:vertAlign w:val="subscript"/>
        </w:rPr>
        <w:t>(</w:t>
      </w:r>
      <w:proofErr w:type="spellStart"/>
      <w:r>
        <w:rPr>
          <w:rFonts w:hint="eastAsia"/>
          <w:i/>
          <w:vertAlign w:val="subscript"/>
        </w:rPr>
        <w:t>i</w:t>
      </w:r>
      <w:proofErr w:type="spellEnd"/>
      <w:r>
        <w:rPr>
          <w:rFonts w:hint="eastAsia"/>
          <w:i/>
          <w:vertAlign w:val="subscript"/>
        </w:rPr>
        <w:t>)</w:t>
      </w:r>
      <w:r w:rsidR="001A12EF">
        <w:t>)</w:t>
      </w:r>
      <w:r>
        <w:t>is calculated every day as follows</w:t>
      </w:r>
      <w:r>
        <w:rPr>
          <w:rFonts w:hint="eastAsia"/>
        </w:rPr>
        <w:t>,</w:t>
      </w:r>
      <w:r>
        <w:t xml:space="preserve"> </w:t>
      </w:r>
      <w:r>
        <w:rPr>
          <w:rFonts w:hint="eastAsia"/>
        </w:rPr>
        <w:t xml:space="preserve">where </w:t>
      </w:r>
      <w:proofErr w:type="spellStart"/>
      <w:r>
        <w:rPr>
          <w:rFonts w:hint="eastAsia"/>
          <w:i/>
        </w:rPr>
        <w:t>lai</w:t>
      </w:r>
      <w:proofErr w:type="spellEnd"/>
      <w:r>
        <w:rPr>
          <w:rFonts w:hint="eastAsia"/>
          <w:i/>
          <w:vertAlign w:val="subscript"/>
        </w:rPr>
        <w:t>(</w:t>
      </w:r>
      <w:proofErr w:type="spellStart"/>
      <w:r>
        <w:rPr>
          <w:rFonts w:hint="eastAsia"/>
          <w:i/>
          <w:vertAlign w:val="subscript"/>
        </w:rPr>
        <w:t>p,i</w:t>
      </w:r>
      <w:proofErr w:type="spellEnd"/>
      <w:r>
        <w:rPr>
          <w:rFonts w:hint="eastAsia"/>
          <w:i/>
          <w:vertAlign w:val="subscript"/>
        </w:rPr>
        <w:t>)</w:t>
      </w:r>
      <w:r>
        <w:rPr>
          <w:rFonts w:hint="eastAsia"/>
        </w:rPr>
        <w:t xml:space="preserve"> is </w:t>
      </w:r>
      <w:r>
        <w:t xml:space="preserve">the </w:t>
      </w:r>
      <w:r>
        <w:rPr>
          <w:rFonts w:hint="eastAsia"/>
        </w:rPr>
        <w:t xml:space="preserve">leaf area index of woody PFT </w:t>
      </w:r>
      <w:r>
        <w:rPr>
          <w:rFonts w:hint="eastAsia"/>
          <w:i/>
        </w:rPr>
        <w:t>p</w:t>
      </w:r>
      <w:r>
        <w:rPr>
          <w:rFonts w:hint="eastAsia"/>
        </w:rPr>
        <w:t xml:space="preserve"> in grass cell </w:t>
      </w:r>
      <w:r w:rsidRPr="004D5C52">
        <w:rPr>
          <w:rFonts w:hint="eastAsia"/>
          <w:i/>
        </w:rPr>
        <w:t>i</w:t>
      </w:r>
      <w:r>
        <w:t>:</w:t>
      </w:r>
    </w:p>
    <w:p w14:paraId="2B092C09" w14:textId="77777777" w:rsidR="00525B80" w:rsidRDefault="00525B80" w:rsidP="00525B80">
      <w:pPr>
        <w:pStyle w:val="equation"/>
        <w:spacing w:beforeLines="100" w:before="360" w:afterLines="100" w:after="360" w:line="240" w:lineRule="auto"/>
      </w:pPr>
      <w:r w:rsidRPr="004D5C52">
        <w:rPr>
          <w:position w:val="-18"/>
        </w:rPr>
        <w:object w:dxaOrig="6520" w:dyaOrig="480" w14:anchorId="4133F427">
          <v:shape id="_x0000_i1026" type="#_x0000_t75" style="width:325.5pt;height:24.5pt" o:ole="" fillcolor="window">
            <v:imagedata r:id="rId10" o:title=""/>
          </v:shape>
          <o:OLEObject Type="Embed" ProgID="Equation.3" ShapeID="_x0000_i1026" DrawAspect="Content" ObjectID="_1757078072" r:id="rId11"/>
        </w:object>
      </w:r>
      <w:r>
        <w:t>.</w:t>
      </w:r>
      <w:r>
        <w:rPr>
          <w:rFonts w:hint="eastAsia"/>
        </w:rPr>
        <w:tab/>
        <w:t>(13)</w:t>
      </w:r>
    </w:p>
    <w:p w14:paraId="19EB279E" w14:textId="77777777" w:rsidR="00525B80" w:rsidRDefault="00525B80" w:rsidP="00525B80">
      <w:pPr>
        <w:pStyle w:val="a5"/>
        <w:spacing w:afterLines="50" w:after="180" w:line="240" w:lineRule="auto"/>
      </w:pPr>
      <w:r>
        <w:t xml:space="preserve">As shown in the equation below, </w:t>
      </w:r>
      <w:proofErr w:type="spellStart"/>
      <w:r>
        <w:rPr>
          <w:rFonts w:hint="eastAsia"/>
          <w:i/>
        </w:rPr>
        <w:t>e</w:t>
      </w:r>
      <w:r>
        <w:rPr>
          <w:i/>
        </w:rPr>
        <w:t>K</w:t>
      </w:r>
      <w:proofErr w:type="spellEnd"/>
      <w:r>
        <w:rPr>
          <w:rFonts w:hint="eastAsia"/>
          <w:i/>
          <w:vertAlign w:val="subscript"/>
        </w:rPr>
        <w:t>(</w:t>
      </w:r>
      <w:r>
        <w:rPr>
          <w:i/>
          <w:vertAlign w:val="subscript"/>
        </w:rPr>
        <w:t>p</w:t>
      </w:r>
      <w:r>
        <w:rPr>
          <w:rFonts w:hint="eastAsia"/>
          <w:i/>
          <w:vertAlign w:val="subscript"/>
        </w:rPr>
        <w:t>)</w:t>
      </w:r>
      <w:r>
        <w:t xml:space="preserve"> is the light attenuation coefficient for the direction of the sun at midday. It is calculated every day </w:t>
      </w:r>
      <w:r>
        <w:rPr>
          <w:rFonts w:hint="eastAsia"/>
        </w:rPr>
        <w:t>as</w:t>
      </w:r>
      <w:r>
        <w:t xml:space="preserve"> a function of the solar angle at midday </w:t>
      </w:r>
      <w:proofErr w:type="spellStart"/>
      <w:r>
        <w:rPr>
          <w:rFonts w:hint="eastAsia"/>
          <w:i/>
        </w:rPr>
        <w:t>sl</w:t>
      </w:r>
      <w:r>
        <w:rPr>
          <w:rFonts w:hint="eastAsia"/>
          <w:i/>
          <w:vertAlign w:val="subscript"/>
        </w:rPr>
        <w:t>hgt</w:t>
      </w:r>
      <w:proofErr w:type="spellEnd"/>
      <w:r>
        <w:rPr>
          <w:rFonts w:hint="eastAsia"/>
        </w:rPr>
        <w:t xml:space="preserve"> (see Appendix A2 for </w:t>
      </w:r>
      <w:r>
        <w:t xml:space="preserve">the </w:t>
      </w:r>
      <w:r>
        <w:rPr>
          <w:rFonts w:hint="eastAsia"/>
        </w:rPr>
        <w:t>calculation)</w:t>
      </w:r>
      <w:r>
        <w:t xml:space="preserve"> and the light attenuation coefficient for vertical direction </w:t>
      </w:r>
      <w:r>
        <w:rPr>
          <w:i/>
        </w:rPr>
        <w:t>EK</w:t>
      </w:r>
      <w:r>
        <w:rPr>
          <w:rFonts w:hint="eastAsia"/>
          <w:i/>
          <w:vertAlign w:val="subscript"/>
        </w:rPr>
        <w:t>(</w:t>
      </w:r>
      <w:r>
        <w:rPr>
          <w:i/>
          <w:vertAlign w:val="subscript"/>
        </w:rPr>
        <w:t>p</w:t>
      </w:r>
      <w:r>
        <w:rPr>
          <w:rFonts w:hint="eastAsia"/>
          <w:i/>
          <w:vertAlign w:val="subscript"/>
        </w:rPr>
        <w:t>)</w:t>
      </w:r>
      <w:r>
        <w:t>:</w:t>
      </w:r>
    </w:p>
    <w:p w14:paraId="6D5BA3C6" w14:textId="3C866A0B" w:rsidR="00525B80" w:rsidRDefault="00525B80" w:rsidP="00525B80">
      <w:pPr>
        <w:pStyle w:val="equation"/>
        <w:spacing w:beforeLines="100" w:before="360" w:afterLines="100" w:after="360" w:line="240" w:lineRule="auto"/>
      </w:pPr>
      <w:proofErr w:type="spellStart"/>
      <w:r>
        <w:rPr>
          <w:rFonts w:hint="eastAsia"/>
          <w:i/>
        </w:rPr>
        <w:t>eK</w:t>
      </w:r>
      <w:proofErr w:type="spellEnd"/>
      <w:r>
        <w:rPr>
          <w:rFonts w:hint="eastAsia"/>
          <w:i/>
          <w:vertAlign w:val="subscript"/>
        </w:rPr>
        <w:t>(p)</w:t>
      </w:r>
      <w:r>
        <w:rPr>
          <w:rFonts w:hint="eastAsia"/>
          <w:vertAlign w:val="subscript"/>
        </w:rPr>
        <w:t xml:space="preserve"> </w:t>
      </w:r>
      <w:r>
        <w:rPr>
          <w:rFonts w:hint="eastAsia"/>
        </w:rPr>
        <w:t xml:space="preserve">= </w:t>
      </w:r>
      <w:r>
        <w:rPr>
          <w:rFonts w:hint="eastAsia"/>
          <w:i/>
        </w:rPr>
        <w:t>EK</w:t>
      </w:r>
      <w:r>
        <w:rPr>
          <w:rFonts w:hint="eastAsia"/>
          <w:i/>
          <w:vertAlign w:val="subscript"/>
        </w:rPr>
        <w:t>(p)</w:t>
      </w:r>
      <w:r w:rsidR="000A2286">
        <w:rPr>
          <w:i/>
          <w:vertAlign w:val="subscript"/>
        </w:rPr>
        <w:t xml:space="preserve"> </w:t>
      </w:r>
      <w:r>
        <w:rPr>
          <w:rFonts w:hint="eastAsia"/>
        </w:rPr>
        <w:t>/ sin(</w:t>
      </w:r>
      <w:proofErr w:type="spellStart"/>
      <w:r>
        <w:rPr>
          <w:i/>
          <w:iCs w:val="0"/>
        </w:rPr>
        <w:t>sl</w:t>
      </w:r>
      <w:r>
        <w:rPr>
          <w:rFonts w:hint="eastAsia"/>
          <w:i/>
          <w:iCs w:val="0"/>
          <w:vertAlign w:val="subscript"/>
        </w:rPr>
        <w:t>hgt</w:t>
      </w:r>
      <w:proofErr w:type="spellEnd"/>
      <w:r>
        <w:rPr>
          <w:rFonts w:hint="eastAsia"/>
        </w:rPr>
        <w:t>)</w:t>
      </w:r>
      <w:r>
        <w:t>.</w:t>
      </w:r>
      <w:r>
        <w:rPr>
          <w:rFonts w:hint="eastAsia"/>
        </w:rPr>
        <w:tab/>
        <w:t>(14)</w:t>
      </w:r>
    </w:p>
    <w:p w14:paraId="7D22050B" w14:textId="77777777" w:rsidR="00525B80" w:rsidRDefault="00525B80" w:rsidP="00525B80">
      <w:pPr>
        <w:pStyle w:val="3"/>
        <w:spacing w:before="720" w:after="180"/>
      </w:pPr>
      <w:r>
        <w:t>2-4. Integration with the NOAH-LSM</w:t>
      </w:r>
    </w:p>
    <w:p w14:paraId="1D286C1D" w14:textId="77777777" w:rsidR="00525B80" w:rsidRDefault="00525B80" w:rsidP="00525B80">
      <w:pPr>
        <w:spacing w:afterLines="50" w:after="180"/>
      </w:pPr>
      <w:r w:rsidRPr="00064D58">
        <w:t>In the update from ver.2.80 to ver. 3.00, the SEIB-DGVM integrates the NOAH-LSM for mechanistically simulating thermo-hydrology. When the parameter "</w:t>
      </w:r>
      <w:proofErr w:type="spellStart"/>
      <w:r w:rsidRPr="00064D58">
        <w:t>Flag_land_physics</w:t>
      </w:r>
      <w:proofErr w:type="spellEnd"/>
      <w:r w:rsidRPr="00064D58">
        <w:t>" in the parameter.txt file is set to ".false.", the calculation will be performed without using NOAH-LSM as in previous versions.</w:t>
      </w:r>
    </w:p>
    <w:p w14:paraId="32C8446A" w14:textId="77777777" w:rsidR="00525B80" w:rsidRDefault="00525B80" w:rsidP="00525B80">
      <w:pPr>
        <w:spacing w:afterLines="50" w:after="180"/>
      </w:pPr>
      <w:r>
        <w:t xml:space="preserve">The main body of the NOAH-LSM is the "SFLXALL_SRC_VER_2.7.1.f90" in the distribution package. It is obtained from the Web Site and has only been partially modified (such as input/output-related changes). The following URL is the source of the file: </w:t>
      </w:r>
      <w:hyperlink r:id="rId12" w:history="1">
        <w:r w:rsidRPr="00F174DD">
          <w:rPr>
            <w:rStyle w:val="ab"/>
          </w:rPr>
          <w:t>ftp://ftp.emc.ncep.noaa.gov/mmb/gcp/ldas/noahlsm/</w:t>
        </w:r>
      </w:hyperlink>
      <w:r>
        <w:t>. All the modifications in this file are annotated with "Inserted by H. Sato."</w:t>
      </w:r>
    </w:p>
    <w:p w14:paraId="47F572F8" w14:textId="77777777" w:rsidR="00525B80" w:rsidRDefault="00525B80" w:rsidP="00525B80">
      <w:pPr>
        <w:spacing w:afterLines="50" w:after="180"/>
      </w:pPr>
      <w:r w:rsidRPr="00965B5D">
        <w:t>A schematic diagram of the integrated model is available on the Fig. 5.</w:t>
      </w:r>
      <w:r>
        <w:t xml:space="preserve"> Refer to Sato </w:t>
      </w:r>
      <w:r w:rsidRPr="00D07306">
        <w:rPr>
          <w:i/>
          <w:iCs/>
        </w:rPr>
        <w:t>et al.</w:t>
      </w:r>
      <w:r>
        <w:t xml:space="preserve"> (2016) for details on this integration. The followings are only essential points of this </w:t>
      </w:r>
      <w:r>
        <w:lastRenderedPageBreak/>
        <w:t>integration.</w:t>
      </w:r>
    </w:p>
    <w:p w14:paraId="2E48737B" w14:textId="77777777" w:rsidR="00525B80" w:rsidRDefault="00525B80" w:rsidP="00525B80">
      <w:pPr>
        <w:pBdr>
          <w:top w:val="single" w:sz="4" w:space="1" w:color="auto"/>
          <w:left w:val="single" w:sz="4" w:space="4" w:color="auto"/>
          <w:bottom w:val="single" w:sz="4" w:space="1" w:color="auto"/>
          <w:right w:val="single" w:sz="4" w:space="4" w:color="auto"/>
        </w:pBdr>
        <w:spacing w:afterLines="50" w:after="180"/>
        <w:rPr>
          <w:color w:val="FF0000"/>
        </w:rPr>
      </w:pPr>
      <w:r>
        <w:rPr>
          <w:rFonts w:hint="eastAsia"/>
          <w:color w:val="FF0000"/>
        </w:rPr>
        <w:t>I</w:t>
      </w:r>
      <w:r>
        <w:rPr>
          <w:color w:val="FF0000"/>
        </w:rPr>
        <w:t>mportant notes concerning the NOAH-LSM</w:t>
      </w:r>
    </w:p>
    <w:p w14:paraId="355EDDB0" w14:textId="136B676E" w:rsidR="00E04583" w:rsidRPr="00E04583" w:rsidRDefault="00525B80" w:rsidP="00E04583">
      <w:pPr>
        <w:pStyle w:val="af8"/>
        <w:numPr>
          <w:ilvl w:val="0"/>
          <w:numId w:val="18"/>
        </w:numPr>
        <w:pBdr>
          <w:top w:val="single" w:sz="4" w:space="1" w:color="auto"/>
          <w:left w:val="single" w:sz="4" w:space="4" w:color="auto"/>
          <w:bottom w:val="single" w:sz="4" w:space="1" w:color="auto"/>
          <w:right w:val="single" w:sz="4" w:space="4" w:color="auto"/>
        </w:pBdr>
        <w:ind w:leftChars="0"/>
        <w:rPr>
          <w:color w:val="FF0000"/>
        </w:rPr>
      </w:pPr>
      <w:r w:rsidRPr="00E04583">
        <w:rPr>
          <w:color w:val="FF0000"/>
        </w:rPr>
        <w:t xml:space="preserve">Inputted soil temperatures will be only utilized if the NOAH-LSM is not activated. The default setting is </w:t>
      </w:r>
      <w:r w:rsidR="00E04583" w:rsidRPr="00E04583">
        <w:rPr>
          <w:color w:val="FF0000"/>
        </w:rPr>
        <w:t>“</w:t>
      </w:r>
      <w:r w:rsidRPr="00E04583">
        <w:rPr>
          <w:color w:val="FF0000"/>
        </w:rPr>
        <w:t>activate</w:t>
      </w:r>
      <w:r w:rsidR="00E04583" w:rsidRPr="00E04583">
        <w:rPr>
          <w:color w:val="FF0000"/>
        </w:rPr>
        <w:t>d”</w:t>
      </w:r>
      <w:r w:rsidRPr="00E04583">
        <w:rPr>
          <w:color w:val="FF0000"/>
        </w:rPr>
        <w:t xml:space="preserve">. </w:t>
      </w:r>
    </w:p>
    <w:p w14:paraId="3687EC70" w14:textId="393EA446" w:rsidR="00525B80" w:rsidRDefault="00525B80" w:rsidP="00E04583">
      <w:pPr>
        <w:pStyle w:val="af8"/>
        <w:numPr>
          <w:ilvl w:val="0"/>
          <w:numId w:val="18"/>
        </w:numPr>
        <w:pBdr>
          <w:top w:val="single" w:sz="4" w:space="1" w:color="auto"/>
          <w:left w:val="single" w:sz="4" w:space="4" w:color="auto"/>
          <w:bottom w:val="single" w:sz="4" w:space="1" w:color="auto"/>
          <w:right w:val="single" w:sz="4" w:space="4" w:color="auto"/>
        </w:pBdr>
        <w:ind w:leftChars="0"/>
        <w:rPr>
          <w:color w:val="FF0000"/>
        </w:rPr>
      </w:pPr>
      <w:r w:rsidRPr="00E04583">
        <w:rPr>
          <w:color w:val="FF0000"/>
        </w:rPr>
        <w:t xml:space="preserve">NOAH-LSM requires temperature at its bottom soil layer </w:t>
      </w:r>
      <w:r w:rsidR="00E04583">
        <w:rPr>
          <w:color w:val="FF0000"/>
        </w:rPr>
        <w:t xml:space="preserve">at </w:t>
      </w:r>
      <w:r w:rsidRPr="00E04583">
        <w:rPr>
          <w:color w:val="FF0000"/>
        </w:rPr>
        <w:t>2m depth, which is constant throughout the year. When it was implemented into the SEIB-DGVM with the assumption that it is equal to the annual mean temperature (</w:t>
      </w:r>
      <w:r w:rsidR="00800E5B">
        <w:rPr>
          <w:color w:val="FF0000"/>
        </w:rPr>
        <w:t>the constant “TBOT”</w:t>
      </w:r>
      <w:r w:rsidRPr="00E04583">
        <w:rPr>
          <w:color w:val="FF0000"/>
        </w:rPr>
        <w:t xml:space="preserve"> </w:t>
      </w:r>
      <w:r w:rsidR="00800E5B">
        <w:rPr>
          <w:color w:val="FF0000"/>
        </w:rPr>
        <w:t xml:space="preserve">in </w:t>
      </w:r>
      <w:r w:rsidRPr="00E04583">
        <w:rPr>
          <w:color w:val="FF0000"/>
        </w:rPr>
        <w:t>the main_point.f90). This assumption must be revised, especially for snowing regions, because snowpack insulates heat exchange between the atmosphere and ground.</w:t>
      </w:r>
    </w:p>
    <w:p w14:paraId="5080C67E" w14:textId="46BCFBB8" w:rsidR="00E04583" w:rsidRDefault="006A3BA7" w:rsidP="00E04583">
      <w:pPr>
        <w:pStyle w:val="af8"/>
        <w:numPr>
          <w:ilvl w:val="0"/>
          <w:numId w:val="18"/>
        </w:numPr>
        <w:pBdr>
          <w:top w:val="single" w:sz="4" w:space="1" w:color="auto"/>
          <w:left w:val="single" w:sz="4" w:space="4" w:color="auto"/>
          <w:bottom w:val="single" w:sz="4" w:space="1" w:color="auto"/>
          <w:right w:val="single" w:sz="4" w:space="4" w:color="auto"/>
        </w:pBdr>
        <w:ind w:leftChars="0"/>
        <w:rPr>
          <w:color w:val="FF0000"/>
        </w:rPr>
      </w:pPr>
      <w:r>
        <w:rPr>
          <w:color w:val="FF0000"/>
        </w:rPr>
        <w:t>The “</w:t>
      </w:r>
      <w:r w:rsidR="00E04583" w:rsidRPr="00F31BB9">
        <w:rPr>
          <w:color w:val="FF0000"/>
        </w:rPr>
        <w:t>DF1_given</w:t>
      </w:r>
      <w:r>
        <w:rPr>
          <w:color w:val="FF0000"/>
        </w:rPr>
        <w:t>”</w:t>
      </w:r>
      <w:r w:rsidR="00E04583" w:rsidRPr="00F31BB9">
        <w:rPr>
          <w:color w:val="FF0000"/>
        </w:rPr>
        <w:t>, thermal conductivity of the top soil layer, is calculated as a function of litter density. This function results from calibration for Eastern Siberia so that readjustment may be necessary for other biomes in the circum-Arctic region.</w:t>
      </w:r>
    </w:p>
    <w:p w14:paraId="158F7921" w14:textId="3032BDD9" w:rsidR="00525B80" w:rsidRDefault="00E04583" w:rsidP="007C28D4">
      <w:pPr>
        <w:pStyle w:val="af8"/>
        <w:numPr>
          <w:ilvl w:val="0"/>
          <w:numId w:val="18"/>
        </w:numPr>
        <w:pBdr>
          <w:top w:val="single" w:sz="4" w:space="1" w:color="auto"/>
          <w:left w:val="single" w:sz="4" w:space="4" w:color="auto"/>
          <w:bottom w:val="single" w:sz="4" w:space="1" w:color="auto"/>
          <w:right w:val="single" w:sz="4" w:space="4" w:color="auto"/>
        </w:pBdr>
        <w:spacing w:afterLines="50" w:after="180"/>
        <w:ind w:leftChars="0"/>
      </w:pPr>
      <w:r>
        <w:t xml:space="preserve">NOAH-LSM employs </w:t>
      </w:r>
      <w:proofErr w:type="spellStart"/>
      <w:r>
        <w:t>Zobler's</w:t>
      </w:r>
      <w:proofErr w:type="spellEnd"/>
      <w:r>
        <w:t xml:space="preserve"> soil types (GLOBAL SOIL TYPES, 1-DEGREE GRID); hence, </w:t>
      </w:r>
      <w:proofErr w:type="spellStart"/>
      <w:r>
        <w:t>Zobler's</w:t>
      </w:r>
      <w:proofErr w:type="spellEnd"/>
      <w:r>
        <w:t xml:space="preserve"> soil types are added in the global parameter file land_prop.txt.</w:t>
      </w:r>
    </w:p>
    <w:p w14:paraId="23930BE0" w14:textId="6AE3D950" w:rsidR="00525B80" w:rsidRDefault="00525B80" w:rsidP="00525B80">
      <w:pPr>
        <w:pStyle w:val="1"/>
        <w:numPr>
          <w:ilvl w:val="0"/>
          <w:numId w:val="0"/>
        </w:numPr>
      </w:pPr>
      <w:r w:rsidRPr="00525B80">
        <w:t>3. Physiology</w:t>
      </w:r>
    </w:p>
    <w:p w14:paraId="113EEFE5" w14:textId="5C8FD0B3" w:rsidR="007D68D0" w:rsidRDefault="007D68D0" w:rsidP="007D68D0">
      <w:pPr>
        <w:pStyle w:val="3"/>
        <w:spacing w:before="720" w:after="180"/>
      </w:pPr>
      <w:commentRangeStart w:id="0"/>
      <w:r>
        <w:t>3-0. Parameters</w:t>
      </w:r>
    </w:p>
    <w:p w14:paraId="595D2E09" w14:textId="4F3EB5FC" w:rsidR="007D68D0" w:rsidRPr="003271B6" w:rsidRDefault="007D68D0" w:rsidP="007D68D0">
      <w:r w:rsidRPr="003271B6">
        <w:t xml:space="preserve">According to previous studies of vegetation modeling (Fisher </w:t>
      </w:r>
      <w:r w:rsidRPr="003271B6">
        <w:rPr>
          <w:i/>
          <w:iCs/>
        </w:rPr>
        <w:t>et al.</w:t>
      </w:r>
      <w:r w:rsidRPr="003271B6">
        <w:t xml:space="preserve"> 2015), we relied on the spectrum for reducing arbitrariness in the parameter settings: </w:t>
      </w:r>
      <w:proofErr w:type="spellStart"/>
      <w:r w:rsidRPr="003271B6">
        <w:rPr>
          <w:i/>
          <w:iCs/>
        </w:rPr>
        <w:t>TO</w:t>
      </w:r>
      <w:r w:rsidRPr="003271B6">
        <w:rPr>
          <w:i/>
          <w:iCs/>
          <w:vertAlign w:val="subscript"/>
        </w:rPr>
        <w:t>f</w:t>
      </w:r>
      <w:proofErr w:type="spellEnd"/>
      <w:r w:rsidRPr="003271B6">
        <w:t xml:space="preserve">, determined </w:t>
      </w:r>
      <w:r w:rsidRPr="003271B6">
        <w:rPr>
          <w:i/>
        </w:rPr>
        <w:t>SLA</w:t>
      </w:r>
      <w:r w:rsidRPr="003271B6">
        <w:t xml:space="preserve"> (m</w:t>
      </w:r>
      <w:r w:rsidRPr="003271B6">
        <w:rPr>
          <w:vertAlign w:val="superscript"/>
        </w:rPr>
        <w:t>2</w:t>
      </w:r>
      <w:r w:rsidRPr="003271B6">
        <w:t xml:space="preserve"> g DM</w:t>
      </w:r>
      <w:r w:rsidRPr="003271B6">
        <w:rPr>
          <w:vertAlign w:val="superscript"/>
        </w:rPr>
        <w:t>−1</w:t>
      </w:r>
      <w:r w:rsidRPr="003271B6">
        <w:t xml:space="preserve">), </w:t>
      </w:r>
      <w:proofErr w:type="spellStart"/>
      <w:r w:rsidRPr="003271B6">
        <w:rPr>
          <w:i/>
          <w:iCs/>
        </w:rPr>
        <w:t>PN</w:t>
      </w:r>
      <w:r w:rsidRPr="003271B6">
        <w:rPr>
          <w:i/>
          <w:iCs/>
          <w:vertAlign w:val="subscript"/>
        </w:rPr>
        <w:t>f</w:t>
      </w:r>
      <w:proofErr w:type="spellEnd"/>
      <w:r w:rsidRPr="003271B6">
        <w:t xml:space="preserve"> (N gDM</w:t>
      </w:r>
      <w:r w:rsidRPr="003271B6">
        <w:rPr>
          <w:vertAlign w:val="superscript"/>
        </w:rPr>
        <w:t>−1</w:t>
      </w:r>
      <w:r w:rsidRPr="003271B6">
        <w:t xml:space="preserve">), and </w:t>
      </w:r>
      <w:r w:rsidRPr="003271B6">
        <w:rPr>
          <w:i/>
          <w:iCs/>
        </w:rPr>
        <w:t>P</w:t>
      </w:r>
      <w:r w:rsidRPr="003271B6">
        <w:rPr>
          <w:i/>
          <w:iCs/>
          <w:vertAlign w:val="subscript"/>
        </w:rPr>
        <w:t>max</w:t>
      </w:r>
      <w:r w:rsidRPr="003271B6">
        <w:t xml:space="preserve"> (</w:t>
      </w:r>
      <w:proofErr w:type="spellStart"/>
      <w:r w:rsidRPr="003271B6">
        <w:t>μmol</w:t>
      </w:r>
      <w:proofErr w:type="spellEnd"/>
      <w:r w:rsidRPr="003271B6">
        <w:t xml:space="preserve"> CO</w:t>
      </w:r>
      <w:r w:rsidRPr="003271B6">
        <w:rPr>
          <w:vertAlign w:val="subscript"/>
        </w:rPr>
        <w:t>2</w:t>
      </w:r>
      <w:r w:rsidRPr="003271B6">
        <w:t xml:space="preserve"> m</w:t>
      </w:r>
      <w:r w:rsidRPr="003271B6">
        <w:rPr>
          <w:vertAlign w:val="superscript"/>
        </w:rPr>
        <w:t>−2</w:t>
      </w:r>
      <w:r w:rsidRPr="003271B6">
        <w:t xml:space="preserve"> s</w:t>
      </w:r>
      <w:r w:rsidRPr="003271B6">
        <w:rPr>
          <w:vertAlign w:val="superscript"/>
        </w:rPr>
        <w:t>−1</w:t>
      </w:r>
      <w:r w:rsidRPr="003271B6">
        <w:t xml:space="preserve">) in line with the following empirical relationships (Reich </w:t>
      </w:r>
      <w:r w:rsidRPr="003271B6">
        <w:rPr>
          <w:i/>
        </w:rPr>
        <w:t>et al.</w:t>
      </w:r>
      <w:r w:rsidRPr="003271B6">
        <w:t xml:space="preserve"> 1997).</w:t>
      </w:r>
    </w:p>
    <w:p w14:paraId="66BBF3D2" w14:textId="77777777" w:rsidR="007D68D0" w:rsidRPr="003271B6" w:rsidRDefault="007D68D0" w:rsidP="003271B6">
      <w:pPr>
        <w:spacing w:before="240" w:afterLines="50" w:after="180"/>
        <w:ind w:leftChars="425" w:left="893"/>
      </w:pPr>
      <m:oMath>
        <m:r>
          <w:rPr>
            <w:rFonts w:ascii="Cambria Math" w:hAnsi="Cambria Math"/>
          </w:rPr>
          <m:t>SLA= 0.025×</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12</m:t>
                    </m:r>
                  </m:num>
                  <m:den>
                    <m:sSub>
                      <m:sSubPr>
                        <m:ctrlPr>
                          <w:rPr>
                            <w:rFonts w:ascii="Cambria Math" w:hAnsi="Cambria Math"/>
                            <w:i/>
                          </w:rPr>
                        </m:ctrlPr>
                      </m:sSubPr>
                      <m:e>
                        <m:r>
                          <w:rPr>
                            <w:rFonts w:ascii="Cambria Math" w:hAnsi="Cambria Math"/>
                          </w:rPr>
                          <m:t>TO</m:t>
                        </m:r>
                      </m:e>
                      <m:sub>
                        <m:r>
                          <w:rPr>
                            <w:rFonts w:ascii="Cambria Math" w:hAnsi="Cambria Math"/>
                          </w:rPr>
                          <m:t>f</m:t>
                        </m:r>
                      </m:sub>
                    </m:sSub>
                  </m:den>
                </m:f>
              </m:e>
            </m:d>
          </m:e>
          <m:sup>
            <m:r>
              <w:rPr>
                <w:rFonts w:ascii="Cambria Math" w:hAnsi="Cambria Math"/>
              </w:rPr>
              <m:t>-0.43</m:t>
            </m:r>
          </m:sup>
        </m:sSup>
      </m:oMath>
      <w:r w:rsidRPr="003271B6">
        <w:tab/>
      </w:r>
    </w:p>
    <w:p w14:paraId="5385B659" w14:textId="77777777" w:rsidR="007D68D0" w:rsidRPr="003271B6" w:rsidRDefault="00000000" w:rsidP="003271B6">
      <w:pPr>
        <w:spacing w:afterLines="50" w:after="180"/>
        <w:ind w:leftChars="425" w:left="893"/>
      </w:pPr>
      <m:oMath>
        <m:sSub>
          <m:sSubPr>
            <m:ctrlPr>
              <w:rPr>
                <w:rFonts w:ascii="Cambria Math" w:hAnsi="Cambria Math"/>
                <w:i/>
              </w:rPr>
            </m:ctrlPr>
          </m:sSubPr>
          <m:e>
            <m:r>
              <w:rPr>
                <w:rFonts w:ascii="Cambria Math" w:hAnsi="Cambria Math"/>
              </w:rPr>
              <m:t>PN</m:t>
            </m:r>
          </m:e>
          <m:sub>
            <m:r>
              <w:rPr>
                <w:rFonts w:ascii="Cambria Math" w:hAnsi="Cambria Math"/>
              </w:rPr>
              <m:t>f</m:t>
            </m:r>
          </m:sub>
        </m:sSub>
        <m:r>
          <w:rPr>
            <w:rFonts w:ascii="Cambria Math" w:hAnsi="Cambria Math"/>
          </w:rPr>
          <m:t>= 0.037×</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12</m:t>
                    </m:r>
                  </m:num>
                  <m:den>
                    <m:sSub>
                      <m:sSubPr>
                        <m:ctrlPr>
                          <w:rPr>
                            <w:rFonts w:ascii="Cambria Math" w:hAnsi="Cambria Math"/>
                            <w:i/>
                          </w:rPr>
                        </m:ctrlPr>
                      </m:sSubPr>
                      <m:e>
                        <m:r>
                          <w:rPr>
                            <w:rFonts w:ascii="Cambria Math" w:hAnsi="Cambria Math"/>
                          </w:rPr>
                          <m:t>TO</m:t>
                        </m:r>
                      </m:e>
                      <m:sub>
                        <m:r>
                          <w:rPr>
                            <w:rFonts w:ascii="Cambria Math" w:hAnsi="Cambria Math"/>
                          </w:rPr>
                          <m:t>f</m:t>
                        </m:r>
                      </m:sub>
                    </m:sSub>
                  </m:den>
                </m:f>
              </m:e>
            </m:d>
          </m:e>
          <m:sup>
            <m:r>
              <w:rPr>
                <w:rFonts w:ascii="Cambria Math" w:hAnsi="Cambria Math"/>
              </w:rPr>
              <m:t>-0.33</m:t>
            </m:r>
          </m:sup>
        </m:sSup>
      </m:oMath>
      <w:r w:rsidR="007D68D0" w:rsidRPr="003271B6">
        <w:tab/>
      </w:r>
    </w:p>
    <w:p w14:paraId="237EFA83" w14:textId="1F1733AA" w:rsidR="007D68D0" w:rsidRPr="003271B6" w:rsidRDefault="00000000" w:rsidP="003271B6">
      <w:pPr>
        <w:spacing w:after="240"/>
        <w:ind w:leftChars="425" w:left="893"/>
      </w:pP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m:t>
        </m:r>
        <m:f>
          <m:fPr>
            <m:ctrlPr>
              <w:rPr>
                <w:rFonts w:ascii="Cambria Math" w:hAnsi="Cambria Math"/>
                <w:i/>
              </w:rPr>
            </m:ctrlPr>
          </m:fPr>
          <m:num>
            <m:r>
              <w:rPr>
                <w:rFonts w:ascii="Cambria Math" w:hAnsi="Cambria Math"/>
              </w:rPr>
              <m:t>0.36</m:t>
            </m:r>
          </m:num>
          <m:den>
            <m:r>
              <w:rPr>
                <w:rFonts w:ascii="Cambria Math" w:hAnsi="Cambria Math"/>
              </w:rPr>
              <m:t>SLA</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12</m:t>
                    </m:r>
                  </m:num>
                  <m:den>
                    <m:sSub>
                      <m:sSubPr>
                        <m:ctrlPr>
                          <w:rPr>
                            <w:rFonts w:ascii="Cambria Math" w:hAnsi="Cambria Math"/>
                            <w:i/>
                          </w:rPr>
                        </m:ctrlPr>
                      </m:sSubPr>
                      <m:e>
                        <m:r>
                          <w:rPr>
                            <w:rFonts w:ascii="Cambria Math" w:hAnsi="Cambria Math"/>
                          </w:rPr>
                          <m:t>TO</m:t>
                        </m:r>
                      </m:e>
                      <m:sub>
                        <m:r>
                          <w:rPr>
                            <w:rFonts w:ascii="Cambria Math" w:hAnsi="Cambria Math"/>
                          </w:rPr>
                          <m:t>f</m:t>
                        </m:r>
                      </m:sub>
                    </m:sSub>
                  </m:den>
                </m:f>
              </m:e>
            </m:d>
          </m:e>
          <m:sup>
            <m:r>
              <w:rPr>
                <w:rFonts w:ascii="Cambria Math" w:hAnsi="Cambria Math"/>
              </w:rPr>
              <m:t>-0.67</m:t>
            </m:r>
          </m:sup>
        </m:sSup>
      </m:oMath>
      <w:r w:rsidR="007D68D0" w:rsidRPr="003271B6">
        <w:tab/>
      </w:r>
      <w:commentRangeEnd w:id="0"/>
      <w:r w:rsidR="003271B6" w:rsidRPr="003271B6">
        <w:rPr>
          <w:rStyle w:val="af3"/>
        </w:rPr>
        <w:commentReference w:id="0"/>
      </w:r>
    </w:p>
    <w:p w14:paraId="5D677FC2" w14:textId="01CFFF3A" w:rsidR="00525B80" w:rsidRDefault="00525B80" w:rsidP="00525B80">
      <w:pPr>
        <w:pStyle w:val="3"/>
        <w:spacing w:before="720" w:after="180"/>
      </w:pPr>
      <w:r>
        <w:lastRenderedPageBreak/>
        <w:t>3-1. Photosynthesis</w:t>
      </w:r>
    </w:p>
    <w:p w14:paraId="669D2B56" w14:textId="77777777" w:rsidR="00525B80" w:rsidRDefault="00525B80" w:rsidP="00525B80">
      <w:pPr>
        <w:pStyle w:val="a5"/>
        <w:spacing w:afterLines="50" w:after="180" w:line="240" w:lineRule="auto"/>
      </w:pPr>
      <w:r>
        <w:t xml:space="preserve">To compute </w:t>
      </w:r>
      <w:r>
        <w:rPr>
          <w:rFonts w:hint="eastAsia"/>
        </w:rPr>
        <w:t>photosynthesis</w:t>
      </w:r>
      <w:r>
        <w:t>, the SEIB–DGVM assumes that environmental conditions</w:t>
      </w:r>
      <w:r>
        <w:rPr>
          <w:rFonts w:hint="eastAsia"/>
        </w:rPr>
        <w:t xml:space="preserve"> other than PAR intensity (e.g.</w:t>
      </w:r>
      <w:r>
        <w:t>,</w:t>
      </w:r>
      <w:r>
        <w:rPr>
          <w:rFonts w:hint="eastAsia"/>
        </w:rPr>
        <w:t xml:space="preserve"> air </w:t>
      </w:r>
      <w:r>
        <w:t>temperature, CO</w:t>
      </w:r>
      <w:r>
        <w:rPr>
          <w:vertAlign w:val="subscript"/>
        </w:rPr>
        <w:t>2</w:t>
      </w:r>
      <w:r>
        <w:t>, and water</w:t>
      </w:r>
      <w:r>
        <w:rPr>
          <w:rFonts w:hint="eastAsia"/>
        </w:rPr>
        <w:t>)</w:t>
      </w:r>
      <w:r>
        <w:t xml:space="preserve"> are </w:t>
      </w:r>
      <w:r>
        <w:rPr>
          <w:rFonts w:hint="eastAsia"/>
        </w:rPr>
        <w:t xml:space="preserve">equal </w:t>
      </w:r>
      <w:r>
        <w:t>among all the leaves</w:t>
      </w:r>
      <w:r>
        <w:rPr>
          <w:rFonts w:hint="eastAsia"/>
        </w:rPr>
        <w:t xml:space="preserve"> </w:t>
      </w:r>
      <w:r>
        <w:t xml:space="preserve">all day. The single-leaf photosynthetic rate is formulated as a </w:t>
      </w:r>
      <w:r>
        <w:rPr>
          <w:rFonts w:hint="eastAsia"/>
        </w:rPr>
        <w:t xml:space="preserve">simple </w:t>
      </w:r>
      <w:r>
        <w:t xml:space="preserve">Michaelis-type function of the intensity of PAR, </w:t>
      </w:r>
      <w:r>
        <w:rPr>
          <w:rFonts w:hint="eastAsia"/>
          <w:i/>
        </w:rPr>
        <w:t>par</w:t>
      </w:r>
      <w:r>
        <w:t>:</w:t>
      </w:r>
    </w:p>
    <w:p w14:paraId="369477BB" w14:textId="77777777" w:rsidR="00525B80" w:rsidRDefault="00525B80" w:rsidP="00525B80">
      <w:pPr>
        <w:pStyle w:val="equation"/>
        <w:spacing w:beforeLines="100" w:before="360" w:afterLines="100" w:after="360" w:line="240" w:lineRule="auto"/>
      </w:pPr>
      <w:r>
        <w:rPr>
          <w:noProof/>
        </w:rPr>
        <w:drawing>
          <wp:inline distT="0" distB="0" distL="0" distR="0" wp14:anchorId="77D67E5B" wp14:editId="7ABA680F">
            <wp:extent cx="1471295" cy="4292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1471295" cy="429260"/>
                    </a:xfrm>
                    <a:prstGeom prst="rect">
                      <a:avLst/>
                    </a:prstGeom>
                    <a:noFill/>
                    <a:ln w="9525">
                      <a:noFill/>
                      <a:miter lim="800000"/>
                      <a:headEnd/>
                      <a:tailEnd/>
                    </a:ln>
                  </pic:spPr>
                </pic:pic>
              </a:graphicData>
            </a:graphic>
          </wp:inline>
        </w:drawing>
      </w:r>
      <w:r>
        <w:t>.</w:t>
      </w:r>
      <w:r>
        <w:rPr>
          <w:rFonts w:hint="eastAsia"/>
        </w:rPr>
        <w:tab/>
        <w:t>(15)</w:t>
      </w:r>
    </w:p>
    <w:p w14:paraId="78C21394" w14:textId="77777777" w:rsidR="00525B80" w:rsidRPr="001C5E89" w:rsidRDefault="00525B80" w:rsidP="00525B80">
      <w:pPr>
        <w:pStyle w:val="equation"/>
        <w:tabs>
          <w:tab w:val="clear" w:pos="8280"/>
        </w:tabs>
        <w:spacing w:beforeLines="100" w:before="360" w:after="540" w:line="240" w:lineRule="auto"/>
        <w:ind w:leftChars="0" w:left="0"/>
        <w:rPr>
          <w:iCs w:val="0"/>
        </w:rPr>
      </w:pPr>
      <w:r w:rsidRPr="001C5E89">
        <w:rPr>
          <w:iCs w:val="0"/>
        </w:rPr>
        <w:t xml:space="preserve">, where </w:t>
      </w:r>
      <w:proofErr w:type="spellStart"/>
      <w:r w:rsidRPr="0057623F">
        <w:rPr>
          <w:i/>
          <w:iCs w:val="0"/>
        </w:rPr>
        <w:t>p</w:t>
      </w:r>
      <w:r w:rsidRPr="000A5A94">
        <w:rPr>
          <w:i/>
          <w:iCs w:val="0"/>
          <w:vertAlign w:val="subscript"/>
        </w:rPr>
        <w:t>sat</w:t>
      </w:r>
      <w:proofErr w:type="spellEnd"/>
      <w:r w:rsidRPr="001C5E89">
        <w:rPr>
          <w:iCs w:val="0"/>
        </w:rPr>
        <w:t xml:space="preserve"> and </w:t>
      </w:r>
      <w:proofErr w:type="spellStart"/>
      <w:r w:rsidRPr="0057623F">
        <w:rPr>
          <w:i/>
          <w:iCs w:val="0"/>
        </w:rPr>
        <w:t>lue</w:t>
      </w:r>
      <w:proofErr w:type="spellEnd"/>
      <w:r w:rsidRPr="001C5E89">
        <w:rPr>
          <w:iCs w:val="0"/>
        </w:rPr>
        <w:t xml:space="preserve"> are the light-saturated photosynthetic rate and light-use efficiency, respectively (see Appendix </w:t>
      </w:r>
      <w:r w:rsidRPr="001C5E89">
        <w:rPr>
          <w:rFonts w:hint="eastAsia"/>
          <w:iCs w:val="0"/>
        </w:rPr>
        <w:t>A</w:t>
      </w:r>
      <w:r w:rsidRPr="001C5E89">
        <w:rPr>
          <w:iCs w:val="0"/>
        </w:rPr>
        <w:t>4 for the calculation)</w:t>
      </w:r>
      <w:r>
        <w:rPr>
          <w:rFonts w:hint="eastAsia"/>
          <w:iCs w:val="0"/>
        </w:rPr>
        <w:t>.</w:t>
      </w:r>
    </w:p>
    <w:p w14:paraId="4875FC04" w14:textId="77777777" w:rsidR="00525B80" w:rsidRDefault="00525B80" w:rsidP="00525B80">
      <w:pPr>
        <w:pStyle w:val="a1"/>
        <w:spacing w:before="360" w:line="240" w:lineRule="auto"/>
      </w:pPr>
      <w:r>
        <w:rPr>
          <w:rFonts w:hint="eastAsia"/>
        </w:rPr>
        <w:t>Woody PFTs</w:t>
      </w:r>
    </w:p>
    <w:p w14:paraId="71520AFA" w14:textId="2D8C8089" w:rsidR="00525B80" w:rsidRDefault="00525B80" w:rsidP="00525B80">
      <w:pPr>
        <w:pStyle w:val="a5"/>
        <w:spacing w:afterLines="50" w:after="180" w:line="240" w:lineRule="auto"/>
      </w:pPr>
      <w:r>
        <w:rPr>
          <w:rFonts w:hint="eastAsia"/>
        </w:rPr>
        <w:t xml:space="preserve">According to </w:t>
      </w:r>
      <w:r>
        <w:t xml:space="preserve">Kuroiwa </w:t>
      </w:r>
      <w:r>
        <w:rPr>
          <w:rFonts w:hint="eastAsia"/>
        </w:rPr>
        <w:t>(</w:t>
      </w:r>
      <w:r>
        <w:t>19</w:t>
      </w:r>
      <w:r>
        <w:rPr>
          <w:rFonts w:hint="eastAsia"/>
        </w:rPr>
        <w:t>79), a</w:t>
      </w:r>
      <w:r>
        <w:t xml:space="preserve"> daily change in PAR can be approximated by a square</w:t>
      </w:r>
      <w:r w:rsidRPr="00036C1A">
        <w:t xml:space="preserve"> </w:t>
      </w:r>
      <w:r>
        <w:t xml:space="preserve">sine function as follows, where </w:t>
      </w:r>
      <w:r w:rsidRPr="00BA037D">
        <w:rPr>
          <w:i/>
          <w:iCs/>
        </w:rPr>
        <w:t>x</w:t>
      </w:r>
      <w:r>
        <w:t xml:space="preserve"> is P</w:t>
      </w:r>
      <w:r w:rsidR="00BA037D">
        <w:t>A</w:t>
      </w:r>
      <w:r>
        <w:t xml:space="preserve">R on crown disk </w:t>
      </w:r>
      <w:r>
        <w:rPr>
          <w:rFonts w:hint="eastAsia"/>
          <w:i/>
        </w:rPr>
        <w:t>l</w:t>
      </w:r>
      <w:r>
        <w:t xml:space="preserve"> at time </w:t>
      </w:r>
      <w:r>
        <w:rPr>
          <w:i/>
        </w:rPr>
        <w:t>t</w:t>
      </w:r>
      <w:r>
        <w:t xml:space="preserve"> (hours from sunrise), </w:t>
      </w:r>
      <w:proofErr w:type="spellStart"/>
      <w:r>
        <w:rPr>
          <w:i/>
        </w:rPr>
        <w:t>par</w:t>
      </w:r>
      <w:r>
        <w:rPr>
          <w:rFonts w:hint="eastAsia"/>
          <w:i/>
          <w:vertAlign w:val="subscript"/>
        </w:rPr>
        <w:t>l</w:t>
      </w:r>
      <w:proofErr w:type="spellEnd"/>
      <w:r>
        <w:t xml:space="preserve"> is the intensity of PAR at midday, and </w:t>
      </w:r>
      <w:proofErr w:type="spellStart"/>
      <w:r>
        <w:rPr>
          <w:i/>
        </w:rPr>
        <w:t>dlen</w:t>
      </w:r>
      <w:proofErr w:type="spellEnd"/>
      <w:r>
        <w:t xml:space="preserve"> is day length</w:t>
      </w:r>
      <w:r>
        <w:rPr>
          <w:rFonts w:hint="eastAsia"/>
        </w:rPr>
        <w:t xml:space="preserve"> (hour)</w:t>
      </w:r>
      <w:r>
        <w:t>:</w:t>
      </w:r>
    </w:p>
    <w:p w14:paraId="737C1DBE" w14:textId="77777777" w:rsidR="00525B80" w:rsidRDefault="00525B80" w:rsidP="00525B80">
      <w:pPr>
        <w:pStyle w:val="equation"/>
        <w:spacing w:beforeLines="100" w:before="360" w:afterLines="100" w:after="360" w:line="240" w:lineRule="auto"/>
      </w:pPr>
      <w:r w:rsidRPr="00E87F7E">
        <w:rPr>
          <w:position w:val="-28"/>
        </w:rPr>
        <w:object w:dxaOrig="2760" w:dyaOrig="680" w14:anchorId="15A3C38F">
          <v:shape id="_x0000_i1027" type="#_x0000_t75" style="width:138pt;height:34pt" o:ole="" fillcolor="window">
            <v:imagedata r:id="rId18" o:title=""/>
          </v:shape>
          <o:OLEObject Type="Embed" ProgID="Equation.3" ShapeID="_x0000_i1027" DrawAspect="Content" ObjectID="_1757078073" r:id="rId19"/>
        </w:object>
      </w:r>
      <w:r>
        <w:t>.</w:t>
      </w:r>
      <w:r>
        <w:rPr>
          <w:rFonts w:hint="eastAsia"/>
        </w:rPr>
        <w:tab/>
        <w:t>(16)</w:t>
      </w:r>
    </w:p>
    <w:p w14:paraId="7B8DE4DA" w14:textId="088D8528" w:rsidR="00525B80" w:rsidRDefault="00525B80" w:rsidP="00525B80">
      <w:pPr>
        <w:pStyle w:val="a5"/>
        <w:spacing w:afterLines="50" w:after="180" w:line="240" w:lineRule="auto"/>
      </w:pPr>
      <w:r>
        <w:t xml:space="preserve">By combining equations </w:t>
      </w:r>
      <w:r>
        <w:rPr>
          <w:rFonts w:hint="eastAsia"/>
        </w:rPr>
        <w:t>16</w:t>
      </w:r>
      <w:r>
        <w:t xml:space="preserve"> and </w:t>
      </w:r>
      <w:r>
        <w:rPr>
          <w:rFonts w:hint="eastAsia"/>
        </w:rPr>
        <w:t>15</w:t>
      </w:r>
      <w:r>
        <w:t xml:space="preserve"> and integrating the resultant equation into day </w:t>
      </w:r>
      <w:r>
        <w:rPr>
          <w:rFonts w:hint="eastAsia"/>
        </w:rPr>
        <w:t>length</w:t>
      </w:r>
      <w:r>
        <w:t>, the daily photosynt</w:t>
      </w:r>
      <w:r>
        <w:rPr>
          <w:rFonts w:hint="eastAsia"/>
        </w:rPr>
        <w:t>h</w:t>
      </w:r>
      <w:r>
        <w:t>e</w:t>
      </w:r>
      <w:r>
        <w:rPr>
          <w:rFonts w:hint="eastAsia"/>
        </w:rPr>
        <w:t>tic</w:t>
      </w:r>
      <w:r>
        <w:t xml:space="preserve"> production on crown disk </w:t>
      </w:r>
      <w:r>
        <w:rPr>
          <w:rFonts w:hint="eastAsia"/>
          <w:i/>
        </w:rPr>
        <w:t>l</w:t>
      </w:r>
      <w:r>
        <w:t xml:space="preserve">, </w:t>
      </w:r>
      <w:proofErr w:type="spellStart"/>
      <w:r>
        <w:rPr>
          <w:i/>
        </w:rPr>
        <w:t>gpp</w:t>
      </w:r>
      <w:proofErr w:type="spellEnd"/>
      <w:r>
        <w:rPr>
          <w:rFonts w:hint="eastAsia"/>
          <w:i/>
          <w:vertAlign w:val="subscript"/>
        </w:rPr>
        <w:t>(l)</w:t>
      </w:r>
      <w:r>
        <w:t>, is obtained as follows, where consta</w:t>
      </w:r>
      <w:r>
        <w:rPr>
          <w:rFonts w:hint="eastAsia"/>
        </w:rPr>
        <w:t>n</w:t>
      </w:r>
      <w:r>
        <w:t xml:space="preserve">t </w:t>
      </w:r>
      <w:r>
        <w:rPr>
          <w:rFonts w:hint="eastAsia"/>
        </w:rPr>
        <w:t>12</w:t>
      </w:r>
      <w:r>
        <w:t>∙</w:t>
      </w:r>
      <w:r>
        <w:rPr>
          <w:rFonts w:hint="eastAsia"/>
        </w:rPr>
        <w:t>10</w:t>
      </w:r>
      <w:r>
        <w:rPr>
          <w:vertAlign w:val="superscript"/>
        </w:rPr>
        <w:t>–</w:t>
      </w:r>
      <w:r>
        <w:rPr>
          <w:rFonts w:hint="eastAsia"/>
          <w:vertAlign w:val="superscript"/>
        </w:rPr>
        <w:t>6</w:t>
      </w:r>
      <w:r>
        <w:t>∙</w:t>
      </w:r>
      <w:r>
        <w:rPr>
          <w:rFonts w:hint="eastAsia"/>
        </w:rPr>
        <w:t>3600</w:t>
      </w:r>
      <w:r>
        <w:t>/0</w:t>
      </w:r>
      <w:r>
        <w:rPr>
          <w:rFonts w:hint="eastAsia"/>
        </w:rPr>
        <w:t>.41505</w:t>
      </w:r>
      <w:r>
        <w:t xml:space="preserve"> is the unit converter from </w:t>
      </w:r>
      <w:r>
        <w:rPr>
          <w:rFonts w:hint="eastAsia"/>
        </w:rPr>
        <w:t>[</w:t>
      </w:r>
      <w:proofErr w:type="spellStart"/>
      <w:r>
        <w:t>μmol</w:t>
      </w:r>
      <w:proofErr w:type="spellEnd"/>
      <w:r>
        <w:t xml:space="preserve"> CO</w:t>
      </w:r>
      <w:r>
        <w:rPr>
          <w:vertAlign w:val="subscript"/>
        </w:rPr>
        <w:t>2</w:t>
      </w:r>
      <w:r>
        <w:t xml:space="preserve"> m</w:t>
      </w:r>
      <w:r>
        <w:rPr>
          <w:vertAlign w:val="superscript"/>
        </w:rPr>
        <w:t>−2</w:t>
      </w:r>
      <w:r>
        <w:t xml:space="preserve"> s</w:t>
      </w:r>
      <w:r>
        <w:rPr>
          <w:vertAlign w:val="superscript"/>
        </w:rPr>
        <w:t>−1</w:t>
      </w:r>
      <w:r>
        <w:rPr>
          <w:rFonts w:hint="eastAsia"/>
        </w:rPr>
        <w:t>]</w:t>
      </w:r>
      <w:r>
        <w:t xml:space="preserve"> to </w:t>
      </w:r>
      <w:r>
        <w:rPr>
          <w:rFonts w:hint="eastAsia"/>
        </w:rPr>
        <w:t>[</w:t>
      </w:r>
      <w:r>
        <w:t>g DM m</w:t>
      </w:r>
      <w:r>
        <w:rPr>
          <w:vertAlign w:val="superscript"/>
        </w:rPr>
        <w:t>−2</w:t>
      </w:r>
      <w:r>
        <w:t xml:space="preserve"> hour</w:t>
      </w:r>
      <w:r>
        <w:rPr>
          <w:rFonts w:hint="eastAsia"/>
        </w:rPr>
        <w:t>]</w:t>
      </w:r>
      <w:r>
        <w:t xml:space="preserve"> and </w:t>
      </w:r>
      <w:proofErr w:type="spellStart"/>
      <w:r>
        <w:rPr>
          <w:i/>
        </w:rPr>
        <w:t>la</w:t>
      </w:r>
      <w:r>
        <w:rPr>
          <w:rFonts w:hint="eastAsia"/>
          <w:i/>
          <w:vertAlign w:val="subscript"/>
        </w:rPr>
        <w:t>l</w:t>
      </w:r>
      <w:proofErr w:type="spellEnd"/>
      <w:r>
        <w:t xml:space="preserve"> is the leaf area within crown disk </w:t>
      </w:r>
      <w:r>
        <w:rPr>
          <w:rFonts w:hint="eastAsia"/>
          <w:i/>
        </w:rPr>
        <w:t>l</w:t>
      </w:r>
      <w:r>
        <w:t>:</w:t>
      </w:r>
    </w:p>
    <w:p w14:paraId="0D916F84" w14:textId="77777777" w:rsidR="00525B80" w:rsidRDefault="00525B80" w:rsidP="00525B80">
      <w:pPr>
        <w:pStyle w:val="equation"/>
        <w:spacing w:beforeLines="100" w:before="360" w:afterLines="100" w:after="360" w:line="240" w:lineRule="auto"/>
      </w:pPr>
      <w:r w:rsidRPr="00E87F7E">
        <w:rPr>
          <w:position w:val="-70"/>
        </w:rPr>
        <w:object w:dxaOrig="6100" w:dyaOrig="1520" w14:anchorId="469214F9">
          <v:shape id="_x0000_i1028" type="#_x0000_t75" style="width:305.5pt;height:76.5pt" o:ole="">
            <v:imagedata r:id="rId20" o:title=""/>
          </v:shape>
          <o:OLEObject Type="Embed" ProgID="Equation.3" ShapeID="_x0000_i1028" DrawAspect="Content" ObjectID="_1757078074" r:id="rId21"/>
        </w:object>
      </w:r>
      <w:r>
        <w:t>.</w:t>
      </w:r>
      <w:r>
        <w:rPr>
          <w:rFonts w:hint="eastAsia"/>
        </w:rPr>
        <w:tab/>
        <w:t>(17)</w:t>
      </w:r>
    </w:p>
    <w:p w14:paraId="1F6FD939" w14:textId="2279B7D7" w:rsidR="00525B80" w:rsidRDefault="00525B80" w:rsidP="00525B80">
      <w:pPr>
        <w:pStyle w:val="a5"/>
        <w:spacing w:after="540" w:line="240" w:lineRule="auto"/>
      </w:pPr>
      <w:r>
        <w:t xml:space="preserve">Equation 17 delivers the daily photosynthetic production for each crown disk of each individual. These values are summed for each tree and then added to the </w:t>
      </w:r>
      <w:r w:rsidR="00EE69EE">
        <w:t>NSC (</w:t>
      </w:r>
      <w:r>
        <w:t>available resource</w:t>
      </w:r>
      <w:r w:rsidR="00EE69EE">
        <w:t xml:space="preserve">) </w:t>
      </w:r>
      <w:r>
        <w:t>of the tree, </w:t>
      </w:r>
      <w:proofErr w:type="spellStart"/>
      <w:r>
        <w:rPr>
          <w:rStyle w:val="af2"/>
          <w:color w:val="0E101A"/>
        </w:rPr>
        <w:t>mass</w:t>
      </w:r>
      <w:r w:rsidRPr="001014B0">
        <w:rPr>
          <w:rStyle w:val="af2"/>
          <w:color w:val="0E101A"/>
          <w:vertAlign w:val="subscript"/>
        </w:rPr>
        <w:t>available</w:t>
      </w:r>
      <w:proofErr w:type="spellEnd"/>
      <w:r>
        <w:t>.</w:t>
      </w:r>
    </w:p>
    <w:p w14:paraId="20ED1103" w14:textId="77777777" w:rsidR="00525B80" w:rsidRDefault="00525B80" w:rsidP="00525B80">
      <w:pPr>
        <w:pStyle w:val="a1"/>
        <w:spacing w:before="360" w:line="240" w:lineRule="auto"/>
      </w:pPr>
      <w:r>
        <w:rPr>
          <w:rFonts w:hint="eastAsia"/>
        </w:rPr>
        <w:lastRenderedPageBreak/>
        <w:t>Grass PFTs</w:t>
      </w:r>
    </w:p>
    <w:p w14:paraId="41B2677F" w14:textId="77777777" w:rsidR="00525B80" w:rsidRDefault="00525B80" w:rsidP="00525B80">
      <w:pPr>
        <w:pStyle w:val="a5"/>
        <w:spacing w:afterLines="50" w:after="180" w:line="240" w:lineRule="auto"/>
      </w:pPr>
      <w:r>
        <w:t xml:space="preserve">Grass leaves are assumed to be uniformly distributed within the grass </w:t>
      </w:r>
      <w:r>
        <w:rPr>
          <w:rFonts w:hint="eastAsia"/>
        </w:rPr>
        <w:t>cell</w:t>
      </w:r>
      <w:r>
        <w:t xml:space="preserve">. </w:t>
      </w:r>
      <w:r>
        <w:rPr>
          <w:rFonts w:hint="eastAsia"/>
        </w:rPr>
        <w:t xml:space="preserve">Thus, </w:t>
      </w:r>
      <w:r>
        <w:t xml:space="preserve">PAR of time </w:t>
      </w:r>
      <w:r>
        <w:rPr>
          <w:i/>
        </w:rPr>
        <w:t>t</w:t>
      </w:r>
      <w:r>
        <w:t xml:space="preserve"> (hour from sunrise) at cumulative grass LAI </w:t>
      </w:r>
      <w:r>
        <w:rPr>
          <w:i/>
        </w:rPr>
        <w:t>y</w:t>
      </w:r>
      <w:r>
        <w:t xml:space="preserve"> (m</w:t>
      </w:r>
      <w:r>
        <w:rPr>
          <w:vertAlign w:val="superscript"/>
        </w:rPr>
        <w:t xml:space="preserve">2 </w:t>
      </w:r>
      <w:r>
        <w:t>m</w:t>
      </w:r>
      <w:r>
        <w:rPr>
          <w:vertAlign w:val="superscript"/>
        </w:rPr>
        <w:t>–2</w:t>
      </w:r>
      <w:r>
        <w:t xml:space="preserve">) is calculated as follows, where </w:t>
      </w:r>
      <w:proofErr w:type="spellStart"/>
      <w:r>
        <w:rPr>
          <w:i/>
        </w:rPr>
        <w:t>par</w:t>
      </w:r>
      <w:r>
        <w:rPr>
          <w:i/>
          <w:vertAlign w:val="subscript"/>
        </w:rPr>
        <w:t>grass</w:t>
      </w:r>
      <w:proofErr w:type="spellEnd"/>
      <w:r>
        <w:rPr>
          <w:rFonts w:hint="eastAsia"/>
          <w:i/>
          <w:vertAlign w:val="subscript"/>
        </w:rPr>
        <w:t>(</w:t>
      </w:r>
      <w:proofErr w:type="spellStart"/>
      <w:r>
        <w:rPr>
          <w:rFonts w:hint="eastAsia"/>
          <w:i/>
          <w:vertAlign w:val="subscript"/>
        </w:rPr>
        <w:t>i</w:t>
      </w:r>
      <w:proofErr w:type="spellEnd"/>
      <w:r>
        <w:rPr>
          <w:rFonts w:hint="eastAsia"/>
          <w:i/>
          <w:vertAlign w:val="subscript"/>
        </w:rPr>
        <w:t>)</w:t>
      </w:r>
      <w:r>
        <w:t xml:space="preserve"> is PAR at the surface of the grass </w:t>
      </w:r>
      <w:r>
        <w:rPr>
          <w:rFonts w:hint="eastAsia"/>
        </w:rPr>
        <w:t xml:space="preserve">cell </w:t>
      </w:r>
      <w:proofErr w:type="spellStart"/>
      <w:r w:rsidRPr="004D5C52">
        <w:rPr>
          <w:rFonts w:hint="eastAsia"/>
          <w:i/>
        </w:rPr>
        <w:t>i</w:t>
      </w:r>
      <w:proofErr w:type="spellEnd"/>
      <w:r>
        <w:t xml:space="preserve"> at midday:</w:t>
      </w:r>
    </w:p>
    <w:p w14:paraId="743950F2" w14:textId="77777777" w:rsidR="00525B80" w:rsidRDefault="00525B80" w:rsidP="00525B80">
      <w:pPr>
        <w:pStyle w:val="equation"/>
        <w:spacing w:beforeLines="100" w:before="360" w:afterLines="100" w:after="360" w:line="240" w:lineRule="auto"/>
      </w:pPr>
      <w:r w:rsidRPr="004D5C52">
        <w:rPr>
          <w:position w:val="-28"/>
        </w:rPr>
        <w:object w:dxaOrig="3680" w:dyaOrig="680" w14:anchorId="6D3B6DFE">
          <v:shape id="_x0000_i1029" type="#_x0000_t75" style="width:184.5pt;height:34pt" o:ole="" fillcolor="window">
            <v:imagedata r:id="rId22" o:title=""/>
          </v:shape>
          <o:OLEObject Type="Embed" ProgID="Equation.3" ShapeID="_x0000_i1029" DrawAspect="Content" ObjectID="_1757078075" r:id="rId23"/>
        </w:object>
      </w:r>
      <w:r>
        <w:t>.</w:t>
      </w:r>
      <w:r>
        <w:rPr>
          <w:rFonts w:hint="eastAsia"/>
        </w:rPr>
        <w:tab/>
        <w:t>(18)</w:t>
      </w:r>
    </w:p>
    <w:p w14:paraId="55E33DA3" w14:textId="77777777" w:rsidR="00525B80" w:rsidRDefault="00525B80" w:rsidP="00525B80">
      <w:pPr>
        <w:pStyle w:val="a5"/>
        <w:spacing w:afterLines="50" w:after="180" w:line="240" w:lineRule="auto"/>
      </w:pPr>
      <w:r>
        <w:t xml:space="preserve">By combining equations </w:t>
      </w:r>
      <w:r>
        <w:rPr>
          <w:rFonts w:hint="eastAsia"/>
        </w:rPr>
        <w:t>18</w:t>
      </w:r>
      <w:r>
        <w:t xml:space="preserve"> and </w:t>
      </w:r>
      <w:r>
        <w:rPr>
          <w:rFonts w:hint="eastAsia"/>
        </w:rPr>
        <w:t>15</w:t>
      </w:r>
      <w:r>
        <w:t xml:space="preserve">, and integrating the resultant equation into </w:t>
      </w:r>
      <w:r>
        <w:rPr>
          <w:i/>
        </w:rPr>
        <w:t>t</w:t>
      </w:r>
      <w:r>
        <w:t xml:space="preserve"> and </w:t>
      </w:r>
      <w:r>
        <w:rPr>
          <w:i/>
        </w:rPr>
        <w:t>y</w:t>
      </w:r>
      <w:r>
        <w:t xml:space="preserve">, the daily </w:t>
      </w:r>
      <w:r>
        <w:rPr>
          <w:rFonts w:hint="eastAsia"/>
        </w:rPr>
        <w:t xml:space="preserve">gross primary production </w:t>
      </w:r>
      <w:r>
        <w:t xml:space="preserve">of the grass </w:t>
      </w:r>
      <w:r>
        <w:rPr>
          <w:rFonts w:hint="eastAsia"/>
        </w:rPr>
        <w:t xml:space="preserve">cell </w:t>
      </w:r>
      <w:proofErr w:type="spellStart"/>
      <w:r w:rsidRPr="004D5C52">
        <w:rPr>
          <w:rFonts w:hint="eastAsia"/>
          <w:i/>
        </w:rPr>
        <w:t>i</w:t>
      </w:r>
      <w:proofErr w:type="spellEnd"/>
      <w:r>
        <w:rPr>
          <w:rFonts w:hint="eastAsia"/>
        </w:rPr>
        <w:t xml:space="preserve">, </w:t>
      </w:r>
      <w:proofErr w:type="spellStart"/>
      <w:r>
        <w:rPr>
          <w:rFonts w:hint="eastAsia"/>
          <w:i/>
          <w:iCs/>
        </w:rPr>
        <w:t>gpp</w:t>
      </w:r>
      <w:r>
        <w:rPr>
          <w:rFonts w:hint="eastAsia"/>
          <w:i/>
          <w:iCs/>
          <w:vertAlign w:val="subscript"/>
        </w:rPr>
        <w:t>g</w:t>
      </w:r>
      <w:proofErr w:type="spellEnd"/>
      <w:r>
        <w:rPr>
          <w:rFonts w:hint="eastAsia"/>
          <w:i/>
          <w:iCs/>
          <w:vertAlign w:val="subscript"/>
        </w:rPr>
        <w:t>(</w:t>
      </w:r>
      <w:proofErr w:type="spellStart"/>
      <w:r>
        <w:rPr>
          <w:rFonts w:hint="eastAsia"/>
          <w:i/>
          <w:iCs/>
          <w:vertAlign w:val="subscript"/>
        </w:rPr>
        <w:t>i</w:t>
      </w:r>
      <w:proofErr w:type="spellEnd"/>
      <w:r>
        <w:rPr>
          <w:rFonts w:hint="eastAsia"/>
          <w:i/>
          <w:iCs/>
          <w:vertAlign w:val="subscript"/>
        </w:rPr>
        <w:t>)</w:t>
      </w:r>
      <w:r>
        <w:rPr>
          <w:rFonts w:hint="eastAsia"/>
        </w:rPr>
        <w:t>,</w:t>
      </w:r>
      <w:r>
        <w:t xml:space="preserve"> is calculated as follows </w:t>
      </w:r>
      <w:r>
        <w:rPr>
          <w:rFonts w:hint="eastAsia"/>
        </w:rPr>
        <w:t>(</w:t>
      </w:r>
      <w:r>
        <w:t>Kuroiwa</w:t>
      </w:r>
      <w:r>
        <w:rPr>
          <w:rFonts w:hint="eastAsia"/>
        </w:rPr>
        <w:t>,</w:t>
      </w:r>
      <w:r>
        <w:t xml:space="preserve"> 19</w:t>
      </w:r>
      <w:r>
        <w:rPr>
          <w:rFonts w:hint="eastAsia"/>
        </w:rPr>
        <w:t>79)</w:t>
      </w:r>
      <w:r>
        <w:t xml:space="preserve">, where </w:t>
      </w:r>
      <w:proofErr w:type="spellStart"/>
      <w:r>
        <w:rPr>
          <w:i/>
        </w:rPr>
        <w:t>lai</w:t>
      </w:r>
      <w:r>
        <w:rPr>
          <w:i/>
          <w:vertAlign w:val="subscript"/>
        </w:rPr>
        <w:t>g</w:t>
      </w:r>
      <w:proofErr w:type="spellEnd"/>
      <w:r>
        <w:rPr>
          <w:rFonts w:hint="eastAsia"/>
          <w:i/>
          <w:vertAlign w:val="subscript"/>
        </w:rPr>
        <w:t>(</w:t>
      </w:r>
      <w:proofErr w:type="spellStart"/>
      <w:r>
        <w:rPr>
          <w:rFonts w:hint="eastAsia"/>
          <w:i/>
          <w:vertAlign w:val="subscript"/>
        </w:rPr>
        <w:t>i</w:t>
      </w:r>
      <w:proofErr w:type="spellEnd"/>
      <w:r>
        <w:rPr>
          <w:rFonts w:hint="eastAsia"/>
          <w:i/>
          <w:vertAlign w:val="subscript"/>
        </w:rPr>
        <w:t>)</w:t>
      </w:r>
      <w:r>
        <w:t xml:space="preserve"> is the leaf area index of the grass </w:t>
      </w:r>
      <w:r>
        <w:rPr>
          <w:rFonts w:hint="eastAsia"/>
        </w:rPr>
        <w:t xml:space="preserve">cell </w:t>
      </w:r>
      <w:proofErr w:type="spellStart"/>
      <w:r w:rsidRPr="004D5C52">
        <w:rPr>
          <w:rFonts w:hint="eastAsia"/>
          <w:i/>
        </w:rPr>
        <w:t>i</w:t>
      </w:r>
      <w:proofErr w:type="spellEnd"/>
      <w:r>
        <w:t xml:space="preserve"> (m</w:t>
      </w:r>
      <w:r>
        <w:rPr>
          <w:vertAlign w:val="superscript"/>
        </w:rPr>
        <w:t xml:space="preserve">2 </w:t>
      </w:r>
      <w:r>
        <w:t>m</w:t>
      </w:r>
      <w:r>
        <w:rPr>
          <w:vertAlign w:val="superscript"/>
        </w:rPr>
        <w:t>–2</w:t>
      </w:r>
      <w:r>
        <w:t>):</w:t>
      </w:r>
    </w:p>
    <w:p w14:paraId="09C07B72" w14:textId="77777777" w:rsidR="00525B80" w:rsidRDefault="00525B80" w:rsidP="00525B80">
      <w:pPr>
        <w:pStyle w:val="equation"/>
        <w:spacing w:beforeLines="100" w:before="360" w:afterLines="100" w:after="360" w:line="240" w:lineRule="auto"/>
      </w:pPr>
      <w:r w:rsidRPr="004D5C52">
        <w:rPr>
          <w:position w:val="-114"/>
        </w:rPr>
        <w:object w:dxaOrig="6960" w:dyaOrig="2400" w14:anchorId="1BF7ABCD">
          <v:shape id="_x0000_i1030" type="#_x0000_t75" style="width:348pt;height:120pt" o:ole="" fillcolor="window">
            <v:imagedata r:id="rId24" o:title=""/>
          </v:shape>
          <o:OLEObject Type="Embed" ProgID="Equation.3" ShapeID="_x0000_i1030" DrawAspect="Content" ObjectID="_1757078076" r:id="rId25"/>
        </w:object>
      </w:r>
      <w:r>
        <w:t>.</w:t>
      </w:r>
      <w:r>
        <w:rPr>
          <w:rFonts w:hint="eastAsia"/>
        </w:rPr>
        <w:tab/>
        <w:t>(19)</w:t>
      </w:r>
    </w:p>
    <w:p w14:paraId="384C871A" w14:textId="19D74225" w:rsidR="00525B80" w:rsidRDefault="00525B80" w:rsidP="00525B80">
      <w:pPr>
        <w:pStyle w:val="a5"/>
        <w:spacing w:after="540" w:line="240" w:lineRule="auto"/>
      </w:pPr>
      <w:r w:rsidRPr="002E62D6">
        <w:t xml:space="preserve">The daily photosynthetic production piles up on the </w:t>
      </w:r>
      <w:r w:rsidR="00742E1B">
        <w:t>NSC (</w:t>
      </w:r>
      <w:r w:rsidRPr="002E62D6">
        <w:t>available resource</w:t>
      </w:r>
      <w:r w:rsidR="00742E1B">
        <w:t>)</w:t>
      </w:r>
      <w:r w:rsidRPr="002E62D6">
        <w:t xml:space="preserve"> of grass cell</w:t>
      </w:r>
      <w:r>
        <w:rPr>
          <w:rFonts w:hint="eastAsia"/>
        </w:rPr>
        <w:t xml:space="preserve"> </w:t>
      </w:r>
      <w:proofErr w:type="spellStart"/>
      <w:r w:rsidRPr="004D5C52">
        <w:rPr>
          <w:rFonts w:hint="eastAsia"/>
          <w:i/>
        </w:rPr>
        <w:t>i</w:t>
      </w:r>
      <w:proofErr w:type="spellEnd"/>
      <w:r>
        <w:rPr>
          <w:rFonts w:hint="eastAsia"/>
        </w:rPr>
        <w:t xml:space="preserve">, </w:t>
      </w:r>
      <w:proofErr w:type="spellStart"/>
      <w:r>
        <w:rPr>
          <w:i/>
        </w:rPr>
        <w:t>gmass</w:t>
      </w:r>
      <w:r>
        <w:rPr>
          <w:i/>
          <w:vertAlign w:val="subscript"/>
        </w:rPr>
        <w:t>available</w:t>
      </w:r>
      <w:proofErr w:type="spellEnd"/>
      <w:r>
        <w:rPr>
          <w:rFonts w:hint="eastAsia"/>
          <w:i/>
          <w:vertAlign w:val="subscript"/>
        </w:rPr>
        <w:t>(</w:t>
      </w:r>
      <w:proofErr w:type="spellStart"/>
      <w:r>
        <w:rPr>
          <w:rFonts w:hint="eastAsia"/>
          <w:i/>
          <w:vertAlign w:val="subscript"/>
        </w:rPr>
        <w:t>i</w:t>
      </w:r>
      <w:proofErr w:type="spellEnd"/>
      <w:r>
        <w:rPr>
          <w:rFonts w:hint="eastAsia"/>
          <w:i/>
          <w:vertAlign w:val="subscript"/>
        </w:rPr>
        <w:t>)</w:t>
      </w:r>
      <w:r>
        <w:t>.</w:t>
      </w:r>
    </w:p>
    <w:p w14:paraId="6AE7BD3F" w14:textId="26E11580" w:rsidR="00525B80" w:rsidRDefault="00525B80" w:rsidP="00525B80">
      <w:pPr>
        <w:pStyle w:val="3"/>
        <w:spacing w:before="720" w:after="180"/>
      </w:pPr>
      <w:r>
        <w:t xml:space="preserve">3-2. Canopy </w:t>
      </w:r>
      <w:r>
        <w:rPr>
          <w:rFonts w:hint="eastAsia"/>
        </w:rPr>
        <w:t>C</w:t>
      </w:r>
      <w:r>
        <w:t>onductance</w:t>
      </w:r>
    </w:p>
    <w:p w14:paraId="5753FAB1" w14:textId="77777777" w:rsidR="00525B80" w:rsidRDefault="00525B80" w:rsidP="00525B80">
      <w:pPr>
        <w:pStyle w:val="a5"/>
        <w:spacing w:afterLines="50" w:after="180" w:line="240" w:lineRule="auto"/>
      </w:pPr>
      <w:r>
        <w:t xml:space="preserve">To compute single-leaf stomatal conductance </w:t>
      </w:r>
      <w:proofErr w:type="spellStart"/>
      <w:r>
        <w:rPr>
          <w:i/>
        </w:rPr>
        <w:t>gs</w:t>
      </w:r>
      <w:proofErr w:type="spellEnd"/>
      <w:r>
        <w:t xml:space="preserve">, the SEIB–DGVM adopts </w:t>
      </w:r>
      <w:r>
        <w:rPr>
          <w:rFonts w:hint="eastAsia"/>
        </w:rPr>
        <w:t>a</w:t>
      </w:r>
      <w:r>
        <w:t xml:space="preserve"> semi-empirical model by Ball </w:t>
      </w:r>
      <w:r w:rsidRPr="0095490E">
        <w:rPr>
          <w:i/>
          <w:iCs/>
        </w:rPr>
        <w:t>et al.</w:t>
      </w:r>
      <w:r>
        <w:rPr>
          <w:rFonts w:hint="eastAsia"/>
        </w:rPr>
        <w:t xml:space="preserve"> (</w:t>
      </w:r>
      <w:r>
        <w:t>1987</w:t>
      </w:r>
      <w:r>
        <w:rPr>
          <w:rFonts w:hint="eastAsia"/>
        </w:rPr>
        <w:t>)</w:t>
      </w:r>
      <w:r>
        <w:t>, modified by Leuning</w:t>
      </w:r>
      <w:r>
        <w:rPr>
          <w:rFonts w:hint="eastAsia"/>
        </w:rPr>
        <w:t xml:space="preserve"> (</w:t>
      </w:r>
      <w:r>
        <w:t>199</w:t>
      </w:r>
      <w:r>
        <w:rPr>
          <w:rFonts w:hint="eastAsia"/>
        </w:rPr>
        <w:t>5)</w:t>
      </w:r>
      <w:r>
        <w:t xml:space="preserve">, where </w:t>
      </w:r>
      <w:r>
        <w:rPr>
          <w:i/>
          <w:iCs/>
        </w:rPr>
        <w:t>co2</w:t>
      </w:r>
      <w:r>
        <w:rPr>
          <w:i/>
          <w:iCs/>
          <w:vertAlign w:val="subscript"/>
        </w:rPr>
        <w:t>atm</w:t>
      </w:r>
      <w:r>
        <w:t xml:space="preserve"> is atmospheric </w:t>
      </w:r>
      <w:r>
        <w:rPr>
          <w:rFonts w:hint="eastAsia"/>
        </w:rPr>
        <w:t>CO</w:t>
      </w:r>
      <w:r>
        <w:rPr>
          <w:vertAlign w:val="subscript"/>
        </w:rPr>
        <w:t>2</w:t>
      </w:r>
      <w:r>
        <w:t xml:space="preserve"> concentration, </w:t>
      </w:r>
      <w:r>
        <w:rPr>
          <w:i/>
          <w:iCs/>
        </w:rPr>
        <w:t>co2</w:t>
      </w:r>
      <w:r>
        <w:rPr>
          <w:rFonts w:hint="eastAsia"/>
          <w:i/>
          <w:iCs/>
          <w:vertAlign w:val="subscript"/>
        </w:rPr>
        <w:t>cmp</w:t>
      </w:r>
      <w:r>
        <w:t xml:space="preserve"> is the </w:t>
      </w:r>
      <w:r>
        <w:rPr>
          <w:rFonts w:hint="eastAsia"/>
        </w:rPr>
        <w:t>CO</w:t>
      </w:r>
      <w:r>
        <w:rPr>
          <w:vertAlign w:val="subscript"/>
        </w:rPr>
        <w:t>2</w:t>
      </w:r>
      <w:r>
        <w:t xml:space="preserve"> compensation point, and </w:t>
      </w:r>
      <w:proofErr w:type="spellStart"/>
      <w:r>
        <w:rPr>
          <w:i/>
        </w:rPr>
        <w:t>vpd</w:t>
      </w:r>
      <w:proofErr w:type="spellEnd"/>
      <w:r>
        <w:t xml:space="preserve"> is the vapor pressure deficit between saturated and actual vapor pressures:</w:t>
      </w:r>
    </w:p>
    <w:p w14:paraId="4BC54C37" w14:textId="77777777" w:rsidR="00525B80" w:rsidRDefault="00525B80" w:rsidP="00525B80">
      <w:pPr>
        <w:pStyle w:val="equation"/>
        <w:spacing w:beforeLines="100" w:before="360" w:afterLines="100" w:after="360" w:line="240" w:lineRule="auto"/>
      </w:pPr>
      <w:r w:rsidRPr="00E87F7E">
        <w:rPr>
          <w:position w:val="-32"/>
        </w:rPr>
        <w:object w:dxaOrig="4239" w:dyaOrig="740" w14:anchorId="07869B23">
          <v:shape id="_x0000_i1031" type="#_x0000_t75" style="width:211.5pt;height:36.5pt" o:ole="" fillcolor="window">
            <v:imagedata r:id="rId26" o:title=""/>
          </v:shape>
          <o:OLEObject Type="Embed" ProgID="Equation.3" ShapeID="_x0000_i1031" DrawAspect="Content" ObjectID="_1757078077" r:id="rId27"/>
        </w:object>
      </w:r>
      <w:r>
        <w:t>.</w:t>
      </w:r>
      <w:r>
        <w:rPr>
          <w:rFonts w:hint="eastAsia"/>
        </w:rPr>
        <w:tab/>
      </w:r>
      <w:r>
        <w:rPr>
          <w:rFonts w:hint="eastAsia"/>
        </w:rPr>
        <w:tab/>
        <w:t>(20)</w:t>
      </w:r>
    </w:p>
    <w:p w14:paraId="6B09B3BE" w14:textId="77777777" w:rsidR="00525B80" w:rsidRDefault="00525B80" w:rsidP="00525B80">
      <w:pPr>
        <w:pStyle w:val="a5"/>
        <w:spacing w:afterLines="50" w:after="180" w:line="240" w:lineRule="auto"/>
      </w:pPr>
      <w:r>
        <w:t>Here, </w:t>
      </w:r>
      <w:r>
        <w:rPr>
          <w:rStyle w:val="af2"/>
          <w:color w:val="0E101A"/>
        </w:rPr>
        <w:t>GS</w:t>
      </w:r>
      <w:r w:rsidRPr="007278A7">
        <w:rPr>
          <w:rStyle w:val="af2"/>
          <w:color w:val="0E101A"/>
          <w:vertAlign w:val="subscript"/>
        </w:rPr>
        <w:t>b1</w:t>
      </w:r>
      <w:r>
        <w:t>, </w:t>
      </w:r>
      <w:r>
        <w:rPr>
          <w:rStyle w:val="af2"/>
          <w:color w:val="0E101A"/>
        </w:rPr>
        <w:t>GS</w:t>
      </w:r>
      <w:r w:rsidRPr="007278A7">
        <w:rPr>
          <w:rStyle w:val="af2"/>
          <w:color w:val="0E101A"/>
          <w:vertAlign w:val="subscript"/>
        </w:rPr>
        <w:t>b2</w:t>
      </w:r>
      <w:r>
        <w:t>, and </w:t>
      </w:r>
      <w:r>
        <w:rPr>
          <w:rStyle w:val="af2"/>
          <w:color w:val="0E101A"/>
        </w:rPr>
        <w:t>GS</w:t>
      </w:r>
      <w:r w:rsidRPr="007278A7">
        <w:rPr>
          <w:rStyle w:val="af2"/>
          <w:color w:val="0E101A"/>
          <w:vertAlign w:val="subscript"/>
        </w:rPr>
        <w:t>b3</w:t>
      </w:r>
      <w:r>
        <w:t> are PFT-specific parameters. The model updates </w:t>
      </w:r>
      <w:proofErr w:type="spellStart"/>
      <w:r>
        <w:rPr>
          <w:rStyle w:val="af2"/>
          <w:color w:val="0E101A"/>
        </w:rPr>
        <w:t>vpd</w:t>
      </w:r>
      <w:proofErr w:type="spellEnd"/>
      <w:r>
        <w:t>, </w:t>
      </w:r>
      <w:r>
        <w:rPr>
          <w:rStyle w:val="af2"/>
          <w:color w:val="0E101A"/>
        </w:rPr>
        <w:t>co2</w:t>
      </w:r>
      <w:r w:rsidRPr="007278A7">
        <w:rPr>
          <w:rStyle w:val="af2"/>
          <w:color w:val="0E101A"/>
          <w:vertAlign w:val="subscript"/>
        </w:rPr>
        <w:t>atm</w:t>
      </w:r>
      <w:r>
        <w:t>, and </w:t>
      </w:r>
      <w:r>
        <w:rPr>
          <w:rStyle w:val="af2"/>
          <w:color w:val="0E101A"/>
        </w:rPr>
        <w:t>co2</w:t>
      </w:r>
      <w:r w:rsidRPr="007278A7">
        <w:rPr>
          <w:rStyle w:val="af2"/>
          <w:color w:val="0E101A"/>
          <w:vertAlign w:val="subscript"/>
        </w:rPr>
        <w:t>cmp</w:t>
      </w:r>
      <w:r>
        <w:t> daily, according to Appendix A1 and A4. </w:t>
      </w:r>
      <w:r>
        <w:rPr>
          <w:rFonts w:hint="eastAsia"/>
        </w:rPr>
        <w:t xml:space="preserve">For each crown disk </w:t>
      </w:r>
      <w:r>
        <w:rPr>
          <w:rFonts w:hint="eastAsia"/>
          <w:i/>
        </w:rPr>
        <w:t>l</w:t>
      </w:r>
      <w:r>
        <w:rPr>
          <w:rFonts w:hint="eastAsia"/>
        </w:rPr>
        <w:t xml:space="preserve"> of each tree </w:t>
      </w:r>
      <w:r>
        <w:rPr>
          <w:rFonts w:hint="eastAsia"/>
          <w:i/>
        </w:rPr>
        <w:t>n</w:t>
      </w:r>
      <w:r>
        <w:rPr>
          <w:rFonts w:hint="eastAsia"/>
        </w:rPr>
        <w:t xml:space="preserve">, </w:t>
      </w:r>
      <w:r>
        <w:lastRenderedPageBreak/>
        <w:t>mean daytime stomatal conductance</w:t>
      </w:r>
      <w:r>
        <w:rPr>
          <w:rFonts w:hint="eastAsia"/>
        </w:rPr>
        <w:t xml:space="preserve"> </w:t>
      </w:r>
      <w:r>
        <w:t>(</w:t>
      </w:r>
      <w:proofErr w:type="spellStart"/>
      <w:r>
        <w:rPr>
          <w:i/>
        </w:rPr>
        <w:t>gs</w:t>
      </w:r>
      <w:r>
        <w:rPr>
          <w:i/>
          <w:vertAlign w:val="subscript"/>
        </w:rPr>
        <w:t>mean</w:t>
      </w:r>
      <w:proofErr w:type="spellEnd"/>
      <w:r>
        <w:rPr>
          <w:rFonts w:hint="eastAsia"/>
          <w:i/>
          <w:vertAlign w:val="subscript"/>
        </w:rPr>
        <w:t>(</w:t>
      </w:r>
      <w:proofErr w:type="spellStart"/>
      <w:r>
        <w:rPr>
          <w:rFonts w:hint="eastAsia"/>
          <w:i/>
          <w:vertAlign w:val="subscript"/>
        </w:rPr>
        <w:t>l,n</w:t>
      </w:r>
      <w:proofErr w:type="spellEnd"/>
      <w:r>
        <w:rPr>
          <w:rFonts w:hint="eastAsia"/>
          <w:i/>
          <w:vertAlign w:val="subscript"/>
        </w:rPr>
        <w:t>)</w:t>
      </w:r>
      <w:r>
        <w:t xml:space="preserve"> in mol H</w:t>
      </w:r>
      <w:r>
        <w:rPr>
          <w:vertAlign w:val="subscript"/>
        </w:rPr>
        <w:t>2</w:t>
      </w:r>
      <w:r>
        <w:t>O m</w:t>
      </w:r>
      <w:r>
        <w:rPr>
          <w:vertAlign w:val="superscript"/>
        </w:rPr>
        <w:t>−2</w:t>
      </w:r>
      <w:r>
        <w:t xml:space="preserve"> s</w:t>
      </w:r>
      <w:r>
        <w:rPr>
          <w:vertAlign w:val="superscript"/>
        </w:rPr>
        <w:t>−1</w:t>
      </w:r>
      <w:r>
        <w:t>)</w:t>
      </w:r>
      <w:r>
        <w:rPr>
          <w:rFonts w:hint="eastAsia"/>
        </w:rPr>
        <w:t xml:space="preserve"> </w:t>
      </w:r>
      <w:r>
        <w:t>is</w:t>
      </w:r>
      <w:r>
        <w:rPr>
          <w:rFonts w:hint="eastAsia"/>
        </w:rPr>
        <w:t xml:space="preserve"> </w:t>
      </w:r>
      <w:r>
        <w:t xml:space="preserve">obtained by combining equations </w:t>
      </w:r>
      <w:r>
        <w:rPr>
          <w:rFonts w:hint="eastAsia"/>
        </w:rPr>
        <w:t>15</w:t>
      </w:r>
      <w:r>
        <w:t xml:space="preserve">, </w:t>
      </w:r>
      <w:r>
        <w:rPr>
          <w:rFonts w:hint="eastAsia"/>
        </w:rPr>
        <w:t>16</w:t>
      </w:r>
      <w:r>
        <w:t xml:space="preserve">, and </w:t>
      </w:r>
      <w:r>
        <w:rPr>
          <w:rFonts w:hint="eastAsia"/>
        </w:rPr>
        <w:t>20</w:t>
      </w:r>
      <w:r>
        <w:t>,</w:t>
      </w:r>
      <w:r>
        <w:rPr>
          <w:rFonts w:hint="eastAsia"/>
        </w:rPr>
        <w:t xml:space="preserve"> </w:t>
      </w:r>
      <w:r>
        <w:t xml:space="preserve">and integrating the resultant equation into time </w:t>
      </w:r>
      <w:r>
        <w:rPr>
          <w:i/>
        </w:rPr>
        <w:t>t</w:t>
      </w:r>
      <w:r>
        <w:t>, averaged over the daytime:</w:t>
      </w:r>
    </w:p>
    <w:p w14:paraId="6E417116" w14:textId="77777777" w:rsidR="00525B80" w:rsidRDefault="00525B80" w:rsidP="00525B80">
      <w:pPr>
        <w:pStyle w:val="equation"/>
        <w:spacing w:beforeLines="100" w:before="360" w:afterLines="100" w:after="360" w:line="240" w:lineRule="auto"/>
      </w:pPr>
      <w:r w:rsidRPr="00E87F7E">
        <w:rPr>
          <w:position w:val="-38"/>
        </w:rPr>
        <w:object w:dxaOrig="8220" w:dyaOrig="880" w14:anchorId="51FA4204">
          <v:shape id="_x0000_i1032" type="#_x0000_t75" style="width:410pt;height:44.5pt" o:ole="" fillcolor="window">
            <v:imagedata r:id="rId28" o:title=""/>
          </v:shape>
          <o:OLEObject Type="Embed" ProgID="Equation.3" ShapeID="_x0000_i1032" DrawAspect="Content" ObjectID="_1757078078" r:id="rId29"/>
        </w:object>
      </w:r>
      <w:r>
        <w:rPr>
          <w:rFonts w:hint="eastAsia"/>
        </w:rPr>
        <w:tab/>
        <w:t>(21)</w:t>
      </w:r>
    </w:p>
    <w:p w14:paraId="5F9C5CF0" w14:textId="77777777" w:rsidR="00525B80" w:rsidRDefault="00525B80" w:rsidP="00525B80">
      <w:pPr>
        <w:pStyle w:val="a5"/>
        <w:spacing w:afterLines="50" w:after="180" w:line="240" w:lineRule="auto"/>
      </w:pPr>
      <w:r>
        <w:t>Thus, the mean daytime and whole forest stomatal conductance of woody PFTs</w:t>
      </w:r>
      <w:r>
        <w:rPr>
          <w:rFonts w:hint="eastAsia"/>
        </w:rPr>
        <w:t xml:space="preserve">, </w:t>
      </w:r>
      <w:proofErr w:type="spellStart"/>
      <w:r>
        <w:rPr>
          <w:rFonts w:hint="eastAsia"/>
          <w:i/>
        </w:rPr>
        <w:t>ccon</w:t>
      </w:r>
      <w:r>
        <w:rPr>
          <w:rFonts w:hint="eastAsia"/>
          <w:i/>
          <w:vertAlign w:val="subscript"/>
        </w:rPr>
        <w:t>wood</w:t>
      </w:r>
      <w:proofErr w:type="spellEnd"/>
      <w:r>
        <w:rPr>
          <w:rFonts w:hint="eastAsia"/>
        </w:rPr>
        <w:t xml:space="preserve"> (in mol H</w:t>
      </w:r>
      <w:r>
        <w:rPr>
          <w:rFonts w:hint="eastAsia"/>
          <w:vertAlign w:val="subscript"/>
        </w:rPr>
        <w:t>2</w:t>
      </w:r>
      <w:r>
        <w:rPr>
          <w:rFonts w:hint="eastAsia"/>
        </w:rPr>
        <w:t>O m</w:t>
      </w:r>
      <w:r>
        <w:rPr>
          <w:vertAlign w:val="superscript"/>
        </w:rPr>
        <w:t>–</w:t>
      </w:r>
      <w:r>
        <w:rPr>
          <w:rFonts w:hint="eastAsia"/>
          <w:vertAlign w:val="superscript"/>
        </w:rPr>
        <w:t>2</w:t>
      </w:r>
      <w:r>
        <w:rPr>
          <w:rFonts w:hint="eastAsia"/>
        </w:rPr>
        <w:t xml:space="preserve"> s</w:t>
      </w:r>
      <w:r>
        <w:rPr>
          <w:vertAlign w:val="superscript"/>
        </w:rPr>
        <w:t>–</w:t>
      </w:r>
      <w:r>
        <w:rPr>
          <w:rFonts w:hint="eastAsia"/>
          <w:vertAlign w:val="superscript"/>
        </w:rPr>
        <w:t>1</w:t>
      </w:r>
      <w:r>
        <w:rPr>
          <w:rFonts w:hint="eastAsia"/>
        </w:rPr>
        <w:t>)</w:t>
      </w:r>
      <w:r>
        <w:t xml:space="preserve">, is calculated as follows, where </w:t>
      </w:r>
      <w:r>
        <w:rPr>
          <w:i/>
        </w:rPr>
        <w:t>AREA</w:t>
      </w:r>
      <w:r>
        <w:t xml:space="preserve"> is the area of the simulation plot (m</w:t>
      </w:r>
      <w:r>
        <w:rPr>
          <w:vertAlign w:val="superscript"/>
        </w:rPr>
        <w:t>2</w:t>
      </w:r>
      <w:r>
        <w:t>):</w:t>
      </w:r>
    </w:p>
    <w:p w14:paraId="0CA65E73" w14:textId="77777777" w:rsidR="00525B80" w:rsidRDefault="00525B80" w:rsidP="00525B80">
      <w:pPr>
        <w:pStyle w:val="equation"/>
        <w:spacing w:beforeLines="100" w:before="360" w:afterLines="100" w:after="360" w:line="240" w:lineRule="auto"/>
      </w:pPr>
      <w:r w:rsidRPr="00E87F7E">
        <w:rPr>
          <w:position w:val="-28"/>
        </w:rPr>
        <w:object w:dxaOrig="4420" w:dyaOrig="540" w14:anchorId="08C3650E">
          <v:shape id="_x0000_i1033" type="#_x0000_t75" style="width:220.5pt;height:28pt" o:ole="" fillcolor="window">
            <v:imagedata r:id="rId30" o:title=""/>
          </v:shape>
          <o:OLEObject Type="Embed" ProgID="Equation.3" ShapeID="_x0000_i1033" DrawAspect="Content" ObjectID="_1757078079" r:id="rId31"/>
        </w:object>
      </w:r>
      <w:r>
        <w:t>.</w:t>
      </w:r>
      <w:r>
        <w:rPr>
          <w:rFonts w:hint="eastAsia"/>
        </w:rPr>
        <w:tab/>
        <w:t>(22)</w:t>
      </w:r>
    </w:p>
    <w:p w14:paraId="65820D89" w14:textId="77777777" w:rsidR="00525B80" w:rsidRDefault="00525B80" w:rsidP="00525B80">
      <w:pPr>
        <w:pStyle w:val="a5"/>
        <w:spacing w:afterLines="50" w:after="180" w:line="240" w:lineRule="auto"/>
      </w:pPr>
      <w:r>
        <w:t xml:space="preserve">The mean </w:t>
      </w:r>
      <w:r>
        <w:rPr>
          <w:rFonts w:hint="eastAsia"/>
        </w:rPr>
        <w:t>daytime</w:t>
      </w:r>
      <w:r>
        <w:t xml:space="preserve"> stomatal conductance for grass PFTs</w:t>
      </w:r>
      <w:r>
        <w:rPr>
          <w:rFonts w:hint="eastAsia"/>
        </w:rPr>
        <w:t xml:space="preserve">, </w:t>
      </w:r>
      <w:proofErr w:type="spellStart"/>
      <w:r>
        <w:rPr>
          <w:rFonts w:hint="eastAsia"/>
          <w:i/>
        </w:rPr>
        <w:t>ccon</w:t>
      </w:r>
      <w:r>
        <w:rPr>
          <w:rFonts w:hint="eastAsia"/>
          <w:i/>
          <w:vertAlign w:val="subscript"/>
        </w:rPr>
        <w:t>grass</w:t>
      </w:r>
      <w:proofErr w:type="spellEnd"/>
      <w:r>
        <w:rPr>
          <w:rFonts w:hint="eastAsia"/>
        </w:rPr>
        <w:t xml:space="preserve"> (in mol H</w:t>
      </w:r>
      <w:r>
        <w:rPr>
          <w:rFonts w:hint="eastAsia"/>
          <w:vertAlign w:val="subscript"/>
        </w:rPr>
        <w:t>2</w:t>
      </w:r>
      <w:r>
        <w:rPr>
          <w:rFonts w:hint="eastAsia"/>
        </w:rPr>
        <w:t>O m</w:t>
      </w:r>
      <w:r>
        <w:rPr>
          <w:vertAlign w:val="superscript"/>
        </w:rPr>
        <w:t>–</w:t>
      </w:r>
      <w:r>
        <w:rPr>
          <w:rFonts w:hint="eastAsia"/>
          <w:vertAlign w:val="superscript"/>
        </w:rPr>
        <w:t>2</w:t>
      </w:r>
      <w:r>
        <w:rPr>
          <w:rFonts w:hint="eastAsia"/>
        </w:rPr>
        <w:t xml:space="preserve"> s</w:t>
      </w:r>
      <w:r>
        <w:rPr>
          <w:vertAlign w:val="superscript"/>
        </w:rPr>
        <w:t>–</w:t>
      </w:r>
      <w:r>
        <w:rPr>
          <w:rFonts w:hint="eastAsia"/>
          <w:vertAlign w:val="superscript"/>
        </w:rPr>
        <w:t>1</w:t>
      </w:r>
      <w:r>
        <w:rPr>
          <w:rFonts w:hint="eastAsia"/>
        </w:rPr>
        <w:t>),</w:t>
      </w:r>
      <w:r>
        <w:t xml:space="preserve"> is obtained by combining equations </w:t>
      </w:r>
      <w:r>
        <w:rPr>
          <w:rFonts w:hint="eastAsia"/>
        </w:rPr>
        <w:t>15</w:t>
      </w:r>
      <w:r>
        <w:t xml:space="preserve">, </w:t>
      </w:r>
      <w:r>
        <w:rPr>
          <w:rFonts w:hint="eastAsia"/>
        </w:rPr>
        <w:t>18</w:t>
      </w:r>
      <w:r>
        <w:t xml:space="preserve">, and </w:t>
      </w:r>
      <w:r>
        <w:rPr>
          <w:rFonts w:hint="eastAsia"/>
        </w:rPr>
        <w:t>20</w:t>
      </w:r>
      <w:r>
        <w:t>, and integrating the resultant equation into daytime and cumulative LAI.</w:t>
      </w:r>
    </w:p>
    <w:p w14:paraId="494E1D9B" w14:textId="77777777" w:rsidR="00525B80" w:rsidRDefault="00525B80" w:rsidP="00525B80">
      <w:pPr>
        <w:pStyle w:val="equation"/>
        <w:spacing w:beforeLines="100" w:before="360" w:afterLines="100" w:after="360" w:line="240" w:lineRule="auto"/>
        <w:ind w:leftChars="0" w:left="0"/>
      </w:pPr>
      <w:r w:rsidRPr="00E87F7E">
        <w:rPr>
          <w:position w:val="-74"/>
        </w:rPr>
        <w:object w:dxaOrig="9760" w:dyaOrig="1600" w14:anchorId="4B087625">
          <v:shape id="_x0000_i1034" type="#_x0000_t75" style="width:487.5pt;height:80pt" o:ole="" fillcolor="window">
            <v:imagedata r:id="rId32" o:title=""/>
          </v:shape>
          <o:OLEObject Type="Embed" ProgID="Equation.3" ShapeID="_x0000_i1034" DrawAspect="Content" ObjectID="_1757078080" r:id="rId33"/>
        </w:object>
      </w:r>
      <w:r>
        <w:rPr>
          <w:rFonts w:hint="eastAsia"/>
        </w:rPr>
        <w:tab/>
      </w:r>
      <w:r>
        <w:rPr>
          <w:rFonts w:hint="eastAsia"/>
        </w:rPr>
        <w:tab/>
        <w:t>(23)</w:t>
      </w:r>
    </w:p>
    <w:p w14:paraId="54D29F2B" w14:textId="77777777" w:rsidR="00525B80" w:rsidRDefault="00525B80" w:rsidP="00525B80">
      <w:pPr>
        <w:pStyle w:val="a5"/>
        <w:spacing w:after="540" w:line="240" w:lineRule="auto"/>
      </w:pPr>
      <w:proofErr w:type="spellStart"/>
      <w:r>
        <w:rPr>
          <w:rFonts w:hint="eastAsia"/>
          <w:i/>
        </w:rPr>
        <w:t>c</w:t>
      </w:r>
      <w:r w:rsidRPr="000F03E6">
        <w:rPr>
          <w:rFonts w:hint="eastAsia"/>
          <w:i/>
        </w:rPr>
        <w:t>con</w:t>
      </w:r>
      <w:r w:rsidRPr="000F03E6">
        <w:rPr>
          <w:rFonts w:hint="eastAsia"/>
          <w:i/>
          <w:vertAlign w:val="subscript"/>
        </w:rPr>
        <w:t>grass</w:t>
      </w:r>
      <w:proofErr w:type="spellEnd"/>
      <w:r>
        <w:rPr>
          <w:rFonts w:hint="eastAsia"/>
        </w:rPr>
        <w:t xml:space="preserve"> is calculated for each grass cell and averaged for the plot. </w:t>
      </w:r>
      <w:r>
        <w:t>We defined the sum of </w:t>
      </w:r>
      <w:proofErr w:type="spellStart"/>
      <w:r>
        <w:rPr>
          <w:rStyle w:val="af2"/>
          <w:color w:val="0E101A"/>
        </w:rPr>
        <w:t>ccon</w:t>
      </w:r>
      <w:r w:rsidRPr="00050B21">
        <w:rPr>
          <w:rStyle w:val="af2"/>
          <w:color w:val="0E101A"/>
          <w:vertAlign w:val="subscript"/>
        </w:rPr>
        <w:t>wood</w:t>
      </w:r>
      <w:proofErr w:type="spellEnd"/>
      <w:r>
        <w:t> and </w:t>
      </w:r>
      <w:proofErr w:type="spellStart"/>
      <w:r>
        <w:rPr>
          <w:rStyle w:val="af2"/>
          <w:color w:val="0E101A"/>
        </w:rPr>
        <w:t>ccon</w:t>
      </w:r>
      <w:r w:rsidRPr="00050B21">
        <w:rPr>
          <w:rStyle w:val="af2"/>
          <w:color w:val="0E101A"/>
          <w:vertAlign w:val="subscript"/>
        </w:rPr>
        <w:t>grass</w:t>
      </w:r>
      <w:proofErr w:type="spellEnd"/>
      <w:r>
        <w:t> as this plot's mean daytime stomatal conductance (</w:t>
      </w:r>
      <w:proofErr w:type="spellStart"/>
      <w:r>
        <w:rPr>
          <w:rStyle w:val="af2"/>
          <w:color w:val="0E101A"/>
        </w:rPr>
        <w:t>ccon</w:t>
      </w:r>
      <w:proofErr w:type="spellEnd"/>
      <w:r>
        <w:t> in mol H</w:t>
      </w:r>
      <w:r w:rsidRPr="0095490E">
        <w:rPr>
          <w:vertAlign w:val="subscript"/>
        </w:rPr>
        <w:t>2</w:t>
      </w:r>
      <w:r>
        <w:t>O m</w:t>
      </w:r>
      <w:r w:rsidRPr="00050B21">
        <w:rPr>
          <w:vertAlign w:val="superscript"/>
        </w:rPr>
        <w:t>−2</w:t>
      </w:r>
      <w:r>
        <w:t xml:space="preserve"> s</w:t>
      </w:r>
      <w:r w:rsidRPr="00050B21">
        <w:rPr>
          <w:vertAlign w:val="superscript"/>
        </w:rPr>
        <w:t>−1</w:t>
      </w:r>
      <w:r>
        <w:t>).</w:t>
      </w:r>
    </w:p>
    <w:p w14:paraId="2F3128FC" w14:textId="4D13C2D8" w:rsidR="00525B80" w:rsidRDefault="00525B80" w:rsidP="00525B80">
      <w:pPr>
        <w:pStyle w:val="3"/>
        <w:spacing w:before="720" w:after="180"/>
      </w:pPr>
      <w:r>
        <w:t xml:space="preserve">3-3. </w:t>
      </w:r>
      <w:r>
        <w:rPr>
          <w:rFonts w:hint="eastAsia"/>
        </w:rPr>
        <w:t>Growth Respiration</w:t>
      </w:r>
    </w:p>
    <w:p w14:paraId="0BFE28C3" w14:textId="54BCC430" w:rsidR="00525B80" w:rsidRDefault="00525B80" w:rsidP="00525B80">
      <w:pPr>
        <w:pStyle w:val="a5"/>
        <w:spacing w:afterLines="50" w:after="180" w:line="240" w:lineRule="auto"/>
      </w:pPr>
      <w:r>
        <w:t>For plants to grow, they require carbohydrates for their plant-body construction and biosynthesis. We define construction cost as the required biomass per actual growth (g DM g DM</w:t>
      </w:r>
      <w:r w:rsidRPr="004E4B31">
        <w:rPr>
          <w:vertAlign w:val="superscript"/>
        </w:rPr>
        <w:t>–1</w:t>
      </w:r>
      <w:r>
        <w:t>). Thus, the amount of growth respiration of organ </w:t>
      </w:r>
      <w:r>
        <w:rPr>
          <w:rStyle w:val="af2"/>
          <w:color w:val="0E101A"/>
        </w:rPr>
        <w:t>o</w:t>
      </w:r>
      <w:r>
        <w:t> is (</w:t>
      </w:r>
      <w:proofErr w:type="spellStart"/>
      <w:r>
        <w:rPr>
          <w:rStyle w:val="af2"/>
          <w:color w:val="0E101A"/>
        </w:rPr>
        <w:t>RG</w:t>
      </w:r>
      <w:r w:rsidRPr="002F12E5">
        <w:rPr>
          <w:rStyle w:val="af2"/>
          <w:color w:val="0E101A"/>
          <w:vertAlign w:val="subscript"/>
        </w:rPr>
        <w:t>o</w:t>
      </w:r>
      <w:proofErr w:type="spellEnd"/>
      <w:r>
        <w:t> − 1.0)∙</w:t>
      </w:r>
      <w:proofErr w:type="spellStart"/>
      <w:r>
        <w:t>Δ</w:t>
      </w:r>
      <w:r>
        <w:rPr>
          <w:rStyle w:val="af2"/>
          <w:color w:val="0E101A"/>
        </w:rPr>
        <w:t>mass</w:t>
      </w:r>
      <w:r w:rsidRPr="002F12E5">
        <w:rPr>
          <w:rStyle w:val="af2"/>
          <w:color w:val="0E101A"/>
          <w:vertAlign w:val="subscript"/>
        </w:rPr>
        <w:t>o</w:t>
      </w:r>
      <w:proofErr w:type="spellEnd"/>
      <w:r>
        <w:t xml:space="preserve">, </w:t>
      </w:r>
      <w:r>
        <w:lastRenderedPageBreak/>
        <w:t>where </w:t>
      </w:r>
      <w:proofErr w:type="spellStart"/>
      <w:r>
        <w:rPr>
          <w:rStyle w:val="af2"/>
          <w:color w:val="0E101A"/>
        </w:rPr>
        <w:t>RG</w:t>
      </w:r>
      <w:r w:rsidRPr="002F12E5">
        <w:rPr>
          <w:rStyle w:val="af2"/>
          <w:color w:val="0E101A"/>
          <w:vertAlign w:val="subscript"/>
        </w:rPr>
        <w:t>o</w:t>
      </w:r>
      <w:proofErr w:type="spellEnd"/>
      <w:r>
        <w:t> is the construction cost of organ </w:t>
      </w:r>
      <w:r>
        <w:rPr>
          <w:rStyle w:val="af2"/>
          <w:color w:val="0E101A"/>
        </w:rPr>
        <w:t>o</w:t>
      </w:r>
      <w:r>
        <w:t xml:space="preserve">, and </w:t>
      </w:r>
      <w:proofErr w:type="spellStart"/>
      <w:r>
        <w:t>Δ</w:t>
      </w:r>
      <w:r>
        <w:rPr>
          <w:rStyle w:val="af2"/>
          <w:color w:val="0E101A"/>
        </w:rPr>
        <w:t>mass</w:t>
      </w:r>
      <w:r w:rsidRPr="002F12E5">
        <w:rPr>
          <w:rStyle w:val="af2"/>
          <w:color w:val="0E101A"/>
          <w:vertAlign w:val="subscript"/>
        </w:rPr>
        <w:t>o</w:t>
      </w:r>
      <w:proofErr w:type="spellEnd"/>
      <w:r>
        <w:t> is the biomass increment of organ </w:t>
      </w:r>
      <w:r>
        <w:rPr>
          <w:rStyle w:val="af2"/>
          <w:color w:val="0E101A"/>
        </w:rPr>
        <w:t>o</w:t>
      </w:r>
      <w:r>
        <w:t xml:space="preserve">. Construction cost can be estimated by combining data on the biochemical composition of organs with knowledge on the biochemical costs of synthesis of all the major compounds, including cellulose, hemicellulose, lignin, protein, lipids, and organic acids (Lambers </w:t>
      </w:r>
      <w:r w:rsidRPr="005035B9">
        <w:rPr>
          <w:i/>
          <w:iCs/>
        </w:rPr>
        <w:t>et al.</w:t>
      </w:r>
      <w:r>
        <w:t xml:space="preserve">, 1998). Applying this method, </w:t>
      </w:r>
      <w:proofErr w:type="spellStart"/>
      <w:r>
        <w:t>Poorter</w:t>
      </w:r>
      <w:proofErr w:type="spellEnd"/>
      <w:r>
        <w:t xml:space="preserve"> (1994) collected biochemical composition data on various plant species and then estimated the construction cost of leaves (1.56, mean value of 123 species), stems (1.44, mean value of 38 species), and roots (1.34, mean value of 35 species). Our model employs these parameters with the following two modifications:</w:t>
      </w:r>
      <w:r w:rsidRPr="004E4B31">
        <w:rPr>
          <w:color w:val="FF0000"/>
        </w:rPr>
        <w:t xml:space="preserve"> </w:t>
      </w:r>
      <w:commentRangeStart w:id="1"/>
      <w:commentRangeStart w:id="2"/>
      <w:r w:rsidRPr="004E4B31">
        <w:rPr>
          <w:color w:val="FF0000"/>
        </w:rPr>
        <w:t>for grass PFTs,</w:t>
      </w:r>
      <w:r w:rsidRPr="002F12E5">
        <w:rPr>
          <w:strike/>
          <w:color w:val="FF0000"/>
        </w:rPr>
        <w:t xml:space="preserve"> leaves and stems are grouped together as a 'leaf' and thus the two values are averaged (i.e., their collective construction cost is 1.50)</w:t>
      </w:r>
      <w:commentRangeEnd w:id="1"/>
      <w:r w:rsidR="006D1CF9" w:rsidRPr="002F12E5">
        <w:rPr>
          <w:rStyle w:val="af3"/>
          <w:rFonts w:ascii="Century" w:hAnsi="Century"/>
          <w:strike/>
        </w:rPr>
        <w:commentReference w:id="1"/>
      </w:r>
      <w:commentRangeEnd w:id="2"/>
      <w:r w:rsidR="002F12E5" w:rsidRPr="002F12E5">
        <w:rPr>
          <w:rStyle w:val="af3"/>
          <w:rFonts w:ascii="Century" w:hAnsi="Century"/>
          <w:strike/>
        </w:rPr>
        <w:commentReference w:id="2"/>
      </w:r>
      <w:r w:rsidR="002F12E5">
        <w:rPr>
          <w:color w:val="FF0000"/>
        </w:rPr>
        <w:t xml:space="preserve"> </w:t>
      </w:r>
      <w:r w:rsidR="002F12E5" w:rsidRPr="002F12E5">
        <w:rPr>
          <w:color w:val="0070C0"/>
        </w:rPr>
        <w:t>rods and coarse root are grouped together as stem (i.e.,</w:t>
      </w:r>
      <w:r w:rsidR="002F12E5">
        <w:rPr>
          <w:color w:val="0070C0"/>
        </w:rPr>
        <w:t xml:space="preserve"> their construction cost is 1.44</w:t>
      </w:r>
      <w:r w:rsidR="002F12E5" w:rsidRPr="002F12E5">
        <w:rPr>
          <w:color w:val="0070C0"/>
        </w:rPr>
        <w:t>)</w:t>
      </w:r>
      <w:r>
        <w:t xml:space="preserve">; the above parameters of </w:t>
      </w:r>
      <w:proofErr w:type="spellStart"/>
      <w:r>
        <w:t>Poorter</w:t>
      </w:r>
      <w:proofErr w:type="spellEnd"/>
      <w:r>
        <w:t xml:space="preserve"> (1994) are estimated mainly from grass species, so we employ 1.68 as the construction cost of a woody stem because lignin synthesis requires a high expenditure of energy. This value is from Penning de Vries (1975) but modified by changing the nitrogen source to NO</w:t>
      </w:r>
      <w:r w:rsidRPr="00957E3B">
        <w:rPr>
          <w:vertAlign w:val="subscript"/>
        </w:rPr>
        <w:t>3</w:t>
      </w:r>
      <w:r>
        <w:t xml:space="preserve">, as in </w:t>
      </w:r>
      <w:proofErr w:type="spellStart"/>
      <w:r>
        <w:t>Poorter</w:t>
      </w:r>
      <w:proofErr w:type="spellEnd"/>
      <w:r>
        <w:t xml:space="preserve"> (1994).</w:t>
      </w:r>
    </w:p>
    <w:p w14:paraId="306E72D1" w14:textId="77777777" w:rsidR="00525B80" w:rsidRDefault="00525B80" w:rsidP="00525B80">
      <w:pPr>
        <w:pStyle w:val="a5"/>
        <w:spacing w:after="540" w:line="240" w:lineRule="auto"/>
      </w:pPr>
      <w:r>
        <w:t>Individual tree and grass cells have stock resources, which are used for foliation after the dormant phase and after disturbance. In the model, 7% of the photosynthetic carbon is required for forming a unit amount of stock resource (</w:t>
      </w:r>
      <w:proofErr w:type="spellStart"/>
      <w:r>
        <w:rPr>
          <w:rStyle w:val="af2"/>
          <w:color w:val="0E101A"/>
        </w:rPr>
        <w:t>RG</w:t>
      </w:r>
      <w:r w:rsidRPr="00392EA3">
        <w:rPr>
          <w:rStyle w:val="af2"/>
          <w:color w:val="0E101A"/>
          <w:vertAlign w:val="subscript"/>
        </w:rPr>
        <w:t>stockin</w:t>
      </w:r>
      <w:proofErr w:type="spellEnd"/>
      <w:r>
        <w:t> = 1.07). This conversion efficiency is from the calculation 1.19 × (0.400 / 0.444), where 1.19 is the primary photosynthetic product (as glucose) required for producing a unit amount of starch (Tanaka, 1983) and 0.400 and 0.444 are carbon mass within a unit mass of glucose and starch, respectively. However, no extra carbon is required when the stock resource is used (</w:t>
      </w:r>
      <w:proofErr w:type="spellStart"/>
      <w:r>
        <w:rPr>
          <w:rStyle w:val="af2"/>
          <w:color w:val="0E101A"/>
        </w:rPr>
        <w:t>RG</w:t>
      </w:r>
      <w:r w:rsidRPr="00392EA3">
        <w:rPr>
          <w:rStyle w:val="af2"/>
          <w:color w:val="0E101A"/>
          <w:vertAlign w:val="subscript"/>
        </w:rPr>
        <w:t>stockout</w:t>
      </w:r>
      <w:proofErr w:type="spellEnd"/>
      <w:r>
        <w:t xml:space="preserve"> = 1.00) because producing glucose from starch is simple enzymatic hydrolysis (Penning de Vries </w:t>
      </w:r>
      <w:r w:rsidRPr="005035B9">
        <w:rPr>
          <w:i/>
          <w:iCs/>
        </w:rPr>
        <w:t>et al.</w:t>
      </w:r>
      <w:r>
        <w:t>, 1983).</w:t>
      </w:r>
    </w:p>
    <w:p w14:paraId="18379BB0" w14:textId="6C9B6CE0" w:rsidR="00525B80" w:rsidRDefault="00525B80" w:rsidP="00525B80">
      <w:pPr>
        <w:pStyle w:val="3"/>
        <w:spacing w:before="720" w:after="180"/>
      </w:pPr>
      <w:r>
        <w:t xml:space="preserve">3-4. </w:t>
      </w:r>
      <w:r>
        <w:rPr>
          <w:rFonts w:hint="eastAsia"/>
        </w:rPr>
        <w:t>Maintenance Respiration</w:t>
      </w:r>
    </w:p>
    <w:p w14:paraId="285C67A9" w14:textId="33B5611D" w:rsidR="00525B80" w:rsidRDefault="00525B80" w:rsidP="00525B80">
      <w:pPr>
        <w:pStyle w:val="a5"/>
        <w:spacing w:afterLines="50" w:after="180" w:line="240" w:lineRule="auto"/>
      </w:pPr>
      <w:r>
        <w:t>In our simulations, maintenance respiration</w:t>
      </w:r>
      <w:r>
        <w:rPr>
          <w:rFonts w:hint="eastAsia"/>
        </w:rPr>
        <w:t xml:space="preserve"> occurs every day irrespective of phenology phase</w:t>
      </w:r>
      <w:r>
        <w:t xml:space="preserve">. The carbohydrates required for maintenance respiration is first charged to the </w:t>
      </w:r>
      <w:r w:rsidR="004A4E19">
        <w:t>NSC</w:t>
      </w:r>
      <w:r>
        <w:t xml:space="preserve"> and then the remaining requirements are charged to the stock resource. When the </w:t>
      </w:r>
      <w:r>
        <w:rPr>
          <w:rFonts w:hint="eastAsia"/>
        </w:rPr>
        <w:t xml:space="preserve">sum of </w:t>
      </w:r>
      <w:r>
        <w:t>these two resources of carbohydrate</w:t>
      </w:r>
      <w:r>
        <w:rPr>
          <w:rFonts w:hint="eastAsia"/>
        </w:rPr>
        <w:t xml:space="preserve"> </w:t>
      </w:r>
      <w:r>
        <w:rPr>
          <w:color w:val="000000"/>
        </w:rPr>
        <w:t xml:space="preserve">is not enough to cover the </w:t>
      </w:r>
      <w:r>
        <w:rPr>
          <w:rFonts w:hint="eastAsia"/>
          <w:color w:val="000000"/>
        </w:rPr>
        <w:t>amount charged</w:t>
      </w:r>
      <w:r>
        <w:rPr>
          <w:color w:val="000000"/>
        </w:rPr>
        <w:t xml:space="preserve">, </w:t>
      </w:r>
      <w:r>
        <w:rPr>
          <w:rFonts w:hint="eastAsia"/>
          <w:color w:val="000000"/>
        </w:rPr>
        <w:t>1</w:t>
      </w:r>
      <w:r>
        <w:rPr>
          <w:color w:val="000000"/>
        </w:rPr>
        <w:t xml:space="preserve">% of the biomass of </w:t>
      </w:r>
      <w:r>
        <w:rPr>
          <w:rFonts w:hint="eastAsia"/>
          <w:color w:val="000000"/>
        </w:rPr>
        <w:t>all</w:t>
      </w:r>
      <w:r>
        <w:rPr>
          <w:color w:val="000000"/>
        </w:rPr>
        <w:t xml:space="preserve"> of the living organs is removed.</w:t>
      </w:r>
      <w:r>
        <w:t xml:space="preserve"> The removed biomass of sapwood changes to heartwood, while the removed biomass of other organ</w:t>
      </w:r>
      <w:r>
        <w:rPr>
          <w:rFonts w:hint="eastAsia"/>
        </w:rPr>
        <w:t>s</w:t>
      </w:r>
      <w:r>
        <w:t xml:space="preserve"> enters the litter pool.</w:t>
      </w:r>
      <w:r>
        <w:rPr>
          <w:rFonts w:hint="eastAsia"/>
        </w:rPr>
        <w:t xml:space="preserve"> Note that maintenance respiration does not occur in heartwood </w:t>
      </w:r>
      <w:r>
        <w:t>or the</w:t>
      </w:r>
      <w:r>
        <w:rPr>
          <w:rFonts w:hint="eastAsia"/>
        </w:rPr>
        <w:t xml:space="preserve"> stock resource.</w:t>
      </w:r>
    </w:p>
    <w:p w14:paraId="7C018520" w14:textId="77777777" w:rsidR="00525B80" w:rsidRDefault="00525B80" w:rsidP="00525B80">
      <w:pPr>
        <w:pStyle w:val="a5"/>
        <w:spacing w:afterLines="50" w:after="180" w:line="240" w:lineRule="auto"/>
      </w:pPr>
      <w:r w:rsidRPr="00122305">
        <w:t xml:space="preserve">For many plant organs, the maintenance respiration rate linearly correlates to the nitrogen </w:t>
      </w:r>
      <w:r w:rsidRPr="00122305">
        <w:lastRenderedPageBreak/>
        <w:t>content of living tissue (Ryan, 1991).</w:t>
      </w:r>
      <w:r>
        <w:t xml:space="preserve"> Incorporating this </w:t>
      </w:r>
      <w:r>
        <w:rPr>
          <w:rFonts w:hint="eastAsia"/>
        </w:rPr>
        <w:t>tendency</w:t>
      </w:r>
      <w:r>
        <w:t xml:space="preserve"> into our model, we calculate the d</w:t>
      </w:r>
      <w:r>
        <w:rPr>
          <w:rFonts w:hint="eastAsia"/>
        </w:rPr>
        <w:t xml:space="preserve">aily maintenance respiration of an organ </w:t>
      </w:r>
      <w:r>
        <w:rPr>
          <w:rFonts w:hint="eastAsia"/>
          <w:i/>
        </w:rPr>
        <w:t>o</w:t>
      </w:r>
      <w:r>
        <w:t xml:space="preserve"> as follows, where </w:t>
      </w:r>
      <w:r>
        <w:rPr>
          <w:rFonts w:hint="eastAsia"/>
        </w:rPr>
        <w:t xml:space="preserve">constant </w:t>
      </w:r>
      <w:r>
        <w:rPr>
          <w:i/>
        </w:rPr>
        <w:t>RM</w:t>
      </w:r>
      <w:r>
        <w:t xml:space="preserve"> is the specific respiration rate at 15</w:t>
      </w:r>
      <w:r>
        <w:rPr>
          <w:rFonts w:hint="eastAsia"/>
        </w:rPr>
        <w:t>.0</w:t>
      </w:r>
      <w:r>
        <w:t>°C</w:t>
      </w:r>
      <w:r>
        <w:rPr>
          <w:rFonts w:hint="eastAsia"/>
        </w:rPr>
        <w:t xml:space="preserve"> (g</w:t>
      </w:r>
      <w:r>
        <w:t xml:space="preserve"> </w:t>
      </w:r>
      <w:r>
        <w:rPr>
          <w:rFonts w:hint="eastAsia"/>
        </w:rPr>
        <w:t>DM g</w:t>
      </w:r>
      <w:r>
        <w:t xml:space="preserve"> </w:t>
      </w:r>
      <w:r>
        <w:rPr>
          <w:rFonts w:hint="eastAsia"/>
        </w:rPr>
        <w:t>N</w:t>
      </w:r>
      <w:r>
        <w:rPr>
          <w:vertAlign w:val="superscript"/>
        </w:rPr>
        <w:t>–</w:t>
      </w:r>
      <w:r>
        <w:rPr>
          <w:rFonts w:hint="eastAsia"/>
          <w:vertAlign w:val="superscript"/>
        </w:rPr>
        <w:t>1</w:t>
      </w:r>
      <w:r>
        <w:rPr>
          <w:vertAlign w:val="superscript"/>
        </w:rPr>
        <w:t xml:space="preserve"> </w:t>
      </w:r>
      <w:r>
        <w:rPr>
          <w:rFonts w:hint="eastAsia"/>
        </w:rPr>
        <w:t>day</w:t>
      </w:r>
      <w:r>
        <w:rPr>
          <w:vertAlign w:val="superscript"/>
        </w:rPr>
        <w:t>–</w:t>
      </w:r>
      <w:r>
        <w:rPr>
          <w:rFonts w:hint="eastAsia"/>
          <w:vertAlign w:val="superscript"/>
        </w:rPr>
        <w:t>1</w:t>
      </w:r>
      <w:r>
        <w:rPr>
          <w:rFonts w:hint="eastAsia"/>
        </w:rPr>
        <w:t>)</w:t>
      </w:r>
      <w:r>
        <w:t xml:space="preserve">, </w:t>
      </w:r>
      <w:proofErr w:type="spellStart"/>
      <w:r>
        <w:rPr>
          <w:i/>
        </w:rPr>
        <w:t>PN</w:t>
      </w:r>
      <w:r>
        <w:rPr>
          <w:rFonts w:hint="eastAsia"/>
          <w:i/>
          <w:vertAlign w:val="subscript"/>
        </w:rPr>
        <w:t>o</w:t>
      </w:r>
      <w:proofErr w:type="spellEnd"/>
      <w:r>
        <w:t xml:space="preserve"> is the nitrogen content per biomass of organ </w:t>
      </w:r>
      <w:r>
        <w:rPr>
          <w:rFonts w:hint="eastAsia"/>
          <w:i/>
        </w:rPr>
        <w:t>o</w:t>
      </w:r>
      <w:r>
        <w:t xml:space="preserve">, </w:t>
      </w:r>
      <w:proofErr w:type="spellStart"/>
      <w:r>
        <w:rPr>
          <w:i/>
        </w:rPr>
        <w:t>tmp</w:t>
      </w:r>
      <w:proofErr w:type="spellEnd"/>
      <w:r>
        <w:t xml:space="preserve"> is air temperature for aboveground organs and soil temperature for underground organs</w:t>
      </w:r>
      <w:r>
        <w:rPr>
          <w:rFonts w:hint="eastAsia"/>
        </w:rPr>
        <w:t xml:space="preserve"> (average soil temperature for soil layers at 0~0.50m depth)</w:t>
      </w:r>
      <w:r>
        <w:t xml:space="preserve">, and </w:t>
      </w:r>
      <w:r>
        <w:rPr>
          <w:rFonts w:hint="eastAsia"/>
          <w:i/>
        </w:rPr>
        <w:t>qt</w:t>
      </w:r>
      <w:r>
        <w:t xml:space="preserve"> represents the temperature sensibi</w:t>
      </w:r>
      <w:r>
        <w:rPr>
          <w:rFonts w:hint="eastAsia"/>
        </w:rPr>
        <w:t>li</w:t>
      </w:r>
      <w:r>
        <w:t>ty</w:t>
      </w:r>
      <w:r>
        <w:rPr>
          <w:rFonts w:hint="eastAsia"/>
        </w:rPr>
        <w:t>:</w:t>
      </w:r>
    </w:p>
    <w:p w14:paraId="615D0872" w14:textId="77777777" w:rsidR="00525B80" w:rsidRDefault="00525B80" w:rsidP="00525B80">
      <w:pPr>
        <w:pStyle w:val="equation"/>
        <w:spacing w:beforeLines="100" w:before="360" w:afterLines="100" w:after="360" w:line="240" w:lineRule="auto"/>
      </w:pPr>
      <w:r w:rsidRPr="00E87F7E">
        <w:rPr>
          <w:position w:val="-24"/>
        </w:rPr>
        <w:object w:dxaOrig="4480" w:dyaOrig="620" w14:anchorId="1EA93BCA">
          <v:shape id="_x0000_i1035" type="#_x0000_t75" style="width:224pt;height:31pt" o:ole="" fillcolor="window">
            <v:imagedata r:id="rId34" o:title=""/>
          </v:shape>
          <o:OLEObject Type="Embed" ProgID="Equation.3" ShapeID="_x0000_i1035" DrawAspect="Content" ObjectID="_1757078081" r:id="rId35"/>
        </w:object>
      </w:r>
      <w:r>
        <w:t>.</w:t>
      </w:r>
      <w:r>
        <w:rPr>
          <w:rFonts w:hint="eastAsia"/>
        </w:rPr>
        <w:tab/>
        <w:t>(24)</w:t>
      </w:r>
    </w:p>
    <w:p w14:paraId="4919E5F0" w14:textId="77777777" w:rsidR="00525B80" w:rsidRDefault="00525B80" w:rsidP="00525B80">
      <w:pPr>
        <w:pStyle w:val="a5"/>
        <w:spacing w:afterLines="50" w:after="180" w:line="240" w:lineRule="auto"/>
      </w:pPr>
      <w:r>
        <w:t>The temperature sensibi</w:t>
      </w:r>
      <w:r>
        <w:rPr>
          <w:rFonts w:hint="eastAsia"/>
        </w:rPr>
        <w:t>li</w:t>
      </w:r>
      <w:r>
        <w:t>ty</w:t>
      </w:r>
      <w:r>
        <w:rPr>
          <w:rFonts w:hint="eastAsia"/>
        </w:rPr>
        <w:t xml:space="preserve"> </w:t>
      </w:r>
      <w:r>
        <w:t>was</w:t>
      </w:r>
      <w:r>
        <w:rPr>
          <w:rFonts w:hint="eastAsia"/>
        </w:rPr>
        <w:t xml:space="preserve"> form</w:t>
      </w:r>
      <w:r>
        <w:t>u</w:t>
      </w:r>
      <w:r>
        <w:rPr>
          <w:rFonts w:hint="eastAsia"/>
        </w:rPr>
        <w:t xml:space="preserve">lated according to Yokota </w:t>
      </w:r>
      <w:r>
        <w:t>and</w:t>
      </w:r>
      <w:r>
        <w:rPr>
          <w:rFonts w:hint="eastAsia"/>
        </w:rPr>
        <w:t xml:space="preserve"> Hagihara (1996) as follows:</w:t>
      </w:r>
      <w:r>
        <w:rPr>
          <w:i/>
        </w:rPr>
        <w:t xml:space="preserve"> </w:t>
      </w:r>
    </w:p>
    <w:p w14:paraId="019710F1" w14:textId="4E42D5FE" w:rsidR="00525B80" w:rsidRDefault="00525B80" w:rsidP="00525B80">
      <w:pPr>
        <w:pStyle w:val="equation"/>
        <w:spacing w:beforeLines="100" w:before="360" w:afterLines="100" w:after="360" w:line="240" w:lineRule="auto"/>
      </w:pPr>
      <w:r>
        <w:rPr>
          <w:rFonts w:hint="eastAsia"/>
          <w:i/>
        </w:rPr>
        <w:t>qt</w:t>
      </w:r>
      <w:r>
        <w:rPr>
          <w:rFonts w:hint="eastAsia"/>
        </w:rPr>
        <w:t xml:space="preserve"> = 2.0 </w:t>
      </w:r>
      <w:r>
        <w:sym w:font="Symbol" w:char="F0B4"/>
      </w:r>
      <w:r>
        <w:rPr>
          <w:rFonts w:hint="eastAsia"/>
        </w:rPr>
        <w:t xml:space="preserve"> exp</w:t>
      </w:r>
      <w:r w:rsidR="004A4E19">
        <w:t xml:space="preserve"> </w:t>
      </w:r>
      <w:r>
        <w:rPr>
          <w:rFonts w:hint="eastAsia"/>
        </w:rPr>
        <w:t>[</w:t>
      </w:r>
      <w:r>
        <w:t>–</w:t>
      </w:r>
      <w:r>
        <w:rPr>
          <w:rFonts w:hint="eastAsia"/>
        </w:rPr>
        <w:t>0.009 (</w:t>
      </w:r>
      <w:proofErr w:type="spellStart"/>
      <w:r>
        <w:rPr>
          <w:rFonts w:hint="eastAsia"/>
          <w:i/>
        </w:rPr>
        <w:t>tmp</w:t>
      </w:r>
      <w:proofErr w:type="spellEnd"/>
      <w:r>
        <w:rPr>
          <w:rFonts w:hint="eastAsia"/>
          <w:i/>
        </w:rPr>
        <w:t xml:space="preserve"> </w:t>
      </w:r>
      <w:r>
        <w:t>–</w:t>
      </w:r>
      <w:r>
        <w:rPr>
          <w:rFonts w:hint="eastAsia"/>
        </w:rPr>
        <w:t xml:space="preserve"> 15.0)]</w:t>
      </w:r>
      <w:r>
        <w:t>.</w:t>
      </w:r>
      <w:r>
        <w:rPr>
          <w:rFonts w:hint="eastAsia"/>
        </w:rPr>
        <w:tab/>
        <w:t>(25)</w:t>
      </w:r>
    </w:p>
    <w:p w14:paraId="1B719E7B" w14:textId="77777777" w:rsidR="00525B80" w:rsidRDefault="00525B80" w:rsidP="00525B80">
      <w:pPr>
        <w:pStyle w:val="a5"/>
        <w:spacing w:afterLines="50" w:after="180" w:line="240" w:lineRule="auto"/>
      </w:pPr>
      <w:r>
        <w:t>First, we estimated</w:t>
      </w:r>
      <w:r>
        <w:rPr>
          <w:rFonts w:hint="eastAsia"/>
        </w:rPr>
        <w:t xml:space="preserve"> </w:t>
      </w:r>
      <w:r>
        <w:t xml:space="preserve">the </w:t>
      </w:r>
      <w:r>
        <w:rPr>
          <w:rFonts w:hint="eastAsia"/>
        </w:rPr>
        <w:t xml:space="preserve">nitrogen content of </w:t>
      </w:r>
      <w:r>
        <w:t xml:space="preserve">the leaves </w:t>
      </w:r>
      <w:proofErr w:type="spellStart"/>
      <w:r>
        <w:rPr>
          <w:i/>
        </w:rPr>
        <w:t>P</w:t>
      </w:r>
      <w:r>
        <w:rPr>
          <w:rFonts w:hint="eastAsia"/>
          <w:i/>
        </w:rPr>
        <w:t>N</w:t>
      </w:r>
      <w:r>
        <w:rPr>
          <w:i/>
          <w:vertAlign w:val="subscript"/>
        </w:rPr>
        <w:t>f</w:t>
      </w:r>
      <w:proofErr w:type="spellEnd"/>
      <w:r>
        <w:rPr>
          <w:rFonts w:hint="eastAsia"/>
        </w:rPr>
        <w:t xml:space="preserve"> </w:t>
      </w:r>
      <w:r>
        <w:t>for each PFT (</w:t>
      </w:r>
      <w:r>
        <w:rPr>
          <w:rFonts w:hint="eastAsia"/>
        </w:rPr>
        <w:t>Appendix</w:t>
      </w:r>
      <w:r>
        <w:t xml:space="preserve"> </w:t>
      </w:r>
      <w:r>
        <w:rPr>
          <w:rFonts w:hint="eastAsia"/>
        </w:rPr>
        <w:t>B6</w:t>
      </w:r>
      <w:r>
        <w:t>) based on a data set from Wr</w:t>
      </w:r>
      <w:r>
        <w:rPr>
          <w:rFonts w:hint="eastAsia"/>
        </w:rPr>
        <w:t>ight</w:t>
      </w:r>
      <w:r>
        <w:t xml:space="preserve"> </w:t>
      </w:r>
      <w:r w:rsidRPr="00F21150">
        <w:rPr>
          <w:i/>
          <w:iCs/>
        </w:rPr>
        <w:t>et al.</w:t>
      </w:r>
      <w:r>
        <w:t xml:space="preserve"> </w:t>
      </w:r>
      <w:r>
        <w:rPr>
          <w:rFonts w:hint="eastAsia"/>
        </w:rPr>
        <w:t>(</w:t>
      </w:r>
      <w:r>
        <w:t>2004</w:t>
      </w:r>
      <w:r>
        <w:rPr>
          <w:rFonts w:hint="eastAsia"/>
        </w:rPr>
        <w:t>)</w:t>
      </w:r>
      <w:r>
        <w:t xml:space="preserve">. Then, assuming that the relative proportions of nitrogen in each organ for any particular PFT are linearly correlated, we calculated </w:t>
      </w:r>
      <w:r>
        <w:rPr>
          <w:i/>
        </w:rPr>
        <w:t>PN</w:t>
      </w:r>
      <w:r>
        <w:rPr>
          <w:i/>
          <w:vertAlign w:val="subscript"/>
        </w:rPr>
        <w:t>s</w:t>
      </w:r>
      <w:r>
        <w:t xml:space="preserve"> and </w:t>
      </w:r>
      <w:proofErr w:type="spellStart"/>
      <w:r>
        <w:rPr>
          <w:i/>
        </w:rPr>
        <w:t>PN</w:t>
      </w:r>
      <w:r>
        <w:rPr>
          <w:i/>
          <w:vertAlign w:val="subscript"/>
        </w:rPr>
        <w:t>r</w:t>
      </w:r>
      <w:proofErr w:type="spellEnd"/>
      <w:r>
        <w:t xml:space="preserve"> as follows, where the </w:t>
      </w:r>
      <w:r>
        <w:rPr>
          <w:rFonts w:hint="eastAsia"/>
        </w:rPr>
        <w:t>coefficients</w:t>
      </w:r>
      <w:r>
        <w:t xml:space="preserve"> 0.145 and 0.860 are </w:t>
      </w:r>
      <w:r>
        <w:rPr>
          <w:rFonts w:hint="eastAsia"/>
        </w:rPr>
        <w:t>employed by</w:t>
      </w:r>
      <w:r>
        <w:t xml:space="preserve"> Friend </w:t>
      </w:r>
      <w:r w:rsidRPr="004A4E19">
        <w:rPr>
          <w:i/>
          <w:iCs/>
        </w:rPr>
        <w:t>et al.</w:t>
      </w:r>
      <w:r>
        <w:t xml:space="preserve"> </w:t>
      </w:r>
      <w:r>
        <w:rPr>
          <w:rFonts w:hint="eastAsia"/>
          <w:iCs/>
        </w:rPr>
        <w:t>(</w:t>
      </w:r>
      <w:r>
        <w:t>1997</w:t>
      </w:r>
      <w:r>
        <w:rPr>
          <w:rFonts w:hint="eastAsia"/>
        </w:rPr>
        <w:t>)</w:t>
      </w:r>
      <w:r>
        <w:t>:</w:t>
      </w:r>
    </w:p>
    <w:p w14:paraId="70D99F9C" w14:textId="77777777" w:rsidR="00525B80" w:rsidRDefault="00525B80" w:rsidP="00525B80">
      <w:pPr>
        <w:pStyle w:val="equation"/>
        <w:spacing w:beforeLines="100" w:before="360" w:afterLines="50" w:after="180" w:line="240" w:lineRule="auto"/>
      </w:pPr>
      <w:r>
        <w:rPr>
          <w:rFonts w:hint="eastAsia"/>
          <w:i/>
        </w:rPr>
        <w:t>PNs</w:t>
      </w:r>
      <w:r>
        <w:rPr>
          <w:rFonts w:hint="eastAsia"/>
        </w:rPr>
        <w:t xml:space="preserve"> = 0.145 </w:t>
      </w:r>
      <w:r>
        <w:sym w:font="Symbol" w:char="F0B4"/>
      </w:r>
      <w:r>
        <w:rPr>
          <w:rFonts w:hint="eastAsia"/>
        </w:rPr>
        <w:t xml:space="preserve"> </w:t>
      </w:r>
      <w:proofErr w:type="spellStart"/>
      <w:r>
        <w:rPr>
          <w:rFonts w:hint="eastAsia"/>
          <w:i/>
        </w:rPr>
        <w:t>PN</w:t>
      </w:r>
      <w:r>
        <w:rPr>
          <w:rFonts w:hint="eastAsia"/>
          <w:i/>
          <w:vertAlign w:val="subscript"/>
        </w:rPr>
        <w:t>f</w:t>
      </w:r>
      <w:proofErr w:type="spellEnd"/>
      <w:r>
        <w:rPr>
          <w:rFonts w:hint="eastAsia"/>
          <w:i/>
          <w:vertAlign w:val="subscript"/>
        </w:rPr>
        <w:tab/>
      </w:r>
      <w:r>
        <w:rPr>
          <w:rFonts w:hint="eastAsia"/>
        </w:rPr>
        <w:t>(26)</w:t>
      </w:r>
    </w:p>
    <w:p w14:paraId="67CD2196" w14:textId="77777777" w:rsidR="00525B80" w:rsidRDefault="00525B80" w:rsidP="00525B80">
      <w:pPr>
        <w:pStyle w:val="equation"/>
        <w:spacing w:beforeLines="0" w:afterLines="100" w:after="360" w:line="240" w:lineRule="auto"/>
      </w:pPr>
      <w:proofErr w:type="spellStart"/>
      <w:r>
        <w:rPr>
          <w:rFonts w:hint="eastAsia"/>
          <w:i/>
        </w:rPr>
        <w:t>PNr</w:t>
      </w:r>
      <w:proofErr w:type="spellEnd"/>
      <w:r>
        <w:rPr>
          <w:rFonts w:hint="eastAsia"/>
        </w:rPr>
        <w:t xml:space="preserve"> = 0.860 </w:t>
      </w:r>
      <w:r>
        <w:sym w:font="Symbol" w:char="F0B4"/>
      </w:r>
      <w:r>
        <w:rPr>
          <w:rFonts w:hint="eastAsia"/>
        </w:rPr>
        <w:t xml:space="preserve"> </w:t>
      </w:r>
      <w:proofErr w:type="spellStart"/>
      <w:r>
        <w:rPr>
          <w:rFonts w:hint="eastAsia"/>
          <w:i/>
        </w:rPr>
        <w:t>PN</w:t>
      </w:r>
      <w:r>
        <w:rPr>
          <w:rFonts w:hint="eastAsia"/>
          <w:i/>
          <w:vertAlign w:val="subscript"/>
        </w:rPr>
        <w:t>f</w:t>
      </w:r>
      <w:proofErr w:type="spellEnd"/>
      <w:r>
        <w:rPr>
          <w:i/>
        </w:rPr>
        <w:t>.</w:t>
      </w:r>
      <w:r>
        <w:rPr>
          <w:rFonts w:hint="eastAsia"/>
          <w:i/>
          <w:vertAlign w:val="subscript"/>
        </w:rPr>
        <w:tab/>
      </w:r>
      <w:r>
        <w:rPr>
          <w:rFonts w:hint="eastAsia"/>
        </w:rPr>
        <w:t>(27)</w:t>
      </w:r>
    </w:p>
    <w:p w14:paraId="438E6E1B" w14:textId="3E1ADF52" w:rsidR="00525B80" w:rsidRPr="00201680" w:rsidRDefault="00525B80" w:rsidP="00525B80">
      <w:pPr>
        <w:pStyle w:val="equation"/>
        <w:spacing w:beforeLines="100" w:before="360" w:afterLines="100" w:after="360" w:line="240" w:lineRule="auto"/>
        <w:ind w:leftChars="0" w:left="0"/>
        <w:rPr>
          <w:color w:val="333399"/>
        </w:rPr>
      </w:pPr>
      <w:r>
        <w:t>In the case of boreal needle-leaved deciduous trees (</w:t>
      </w:r>
      <w:proofErr w:type="spellStart"/>
      <w:r>
        <w:t>BoND</w:t>
      </w:r>
      <w:proofErr w:type="spellEnd"/>
      <w:r>
        <w:t>), </w:t>
      </w:r>
      <w:proofErr w:type="spellStart"/>
      <w:r>
        <w:rPr>
          <w:rStyle w:val="af2"/>
          <w:color w:val="0E101A"/>
        </w:rPr>
        <w:t>PN</w:t>
      </w:r>
      <w:r w:rsidRPr="00446D21">
        <w:rPr>
          <w:rStyle w:val="af2"/>
          <w:color w:val="0E101A"/>
          <w:vertAlign w:val="subscript"/>
        </w:rPr>
        <w:t>f</w:t>
      </w:r>
      <w:proofErr w:type="spellEnd"/>
      <w:r>
        <w:t xml:space="preserve"> was taken from an empirical regression equation by Reich </w:t>
      </w:r>
      <w:r w:rsidRPr="004A4E19">
        <w:rPr>
          <w:i/>
          <w:iCs w:val="0"/>
        </w:rPr>
        <w:t>et al.</w:t>
      </w:r>
      <w:r w:rsidR="004A4E19" w:rsidRPr="004A4E19">
        <w:t>,</w:t>
      </w:r>
      <w:r>
        <w:t xml:space="preserve"> (1997) assuming leaf longevity of three months because the data set of Wright </w:t>
      </w:r>
      <w:r w:rsidRPr="004A4E19">
        <w:rPr>
          <w:i/>
          <w:iCs w:val="0"/>
        </w:rPr>
        <w:t>et al.</w:t>
      </w:r>
      <w:r w:rsidR="004A4E19">
        <w:t>,</w:t>
      </w:r>
      <w:r>
        <w:t xml:space="preserve"> (2004) does not contain a value of </w:t>
      </w:r>
      <w:proofErr w:type="spellStart"/>
      <w:r>
        <w:t>BoND</w:t>
      </w:r>
      <w:proofErr w:type="spellEnd"/>
      <w:r>
        <w:t>. For </w:t>
      </w:r>
      <w:r>
        <w:rPr>
          <w:rStyle w:val="af2"/>
          <w:color w:val="0E101A"/>
        </w:rPr>
        <w:t>PNs</w:t>
      </w:r>
      <w:r>
        <w:t xml:space="preserve"> of </w:t>
      </w:r>
      <w:proofErr w:type="spellStart"/>
      <w:r>
        <w:t>BoNS</w:t>
      </w:r>
      <w:proofErr w:type="spellEnd"/>
      <w:r>
        <w:t>, an actual measurement of 0.0014 was used (Schulze, 1995).</w:t>
      </w:r>
    </w:p>
    <w:p w14:paraId="4A22C9E4" w14:textId="08EDA717" w:rsidR="00525B80" w:rsidRDefault="00525B80" w:rsidP="00525B80">
      <w:pPr>
        <w:pStyle w:val="3"/>
        <w:spacing w:before="720" w:after="180"/>
      </w:pPr>
      <w:r>
        <w:t xml:space="preserve">3-5. </w:t>
      </w:r>
      <w:r>
        <w:rPr>
          <w:rFonts w:hint="eastAsia"/>
        </w:rPr>
        <w:t>Turnover</w:t>
      </w:r>
    </w:p>
    <w:p w14:paraId="33A7FFA1" w14:textId="6B01F28A" w:rsidR="00525B80" w:rsidRPr="00E00A0A" w:rsidRDefault="00525B80" w:rsidP="00525B80">
      <w:pPr>
        <w:pStyle w:val="a5"/>
        <w:spacing w:after="540" w:line="240" w:lineRule="auto"/>
        <w:rPr>
          <w:color w:val="0070C0"/>
        </w:rPr>
      </w:pPr>
      <w:r>
        <w:t>To account for the turnover of organic matter, constant fractions of leaves and fine roots are transformed into the litter, while those of sapwood are transformed into the heartwood. This turnover occurs every simulation day, irrespective of the phenology phase. Appendix B6 shows the PFT-specific turnover rates of leaves </w:t>
      </w:r>
      <w:proofErr w:type="spellStart"/>
      <w:r>
        <w:rPr>
          <w:rStyle w:val="af2"/>
          <w:color w:val="0E101A"/>
        </w:rPr>
        <w:t>TO</w:t>
      </w:r>
      <w:r w:rsidRPr="006A30AA">
        <w:rPr>
          <w:rStyle w:val="af2"/>
          <w:color w:val="0E101A"/>
          <w:vertAlign w:val="subscript"/>
        </w:rPr>
        <w:t>f</w:t>
      </w:r>
      <w:proofErr w:type="spellEnd"/>
      <w:r>
        <w:t xml:space="preserve">; the data set, which is from Wright </w:t>
      </w:r>
      <w:r w:rsidRPr="004A4E19">
        <w:rPr>
          <w:i/>
          <w:iCs/>
        </w:rPr>
        <w:t>et al.</w:t>
      </w:r>
      <w:r w:rsidR="004A4E19">
        <w:t>,</w:t>
      </w:r>
      <w:r>
        <w:t xml:space="preserve"> (2004), does not contain a value for boreal needle-leaved deciduous trees (</w:t>
      </w:r>
      <w:proofErr w:type="spellStart"/>
      <w:r>
        <w:t>BoND</w:t>
      </w:r>
      <w:proofErr w:type="spellEnd"/>
      <w:r>
        <w:t xml:space="preserve">), so the leaf </w:t>
      </w:r>
      <w:r>
        <w:lastRenderedPageBreak/>
        <w:t xml:space="preserve">turnover rate of </w:t>
      </w:r>
      <w:proofErr w:type="spellStart"/>
      <w:r>
        <w:t>BoND</w:t>
      </w:r>
      <w:proofErr w:type="spellEnd"/>
      <w:r>
        <w:t xml:space="preserve"> is assumed to be 4 year</w:t>
      </w:r>
      <w:r w:rsidRPr="006A30AA">
        <w:rPr>
          <w:vertAlign w:val="superscript"/>
        </w:rPr>
        <w:t>–1</w:t>
      </w:r>
      <w:r>
        <w:t xml:space="preserve"> (i.e., leaf longevity of three months). The fine roots turnover rate of (</w:t>
      </w:r>
      <w:proofErr w:type="spellStart"/>
      <w:r>
        <w:rPr>
          <w:rStyle w:val="af2"/>
          <w:color w:val="0E101A"/>
        </w:rPr>
        <w:t>TO</w:t>
      </w:r>
      <w:r w:rsidRPr="006A30AA">
        <w:rPr>
          <w:rStyle w:val="af2"/>
          <w:color w:val="0E101A"/>
          <w:vertAlign w:val="subscript"/>
        </w:rPr>
        <w:t>r</w:t>
      </w:r>
      <w:proofErr w:type="spellEnd"/>
      <w:r>
        <w:rPr>
          <w:rStyle w:val="af2"/>
          <w:color w:val="0E101A"/>
        </w:rPr>
        <w:t>)</w:t>
      </w:r>
      <w:r>
        <w:t xml:space="preserve"> is taken from Gill </w:t>
      </w:r>
      <w:r w:rsidR="004A4E19">
        <w:t>&amp;</w:t>
      </w:r>
      <w:r>
        <w:t xml:space="preserve"> Jackson (2000). </w:t>
      </w:r>
      <w:r w:rsidR="00F21150" w:rsidRPr="00F21150">
        <w:rPr>
          <w:rFonts w:hint="eastAsia"/>
          <w:color w:val="0070C0"/>
        </w:rPr>
        <w:t>ササの</w:t>
      </w:r>
      <w:r w:rsidR="00F21150">
        <w:rPr>
          <w:rFonts w:hint="eastAsia"/>
          <w:color w:val="0070C0"/>
        </w:rPr>
        <w:t>粗根バイオマス</w:t>
      </w:r>
      <w:r w:rsidR="00A93A91">
        <w:rPr>
          <w:rFonts w:hint="eastAsia"/>
          <w:color w:val="0070C0"/>
        </w:rPr>
        <w:t>(</w:t>
      </w:r>
      <w:proofErr w:type="spellStart"/>
      <w:r w:rsidR="00A93A91" w:rsidRPr="00A93A91">
        <w:rPr>
          <w:i/>
          <w:iCs/>
          <w:color w:val="0070C0"/>
        </w:rPr>
        <w:t>gmass</w:t>
      </w:r>
      <w:r w:rsidR="00A93A91" w:rsidRPr="00A93A91">
        <w:rPr>
          <w:i/>
          <w:iCs/>
          <w:color w:val="0070C0"/>
          <w:vertAlign w:val="subscript"/>
        </w:rPr>
        <w:t>croot</w:t>
      </w:r>
      <w:proofErr w:type="spellEnd"/>
      <w:r w:rsidR="00A93A91">
        <w:rPr>
          <w:color w:val="0070C0"/>
        </w:rPr>
        <w:t>)</w:t>
      </w:r>
      <w:r w:rsidR="00F21150">
        <w:rPr>
          <w:rFonts w:hint="eastAsia"/>
          <w:color w:val="0070C0"/>
        </w:rPr>
        <w:t>は一斉枯死まで</w:t>
      </w:r>
      <w:r w:rsidR="00F21150">
        <w:rPr>
          <w:rFonts w:hint="eastAsia"/>
          <w:color w:val="0070C0"/>
        </w:rPr>
        <w:t>Turnover</w:t>
      </w:r>
      <w:r w:rsidR="00F21150">
        <w:rPr>
          <w:rFonts w:hint="eastAsia"/>
          <w:color w:val="0070C0"/>
        </w:rPr>
        <w:t>しないと仮定した</w:t>
      </w:r>
      <w:r w:rsidR="005D3954" w:rsidRPr="00F21150">
        <w:rPr>
          <w:rFonts w:hint="eastAsia"/>
          <w:color w:val="0070C0"/>
        </w:rPr>
        <w:t>。</w:t>
      </w:r>
      <w:r w:rsidR="005D3954">
        <w:rPr>
          <w:rFonts w:hint="eastAsia"/>
          <w:color w:val="0070C0"/>
        </w:rPr>
        <w:t>ササの稈バイオマスは、</w:t>
      </w:r>
      <w:r w:rsidR="003F3A59">
        <w:rPr>
          <w:rFonts w:hint="eastAsia"/>
          <w:color w:val="0070C0"/>
        </w:rPr>
        <w:t>通常の</w:t>
      </w:r>
      <w:r w:rsidR="003F3A59">
        <w:rPr>
          <w:rFonts w:hint="eastAsia"/>
          <w:color w:val="0070C0"/>
        </w:rPr>
        <w:t>turnover</w:t>
      </w:r>
      <w:r w:rsidR="003F3A59">
        <w:rPr>
          <w:rFonts w:hint="eastAsia"/>
          <w:color w:val="0070C0"/>
        </w:rPr>
        <w:t>に加えて、積雪深による制御も受けると仮定した：</w:t>
      </w:r>
      <w:r w:rsidR="005D3954">
        <w:rPr>
          <w:rFonts w:hint="eastAsia"/>
          <w:color w:val="0070C0"/>
        </w:rPr>
        <w:t>稈高が前年の最大積雪深を超えた部分</w:t>
      </w:r>
      <w:r w:rsidR="00C007CE">
        <w:rPr>
          <w:rFonts w:hint="eastAsia"/>
          <w:color w:val="0070C0"/>
        </w:rPr>
        <w:t>を</w:t>
      </w:r>
      <w:r w:rsidR="005D3954">
        <w:rPr>
          <w:rFonts w:hint="eastAsia"/>
          <w:color w:val="0070C0"/>
        </w:rPr>
        <w:t>枯死</w:t>
      </w:r>
      <w:r w:rsidR="003F3A59">
        <w:rPr>
          <w:rFonts w:hint="eastAsia"/>
          <w:color w:val="0070C0"/>
        </w:rPr>
        <w:t>させ</w:t>
      </w:r>
      <w:r w:rsidR="00E00A0A">
        <w:rPr>
          <w:rFonts w:hint="eastAsia"/>
          <w:color w:val="0070C0"/>
        </w:rPr>
        <w:t>る</w:t>
      </w:r>
      <w:r w:rsidR="005D3954">
        <w:rPr>
          <w:rFonts w:hint="eastAsia"/>
          <w:color w:val="0070C0"/>
        </w:rPr>
        <w:t>（こちらはまだ未実装）</w:t>
      </w:r>
      <w:r w:rsidR="005D3954" w:rsidRPr="00F21150">
        <w:rPr>
          <w:rFonts w:hint="eastAsia"/>
          <w:color w:val="0070C0"/>
        </w:rPr>
        <w:t>。</w:t>
      </w:r>
      <w:r>
        <w:t>The turnover rate of sapwood </w:t>
      </w:r>
      <w:r>
        <w:rPr>
          <w:rStyle w:val="af2"/>
          <w:color w:val="0E101A"/>
        </w:rPr>
        <w:t>TO</w:t>
      </w:r>
      <w:r w:rsidRPr="006A30AA">
        <w:rPr>
          <w:rStyle w:val="af2"/>
          <w:color w:val="0E101A"/>
          <w:vertAlign w:val="subscript"/>
        </w:rPr>
        <w:t>s</w:t>
      </w:r>
      <w:r>
        <w:t> is assumed to be 0.05 year</w:t>
      </w:r>
      <w:r w:rsidRPr="006A30AA">
        <w:rPr>
          <w:vertAlign w:val="superscript"/>
        </w:rPr>
        <w:t>–1</w:t>
      </w:r>
      <w:r>
        <w:t xml:space="preserve"> for all PFTs, except for </w:t>
      </w:r>
      <w:proofErr w:type="spellStart"/>
      <w:r>
        <w:t>TrBE</w:t>
      </w:r>
      <w:proofErr w:type="spellEnd"/>
      <w:r>
        <w:t xml:space="preserve"> and </w:t>
      </w:r>
      <w:proofErr w:type="spellStart"/>
      <w:r>
        <w:t>BoNS</w:t>
      </w:r>
      <w:proofErr w:type="spellEnd"/>
      <w:r>
        <w:t xml:space="preserve">. In the case of </w:t>
      </w:r>
      <w:proofErr w:type="spellStart"/>
      <w:r>
        <w:t>TrBE</w:t>
      </w:r>
      <w:proofErr w:type="spellEnd"/>
      <w:r>
        <w:t>, a constant fraction of </w:t>
      </w:r>
      <w:proofErr w:type="spellStart"/>
      <w:r>
        <w:rPr>
          <w:rStyle w:val="af2"/>
          <w:color w:val="0E101A"/>
        </w:rPr>
        <w:t>dbh</w:t>
      </w:r>
      <w:proofErr w:type="spellEnd"/>
      <w:r>
        <w:t> (</w:t>
      </w:r>
      <w:r>
        <w:rPr>
          <w:rStyle w:val="af2"/>
          <w:color w:val="0E101A"/>
        </w:rPr>
        <w:t>ALM</w:t>
      </w:r>
      <w:r w:rsidRPr="006A30AA">
        <w:rPr>
          <w:rStyle w:val="af2"/>
          <w:color w:val="0E101A"/>
          <w:vertAlign w:val="subscript"/>
        </w:rPr>
        <w:t>5</w:t>
      </w:r>
      <w:r>
        <w:t xml:space="preserve">) was assumed to be sapwood, and the remaining fraction was considered heartwood. In the case of </w:t>
      </w:r>
      <w:proofErr w:type="spellStart"/>
      <w:r>
        <w:t>BoNS</w:t>
      </w:r>
      <w:proofErr w:type="spellEnd"/>
      <w:r>
        <w:t>, sapwood diameter is assumed to be min[</w:t>
      </w:r>
      <w:proofErr w:type="spellStart"/>
      <w:r>
        <w:rPr>
          <w:rStyle w:val="af2"/>
          <w:color w:val="0E101A"/>
        </w:rPr>
        <w:t>dbh</w:t>
      </w:r>
      <w:proofErr w:type="spellEnd"/>
      <w:r>
        <w:t>, 0.0188] (in m).</w:t>
      </w:r>
    </w:p>
    <w:p w14:paraId="4F06881F" w14:textId="306466EB" w:rsidR="00525B80" w:rsidRDefault="00525B80" w:rsidP="00525B80">
      <w:pPr>
        <w:pStyle w:val="3"/>
        <w:spacing w:before="720" w:after="180"/>
      </w:pPr>
      <w:r>
        <w:t xml:space="preserve">3-6. </w:t>
      </w:r>
      <w:r>
        <w:rPr>
          <w:rFonts w:hint="eastAsia"/>
        </w:rPr>
        <w:t>Phenology</w:t>
      </w:r>
    </w:p>
    <w:p w14:paraId="48A0F5C9" w14:textId="77777777" w:rsidR="00525B80" w:rsidRDefault="00525B80" w:rsidP="00525B80">
      <w:pPr>
        <w:pStyle w:val="a5"/>
        <w:spacing w:before="180" w:afterLines="100" w:after="360" w:line="240" w:lineRule="auto"/>
      </w:pPr>
      <w:r w:rsidRPr="002A2D7B">
        <w:t>Every deciduous PFT in the model has two phenology phases: a growth phase and a dormant phase. Foliation and growth of deciduous PFTs only occur during the growth phase. The criteria for switching between the two phases and the procedure of phase change are followings</w:t>
      </w:r>
      <w:r>
        <w:t>.</w:t>
      </w:r>
    </w:p>
    <w:p w14:paraId="620208C4" w14:textId="77777777" w:rsidR="00525B80" w:rsidRDefault="00525B80" w:rsidP="00525B80">
      <w:pPr>
        <w:pStyle w:val="4"/>
      </w:pPr>
      <w:r>
        <w:t>From Dormant Phase to Growth Phase</w:t>
      </w:r>
    </w:p>
    <w:p w14:paraId="031744DD" w14:textId="77777777" w:rsidR="00525B80" w:rsidRDefault="00525B80" w:rsidP="00525B80">
      <w:pPr>
        <w:pStyle w:val="a5"/>
        <w:spacing w:afterLines="50" w:after="180" w:line="240" w:lineRule="auto"/>
      </w:pPr>
      <w:r w:rsidRPr="002A2D7B">
        <w:t>Each PFT is classified into the following phenology types, which differ in sub-models. The computation time step for all sub-models is daily.</w:t>
      </w:r>
    </w:p>
    <w:p w14:paraId="2EB976DA" w14:textId="3AB68A34" w:rsidR="00525B80" w:rsidRDefault="00525B80" w:rsidP="00525B80">
      <w:pPr>
        <w:pStyle w:val="a5"/>
        <w:numPr>
          <w:ilvl w:val="0"/>
          <w:numId w:val="8"/>
        </w:numPr>
        <w:tabs>
          <w:tab w:val="clear" w:pos="362"/>
          <w:tab w:val="num" w:pos="0"/>
        </w:tabs>
        <w:spacing w:afterLines="0" w:line="240" w:lineRule="auto"/>
        <w:ind w:left="0" w:firstLine="0"/>
      </w:pPr>
      <w:r>
        <w:rPr>
          <w:rFonts w:hint="eastAsia"/>
        </w:rPr>
        <w:t>Summer green broad-leaved woods (</w:t>
      </w:r>
      <w:proofErr w:type="spellStart"/>
      <w:r>
        <w:rPr>
          <w:rFonts w:hint="eastAsia"/>
        </w:rPr>
        <w:t>TeBS</w:t>
      </w:r>
      <w:proofErr w:type="spellEnd"/>
      <w:r>
        <w:rPr>
          <w:rFonts w:hint="eastAsia"/>
        </w:rPr>
        <w:t>,</w:t>
      </w:r>
      <w:r w:rsidR="00644E4E">
        <w:t xml:space="preserve"> </w:t>
      </w:r>
      <w:r w:rsidR="004A4E19" w:rsidRPr="004A4E19">
        <w:t>CTeBS1,</w:t>
      </w:r>
      <w:r w:rsidR="00644E4E">
        <w:t xml:space="preserve"> </w:t>
      </w:r>
      <w:r w:rsidR="004A4E19" w:rsidRPr="004A4E19">
        <w:t>CTeBS2,</w:t>
      </w:r>
      <w:r w:rsidR="00644E4E">
        <w:t xml:space="preserve"> </w:t>
      </w:r>
      <w:r w:rsidR="004A4E19" w:rsidRPr="004A4E19">
        <w:t>CTeBS3,</w:t>
      </w:r>
      <w:r w:rsidR="00644E4E">
        <w:t xml:space="preserve"> </w:t>
      </w:r>
      <w:r w:rsidR="004A4E19" w:rsidRPr="004A4E19">
        <w:t>CTeBS4</w:t>
      </w:r>
      <w:r w:rsidR="004A4E19">
        <w:t>,</w:t>
      </w:r>
      <w:r w:rsidR="00644E4E">
        <w:t xml:space="preserve"> </w:t>
      </w:r>
      <w:proofErr w:type="spellStart"/>
      <w:r>
        <w:rPr>
          <w:rFonts w:hint="eastAsia"/>
        </w:rPr>
        <w:t>BoBS</w:t>
      </w:r>
      <w:proofErr w:type="spellEnd"/>
      <w:r>
        <w:rPr>
          <w:rFonts w:hint="eastAsia"/>
        </w:rPr>
        <w:t>)</w:t>
      </w:r>
    </w:p>
    <w:p w14:paraId="1C115541" w14:textId="66CEBA63" w:rsidR="00525B80" w:rsidRDefault="00525B80" w:rsidP="00525B80">
      <w:pPr>
        <w:pStyle w:val="a5"/>
        <w:tabs>
          <w:tab w:val="num" w:pos="0"/>
        </w:tabs>
        <w:spacing w:afterLines="50" w:after="180" w:line="240" w:lineRule="auto"/>
      </w:pPr>
      <w:r>
        <w:t>One of the phenology control variables is </w:t>
      </w:r>
      <w:r>
        <w:rPr>
          <w:rStyle w:val="af2"/>
          <w:color w:val="0E101A"/>
        </w:rPr>
        <w:t>gdd5</w:t>
      </w:r>
      <w:r w:rsidRPr="00A77111">
        <w:rPr>
          <w:rStyle w:val="af2"/>
          <w:color w:val="0E101A"/>
          <w:vertAlign w:val="subscript"/>
        </w:rPr>
        <w:t>Jan</w:t>
      </w:r>
      <w:r>
        <w:t>, which sums the daily mean air temperature above 5°C starting on 1 January (for the northern hemisphere) and 1 July (for the southern hemisphere). Trees change from the dormant phase to the growth phase when </w:t>
      </w:r>
      <w:r>
        <w:rPr>
          <w:rStyle w:val="af2"/>
          <w:color w:val="0E101A"/>
        </w:rPr>
        <w:t>gdd5Jan</w:t>
      </w:r>
      <w:r>
        <w:t xml:space="preserve"> exceeds −68 + 638 </w:t>
      </w:r>
      <w:r>
        <w:sym w:font="Symbol" w:char="00B4"/>
      </w:r>
      <w:r>
        <w:t xml:space="preserve"> exp(−0.01 </w:t>
      </w:r>
      <w:r>
        <w:sym w:font="Symbol" w:char="00B4"/>
      </w:r>
      <w:r>
        <w:t> </w:t>
      </w:r>
      <w:proofErr w:type="spellStart"/>
      <w:r>
        <w:rPr>
          <w:rStyle w:val="af2"/>
          <w:color w:val="0E101A"/>
        </w:rPr>
        <w:t>i</w:t>
      </w:r>
      <w:proofErr w:type="spellEnd"/>
      <w:r>
        <w:t>), where </w:t>
      </w:r>
      <w:proofErr w:type="spellStart"/>
      <w:r>
        <w:rPr>
          <w:rStyle w:val="af2"/>
          <w:color w:val="0E101A"/>
        </w:rPr>
        <w:t>i</w:t>
      </w:r>
      <w:proofErr w:type="spellEnd"/>
      <w:r>
        <w:t xml:space="preserve"> is the sum of the days for which the mean air temperature is below 5°C, starting on 1 November (for the northern hemisphere) and 1 May (for the southern hemisphere). Thus, the number of cold days affects the days required for phenology change. This sub-model is from Botta </w:t>
      </w:r>
      <w:r w:rsidRPr="00A77111">
        <w:rPr>
          <w:i/>
          <w:iCs/>
        </w:rPr>
        <w:t>et al.</w:t>
      </w:r>
      <w:r w:rsidR="004A4E19" w:rsidRPr="004A4E19">
        <w:t>,</w:t>
      </w:r>
      <w:r>
        <w:t xml:space="preserve"> (2000), which is based on the distribution of leaf onset date estimated from remote sensing data. We also assumed that the day of the year (</w:t>
      </w:r>
      <w:proofErr w:type="spellStart"/>
      <w:r>
        <w:rPr>
          <w:rStyle w:val="af2"/>
          <w:color w:val="0E101A"/>
        </w:rPr>
        <w:t>doy</w:t>
      </w:r>
      <w:proofErr w:type="spellEnd"/>
      <w:r>
        <w:t>) of the switch is within the range of ‘latitude + 30’ to ‘latitude + 130’ for the northern hemisphere and ‘212 − latitude’ to ‘312 − latitude’ for the southern hemisphere.</w:t>
      </w:r>
    </w:p>
    <w:p w14:paraId="600050BD" w14:textId="32A94601" w:rsidR="00525B80" w:rsidRPr="0084468D" w:rsidRDefault="00525B80" w:rsidP="00525B80">
      <w:pPr>
        <w:pStyle w:val="a5"/>
        <w:tabs>
          <w:tab w:val="num" w:pos="0"/>
        </w:tabs>
        <w:spacing w:afterLines="50" w:after="180" w:line="240" w:lineRule="auto"/>
      </w:pPr>
      <w:r>
        <w:t xml:space="preserve">One of the phenology control variables is </w:t>
      </w:r>
      <w:r>
        <w:rPr>
          <w:rFonts w:hint="eastAsia"/>
          <w:i/>
        </w:rPr>
        <w:t>gdd</w:t>
      </w:r>
      <w:r>
        <w:rPr>
          <w:i/>
        </w:rPr>
        <w:t>5</w:t>
      </w:r>
      <w:r>
        <w:rPr>
          <w:i/>
          <w:vertAlign w:val="subscript"/>
        </w:rPr>
        <w:t>Jan</w:t>
      </w:r>
      <w:r>
        <w:t xml:space="preserve">, which sums the daily mean air temperature above 5°C starting on 1 January (for the northern hemisphere) and 1 July (for the southern </w:t>
      </w:r>
      <w:r>
        <w:lastRenderedPageBreak/>
        <w:t xml:space="preserve">hemisphere). Trees change from the dormant phase to the growth phase when </w:t>
      </w:r>
      <w:r>
        <w:rPr>
          <w:rFonts w:hint="eastAsia"/>
          <w:i/>
        </w:rPr>
        <w:t>gdd</w:t>
      </w:r>
      <w:r>
        <w:rPr>
          <w:i/>
        </w:rPr>
        <w:t>5</w:t>
      </w:r>
      <w:r>
        <w:rPr>
          <w:i/>
          <w:vertAlign w:val="subscript"/>
        </w:rPr>
        <w:t>Jan</w:t>
      </w:r>
      <w:r>
        <w:t xml:space="preserve"> exceeds −68 + 638</w:t>
      </w:r>
      <w:r>
        <w:rPr>
          <w:rFonts w:hint="eastAsia"/>
        </w:rPr>
        <w:t xml:space="preserve"> </w:t>
      </w:r>
      <w:r>
        <w:sym w:font="Symbol" w:char="00B4"/>
      </w:r>
      <w:r>
        <w:rPr>
          <w:rFonts w:hint="eastAsia"/>
        </w:rPr>
        <w:t xml:space="preserve"> exp(</w:t>
      </w:r>
      <w:r>
        <w:t>−0.01</w:t>
      </w:r>
      <w:r>
        <w:rPr>
          <w:rFonts w:hint="eastAsia"/>
        </w:rPr>
        <w:t xml:space="preserve"> </w:t>
      </w:r>
      <w:r>
        <w:sym w:font="Symbol" w:char="00B4"/>
      </w:r>
      <w:r>
        <w:rPr>
          <w:rFonts w:hint="eastAsia"/>
        </w:rPr>
        <w:t xml:space="preserve"> </w:t>
      </w:r>
      <w:proofErr w:type="spellStart"/>
      <w:r>
        <w:rPr>
          <w:rFonts w:hint="eastAsia"/>
          <w:i/>
          <w:iCs/>
        </w:rPr>
        <w:t>i</w:t>
      </w:r>
      <w:proofErr w:type="spellEnd"/>
      <w:r>
        <w:rPr>
          <w:rFonts w:hint="eastAsia"/>
          <w:iCs/>
        </w:rPr>
        <w:t>)</w:t>
      </w:r>
      <w:r>
        <w:t xml:space="preserve">, where </w:t>
      </w:r>
      <w:proofErr w:type="spellStart"/>
      <w:r>
        <w:rPr>
          <w:rFonts w:hint="eastAsia"/>
          <w:i/>
        </w:rPr>
        <w:t>i</w:t>
      </w:r>
      <w:proofErr w:type="spellEnd"/>
      <w:r>
        <w:t xml:space="preserve"> is the sum of the days for which the mean air temperature is below 5°C, starting on 1 November (for the northern hemisphere) and 1 May (for the southern hemisphere).</w:t>
      </w:r>
      <w:r>
        <w:rPr>
          <w:rFonts w:hint="eastAsia"/>
        </w:rPr>
        <w:t xml:space="preserve"> Thus, </w:t>
      </w:r>
      <w:r>
        <w:t>the number of cold days affects the number of days required for phenology change.</w:t>
      </w:r>
      <w:r>
        <w:rPr>
          <w:rFonts w:hint="eastAsia"/>
        </w:rPr>
        <w:t xml:space="preserve"> This s</w:t>
      </w:r>
      <w:r>
        <w:t>ub</w:t>
      </w:r>
      <w:r>
        <w:rPr>
          <w:rFonts w:hint="eastAsia"/>
        </w:rPr>
        <w:t xml:space="preserve"> </w:t>
      </w:r>
      <w:r>
        <w:t xml:space="preserve">model </w:t>
      </w:r>
      <w:r>
        <w:rPr>
          <w:rFonts w:hint="eastAsia"/>
        </w:rPr>
        <w:t>is</w:t>
      </w:r>
      <w:r>
        <w:t xml:space="preserve"> taken from Botta </w:t>
      </w:r>
      <w:r w:rsidRPr="00A77111">
        <w:rPr>
          <w:i/>
          <w:iCs/>
        </w:rPr>
        <w:t>et al.</w:t>
      </w:r>
      <w:r w:rsidR="00F575CA">
        <w:t xml:space="preserve">, </w:t>
      </w:r>
      <w:r>
        <w:rPr>
          <w:rFonts w:hint="eastAsia"/>
        </w:rPr>
        <w:t>(</w:t>
      </w:r>
      <w:r>
        <w:t>2000</w:t>
      </w:r>
      <w:r>
        <w:rPr>
          <w:rFonts w:hint="eastAsia"/>
        </w:rPr>
        <w:t>),</w:t>
      </w:r>
      <w:r>
        <w:t xml:space="preserve"> </w:t>
      </w:r>
      <w:r>
        <w:rPr>
          <w:rFonts w:hint="eastAsia"/>
        </w:rPr>
        <w:t xml:space="preserve">which is </w:t>
      </w:r>
      <w:r>
        <w:t>based on the distribution of leaf onset date estimated from remote sensing data</w:t>
      </w:r>
      <w:r>
        <w:rPr>
          <w:rFonts w:hint="eastAsia"/>
        </w:rPr>
        <w:t>. W</w:t>
      </w:r>
      <w:r>
        <w:t>e also</w:t>
      </w:r>
      <w:r>
        <w:rPr>
          <w:rFonts w:hint="eastAsia"/>
        </w:rPr>
        <w:t xml:space="preserve"> </w:t>
      </w:r>
      <w:r>
        <w:t>assumed that the day of the year (</w:t>
      </w:r>
      <w:proofErr w:type="spellStart"/>
      <w:r>
        <w:rPr>
          <w:rFonts w:hint="eastAsia"/>
          <w:i/>
          <w:iCs/>
        </w:rPr>
        <w:t>doy</w:t>
      </w:r>
      <w:proofErr w:type="spellEnd"/>
      <w:r>
        <w:t>) of the switch is within the range of ‘latitude + 30’ to ‘latitude + 130’ for the northern hemisphere, and ‘212 − latitude’ to ‘312 − latitude’ for the southern hemisphere.</w:t>
      </w:r>
    </w:p>
    <w:p w14:paraId="0726505C" w14:textId="77777777" w:rsidR="00525B80" w:rsidRDefault="00525B80" w:rsidP="00525B80">
      <w:pPr>
        <w:pStyle w:val="a5"/>
        <w:numPr>
          <w:ilvl w:val="0"/>
          <w:numId w:val="8"/>
        </w:numPr>
        <w:tabs>
          <w:tab w:val="clear" w:pos="362"/>
          <w:tab w:val="num" w:pos="0"/>
        </w:tabs>
        <w:spacing w:afterLines="0" w:line="240" w:lineRule="auto"/>
        <w:ind w:left="0" w:firstLine="0"/>
      </w:pPr>
      <w:r>
        <w:rPr>
          <w:rFonts w:hint="eastAsia"/>
        </w:rPr>
        <w:t xml:space="preserve">Summer green </w:t>
      </w:r>
      <w:r>
        <w:t>needle-leaved</w:t>
      </w:r>
      <w:r>
        <w:rPr>
          <w:rFonts w:hint="eastAsia"/>
        </w:rPr>
        <w:t xml:space="preserve"> woods (</w:t>
      </w:r>
      <w:proofErr w:type="spellStart"/>
      <w:r>
        <w:rPr>
          <w:rFonts w:hint="eastAsia"/>
        </w:rPr>
        <w:t>BoNS</w:t>
      </w:r>
      <w:proofErr w:type="spellEnd"/>
      <w:r>
        <w:rPr>
          <w:rFonts w:hint="eastAsia"/>
        </w:rPr>
        <w:t>)</w:t>
      </w:r>
    </w:p>
    <w:p w14:paraId="63E589E6" w14:textId="2BEE77C8" w:rsidR="00525B80" w:rsidRDefault="00525B80" w:rsidP="00525B80">
      <w:pPr>
        <w:pStyle w:val="a5"/>
        <w:tabs>
          <w:tab w:val="num" w:pos="0"/>
        </w:tabs>
        <w:spacing w:afterLines="50" w:after="180" w:line="240" w:lineRule="auto"/>
      </w:pPr>
      <w:r w:rsidRPr="000F4AC8">
        <w:t>The foliation phase starts when the conditions are satisfied</w:t>
      </w:r>
      <w:r w:rsidRPr="00A3291A">
        <w:t xml:space="preserve">: </w:t>
      </w:r>
      <w:r w:rsidR="00F575CA">
        <w:t>“</w:t>
      </w:r>
      <w:r w:rsidRPr="00A3291A">
        <w:t>soil temperature at 10cm becomes greater than 5</w:t>
      </w:r>
      <w:r>
        <w:t>°</w:t>
      </w:r>
      <w:r w:rsidRPr="00A3291A">
        <w:t>C</w:t>
      </w:r>
      <w:r w:rsidR="00F575CA">
        <w:t>”</w:t>
      </w:r>
      <w:r w:rsidRPr="00A3291A">
        <w:t xml:space="preserve"> and </w:t>
      </w:r>
      <w:r w:rsidR="00F575CA">
        <w:t>“</w:t>
      </w:r>
      <w:r w:rsidRPr="00A3291A">
        <w:t>accumulated daily mean air temperature becomes greater than 100</w:t>
      </w:r>
      <w:r>
        <w:t>°</w:t>
      </w:r>
      <w:r w:rsidRPr="00A3291A">
        <w:t>C the day after the daily mean air temperature is beyond 0</w:t>
      </w:r>
      <w:r>
        <w:t>°</w:t>
      </w:r>
      <w:r w:rsidRPr="00A3291A">
        <w:t>C</w:t>
      </w:r>
      <w:r w:rsidR="00F575CA">
        <w:t>”</w:t>
      </w:r>
      <w:r w:rsidRPr="00A3291A">
        <w:t xml:space="preserve">. We took this parameterization from the following literature from Yamazaki </w:t>
      </w:r>
      <w:r w:rsidRPr="00F575CA">
        <w:rPr>
          <w:i/>
          <w:iCs/>
        </w:rPr>
        <w:t>et al.</w:t>
      </w:r>
      <w:r w:rsidR="00F575CA">
        <w:t>,</w:t>
      </w:r>
      <w:r w:rsidRPr="00A3291A">
        <w:t xml:space="preserve"> (2007).</w:t>
      </w:r>
    </w:p>
    <w:p w14:paraId="77E82A65" w14:textId="77777777" w:rsidR="00525B80" w:rsidRDefault="00525B80" w:rsidP="00525B80">
      <w:pPr>
        <w:pStyle w:val="a5"/>
        <w:numPr>
          <w:ilvl w:val="0"/>
          <w:numId w:val="8"/>
        </w:numPr>
        <w:tabs>
          <w:tab w:val="clear" w:pos="362"/>
          <w:tab w:val="num" w:pos="0"/>
        </w:tabs>
        <w:spacing w:afterLines="0" w:line="240" w:lineRule="auto"/>
        <w:ind w:left="0" w:firstLine="0"/>
      </w:pPr>
      <w:proofErr w:type="spellStart"/>
      <w:r>
        <w:rPr>
          <w:rFonts w:hint="eastAsia"/>
        </w:rPr>
        <w:t>Raingreen</w:t>
      </w:r>
      <w:proofErr w:type="spellEnd"/>
      <w:r>
        <w:rPr>
          <w:rFonts w:hint="eastAsia"/>
        </w:rPr>
        <w:t xml:space="preserve"> woody PFT (</w:t>
      </w:r>
      <w:proofErr w:type="spellStart"/>
      <w:r>
        <w:rPr>
          <w:rFonts w:hint="eastAsia"/>
        </w:rPr>
        <w:t>TrBR</w:t>
      </w:r>
      <w:proofErr w:type="spellEnd"/>
      <w:r>
        <w:rPr>
          <w:rFonts w:hint="eastAsia"/>
        </w:rPr>
        <w:t>)</w:t>
      </w:r>
    </w:p>
    <w:p w14:paraId="20AF6FD6" w14:textId="77777777" w:rsidR="00525B80" w:rsidRDefault="00525B80" w:rsidP="00525B80">
      <w:pPr>
        <w:pStyle w:val="a5"/>
        <w:tabs>
          <w:tab w:val="num" w:pos="0"/>
        </w:tabs>
        <w:spacing w:afterLines="50" w:after="180" w:line="240" w:lineRule="auto"/>
      </w:pPr>
      <w:r>
        <w:t xml:space="preserve">When 10 day running average of </w:t>
      </w:r>
      <w:proofErr w:type="spellStart"/>
      <w:r>
        <w:rPr>
          <w:i/>
          <w:iCs/>
        </w:rPr>
        <w:t>stat</w:t>
      </w:r>
      <w:r>
        <w:rPr>
          <w:i/>
          <w:iCs/>
          <w:vertAlign w:val="subscript"/>
        </w:rPr>
        <w:t>water</w:t>
      </w:r>
      <w:proofErr w:type="spellEnd"/>
      <w:r>
        <w:t xml:space="preserve"> exceeds 0.</w:t>
      </w:r>
      <w:r>
        <w:rPr>
          <w:rFonts w:hint="eastAsia"/>
        </w:rPr>
        <w:t>0</w:t>
      </w:r>
      <w:r>
        <w:t>, the dormant phase changes into the growth phase.</w:t>
      </w:r>
    </w:p>
    <w:p w14:paraId="0562240F" w14:textId="77777777" w:rsidR="00525B80" w:rsidRDefault="00525B80" w:rsidP="00525B80">
      <w:pPr>
        <w:pStyle w:val="a5"/>
        <w:numPr>
          <w:ilvl w:val="0"/>
          <w:numId w:val="8"/>
        </w:numPr>
        <w:tabs>
          <w:tab w:val="clear" w:pos="362"/>
          <w:tab w:val="num" w:pos="0"/>
        </w:tabs>
        <w:spacing w:afterLines="50" w:after="180" w:line="240" w:lineRule="auto"/>
        <w:ind w:left="0" w:firstLine="0"/>
      </w:pPr>
      <w:r>
        <w:rPr>
          <w:rFonts w:hint="eastAsia"/>
        </w:rPr>
        <w:t>G</w:t>
      </w:r>
      <w:r>
        <w:t xml:space="preserve">rass </w:t>
      </w:r>
      <w:r>
        <w:rPr>
          <w:rFonts w:hint="eastAsia"/>
        </w:rPr>
        <w:t xml:space="preserve">PFTs </w:t>
      </w:r>
      <w:r>
        <w:t>(</w:t>
      </w:r>
      <w:proofErr w:type="spellStart"/>
      <w:r>
        <w:rPr>
          <w:rFonts w:hint="eastAsia"/>
        </w:rPr>
        <w:t>TeH</w:t>
      </w:r>
      <w:proofErr w:type="spellEnd"/>
      <w:r>
        <w:rPr>
          <w:rFonts w:hint="eastAsia"/>
        </w:rPr>
        <w:t xml:space="preserve">, </w:t>
      </w:r>
      <w:proofErr w:type="spellStart"/>
      <w:r>
        <w:rPr>
          <w:rFonts w:hint="eastAsia"/>
        </w:rPr>
        <w:t>TrH</w:t>
      </w:r>
      <w:proofErr w:type="spellEnd"/>
      <w:r>
        <w:t>)</w:t>
      </w:r>
    </w:p>
    <w:p w14:paraId="210E1996" w14:textId="77777777" w:rsidR="00525B80" w:rsidRDefault="00525B80" w:rsidP="00525B80">
      <w:pPr>
        <w:pStyle w:val="a5"/>
        <w:tabs>
          <w:tab w:val="num" w:pos="0"/>
        </w:tabs>
        <w:spacing w:afterLines="50" w:after="180" w:line="240" w:lineRule="auto"/>
        <w:rPr>
          <w:color w:val="000000"/>
        </w:rPr>
      </w:pPr>
      <w:r>
        <w:t xml:space="preserve">When the </w:t>
      </w:r>
      <w:r>
        <w:rPr>
          <w:rFonts w:hint="eastAsia"/>
        </w:rPr>
        <w:t>optimum</w:t>
      </w:r>
      <w:r>
        <w:t xml:space="preserve"> </w:t>
      </w:r>
      <w:r>
        <w:rPr>
          <w:rFonts w:hint="eastAsia"/>
        </w:rPr>
        <w:t>leaf area</w:t>
      </w:r>
      <w:r>
        <w:t xml:space="preserve"> </w:t>
      </w:r>
      <w:r>
        <w:rPr>
          <w:rFonts w:hint="eastAsia"/>
        </w:rPr>
        <w:t>index (</w:t>
      </w:r>
      <w:proofErr w:type="spellStart"/>
      <w:r>
        <w:rPr>
          <w:i/>
        </w:rPr>
        <w:t>lai</w:t>
      </w:r>
      <w:r>
        <w:rPr>
          <w:i/>
          <w:vertAlign w:val="subscript"/>
        </w:rPr>
        <w:t>opt</w:t>
      </w:r>
      <w:proofErr w:type="spellEnd"/>
      <w:r>
        <w:rPr>
          <w:rFonts w:hint="eastAsia"/>
        </w:rPr>
        <w:t xml:space="preserve">; </w:t>
      </w:r>
      <w:r>
        <w:t xml:space="preserve">formulas </w:t>
      </w:r>
      <w:r>
        <w:rPr>
          <w:rFonts w:hint="eastAsia"/>
        </w:rPr>
        <w:t xml:space="preserve">described </w:t>
      </w:r>
      <w:r>
        <w:t>in the section titled 'Growth Procedure of Grass PFTs'</w:t>
      </w:r>
      <w:r>
        <w:rPr>
          <w:rFonts w:hint="eastAsia"/>
        </w:rPr>
        <w:t xml:space="preserve">) exceeds </w:t>
      </w:r>
      <w:r>
        <w:t xml:space="preserve">0 for preceding 7 days, the dormant phase changes into the growth phase. For the first 14 days (7 days for </w:t>
      </w:r>
      <w:proofErr w:type="spellStart"/>
      <w:r>
        <w:t>BoNS</w:t>
      </w:r>
      <w:proofErr w:type="spellEnd"/>
      <w:r>
        <w:t xml:space="preserve">, 30 days for </w:t>
      </w:r>
      <w:proofErr w:type="spellStart"/>
      <w:r>
        <w:t>TrH</w:t>
      </w:r>
      <w:proofErr w:type="spellEnd"/>
      <w:r>
        <w:t>) of the growth phase, all stock resources are consumed and transformed into available resources at a constant rate. For grass PFTs, this transformation paused when the optimal leaf area index, </w:t>
      </w:r>
      <w:proofErr w:type="spellStart"/>
      <w:r>
        <w:rPr>
          <w:rStyle w:val="af2"/>
          <w:color w:val="0E101A"/>
        </w:rPr>
        <w:t>lai</w:t>
      </w:r>
      <w:r w:rsidRPr="000F4AC8">
        <w:rPr>
          <w:rStyle w:val="af2"/>
          <w:color w:val="0E101A"/>
          <w:vertAlign w:val="subscript"/>
        </w:rPr>
        <w:t>opt</w:t>
      </w:r>
      <w:proofErr w:type="spellEnd"/>
      <w:r>
        <w:t>, is attained.</w:t>
      </w:r>
    </w:p>
    <w:p w14:paraId="34F84391" w14:textId="77777777" w:rsidR="00525B80" w:rsidRDefault="00525B80" w:rsidP="00525B80">
      <w:pPr>
        <w:pStyle w:val="a1"/>
        <w:spacing w:before="360" w:line="240" w:lineRule="auto"/>
      </w:pPr>
      <w:r>
        <w:t>From G</w:t>
      </w:r>
      <w:r>
        <w:rPr>
          <w:rFonts w:hint="eastAsia"/>
        </w:rPr>
        <w:t xml:space="preserve">rowth </w:t>
      </w:r>
      <w:r>
        <w:t>Phase to Dormant Phase</w:t>
      </w:r>
    </w:p>
    <w:p w14:paraId="3344F4BB" w14:textId="77777777" w:rsidR="00525B80" w:rsidRPr="00D64C05" w:rsidRDefault="00525B80" w:rsidP="00525B80">
      <w:pPr>
        <w:pStyle w:val="a5"/>
        <w:spacing w:afterLines="50" w:after="180" w:line="240" w:lineRule="auto"/>
      </w:pPr>
      <w:r>
        <w:t>At 60 days after the leaf onset date, leaf phenology can change to the dormant phase. At the beginning 14 days of the defoliation phase, all leaves transform into litter at a constant rate. When plants lose all leaves, the deficit is supplemented from the litter pool if the stock resource does not satisfy the minimum value (100 g individual</w:t>
      </w:r>
      <w:r w:rsidRPr="000F4AC8">
        <w:rPr>
          <w:vertAlign w:val="superscript"/>
        </w:rPr>
        <w:t>–1</w:t>
      </w:r>
      <w:r>
        <w:t xml:space="preserve"> for woody PFTs, 50 g m</w:t>
      </w:r>
      <w:r w:rsidRPr="000F4AC8">
        <w:rPr>
          <w:vertAlign w:val="superscript"/>
        </w:rPr>
        <w:t>–2</w:t>
      </w:r>
      <w:r>
        <w:t xml:space="preserve"> for grass PFTs). Each deciduous PFT has a distinct condition to change from the growth phase to the dormant phase. Irrespective of these conditions, all deciduous woody PFTs enter to dormant phase after 300 days from the first leafing day. When a grass PFT does not satisfy the condition, it acts as a</w:t>
      </w:r>
      <w:r>
        <w:rPr>
          <w:rStyle w:val="af2"/>
          <w:color w:val="0E101A"/>
        </w:rPr>
        <w:t> de facto</w:t>
      </w:r>
      <w:r>
        <w:t> evergreen PFT.</w:t>
      </w:r>
    </w:p>
    <w:p w14:paraId="776D88B7" w14:textId="780EE7F5" w:rsidR="00525B80" w:rsidRDefault="00525B80" w:rsidP="00525B80">
      <w:pPr>
        <w:pStyle w:val="a5"/>
        <w:numPr>
          <w:ilvl w:val="0"/>
          <w:numId w:val="8"/>
        </w:numPr>
        <w:spacing w:afterLines="0" w:line="240" w:lineRule="auto"/>
        <w:ind w:left="0" w:hanging="357"/>
      </w:pPr>
      <w:r>
        <w:rPr>
          <w:rFonts w:hint="eastAsia"/>
        </w:rPr>
        <w:t xml:space="preserve">Temperate </w:t>
      </w:r>
      <w:r w:rsidR="00F84492">
        <w:t>and</w:t>
      </w:r>
      <w:r w:rsidR="00287FF3">
        <w:t xml:space="preserve"> Cold-temperate </w:t>
      </w:r>
      <w:r>
        <w:rPr>
          <w:rFonts w:hint="eastAsia"/>
        </w:rPr>
        <w:t xml:space="preserve">summer green broad-leaved </w:t>
      </w:r>
      <w:r>
        <w:t>wood</w:t>
      </w:r>
      <w:r>
        <w:rPr>
          <w:rFonts w:hint="eastAsia"/>
        </w:rPr>
        <w:t>s</w:t>
      </w:r>
      <w:r>
        <w:t xml:space="preserve"> (</w:t>
      </w:r>
      <w:proofErr w:type="spellStart"/>
      <w:r>
        <w:rPr>
          <w:rFonts w:hint="eastAsia"/>
        </w:rPr>
        <w:t>TeBS</w:t>
      </w:r>
      <w:proofErr w:type="spellEnd"/>
      <w:r w:rsidR="00287FF3">
        <w:t>,</w:t>
      </w:r>
      <w:r w:rsidR="00287FF3" w:rsidRPr="00287FF3">
        <w:rPr>
          <w:rFonts w:hint="eastAsia"/>
        </w:rPr>
        <w:t xml:space="preserve"> </w:t>
      </w:r>
      <w:r w:rsidR="00287FF3" w:rsidRPr="004A4E19">
        <w:t>CTeBS1,</w:t>
      </w:r>
      <w:r w:rsidR="00287FF3">
        <w:t xml:space="preserve"> </w:t>
      </w:r>
      <w:r w:rsidR="00287FF3" w:rsidRPr="004A4E19">
        <w:t>CTeBS2,</w:t>
      </w:r>
      <w:r w:rsidR="00287FF3">
        <w:t xml:space="preserve"> </w:t>
      </w:r>
      <w:r w:rsidR="00287FF3" w:rsidRPr="004A4E19">
        <w:t>CTeBS3,</w:t>
      </w:r>
      <w:r w:rsidR="00287FF3">
        <w:t xml:space="preserve"> </w:t>
      </w:r>
      <w:r w:rsidR="00287FF3" w:rsidRPr="004A4E19">
        <w:t>CTeBS4</w:t>
      </w:r>
      <w:r>
        <w:t>)</w:t>
      </w:r>
    </w:p>
    <w:p w14:paraId="4022CC11" w14:textId="77777777" w:rsidR="00525B80" w:rsidRDefault="00525B80" w:rsidP="00525B80">
      <w:pPr>
        <w:pStyle w:val="a5"/>
        <w:spacing w:afterLines="50" w:after="180" w:line="240" w:lineRule="auto"/>
      </w:pPr>
      <w:r w:rsidRPr="005E61E7">
        <w:lastRenderedPageBreak/>
        <w:t>The phenology phase is declared dormant if the 10-day running mean of air temperature falls below 9°C or below the 10-year running mean of the coldest month temperature + 5°C.</w:t>
      </w:r>
    </w:p>
    <w:p w14:paraId="11FB7E1F" w14:textId="77777777" w:rsidR="00525B80" w:rsidRDefault="00525B80" w:rsidP="00525B80">
      <w:pPr>
        <w:pStyle w:val="a5"/>
        <w:numPr>
          <w:ilvl w:val="0"/>
          <w:numId w:val="8"/>
        </w:numPr>
        <w:spacing w:afterLines="0" w:line="240" w:lineRule="auto"/>
        <w:ind w:left="0" w:hanging="357"/>
      </w:pPr>
      <w:r>
        <w:rPr>
          <w:rFonts w:hint="eastAsia"/>
        </w:rPr>
        <w:t xml:space="preserve">Boreal summer green broad-leaved woods </w:t>
      </w:r>
      <w:r>
        <w:t>(</w:t>
      </w:r>
      <w:proofErr w:type="spellStart"/>
      <w:r>
        <w:rPr>
          <w:rFonts w:hint="eastAsia"/>
        </w:rPr>
        <w:t>BoBS</w:t>
      </w:r>
      <w:proofErr w:type="spellEnd"/>
      <w:r>
        <w:t>)</w:t>
      </w:r>
    </w:p>
    <w:p w14:paraId="78222BD9" w14:textId="286DFB46" w:rsidR="00525B80" w:rsidRDefault="00525B80" w:rsidP="00525B80">
      <w:pPr>
        <w:pStyle w:val="a5"/>
        <w:tabs>
          <w:tab w:val="left" w:pos="8154"/>
        </w:tabs>
        <w:spacing w:afterLines="50" w:after="180" w:line="240" w:lineRule="auto"/>
      </w:pPr>
      <w:r>
        <w:t xml:space="preserve">The phenology phase is declared dormant if the soil temperature falls below 2°C. This criterion is from Arora </w:t>
      </w:r>
      <w:r w:rsidR="00F84492">
        <w:t>&amp;</w:t>
      </w:r>
      <w:r>
        <w:t xml:space="preserve"> Boer (2005).</w:t>
      </w:r>
    </w:p>
    <w:p w14:paraId="51F913B3" w14:textId="77777777" w:rsidR="00525B80" w:rsidRDefault="00525B80" w:rsidP="00525B80">
      <w:pPr>
        <w:pStyle w:val="a5"/>
        <w:numPr>
          <w:ilvl w:val="0"/>
          <w:numId w:val="8"/>
        </w:numPr>
        <w:spacing w:afterLines="0" w:line="240" w:lineRule="auto"/>
        <w:ind w:left="0" w:hanging="357"/>
      </w:pPr>
      <w:r>
        <w:rPr>
          <w:rFonts w:hint="eastAsia"/>
        </w:rPr>
        <w:t xml:space="preserve">Boreal summer green needle-leaved woods </w:t>
      </w:r>
      <w:r>
        <w:t>(</w:t>
      </w:r>
      <w:proofErr w:type="spellStart"/>
      <w:r>
        <w:rPr>
          <w:rFonts w:hint="eastAsia"/>
        </w:rPr>
        <w:t>BoNS</w:t>
      </w:r>
      <w:proofErr w:type="spellEnd"/>
      <w:r>
        <w:t>)</w:t>
      </w:r>
    </w:p>
    <w:p w14:paraId="5B759B35" w14:textId="77777777" w:rsidR="00525B80" w:rsidRPr="00286B2C" w:rsidRDefault="00525B80" w:rsidP="00525B80">
      <w:pPr>
        <w:pStyle w:val="a5"/>
        <w:spacing w:afterLines="50" w:after="180" w:line="240" w:lineRule="auto"/>
      </w:pPr>
      <w:r w:rsidRPr="005E61E7">
        <w:t>When 10 days of running average mean air temperature becomes less than 7 °C, and the leaf defoliation phase occurs, which lasts 14 days. During the defoliation phase, all leaves transform into litter at a constant rate.</w:t>
      </w:r>
    </w:p>
    <w:p w14:paraId="49D030A5" w14:textId="77777777" w:rsidR="00525B80" w:rsidRDefault="00525B80" w:rsidP="00525B80">
      <w:pPr>
        <w:pStyle w:val="a5"/>
        <w:numPr>
          <w:ilvl w:val="0"/>
          <w:numId w:val="8"/>
        </w:numPr>
        <w:spacing w:afterLines="0" w:line="240" w:lineRule="auto"/>
        <w:ind w:left="0" w:hanging="357"/>
      </w:pPr>
      <w:proofErr w:type="spellStart"/>
      <w:r>
        <w:rPr>
          <w:rFonts w:hint="eastAsia"/>
        </w:rPr>
        <w:t>Raingreen</w:t>
      </w:r>
      <w:proofErr w:type="spellEnd"/>
      <w:r>
        <w:rPr>
          <w:rFonts w:hint="eastAsia"/>
        </w:rPr>
        <w:t xml:space="preserve"> woody PFT (</w:t>
      </w:r>
      <w:proofErr w:type="spellStart"/>
      <w:r>
        <w:rPr>
          <w:rFonts w:hint="eastAsia"/>
        </w:rPr>
        <w:t>TrBR</w:t>
      </w:r>
      <w:proofErr w:type="spellEnd"/>
      <w:r>
        <w:rPr>
          <w:rFonts w:hint="eastAsia"/>
        </w:rPr>
        <w:t>)</w:t>
      </w:r>
    </w:p>
    <w:p w14:paraId="52E71576" w14:textId="77777777" w:rsidR="00525B80" w:rsidRDefault="00525B80" w:rsidP="00525B80">
      <w:pPr>
        <w:pStyle w:val="a5"/>
        <w:spacing w:afterLines="50" w:after="180" w:line="240" w:lineRule="auto"/>
      </w:pPr>
      <w:r>
        <w:t>The phenology phase is declared dormant when 10 day running average of </w:t>
      </w:r>
      <w:proofErr w:type="spellStart"/>
      <w:r>
        <w:rPr>
          <w:rStyle w:val="af2"/>
          <w:color w:val="0E101A"/>
        </w:rPr>
        <w:t>stat</w:t>
      </w:r>
      <w:r w:rsidRPr="005E61E7">
        <w:rPr>
          <w:rStyle w:val="af2"/>
          <w:color w:val="0E101A"/>
          <w:vertAlign w:val="subscript"/>
        </w:rPr>
        <w:t>water</w:t>
      </w:r>
      <w:proofErr w:type="spellEnd"/>
      <w:r>
        <w:t> falls below 0.0.</w:t>
      </w:r>
    </w:p>
    <w:p w14:paraId="062F42D0" w14:textId="77777777" w:rsidR="00525B80" w:rsidRDefault="00525B80" w:rsidP="00525B80">
      <w:pPr>
        <w:pStyle w:val="a5"/>
        <w:numPr>
          <w:ilvl w:val="0"/>
          <w:numId w:val="8"/>
        </w:numPr>
        <w:spacing w:afterLines="0" w:line="240" w:lineRule="auto"/>
        <w:ind w:left="0" w:hanging="357"/>
      </w:pPr>
      <w:r>
        <w:rPr>
          <w:rFonts w:hint="eastAsia"/>
        </w:rPr>
        <w:t>Grass PFTs (</w:t>
      </w:r>
      <w:proofErr w:type="spellStart"/>
      <w:r>
        <w:rPr>
          <w:rFonts w:hint="eastAsia"/>
        </w:rPr>
        <w:t>TeH</w:t>
      </w:r>
      <w:proofErr w:type="spellEnd"/>
      <w:r>
        <w:rPr>
          <w:rFonts w:hint="eastAsia"/>
        </w:rPr>
        <w:t xml:space="preserve">, </w:t>
      </w:r>
      <w:proofErr w:type="spellStart"/>
      <w:r>
        <w:rPr>
          <w:rFonts w:hint="eastAsia"/>
        </w:rPr>
        <w:t>TrH</w:t>
      </w:r>
      <w:proofErr w:type="spellEnd"/>
      <w:r>
        <w:rPr>
          <w:rFonts w:hint="eastAsia"/>
        </w:rPr>
        <w:t>)</w:t>
      </w:r>
    </w:p>
    <w:p w14:paraId="5E22CB1A" w14:textId="5EB61E66" w:rsidR="00525B80" w:rsidRDefault="00525B80" w:rsidP="00525B80">
      <w:pPr>
        <w:pStyle w:val="a5"/>
        <w:spacing w:after="540" w:line="240" w:lineRule="auto"/>
      </w:pPr>
      <w:r>
        <w:t>The phenology phase is declared dormant if the optimum leaf area index (</w:t>
      </w:r>
      <w:proofErr w:type="spellStart"/>
      <w:r>
        <w:rPr>
          <w:rStyle w:val="af2"/>
          <w:color w:val="0E101A"/>
        </w:rPr>
        <w:t>lai</w:t>
      </w:r>
      <w:r w:rsidRPr="005E61E7">
        <w:rPr>
          <w:rStyle w:val="af2"/>
          <w:color w:val="0E101A"/>
          <w:vertAlign w:val="subscript"/>
        </w:rPr>
        <w:t>opt</w:t>
      </w:r>
      <w:proofErr w:type="spellEnd"/>
      <w:r>
        <w:t>) falls below 0 for the preceding 7 days.</w:t>
      </w:r>
      <w:r w:rsidR="00297264">
        <w:t xml:space="preserve"> </w:t>
      </w:r>
      <w:r w:rsidR="00297264" w:rsidRPr="00297264">
        <w:rPr>
          <w:rFonts w:hint="eastAsia"/>
          <w:color w:val="0070C0"/>
        </w:rPr>
        <w:t>ササは休眠期に入らないと仮定した。</w:t>
      </w:r>
    </w:p>
    <w:p w14:paraId="52DAA0D4" w14:textId="457CD471" w:rsidR="00A24648" w:rsidRDefault="00A24648" w:rsidP="00A24648">
      <w:pPr>
        <w:pStyle w:val="3"/>
        <w:spacing w:before="720" w:after="180"/>
      </w:pPr>
      <w:r>
        <w:t xml:space="preserve">3-7. </w:t>
      </w:r>
      <w:r>
        <w:rPr>
          <w:rFonts w:hint="eastAsia"/>
        </w:rPr>
        <w:t xml:space="preserve">Soil </w:t>
      </w:r>
      <w:r>
        <w:t>R</w:t>
      </w:r>
      <w:r>
        <w:rPr>
          <w:rFonts w:hint="eastAsia"/>
        </w:rPr>
        <w:t>espiration</w:t>
      </w:r>
    </w:p>
    <w:p w14:paraId="2858BEA2" w14:textId="77777777" w:rsidR="00A24648" w:rsidRDefault="00A24648" w:rsidP="00A24648">
      <w:pPr>
        <w:pStyle w:val="a5"/>
        <w:spacing w:afterLines="50" w:after="180" w:line="240" w:lineRule="auto"/>
      </w:pPr>
      <w:r>
        <w:rPr>
          <w:rFonts w:hint="eastAsia"/>
        </w:rPr>
        <w:t>The decomposition of l</w:t>
      </w:r>
      <w:r>
        <w:t xml:space="preserve">itter and soil organic carbon </w:t>
      </w:r>
      <w:r w:rsidRPr="008B041F">
        <w:t>occurs every</w:t>
      </w:r>
      <w:r>
        <w:t xml:space="preserve"> </w:t>
      </w:r>
      <w:r>
        <w:rPr>
          <w:rFonts w:hint="eastAsia"/>
        </w:rPr>
        <w:t>simulation day</w:t>
      </w:r>
      <w:r>
        <w:t xml:space="preserve">. The SEIB–DGVM employs the soil respiration module of the DEMETER-1 </w:t>
      </w:r>
      <w:r>
        <w:rPr>
          <w:rFonts w:hint="eastAsia"/>
        </w:rPr>
        <w:t>(</w:t>
      </w:r>
      <w:r>
        <w:t>Foley</w:t>
      </w:r>
      <w:r>
        <w:rPr>
          <w:rFonts w:hint="eastAsia"/>
        </w:rPr>
        <w:t>,</w:t>
      </w:r>
      <w:r>
        <w:t xml:space="preserve"> 1995</w:t>
      </w:r>
      <w:r>
        <w:rPr>
          <w:rFonts w:hint="eastAsia"/>
        </w:rPr>
        <w:t>)</w:t>
      </w:r>
      <w:r>
        <w:t xml:space="preserve"> with some </w:t>
      </w:r>
      <w:r>
        <w:rPr>
          <w:rFonts w:hint="eastAsia"/>
        </w:rPr>
        <w:t>simplifications</w:t>
      </w:r>
      <w:r>
        <w:t>.</w:t>
      </w:r>
      <w:r>
        <w:rPr>
          <w:rFonts w:hint="eastAsia"/>
        </w:rPr>
        <w:t xml:space="preserve"> The mean turnover rate of litter at </w:t>
      </w:r>
      <w:r>
        <w:t xml:space="preserve">20°C and ample soil moisture </w:t>
      </w:r>
      <w:r>
        <w:rPr>
          <w:rFonts w:hint="eastAsia"/>
        </w:rPr>
        <w:t xml:space="preserve">is assumed to be 3/10 </w:t>
      </w:r>
      <w:r>
        <w:t>year</w:t>
      </w:r>
      <w:r>
        <w:rPr>
          <w:vertAlign w:val="superscript"/>
        </w:rPr>
        <w:t>−1</w:t>
      </w:r>
      <w:r>
        <w:rPr>
          <w:rFonts w:hint="eastAsia"/>
        </w:rPr>
        <w:t>. 70%</w:t>
      </w:r>
      <w:r>
        <w:t xml:space="preserve"> of the decomposed litter carbon goes to the atmosphere as CO</w:t>
      </w:r>
      <w:r>
        <w:rPr>
          <w:vertAlign w:val="subscript"/>
        </w:rPr>
        <w:t>2</w:t>
      </w:r>
      <w:r>
        <w:t>, and the remai</w:t>
      </w:r>
      <w:r>
        <w:rPr>
          <w:rFonts w:hint="eastAsia"/>
        </w:rPr>
        <w:t>ni</w:t>
      </w:r>
      <w:r>
        <w:t>ng 30% becomes soil organic carbon. The partitioning coefficients for soil organic carbon flowing into the fast and slow decomposition pools are 0.985 and 0.015, respectively.</w:t>
      </w:r>
      <w:r>
        <w:rPr>
          <w:rFonts w:hint="eastAsia"/>
        </w:rPr>
        <w:t xml:space="preserve"> </w:t>
      </w:r>
      <w:r>
        <w:t xml:space="preserve">According to Foley </w:t>
      </w:r>
      <w:r>
        <w:rPr>
          <w:rFonts w:hint="eastAsia"/>
        </w:rPr>
        <w:t>(</w:t>
      </w:r>
      <w:r>
        <w:t>1995</w:t>
      </w:r>
      <w:r>
        <w:rPr>
          <w:rFonts w:hint="eastAsia"/>
        </w:rPr>
        <w:t>)</w:t>
      </w:r>
      <w:r>
        <w:t xml:space="preserve">, the mean turnover </w:t>
      </w:r>
      <w:r>
        <w:rPr>
          <w:rFonts w:hint="eastAsia"/>
        </w:rPr>
        <w:t>rates</w:t>
      </w:r>
      <w:r>
        <w:t xml:space="preserve"> for the fast and slow soil organic carbon (</w:t>
      </w:r>
      <w:proofErr w:type="spellStart"/>
      <w:r>
        <w:rPr>
          <w:i/>
        </w:rPr>
        <w:t>T</w:t>
      </w:r>
      <w:r>
        <w:rPr>
          <w:rFonts w:hint="eastAsia"/>
          <w:i/>
        </w:rPr>
        <w:t>O</w:t>
      </w:r>
      <w:r>
        <w:rPr>
          <w:rFonts w:hint="eastAsia"/>
          <w:i/>
          <w:vertAlign w:val="subscript"/>
        </w:rPr>
        <w:t>fast</w:t>
      </w:r>
      <w:proofErr w:type="spellEnd"/>
      <w:r>
        <w:t xml:space="preserve">, </w:t>
      </w:r>
      <w:proofErr w:type="spellStart"/>
      <w:r>
        <w:rPr>
          <w:i/>
        </w:rPr>
        <w:t>T</w:t>
      </w:r>
      <w:r>
        <w:rPr>
          <w:rFonts w:hint="eastAsia"/>
          <w:i/>
        </w:rPr>
        <w:t>O</w:t>
      </w:r>
      <w:r>
        <w:rPr>
          <w:i/>
          <w:vertAlign w:val="subscript"/>
        </w:rPr>
        <w:t>slow</w:t>
      </w:r>
      <w:proofErr w:type="spellEnd"/>
      <w:r>
        <w:t xml:space="preserve">) at 20°C and ample soil moisture are </w:t>
      </w:r>
      <w:r>
        <w:rPr>
          <w:rFonts w:hint="eastAsia"/>
        </w:rPr>
        <w:t>1/</w:t>
      </w:r>
      <w:r>
        <w:t>15</w:t>
      </w:r>
      <w:r>
        <w:rPr>
          <w:rFonts w:hint="eastAsia"/>
        </w:rPr>
        <w:t xml:space="preserve"> </w:t>
      </w:r>
      <w:r>
        <w:t>year</w:t>
      </w:r>
      <w:r>
        <w:rPr>
          <w:vertAlign w:val="superscript"/>
        </w:rPr>
        <w:t>−</w:t>
      </w:r>
      <w:r>
        <w:rPr>
          <w:rFonts w:hint="eastAsia"/>
          <w:vertAlign w:val="superscript"/>
        </w:rPr>
        <w:t>1</w:t>
      </w:r>
      <w:r>
        <w:t xml:space="preserve"> and </w:t>
      </w:r>
      <w:r>
        <w:rPr>
          <w:rFonts w:hint="eastAsia"/>
        </w:rPr>
        <w:t>1/</w:t>
      </w:r>
      <w:r>
        <w:t>750</w:t>
      </w:r>
      <w:r>
        <w:rPr>
          <w:rFonts w:hint="eastAsia"/>
        </w:rPr>
        <w:t xml:space="preserve"> </w:t>
      </w:r>
      <w:r>
        <w:t>year</w:t>
      </w:r>
      <w:r>
        <w:rPr>
          <w:vertAlign w:val="superscript"/>
        </w:rPr>
        <w:t>−1</w:t>
      </w:r>
      <w:r>
        <w:t>, respectively.</w:t>
      </w:r>
    </w:p>
    <w:p w14:paraId="6F96099E" w14:textId="77777777" w:rsidR="00A24648" w:rsidRDefault="00A24648" w:rsidP="00A24648">
      <w:pPr>
        <w:pStyle w:val="a5"/>
        <w:spacing w:afterLines="50" w:after="180" w:line="240" w:lineRule="auto"/>
      </w:pPr>
      <w:r>
        <w:t xml:space="preserve">Actual </w:t>
      </w:r>
      <w:r>
        <w:rPr>
          <w:rFonts w:hint="eastAsia"/>
        </w:rPr>
        <w:t>daily</w:t>
      </w:r>
      <w:r>
        <w:t xml:space="preserve"> turnover </w:t>
      </w:r>
      <w:r>
        <w:rPr>
          <w:rFonts w:hint="eastAsia"/>
        </w:rPr>
        <w:t>rates</w:t>
      </w:r>
      <w:r>
        <w:t xml:space="preserve"> (</w:t>
      </w:r>
      <w:proofErr w:type="spellStart"/>
      <w:r>
        <w:rPr>
          <w:i/>
        </w:rPr>
        <w:t>k</w:t>
      </w:r>
      <w:r>
        <w:rPr>
          <w:i/>
          <w:vertAlign w:val="subscript"/>
        </w:rPr>
        <w:t>n</w:t>
      </w:r>
      <w:proofErr w:type="spellEnd"/>
      <w:r>
        <w:t xml:space="preserve"> </w:t>
      </w:r>
      <w:r>
        <w:rPr>
          <w:rFonts w:hint="eastAsia"/>
        </w:rPr>
        <w:t>day</w:t>
      </w:r>
      <w:r>
        <w:rPr>
          <w:vertAlign w:val="superscript"/>
        </w:rPr>
        <w:t>−1</w:t>
      </w:r>
      <w:r>
        <w:t>), which are adjusted by soil e</w:t>
      </w:r>
      <w:r>
        <w:rPr>
          <w:rFonts w:hint="eastAsia"/>
        </w:rPr>
        <w:t>n</w:t>
      </w:r>
      <w:r>
        <w:t xml:space="preserve">vironment, are </w:t>
      </w:r>
      <w:r>
        <w:rPr>
          <w:rFonts w:hint="eastAsia"/>
        </w:rPr>
        <w:t>approximated</w:t>
      </w:r>
      <w:r>
        <w:t xml:space="preserve"> as follows, where g and f are functions of the monthly mean </w:t>
      </w:r>
      <w:r>
        <w:rPr>
          <w:rFonts w:hint="eastAsia"/>
        </w:rPr>
        <w:t>soil</w:t>
      </w:r>
      <w:r>
        <w:t xml:space="preserve"> temperature </w:t>
      </w:r>
      <w:r>
        <w:rPr>
          <w:rFonts w:hint="eastAsia"/>
        </w:rPr>
        <w:t xml:space="preserve">(averaged for 0~0.50m depth) </w:t>
      </w:r>
      <w:r>
        <w:t>and moisture, respectively:</w:t>
      </w:r>
    </w:p>
    <w:p w14:paraId="69FBD826" w14:textId="77777777" w:rsidR="00A24648" w:rsidRDefault="00A24648" w:rsidP="00A24648">
      <w:pPr>
        <w:pStyle w:val="equation"/>
        <w:spacing w:beforeLines="100" w:before="360" w:afterLines="100" w:after="360" w:line="240" w:lineRule="auto"/>
      </w:pPr>
      <w:r w:rsidRPr="00E87F7E">
        <w:rPr>
          <w:position w:val="-28"/>
        </w:rPr>
        <w:object w:dxaOrig="3460" w:dyaOrig="680" w14:anchorId="60285C87">
          <v:shape id="_x0000_i1036" type="#_x0000_t75" style="width:172.5pt;height:34pt" o:ole="" fillcolor="window">
            <v:imagedata r:id="rId36" o:title=""/>
          </v:shape>
          <o:OLEObject Type="Embed" ProgID="Equation.3" ShapeID="_x0000_i1036" DrawAspect="Content" ObjectID="_1757078082" r:id="rId37"/>
        </w:object>
      </w:r>
      <w:r>
        <w:rPr>
          <w:rFonts w:hint="eastAsia"/>
        </w:rPr>
        <w:tab/>
        <w:t>(42)</w:t>
      </w:r>
    </w:p>
    <w:p w14:paraId="7DA01D6A" w14:textId="77777777" w:rsidR="00A24648" w:rsidRDefault="00A24648" w:rsidP="00A24648">
      <w:pPr>
        <w:pStyle w:val="a5"/>
        <w:spacing w:afterLines="50" w:after="180" w:line="240" w:lineRule="auto"/>
      </w:pPr>
      <w:r>
        <w:rPr>
          <w:rFonts w:hint="eastAsia"/>
        </w:rPr>
        <w:lastRenderedPageBreak/>
        <w:t>These functions are defined as follows:</w:t>
      </w:r>
    </w:p>
    <w:p w14:paraId="02957621" w14:textId="77777777" w:rsidR="00A24648" w:rsidRDefault="00000000" w:rsidP="00A24648">
      <w:pPr>
        <w:pStyle w:val="equation"/>
        <w:spacing w:beforeLines="100" w:before="360" w:afterLines="50" w:after="180" w:line="240" w:lineRule="auto"/>
      </w:pPr>
      <m:oMath>
        <m:func>
          <m:funcPr>
            <m:ctrlPr>
              <w:rPr>
                <w:rFonts w:ascii="Cambria Math" w:hAnsi="Cambria Math"/>
                <w:i/>
              </w:rPr>
            </m:ctrlPr>
          </m:funcPr>
          <m:fName>
            <m:r>
              <w:rPr>
                <w:rFonts w:ascii="Cambria Math"/>
              </w:rPr>
              <m:t>g</m:t>
            </m:r>
          </m:fName>
          <m:e>
            <m:r>
              <w:rPr>
                <w:rFonts w:ascii="Cambria Math"/>
              </w:rPr>
              <m:t>(</m:t>
            </m:r>
          </m:e>
        </m:func>
        <m:r>
          <w:rPr>
            <w:rFonts w:ascii="Cambria Math"/>
          </w:rPr>
          <m:t>tm</m:t>
        </m:r>
        <m:sSub>
          <m:sSubPr>
            <m:ctrlPr>
              <w:rPr>
                <w:rFonts w:ascii="Cambria Math" w:hAnsi="Cambria Math"/>
                <w:i/>
              </w:rPr>
            </m:ctrlPr>
          </m:sSubPr>
          <m:e>
            <m:r>
              <w:rPr>
                <w:rFonts w:ascii="Cambria Math"/>
              </w:rPr>
              <m:t>p</m:t>
            </m:r>
          </m:e>
          <m:sub>
            <m:r>
              <w:rPr>
                <w:rFonts w:ascii="Cambria Math"/>
              </w:rPr>
              <m:t>soil</m:t>
            </m:r>
          </m:sub>
        </m:sSub>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308.56</m:t>
                </m:r>
                <m:r>
                  <w:rPr>
                    <w:rFonts w:ascii="Cambria Math"/>
                  </w:rPr>
                  <m:t>×</m:t>
                </m:r>
                <m:d>
                  <m:dPr>
                    <m:ctrlPr>
                      <w:rPr>
                        <w:rFonts w:ascii="Cambria Math" w:hAnsi="Cambria Math"/>
                        <w:i/>
                      </w:rPr>
                    </m:ctrlPr>
                  </m:dPr>
                  <m:e>
                    <m:f>
                      <m:fPr>
                        <m:ctrlPr>
                          <w:rPr>
                            <w:rFonts w:ascii="Cambria Math" w:hAnsi="Cambria Math"/>
                            <w:i/>
                          </w:rPr>
                        </m:ctrlPr>
                      </m:fPr>
                      <m:num>
                        <m:r>
                          <w:rPr>
                            <w:rFonts w:ascii="Cambria Math"/>
                          </w:rPr>
                          <m:t>1</m:t>
                        </m:r>
                      </m:num>
                      <m:den>
                        <m:r>
                          <w:rPr>
                            <w:rFonts w:ascii="Cambria Math" w:hint="eastAsia"/>
                          </w:rPr>
                          <m:t>5</m:t>
                        </m:r>
                        <m:r>
                          <w:rPr>
                            <w:rFonts w:ascii="Cambria Math"/>
                          </w:rPr>
                          <m:t>6.02</m:t>
                        </m:r>
                      </m:den>
                    </m:f>
                    <m:r>
                      <w:rPr>
                        <w:rFonts w:ascii="Cambria Math"/>
                      </w:rPr>
                      <m:t>-</m:t>
                    </m:r>
                    <m:f>
                      <m:fPr>
                        <m:ctrlPr>
                          <w:rPr>
                            <w:rFonts w:ascii="Cambria Math" w:hAnsi="Cambria Math"/>
                            <w:i/>
                          </w:rPr>
                        </m:ctrlPr>
                      </m:fPr>
                      <m:num>
                        <m:r>
                          <w:rPr>
                            <w:rFonts w:ascii="Cambria Math"/>
                          </w:rPr>
                          <m:t>1</m:t>
                        </m:r>
                      </m:num>
                      <m:den>
                        <m:r>
                          <w:rPr>
                            <w:rFonts w:ascii="Cambria Math"/>
                          </w:rPr>
                          <m:t>tm</m:t>
                        </m:r>
                        <m:sSub>
                          <m:sSubPr>
                            <m:ctrlPr>
                              <w:rPr>
                                <w:rFonts w:ascii="Cambria Math" w:hAnsi="Cambria Math"/>
                                <w:i/>
                              </w:rPr>
                            </m:ctrlPr>
                          </m:sSubPr>
                          <m:e>
                            <m:r>
                              <w:rPr>
                                <w:rFonts w:ascii="Cambria Math"/>
                              </w:rPr>
                              <m:t>p</m:t>
                            </m:r>
                          </m:e>
                          <m:sub>
                            <m:r>
                              <w:rPr>
                                <w:rFonts w:ascii="Cambria Math"/>
                              </w:rPr>
                              <m:t>soil</m:t>
                            </m:r>
                          </m:sub>
                        </m:sSub>
                        <m:r>
                          <w:rPr>
                            <w:rFonts w:ascii="Cambria Math"/>
                          </w:rPr>
                          <m:t>+46.02</m:t>
                        </m:r>
                      </m:den>
                    </m:f>
                  </m:e>
                </m:d>
              </m:e>
            </m:d>
          </m:e>
        </m:func>
      </m:oMath>
      <w:r w:rsidR="00A24648">
        <w:rPr>
          <w:rFonts w:hint="eastAsia"/>
        </w:rPr>
        <w:tab/>
        <w:t>(43)</w:t>
      </w:r>
    </w:p>
    <w:p w14:paraId="3AE184F7" w14:textId="77777777" w:rsidR="00A24648" w:rsidRDefault="00A24648" w:rsidP="00A24648">
      <w:pPr>
        <w:pStyle w:val="equation"/>
        <w:spacing w:beforeLines="0" w:afterLines="100" w:after="360" w:line="240" w:lineRule="auto"/>
      </w:pPr>
      <w:r w:rsidRPr="00E87F7E">
        <w:rPr>
          <w:position w:val="-32"/>
        </w:rPr>
        <w:object w:dxaOrig="3900" w:dyaOrig="740" w14:anchorId="07729C16">
          <v:shape id="_x0000_i1037" type="#_x0000_t75" style="width:195pt;height:36.5pt" o:ole="">
            <v:imagedata r:id="rId38" o:title=""/>
          </v:shape>
          <o:OLEObject Type="Embed" ProgID="Equation.3" ShapeID="_x0000_i1037" DrawAspect="Content" ObjectID="_1757078083" r:id="rId39"/>
        </w:object>
      </w:r>
      <w:r>
        <w:rPr>
          <w:rFonts w:hint="eastAsia"/>
        </w:rPr>
        <w:tab/>
        <w:t>(44)</w:t>
      </w:r>
    </w:p>
    <w:p w14:paraId="78B6BB51" w14:textId="3D1F489C" w:rsidR="00A24648" w:rsidRDefault="00A24648" w:rsidP="00A24648">
      <w:pPr>
        <w:pStyle w:val="a5"/>
        <w:spacing w:afterLines="50" w:after="180" w:line="240" w:lineRule="auto"/>
      </w:pPr>
      <w:r>
        <w:t xml:space="preserve">In Foley </w:t>
      </w:r>
      <w:r>
        <w:rPr>
          <w:rFonts w:hint="eastAsia"/>
        </w:rPr>
        <w:t>(</w:t>
      </w:r>
      <w:r>
        <w:t>1995</w:t>
      </w:r>
      <w:r>
        <w:rPr>
          <w:rFonts w:hint="eastAsia"/>
        </w:rPr>
        <w:t>)</w:t>
      </w:r>
      <w:r>
        <w:t xml:space="preserve">, the </w:t>
      </w:r>
      <w:r>
        <w:rPr>
          <w:rFonts w:hint="eastAsia"/>
        </w:rPr>
        <w:t xml:space="preserve">temperature effect </w:t>
      </w:r>
      <w:r>
        <w:t>g (</w:t>
      </w:r>
      <w:proofErr w:type="spellStart"/>
      <w:r>
        <w:rPr>
          <w:rFonts w:hint="eastAsia"/>
          <w:i/>
        </w:rPr>
        <w:t>tmp</w:t>
      </w:r>
      <w:r>
        <w:rPr>
          <w:rFonts w:hint="eastAsia"/>
          <w:i/>
          <w:vertAlign w:val="subscript"/>
        </w:rPr>
        <w:t>soil</w:t>
      </w:r>
      <w:proofErr w:type="spellEnd"/>
      <w:r>
        <w:rPr>
          <w:rFonts w:hint="eastAsia"/>
        </w:rPr>
        <w:t>)</w:t>
      </w:r>
      <w:r>
        <w:t xml:space="preserve"> is an</w:t>
      </w:r>
      <w:r>
        <w:rPr>
          <w:rFonts w:hint="eastAsia"/>
        </w:rPr>
        <w:t xml:space="preserve"> </w:t>
      </w:r>
      <w:r>
        <w:t xml:space="preserve">exponential function. However, this underestimates the soil turnover </w:t>
      </w:r>
      <w:r>
        <w:rPr>
          <w:rFonts w:hint="eastAsia"/>
        </w:rPr>
        <w:t>rate</w:t>
      </w:r>
      <w:r>
        <w:t xml:space="preserve"> for cold regions, and thus we employ the function of Lloyd </w:t>
      </w:r>
      <w:r w:rsidR="00D979C0">
        <w:t>&amp;</w:t>
      </w:r>
      <w:r>
        <w:t xml:space="preserve"> Taylor </w:t>
      </w:r>
      <w:r>
        <w:rPr>
          <w:rFonts w:hint="eastAsia"/>
        </w:rPr>
        <w:t>(</w:t>
      </w:r>
      <w:r>
        <w:t>1994</w:t>
      </w:r>
      <w:r>
        <w:rPr>
          <w:rFonts w:hint="eastAsia"/>
        </w:rPr>
        <w:t>)</w:t>
      </w:r>
      <w:r>
        <w:t>.</w:t>
      </w:r>
      <w:r>
        <w:rPr>
          <w:rFonts w:hint="eastAsia"/>
        </w:rPr>
        <w:t xml:space="preserve"> A</w:t>
      </w:r>
      <w:r>
        <w:t>ll decomposed soil organic carbon goes to the atmosphere as CO</w:t>
      </w:r>
      <w:r>
        <w:rPr>
          <w:vertAlign w:val="subscript"/>
        </w:rPr>
        <w:t>2</w:t>
      </w:r>
      <w:r>
        <w:t>.</w:t>
      </w:r>
    </w:p>
    <w:p w14:paraId="26FA4AB7" w14:textId="3E4F7BD4" w:rsidR="00525B80" w:rsidRDefault="00A24648" w:rsidP="00A24648">
      <w:pPr>
        <w:pStyle w:val="1"/>
        <w:numPr>
          <w:ilvl w:val="0"/>
          <w:numId w:val="0"/>
        </w:numPr>
      </w:pPr>
      <w:r>
        <w:rPr>
          <w:rFonts w:hint="eastAsia"/>
        </w:rPr>
        <w:t>4</w:t>
      </w:r>
      <w:r>
        <w:t>. Plant population dynamics</w:t>
      </w:r>
    </w:p>
    <w:p w14:paraId="3CE1A772" w14:textId="557BA0A9" w:rsidR="00942D6E" w:rsidRDefault="007211C9" w:rsidP="00522B94">
      <w:pPr>
        <w:pStyle w:val="3"/>
        <w:spacing w:before="720" w:after="180"/>
      </w:pPr>
      <w:r>
        <w:t xml:space="preserve">4-1. </w:t>
      </w:r>
      <w:r w:rsidR="00942D6E">
        <w:t xml:space="preserve">Establishment of </w:t>
      </w:r>
      <w:r w:rsidR="00942D6E">
        <w:rPr>
          <w:rFonts w:hint="eastAsia"/>
        </w:rPr>
        <w:t>W</w:t>
      </w:r>
      <w:r w:rsidR="00942D6E">
        <w:t>oody PFTs</w:t>
      </w:r>
    </w:p>
    <w:p w14:paraId="3CE1A773" w14:textId="45DA6894" w:rsidR="00E65EED" w:rsidRDefault="00F75B21" w:rsidP="00F75B21">
      <w:pPr>
        <w:pStyle w:val="a5"/>
        <w:spacing w:afterLines="50" w:after="180" w:line="240" w:lineRule="auto"/>
      </w:pPr>
      <w:r>
        <w:t>The model establishes new individual trees on the last day of each simulation year. Tree establishment only occurs if the total precipitation of the current year (in mm) exceeds 20 times the annual mean temperature (in °C) (</w:t>
      </w:r>
      <w:proofErr w:type="spellStart"/>
      <w:r>
        <w:t>Köppen</w:t>
      </w:r>
      <w:proofErr w:type="spellEnd"/>
      <w:r>
        <w:t xml:space="preserve">, 1936). Each woody PFT has a distinct climatic range for the establishment, following the LPJ–DGVM (Sitch </w:t>
      </w:r>
      <w:r w:rsidRPr="00F75B21">
        <w:rPr>
          <w:i/>
          <w:iCs/>
        </w:rPr>
        <w:t>et al.</w:t>
      </w:r>
      <w:r>
        <w:t>, 2003): the maximum coldest-month temperature (</w:t>
      </w:r>
      <w:proofErr w:type="spellStart"/>
      <w:r>
        <w:rPr>
          <w:rStyle w:val="af2"/>
          <w:color w:val="0E101A"/>
        </w:rPr>
        <w:t>TC</w:t>
      </w:r>
      <w:r w:rsidRPr="00F75B21">
        <w:rPr>
          <w:rStyle w:val="af2"/>
          <w:color w:val="0E101A"/>
          <w:vertAlign w:val="subscript"/>
        </w:rPr>
        <w:t>max</w:t>
      </w:r>
      <w:proofErr w:type="spellEnd"/>
      <w:r>
        <w:t>), and the minimum growing-degree day (</w:t>
      </w:r>
      <w:proofErr w:type="spellStart"/>
      <w:r>
        <w:rPr>
          <w:rStyle w:val="af2"/>
          <w:color w:val="0E101A"/>
        </w:rPr>
        <w:t>GDDmin</w:t>
      </w:r>
      <w:proofErr w:type="spellEnd"/>
      <w:r>
        <w:t>), as shown in Appendix B5. All climatic limitations are applied to the running means of the last 20 years.</w:t>
      </w:r>
      <w:r w:rsidR="00453298">
        <w:t xml:space="preserve"> </w:t>
      </w:r>
      <w:commentRangeStart w:id="3"/>
      <w:r w:rsidR="00453298" w:rsidRPr="00453298">
        <w:t>All climatic limitations are multiplied by a random factor that uniformly distributes 0.9-1.1 for reducing the sharpness of the climatic envelopes.</w:t>
      </w:r>
      <w:commentRangeEnd w:id="3"/>
      <w:r w:rsidR="00453298">
        <w:rPr>
          <w:rStyle w:val="af3"/>
          <w:rFonts w:ascii="Century" w:hAnsi="Century"/>
        </w:rPr>
        <w:commentReference w:id="3"/>
      </w:r>
    </w:p>
    <w:p w14:paraId="46F115DC" w14:textId="35D01935" w:rsidR="00F75B21" w:rsidRDefault="00F75B21" w:rsidP="00F75B21">
      <w:pPr>
        <w:pStyle w:val="a5"/>
        <w:spacing w:afterLines="50" w:after="180" w:line="240" w:lineRule="auto"/>
      </w:pPr>
      <w:r>
        <w:t>For some PFTs, we assumed that they could only establish when the midday photosynthetically active radiation (PAR, hereafter) that is computed for each grid cell on the surface of the grass layer and averaged for the previous year exceeded </w:t>
      </w:r>
      <w:proofErr w:type="spellStart"/>
      <w:r>
        <w:rPr>
          <w:rStyle w:val="af2"/>
          <w:color w:val="0E101A"/>
        </w:rPr>
        <w:t>PAR</w:t>
      </w:r>
      <w:r w:rsidRPr="00D979C0">
        <w:rPr>
          <w:rStyle w:val="af2"/>
          <w:color w:val="0E101A"/>
          <w:vertAlign w:val="subscript"/>
        </w:rPr>
        <w:t>min</w:t>
      </w:r>
      <w:proofErr w:type="spellEnd"/>
      <w:r>
        <w:t xml:space="preserve"> (in </w:t>
      </w:r>
      <w:proofErr w:type="spellStart"/>
      <w:r>
        <w:t>μmol</w:t>
      </w:r>
      <w:proofErr w:type="spellEnd"/>
      <w:r>
        <w:t xml:space="preserve"> photon m</w:t>
      </w:r>
      <w:r w:rsidRPr="00F75B21">
        <w:rPr>
          <w:vertAlign w:val="superscript"/>
        </w:rPr>
        <w:t>–2</w:t>
      </w:r>
      <w:r>
        <w:t xml:space="preserve"> s</w:t>
      </w:r>
      <w:r w:rsidRPr="00F75B21">
        <w:rPr>
          <w:vertAlign w:val="superscript"/>
        </w:rPr>
        <w:t>–1</w:t>
      </w:r>
      <w:r>
        <w:t>). For some PFTs, we additionally assumed that they could not establish when drought month (monthly potential evapotranspiration is more than monthly actual precipitation) existed more than </w:t>
      </w:r>
      <w:proofErr w:type="spellStart"/>
      <w:r>
        <w:rPr>
          <w:rStyle w:val="af2"/>
          <w:color w:val="0E101A"/>
        </w:rPr>
        <w:t>DM</w:t>
      </w:r>
      <w:r w:rsidRPr="00D979C0">
        <w:rPr>
          <w:rStyle w:val="af2"/>
          <w:color w:val="0E101A"/>
          <w:vertAlign w:val="subscript"/>
        </w:rPr>
        <w:t>max</w:t>
      </w:r>
      <w:proofErr w:type="spellEnd"/>
      <w:r>
        <w:t xml:space="preserve"> month in the previous year. For </w:t>
      </w:r>
      <w:proofErr w:type="spellStart"/>
      <w:r>
        <w:t>BoNS</w:t>
      </w:r>
      <w:proofErr w:type="spellEnd"/>
      <w:r>
        <w:t xml:space="preserve">, we assumed that the establishment could only occur </w:t>
      </w:r>
      <w:r w:rsidR="00D979C0">
        <w:t xml:space="preserve">within </w:t>
      </w:r>
      <w:r>
        <w:t xml:space="preserve">50 years </w:t>
      </w:r>
      <w:r w:rsidR="00D979C0">
        <w:t>after</w:t>
      </w:r>
      <w:r>
        <w:t xml:space="preserve"> wildfire.</w:t>
      </w:r>
    </w:p>
    <w:p w14:paraId="3CE1A775" w14:textId="0B63DFCC" w:rsidR="00927970" w:rsidRDefault="00B54847" w:rsidP="00B54847">
      <w:pPr>
        <w:pStyle w:val="a5"/>
        <w:spacing w:afterLines="50" w:after="180" w:line="240" w:lineRule="auto"/>
      </w:pPr>
      <w:r w:rsidRPr="00B54847">
        <w:t xml:space="preserve">We calibrated bioclimatic limits for reproducing the geographical distribution of woody PFTs in the African continent. TrBE5 and </w:t>
      </w:r>
      <w:proofErr w:type="spellStart"/>
      <w:r w:rsidRPr="00B54847">
        <w:t>TrBR</w:t>
      </w:r>
      <w:proofErr w:type="spellEnd"/>
      <w:r w:rsidRPr="00B54847">
        <w:t xml:space="preserve"> can only establish if the dry months in the previous </w:t>
      </w:r>
      <w:r w:rsidRPr="00B54847">
        <w:lastRenderedPageBreak/>
        <w:t xml:space="preserve">year are more than 4 and 9 months, respectively. Here, the dry month is defined as the month whose precipitation is less than potential evapotranspiration calculated by the Priestley-Taylor model with a coefficient of 1.26 (Rosenberg </w:t>
      </w:r>
      <w:r w:rsidRPr="00D979C0">
        <w:rPr>
          <w:i/>
          <w:iCs/>
        </w:rPr>
        <w:t>et al.</w:t>
      </w:r>
      <w:r w:rsidR="00D979C0">
        <w:t>,</w:t>
      </w:r>
      <w:r w:rsidRPr="00B54847">
        <w:t xml:space="preserve"> 1983).</w:t>
      </w:r>
    </w:p>
    <w:p w14:paraId="52BB947B" w14:textId="74A0C187" w:rsidR="0010374A" w:rsidRDefault="0010374A" w:rsidP="00B54847">
      <w:pPr>
        <w:pStyle w:val="a5"/>
        <w:spacing w:afterLines="50" w:after="180" w:line="240" w:lineRule="auto"/>
      </w:pPr>
      <w:r>
        <w:t>All newly established trees have 0.01 m of </w:t>
      </w:r>
      <w:proofErr w:type="spellStart"/>
      <w:r>
        <w:rPr>
          <w:rStyle w:val="af2"/>
          <w:color w:val="0E101A"/>
        </w:rPr>
        <w:t>dbh</w:t>
      </w:r>
      <w:r w:rsidRPr="0010374A">
        <w:rPr>
          <w:rStyle w:val="af2"/>
          <w:color w:val="0E101A"/>
          <w:vertAlign w:val="subscript"/>
        </w:rPr>
        <w:t>sapwood</w:t>
      </w:r>
      <w:proofErr w:type="spellEnd"/>
      <w:r>
        <w:t>, 0.00 m of </w:t>
      </w:r>
      <w:proofErr w:type="spellStart"/>
      <w:r>
        <w:rPr>
          <w:rStyle w:val="af2"/>
          <w:color w:val="0E101A"/>
        </w:rPr>
        <w:t>dbh</w:t>
      </w:r>
      <w:r w:rsidRPr="0010374A">
        <w:rPr>
          <w:rStyle w:val="af2"/>
          <w:color w:val="0E101A"/>
          <w:vertAlign w:val="subscript"/>
        </w:rPr>
        <w:t>heartwood</w:t>
      </w:r>
      <w:proofErr w:type="spellEnd"/>
      <w:r>
        <w:t>, and 0 m of lowest-branch height (i.e., </w:t>
      </w:r>
      <w:r>
        <w:rPr>
          <w:rStyle w:val="af2"/>
          <w:color w:val="0E101A"/>
        </w:rPr>
        <w:t>height</w:t>
      </w:r>
      <w:r>
        <w:t> = </w:t>
      </w:r>
      <w:proofErr w:type="spellStart"/>
      <w:r>
        <w:rPr>
          <w:rStyle w:val="af2"/>
          <w:color w:val="0E101A"/>
        </w:rPr>
        <w:t>crown</w:t>
      </w:r>
      <w:r w:rsidRPr="0010374A">
        <w:rPr>
          <w:rStyle w:val="af2"/>
          <w:color w:val="0E101A"/>
          <w:vertAlign w:val="subscript"/>
        </w:rPr>
        <w:t>depth</w:t>
      </w:r>
      <w:proofErr w:type="spellEnd"/>
      <w:r>
        <w:t>). From these properties, tree height (</w:t>
      </w:r>
      <w:r>
        <w:rPr>
          <w:rStyle w:val="af2"/>
          <w:color w:val="0E101A"/>
        </w:rPr>
        <w:t>height</w:t>
      </w:r>
      <w:r>
        <w:t>), crown diameter (</w:t>
      </w:r>
      <w:proofErr w:type="spellStart"/>
      <w:r>
        <w:rPr>
          <w:rStyle w:val="af2"/>
          <w:color w:val="0E101A"/>
        </w:rPr>
        <w:t>crown</w:t>
      </w:r>
      <w:r w:rsidRPr="0010374A">
        <w:rPr>
          <w:rStyle w:val="af2"/>
          <w:color w:val="0E101A"/>
          <w:vertAlign w:val="subscript"/>
        </w:rPr>
        <w:t>diameter</w:t>
      </w:r>
      <w:proofErr w:type="spellEnd"/>
      <w:r>
        <w:t>), and stem biomass (</w:t>
      </w:r>
      <w:proofErr w:type="spellStart"/>
      <w:r>
        <w:rPr>
          <w:rStyle w:val="af2"/>
          <w:color w:val="0E101A"/>
        </w:rPr>
        <w:t>mass</w:t>
      </w:r>
      <w:r w:rsidRPr="0010374A">
        <w:rPr>
          <w:rStyle w:val="af2"/>
          <w:color w:val="0E101A"/>
          <w:vertAlign w:val="subscript"/>
        </w:rPr>
        <w:t>trunk</w:t>
      </w:r>
      <w:proofErr w:type="spellEnd"/>
      <w:r>
        <w:t>) are calculated using allometric and allocation formulas described in the section titled 'Tree growth.' These newly established trees initially lack leaves and fine roots, but have 250 g DM of reserve resource (</w:t>
      </w:r>
      <w:proofErr w:type="spellStart"/>
      <w:r>
        <w:rPr>
          <w:rStyle w:val="af2"/>
          <w:color w:val="0E101A"/>
        </w:rPr>
        <w:t>mass</w:t>
      </w:r>
      <w:r w:rsidRPr="0010374A">
        <w:rPr>
          <w:rStyle w:val="af2"/>
          <w:color w:val="0E101A"/>
          <w:vertAlign w:val="subscript"/>
        </w:rPr>
        <w:t>stock</w:t>
      </w:r>
      <w:proofErr w:type="spellEnd"/>
      <w:r>
        <w:t>) and 250 g DM of available resource (</w:t>
      </w:r>
      <w:proofErr w:type="spellStart"/>
      <w:r>
        <w:rPr>
          <w:rStyle w:val="af2"/>
          <w:color w:val="0E101A"/>
        </w:rPr>
        <w:t>mass</w:t>
      </w:r>
      <w:r w:rsidRPr="0010374A">
        <w:rPr>
          <w:rStyle w:val="af2"/>
          <w:color w:val="0E101A"/>
          <w:vertAlign w:val="subscript"/>
        </w:rPr>
        <w:t>available</w:t>
      </w:r>
      <w:proofErr w:type="spellEnd"/>
      <w:r>
        <w:t>). The available and stock resources, respectively, presume sucrose (soluble carbon-hydrate) and polysaccharide (non-soluble carbon-hydrate). Convert efficiency from available to the stock resource is defined by </w:t>
      </w:r>
      <w:proofErr w:type="spellStart"/>
      <w:r>
        <w:rPr>
          <w:rStyle w:val="af2"/>
          <w:color w:val="0E101A"/>
        </w:rPr>
        <w:t>RG_stock_in</w:t>
      </w:r>
      <w:proofErr w:type="spellEnd"/>
      <w:r>
        <w:t>, and that from stock to available resource is defined by </w:t>
      </w:r>
      <w:proofErr w:type="spellStart"/>
      <w:r>
        <w:rPr>
          <w:rStyle w:val="af2"/>
          <w:color w:val="0E101A"/>
        </w:rPr>
        <w:t>RG_stock_out</w:t>
      </w:r>
      <w:proofErr w:type="spellEnd"/>
      <w:r>
        <w:t>. The biomass of newly established trees is taken from the litter pool of the same forest so that the total carbon storage of the forest remains the same.</w:t>
      </w:r>
    </w:p>
    <w:p w14:paraId="5C38B71D" w14:textId="44F2E482" w:rsidR="0010374A" w:rsidRDefault="0010374A" w:rsidP="0010374A">
      <w:pPr>
        <w:pStyle w:val="a5"/>
        <w:spacing w:afterLines="50" w:after="180" w:line="240" w:lineRule="auto"/>
      </w:pPr>
      <w:r>
        <w:t xml:space="preserve">A grid of 1.0 </w:t>
      </w:r>
      <w:r>
        <w:sym w:font="Symbol" w:char="F0B4"/>
      </w:r>
      <w:r>
        <w:t xml:space="preserve"> 1.0–m mesh (A parameter </w:t>
      </w:r>
      <w:r>
        <w:rPr>
          <w:rStyle w:val="af2"/>
          <w:color w:val="0E101A"/>
        </w:rPr>
        <w:t>Dived</w:t>
      </w:r>
      <w:r>
        <w:t> specifies this resolution) composes the floor of the virtual forest, and each tree monopolizes one of the mesh boxes. The SEIB–DGVM assumes that crowns of different trees cannot occupy the same space, and thus mesh boxes in which a newly established tree interacts with existing trees are not available for further establishment. The same establishment rate, </w:t>
      </w:r>
      <w:proofErr w:type="spellStart"/>
      <w:r>
        <w:rPr>
          <w:rStyle w:val="af2"/>
          <w:color w:val="0E101A"/>
        </w:rPr>
        <w:t>P</w:t>
      </w:r>
      <w:r w:rsidRPr="0010374A">
        <w:rPr>
          <w:rStyle w:val="af2"/>
          <w:color w:val="0E101A"/>
          <w:vertAlign w:val="subscript"/>
        </w:rPr>
        <w:t>establish</w:t>
      </w:r>
      <w:proofErr w:type="spellEnd"/>
      <w:r>
        <w:rPr>
          <w:rStyle w:val="af2"/>
          <w:color w:val="0E101A"/>
        </w:rPr>
        <w:t>,</w:t>
      </w:r>
      <w:r>
        <w:t> was assumed for each available mesh box.</w:t>
      </w:r>
    </w:p>
    <w:p w14:paraId="3CE1A778" w14:textId="1BA63805" w:rsidR="00AA6F28" w:rsidRDefault="0010374A" w:rsidP="0099471A">
      <w:pPr>
        <w:pStyle w:val="a5"/>
        <w:spacing w:afterLines="50" w:after="180" w:line="240" w:lineRule="auto"/>
      </w:pPr>
      <w:r>
        <w:t>There are four scenarios to allocate available mesh boxes to woody PFT that can establish under the given climate. For changing the establishment scenario, modify </w:t>
      </w:r>
      <w:proofErr w:type="spellStart"/>
      <w:r>
        <w:rPr>
          <w:rStyle w:val="af2"/>
          <w:color w:val="0E101A"/>
        </w:rPr>
        <w:t>Est_scenario</w:t>
      </w:r>
      <w:proofErr w:type="spellEnd"/>
      <w:r>
        <w:t> in the parameter file.</w:t>
      </w:r>
    </w:p>
    <w:p w14:paraId="3CE1A779" w14:textId="6EDE2C9A" w:rsidR="005E1F35" w:rsidRDefault="005E1F35" w:rsidP="0099471A">
      <w:pPr>
        <w:pStyle w:val="a5"/>
        <w:spacing w:beforeLines="100" w:before="360" w:afterLines="100" w:after="360" w:line="240" w:lineRule="auto"/>
      </w:pPr>
      <w:r w:rsidRPr="00AA6F28">
        <w:rPr>
          <w:rFonts w:hint="eastAsia"/>
          <w:b/>
        </w:rPr>
        <w:t>Scenario 1</w:t>
      </w:r>
      <w:r>
        <w:rPr>
          <w:rFonts w:hint="eastAsia"/>
        </w:rPr>
        <w:t xml:space="preserve"> (one specific PFT establish):</w:t>
      </w:r>
      <w:r w:rsidR="00A56A7B" w:rsidRPr="00A56A7B">
        <w:t xml:space="preserve"> </w:t>
      </w:r>
      <w:r w:rsidR="0099471A">
        <w:t>O</w:t>
      </w:r>
      <w:r w:rsidR="00A56A7B" w:rsidRPr="00A56A7B">
        <w:t xml:space="preserve">nly </w:t>
      </w:r>
      <w:r w:rsidR="00CA5DD9">
        <w:rPr>
          <w:rFonts w:hint="eastAsia"/>
        </w:rPr>
        <w:t xml:space="preserve">one </w:t>
      </w:r>
      <w:r w:rsidR="00A56A7B" w:rsidRPr="00A56A7B">
        <w:t>woody PFT</w:t>
      </w:r>
      <w:r w:rsidR="00CA5DD9">
        <w:rPr>
          <w:rFonts w:hint="eastAsia"/>
        </w:rPr>
        <w:t xml:space="preserve">, which is specified by </w:t>
      </w:r>
      <w:proofErr w:type="spellStart"/>
      <w:r w:rsidR="00CA5DD9" w:rsidRPr="00A56A7B">
        <w:rPr>
          <w:i/>
        </w:rPr>
        <w:t>Est_pft_OnOff</w:t>
      </w:r>
      <w:proofErr w:type="spellEnd"/>
      <w:r w:rsidR="00CA5DD9">
        <w:rPr>
          <w:rFonts w:hint="eastAsia"/>
        </w:rPr>
        <w:t xml:space="preserve"> in the parameter file,</w:t>
      </w:r>
      <w:r w:rsidR="00A56A7B" w:rsidRPr="00A56A7B">
        <w:t xml:space="preserve"> can</w:t>
      </w:r>
      <w:r w:rsidR="00CA5DD9">
        <w:rPr>
          <w:rFonts w:hint="eastAsia"/>
        </w:rPr>
        <w:t xml:space="preserve"> </w:t>
      </w:r>
      <w:r w:rsidR="00A5715D">
        <w:rPr>
          <w:rFonts w:hint="eastAsia"/>
        </w:rPr>
        <w:t xml:space="preserve">monopolize </w:t>
      </w:r>
      <w:r w:rsidR="0099471A">
        <w:t xml:space="preserve">the </w:t>
      </w:r>
      <w:r w:rsidR="00A5715D">
        <w:rPr>
          <w:rFonts w:hint="eastAsia"/>
        </w:rPr>
        <w:t>available mesh box</w:t>
      </w:r>
      <w:r w:rsidR="00CA5DD9">
        <w:rPr>
          <w:rFonts w:hint="eastAsia"/>
        </w:rPr>
        <w:t>.</w:t>
      </w:r>
    </w:p>
    <w:p w14:paraId="3CE1A77A" w14:textId="5F3CCA9D" w:rsidR="005E1F35" w:rsidRDefault="005E1F35" w:rsidP="0099471A">
      <w:pPr>
        <w:pStyle w:val="a5"/>
        <w:spacing w:beforeLines="100" w:before="360" w:afterLines="100" w:after="360" w:line="240" w:lineRule="auto"/>
      </w:pPr>
      <w:r w:rsidRPr="00AA6F28">
        <w:rPr>
          <w:rFonts w:hint="eastAsia"/>
          <w:b/>
        </w:rPr>
        <w:t>Scenario 2</w:t>
      </w:r>
      <w:r>
        <w:rPr>
          <w:rFonts w:hint="eastAsia"/>
        </w:rPr>
        <w:t xml:space="preserve"> (infinite seed dispersal): </w:t>
      </w:r>
      <w:r w:rsidR="0099471A" w:rsidRPr="0099471A">
        <w:t>All woody PFTs that can establish at the given climatic conditions share the available mesh box equally.</w:t>
      </w:r>
    </w:p>
    <w:p w14:paraId="041BD62F" w14:textId="77777777" w:rsidR="0099471A" w:rsidRDefault="005E1F35" w:rsidP="0099471A">
      <w:pPr>
        <w:pStyle w:val="a5"/>
        <w:spacing w:beforeLines="100" w:before="360" w:afterLines="100" w:after="360" w:line="240" w:lineRule="auto"/>
      </w:pPr>
      <w:r w:rsidRPr="00AA6F28">
        <w:rPr>
          <w:rFonts w:hint="eastAsia"/>
          <w:b/>
        </w:rPr>
        <w:t>Scenario 3</w:t>
      </w:r>
      <w:r>
        <w:rPr>
          <w:rFonts w:hint="eastAsia"/>
        </w:rPr>
        <w:t xml:space="preserve"> (no seed dispersal): </w:t>
      </w:r>
      <w:r w:rsidR="0099471A">
        <w:t>Same as scenario two until specific year </w:t>
      </w:r>
      <w:proofErr w:type="spellStart"/>
      <w:r w:rsidR="0099471A">
        <w:rPr>
          <w:rStyle w:val="af2"/>
          <w:color w:val="0E101A"/>
        </w:rPr>
        <w:t>Est_year_change</w:t>
      </w:r>
      <w:proofErr w:type="spellEnd"/>
      <w:r w:rsidR="0099471A">
        <w:t> in the parameter file. After that, allocate available mesh boxes among each woody PFTs in proportion to existing biomass at the forest stand.</w:t>
      </w:r>
    </w:p>
    <w:p w14:paraId="3CE1A77C" w14:textId="354A739E" w:rsidR="001675B9" w:rsidRDefault="00A56A7B" w:rsidP="00436FA5">
      <w:pPr>
        <w:pStyle w:val="a5"/>
        <w:spacing w:beforeLines="100" w:before="360" w:afterLines="50" w:after="180" w:line="240" w:lineRule="auto"/>
      </w:pPr>
      <w:r w:rsidRPr="00AA6F28">
        <w:rPr>
          <w:rFonts w:hint="eastAsia"/>
          <w:b/>
        </w:rPr>
        <w:t>Scenario 4</w:t>
      </w:r>
      <w:r>
        <w:rPr>
          <w:rFonts w:hint="eastAsia"/>
        </w:rPr>
        <w:t xml:space="preserve"> (</w:t>
      </w:r>
      <w:r w:rsidR="00117B66">
        <w:rPr>
          <w:rFonts w:hint="eastAsia"/>
        </w:rPr>
        <w:t xml:space="preserve">Scenario 3 + long </w:t>
      </w:r>
      <w:r w:rsidR="002B3B80">
        <w:rPr>
          <w:rFonts w:hint="eastAsia"/>
        </w:rPr>
        <w:t>migrated</w:t>
      </w:r>
      <w:r w:rsidR="00117B66">
        <w:rPr>
          <w:rFonts w:hint="eastAsia"/>
        </w:rPr>
        <w:t xml:space="preserve"> seed</w:t>
      </w:r>
      <w:r>
        <w:rPr>
          <w:rFonts w:hint="eastAsia"/>
        </w:rPr>
        <w:t xml:space="preserve">): </w:t>
      </w:r>
      <w:r w:rsidR="00436FA5">
        <w:t xml:space="preserve">Same as the scenario 2 until </w:t>
      </w:r>
      <w:r w:rsidR="00436FA5">
        <w:lastRenderedPageBreak/>
        <w:t>year </w:t>
      </w:r>
      <w:proofErr w:type="spellStart"/>
      <w:r w:rsidR="00436FA5">
        <w:rPr>
          <w:rStyle w:val="af2"/>
          <w:color w:val="0E101A"/>
        </w:rPr>
        <w:t>Est_year_change</w:t>
      </w:r>
      <w:proofErr w:type="spellEnd"/>
      <w:r w:rsidR="00436FA5">
        <w:t>. After that time, available boxes are allocated to deterministic and stochastic establishment components in proportion to 1.0−</w:t>
      </w:r>
      <w:r w:rsidR="00436FA5">
        <w:rPr>
          <w:rStyle w:val="af2"/>
          <w:color w:val="0E101A"/>
        </w:rPr>
        <w:t>EstRandom</w:t>
      </w:r>
      <w:r w:rsidR="00436FA5">
        <w:t> and </w:t>
      </w:r>
      <w:proofErr w:type="spellStart"/>
      <w:r w:rsidR="00436FA5">
        <w:rPr>
          <w:rStyle w:val="af2"/>
          <w:color w:val="0E101A"/>
        </w:rPr>
        <w:t>EstRandom</w:t>
      </w:r>
      <w:proofErr w:type="spellEnd"/>
      <w:r w:rsidR="00436FA5">
        <w:t>, respectively. </w:t>
      </w:r>
      <w:proofErr w:type="spellStart"/>
      <w:r w:rsidR="00436FA5">
        <w:rPr>
          <w:rStyle w:val="af2"/>
          <w:color w:val="0E101A"/>
        </w:rPr>
        <w:t>EstRandom</w:t>
      </w:r>
      <w:proofErr w:type="spellEnd"/>
      <w:r w:rsidR="00436FA5">
        <w:t> determines the fraction of establishment cells allocated to the stochastic establishment. The deterministic establishment only occurs when the mean biomass of woody PFT in the virtual forest was more than 100g dry mass (DM) m</w:t>
      </w:r>
      <w:r w:rsidR="00436FA5" w:rsidRPr="00D979C0">
        <w:rPr>
          <w:vertAlign w:val="superscript"/>
        </w:rPr>
        <w:t>−2</w:t>
      </w:r>
      <w:r w:rsidR="00436FA5">
        <w:t>: It implies that we assumed that the deterministic establishment only occurs when a certain amount of seed production is expected in the virtual forest: Available mesh boxes for deterministic establishment were allocated in proportion to the biomass of each woody PFT. Available mesh boxes for stochastic establishment were equally allocated to all woody PFTs that can establish under the given environment.</w:t>
      </w:r>
    </w:p>
    <w:p w14:paraId="3CE1A77D" w14:textId="25C3D815" w:rsidR="00942D6E" w:rsidRDefault="007211C9" w:rsidP="00522B94">
      <w:pPr>
        <w:pStyle w:val="3"/>
        <w:spacing w:before="720" w:after="180"/>
      </w:pPr>
      <w:r>
        <w:t xml:space="preserve">4-2. </w:t>
      </w:r>
      <w:r w:rsidR="00942D6E">
        <w:t xml:space="preserve">Establishment of </w:t>
      </w:r>
      <w:r w:rsidR="00942D6E">
        <w:rPr>
          <w:rFonts w:hint="eastAsia"/>
        </w:rPr>
        <w:t>G</w:t>
      </w:r>
      <w:r w:rsidR="00942D6E">
        <w:t>rass PFTs</w:t>
      </w:r>
    </w:p>
    <w:p w14:paraId="7D53534C" w14:textId="4F511796" w:rsidR="00436FA5" w:rsidRPr="00436FA5" w:rsidRDefault="00436FA5" w:rsidP="00193EF9">
      <w:pPr>
        <w:pStyle w:val="a5"/>
        <w:spacing w:afterLines="50" w:after="180" w:line="240" w:lineRule="auto"/>
        <w:rPr>
          <w:color w:val="FF0000"/>
        </w:rPr>
      </w:pPr>
      <w:r w:rsidRPr="00436FA5">
        <w:rPr>
          <w:color w:val="FF0000"/>
        </w:rPr>
        <w:t>For grass PFTs, establishment processes are not treated explicitly. A small amount of grass 'seed' is always assumed to be present, even if the environment is unfavorable to grass survival; densities of grass biomass (</w:t>
      </w:r>
      <w:proofErr w:type="spellStart"/>
      <w:r w:rsidRPr="00436FA5">
        <w:rPr>
          <w:rStyle w:val="af2"/>
          <w:color w:val="FF0000"/>
        </w:rPr>
        <w:t>gmass</w:t>
      </w:r>
      <w:r w:rsidRPr="00436FA5">
        <w:rPr>
          <w:rStyle w:val="af2"/>
          <w:color w:val="FF0000"/>
          <w:vertAlign w:val="subscript"/>
        </w:rPr>
        <w:t>leaf</w:t>
      </w:r>
      <w:proofErr w:type="spellEnd"/>
      <w:r w:rsidRPr="00436FA5">
        <w:rPr>
          <w:color w:val="FF0000"/>
        </w:rPr>
        <w:t>, </w:t>
      </w:r>
      <w:proofErr w:type="spellStart"/>
      <w:r w:rsidR="007252B2" w:rsidRPr="00436FA5">
        <w:rPr>
          <w:rStyle w:val="af2"/>
          <w:color w:val="FF0000"/>
        </w:rPr>
        <w:t>gmass</w:t>
      </w:r>
      <w:r w:rsidR="007252B2" w:rsidRPr="00436FA5">
        <w:rPr>
          <w:rStyle w:val="af2"/>
          <w:color w:val="FF0000"/>
          <w:vertAlign w:val="subscript"/>
        </w:rPr>
        <w:t>root</w:t>
      </w:r>
      <w:proofErr w:type="spellEnd"/>
      <w:r w:rsidR="007252B2" w:rsidRPr="00436FA5">
        <w:rPr>
          <w:color w:val="FF0000"/>
        </w:rPr>
        <w:t xml:space="preserve">, </w:t>
      </w:r>
      <w:proofErr w:type="spellStart"/>
      <w:r w:rsidR="007252B2" w:rsidRPr="007252B2">
        <w:rPr>
          <w:rStyle w:val="af2"/>
          <w:color w:val="0070C0"/>
        </w:rPr>
        <w:t>gmass</w:t>
      </w:r>
      <w:r w:rsidR="007252B2" w:rsidRPr="007252B2">
        <w:rPr>
          <w:rStyle w:val="af2"/>
          <w:rFonts w:hint="eastAsia"/>
          <w:color w:val="0070C0"/>
          <w:vertAlign w:val="subscript"/>
        </w:rPr>
        <w:t>cr</w:t>
      </w:r>
      <w:r w:rsidR="007252B2" w:rsidRPr="007252B2">
        <w:rPr>
          <w:rStyle w:val="af2"/>
          <w:color w:val="0070C0"/>
          <w:vertAlign w:val="subscript"/>
        </w:rPr>
        <w:t>oot</w:t>
      </w:r>
      <w:proofErr w:type="spellEnd"/>
      <w:r w:rsidR="007252B2" w:rsidRPr="00436FA5">
        <w:rPr>
          <w:color w:val="FF0000"/>
        </w:rPr>
        <w:t xml:space="preserve">, </w:t>
      </w:r>
      <w:r w:rsidRPr="00436FA5">
        <w:rPr>
          <w:color w:val="FF0000"/>
        </w:rPr>
        <w:t>and </w:t>
      </w:r>
      <w:proofErr w:type="spellStart"/>
      <w:r w:rsidRPr="00436FA5">
        <w:rPr>
          <w:rStyle w:val="af2"/>
          <w:color w:val="FF0000"/>
        </w:rPr>
        <w:t>gmass</w:t>
      </w:r>
      <w:r w:rsidRPr="00436FA5">
        <w:rPr>
          <w:rStyle w:val="af2"/>
          <w:color w:val="FF0000"/>
          <w:vertAlign w:val="subscript"/>
        </w:rPr>
        <w:t>stock</w:t>
      </w:r>
      <w:proofErr w:type="spellEnd"/>
      <w:r w:rsidRPr="00436FA5">
        <w:rPr>
          <w:color w:val="FF0000"/>
        </w:rPr>
        <w:t>) never decrease below their minimum limits (0.1 g m</w:t>
      </w:r>
      <w:r w:rsidRPr="00436FA5">
        <w:rPr>
          <w:color w:val="FF0000"/>
          <w:vertAlign w:val="superscript"/>
        </w:rPr>
        <w:t>-2</w:t>
      </w:r>
      <w:r w:rsidRPr="00436FA5">
        <w:rPr>
          <w:color w:val="FF0000"/>
        </w:rPr>
        <w:t xml:space="preserve"> for </w:t>
      </w:r>
      <w:r w:rsidR="00CB1FC2">
        <w:rPr>
          <w:color w:val="FF0000"/>
        </w:rPr>
        <w:t>each pool</w:t>
      </w:r>
      <w:r w:rsidRPr="00436FA5">
        <w:rPr>
          <w:color w:val="FF0000"/>
        </w:rPr>
        <w:t>).</w:t>
      </w:r>
    </w:p>
    <w:p w14:paraId="3CE1A77F" w14:textId="5C78FA4B" w:rsidR="002104AC" w:rsidRPr="002104AC" w:rsidRDefault="00193EF9" w:rsidP="00193EF9">
      <w:pPr>
        <w:pStyle w:val="a5"/>
        <w:spacing w:afterLines="50" w:after="180" w:line="240" w:lineRule="auto"/>
      </w:pPr>
      <w:r>
        <w:t>One of the two grass PFTs, namely C3 or C4 grass, monopolizes the floor of the virtual forest. At the end of each year, the dominant grass type is determined as follows: For each grass growing month (mean air temperature is more than 5.0 C °, and precipitation is more than 25</w:t>
      </w:r>
      <w:r w:rsidR="00F50D77">
        <w:t xml:space="preserve"> </w:t>
      </w:r>
      <w:r>
        <w:t>mm</w:t>
      </w:r>
      <w:r w:rsidR="00DC60C8">
        <w:t xml:space="preserve"> </w:t>
      </w:r>
      <w:r>
        <w:t>month</w:t>
      </w:r>
      <w:r w:rsidR="00DC60C8" w:rsidRPr="00DC60C8">
        <w:rPr>
          <w:vertAlign w:val="superscript"/>
        </w:rPr>
        <w:t>-1</w:t>
      </w:r>
      <w:r>
        <w:t>), the advantageous grass type is decided. C4 grass type is advantageous if the monthly mean air temperature is more than 1.0 / [1.0 / (</w:t>
      </w:r>
      <w:r>
        <w:rPr>
          <w:rStyle w:val="af2"/>
          <w:color w:val="0E101A"/>
        </w:rPr>
        <w:t>x</w:t>
      </w:r>
      <w:r>
        <w:t>-10.0) + 1 / 68.0], where </w:t>
      </w:r>
      <w:r>
        <w:rPr>
          <w:rStyle w:val="af2"/>
          <w:color w:val="0E101A"/>
        </w:rPr>
        <w:t>x</w:t>
      </w:r>
      <w:r>
        <w:t> is the partial pressure of atmospheric CO</w:t>
      </w:r>
      <w:r w:rsidRPr="00DC60C8">
        <w:rPr>
          <w:vertAlign w:val="subscript"/>
        </w:rPr>
        <w:t>2</w:t>
      </w:r>
      <w:r>
        <w:t xml:space="preserve"> (Pa). C3 grass type is advantageous in other cases. The source of this equation is the Figure 1b of Collatz </w:t>
      </w:r>
      <w:r>
        <w:rPr>
          <w:rStyle w:val="af2"/>
          <w:color w:val="0E101A"/>
        </w:rPr>
        <w:t>et al.</w:t>
      </w:r>
      <w:r w:rsidR="00DC60C8" w:rsidRPr="00DC60C8">
        <w:rPr>
          <w:rStyle w:val="af2"/>
          <w:i w:val="0"/>
          <w:iCs w:val="0"/>
          <w:color w:val="0E101A"/>
        </w:rPr>
        <w:t>,</w:t>
      </w:r>
      <w:r>
        <w:t xml:space="preserve"> (1998). If the C4 advantageous month is more extensive than the C3 advantageous month, the C4 grass type will dominate the following year, and </w:t>
      </w:r>
      <w:r w:rsidRPr="00DC60C8">
        <w:rPr>
          <w:i/>
          <w:iCs/>
        </w:rPr>
        <w:t>vice versa</w:t>
      </w:r>
      <w:r>
        <w:t>.</w:t>
      </w:r>
      <w:r w:rsidR="00F50D77">
        <w:t xml:space="preserve"> </w:t>
      </w:r>
      <w:r w:rsidR="00F50D77" w:rsidRPr="00F50D77">
        <w:rPr>
          <w:rFonts w:hint="eastAsia"/>
          <w:color w:val="0070C0"/>
        </w:rPr>
        <w:t>ササ拡張版の場合は</w:t>
      </w:r>
      <w:r w:rsidR="0004328F">
        <w:rPr>
          <w:rFonts w:hint="eastAsia"/>
          <w:color w:val="0070C0"/>
        </w:rPr>
        <w:t>常に</w:t>
      </w:r>
      <w:r w:rsidR="0004328F">
        <w:rPr>
          <w:rFonts w:hint="eastAsia"/>
          <w:color w:val="0070C0"/>
        </w:rPr>
        <w:t>C3</w:t>
      </w:r>
      <w:r w:rsidR="0004328F">
        <w:rPr>
          <w:rFonts w:hint="eastAsia"/>
          <w:color w:val="0070C0"/>
        </w:rPr>
        <w:t>草本が優占すると仮定した。</w:t>
      </w:r>
    </w:p>
    <w:p w14:paraId="3CE1A780" w14:textId="678A1835" w:rsidR="00942D6E" w:rsidRDefault="00193EF9" w:rsidP="006818DB">
      <w:pPr>
        <w:pStyle w:val="a5"/>
        <w:spacing w:after="540" w:line="240" w:lineRule="auto"/>
      </w:pPr>
      <w:r>
        <w:t>When the dominant PFT changes, the biomass properties (</w:t>
      </w:r>
      <w:proofErr w:type="spellStart"/>
      <w:r>
        <w:rPr>
          <w:rStyle w:val="af2"/>
          <w:color w:val="0E101A"/>
        </w:rPr>
        <w:t>gmass</w:t>
      </w:r>
      <w:r w:rsidRPr="00193EF9">
        <w:rPr>
          <w:rStyle w:val="af2"/>
          <w:color w:val="0E101A"/>
          <w:vertAlign w:val="subscript"/>
        </w:rPr>
        <w:t>leaf</w:t>
      </w:r>
      <w:proofErr w:type="spellEnd"/>
      <w:r>
        <w:t>, </w:t>
      </w:r>
      <w:proofErr w:type="spellStart"/>
      <w:r>
        <w:rPr>
          <w:rStyle w:val="af2"/>
          <w:color w:val="0E101A"/>
        </w:rPr>
        <w:t>gmass</w:t>
      </w:r>
      <w:r w:rsidRPr="00193EF9">
        <w:rPr>
          <w:rStyle w:val="af2"/>
          <w:color w:val="0E101A"/>
          <w:vertAlign w:val="subscript"/>
        </w:rPr>
        <w:t>root</w:t>
      </w:r>
      <w:proofErr w:type="spellEnd"/>
      <w:r>
        <w:t>, and </w:t>
      </w:r>
      <w:proofErr w:type="spellStart"/>
      <w:r>
        <w:rPr>
          <w:rStyle w:val="af2"/>
          <w:color w:val="0E101A"/>
        </w:rPr>
        <w:t>gmass</w:t>
      </w:r>
      <w:r w:rsidRPr="00193EF9">
        <w:rPr>
          <w:rStyle w:val="af2"/>
          <w:color w:val="0E101A"/>
          <w:vertAlign w:val="subscript"/>
        </w:rPr>
        <w:t>stock</w:t>
      </w:r>
      <w:proofErr w:type="spellEnd"/>
      <w:r>
        <w:t xml:space="preserve">) of the </w:t>
      </w:r>
      <w:r w:rsidR="003E4782">
        <w:t xml:space="preserve">previously dominated </w:t>
      </w:r>
      <w:r>
        <w:t xml:space="preserve">grass PFT are </w:t>
      </w:r>
      <w:r w:rsidR="003E4782">
        <w:t>assigned those of the newly dominated grass PFT</w:t>
      </w:r>
      <w:r>
        <w:t xml:space="preserve"> so that the total grass biomass of the plot remains the same.</w:t>
      </w:r>
    </w:p>
    <w:p w14:paraId="3CE1A7D4" w14:textId="55CD3AD9" w:rsidR="00942D6E" w:rsidRDefault="007211C9" w:rsidP="00522B94">
      <w:pPr>
        <w:pStyle w:val="3"/>
        <w:spacing w:before="720" w:after="180"/>
      </w:pPr>
      <w:r>
        <w:t xml:space="preserve">4-3. </w:t>
      </w:r>
      <w:r w:rsidR="00942D6E">
        <w:t>Growth procedure of woody PFTs</w:t>
      </w:r>
    </w:p>
    <w:p w14:paraId="3CE1A7D5" w14:textId="77777777" w:rsidR="00942D6E" w:rsidRDefault="00942D6E" w:rsidP="00D01516">
      <w:pPr>
        <w:pStyle w:val="a5"/>
        <w:spacing w:afterLines="50" w:after="180" w:line="240" w:lineRule="auto"/>
      </w:pPr>
      <w:r>
        <w:rPr>
          <w:rFonts w:hint="eastAsia"/>
        </w:rPr>
        <w:t>The growth process of woody PFTs consist</w:t>
      </w:r>
      <w:r>
        <w:t>s</w:t>
      </w:r>
      <w:r>
        <w:rPr>
          <w:rFonts w:hint="eastAsia"/>
        </w:rPr>
        <w:t xml:space="preserve"> of </w:t>
      </w:r>
      <w:r w:rsidR="00C45FFE">
        <w:rPr>
          <w:rFonts w:hint="eastAsia"/>
        </w:rPr>
        <w:t>four</w:t>
      </w:r>
      <w:r>
        <w:rPr>
          <w:rFonts w:hint="eastAsia"/>
        </w:rPr>
        <w:t xml:space="preserve"> procedures</w:t>
      </w:r>
      <w:r w:rsidR="00C45FFE">
        <w:rPr>
          <w:rFonts w:hint="eastAsia"/>
        </w:rPr>
        <w:t xml:space="preserve">, which differ in computation </w:t>
      </w:r>
      <w:r>
        <w:rPr>
          <w:rFonts w:hint="eastAsia"/>
        </w:rPr>
        <w:t>time steps</w:t>
      </w:r>
      <w:r>
        <w:t>.</w:t>
      </w:r>
    </w:p>
    <w:p w14:paraId="3CE1A7D6" w14:textId="77777777" w:rsidR="00942D6E" w:rsidRDefault="00C45FFE" w:rsidP="00522B94">
      <w:pPr>
        <w:pStyle w:val="a1"/>
        <w:spacing w:before="360" w:line="240" w:lineRule="auto"/>
      </w:pPr>
      <w:r>
        <w:rPr>
          <w:rFonts w:hint="eastAsia"/>
        </w:rPr>
        <w:lastRenderedPageBreak/>
        <w:t>Dynamic carbon allocation (d</w:t>
      </w:r>
      <w:r w:rsidR="00942D6E">
        <w:rPr>
          <w:rFonts w:hint="eastAsia"/>
        </w:rPr>
        <w:t xml:space="preserve">aily </w:t>
      </w:r>
      <w:r>
        <w:rPr>
          <w:rFonts w:hint="eastAsia"/>
        </w:rPr>
        <w:t>c</w:t>
      </w:r>
      <w:r w:rsidR="00942D6E">
        <w:rPr>
          <w:rFonts w:hint="eastAsia"/>
        </w:rPr>
        <w:t>omputation</w:t>
      </w:r>
      <w:r>
        <w:rPr>
          <w:rFonts w:hint="eastAsia"/>
        </w:rPr>
        <w:t>)</w:t>
      </w:r>
    </w:p>
    <w:p w14:paraId="3CE1A7D7" w14:textId="77777777" w:rsidR="00942D6E" w:rsidRDefault="00942D6E" w:rsidP="00D01516">
      <w:pPr>
        <w:pStyle w:val="a5"/>
        <w:spacing w:afterLines="50" w:after="180" w:line="240" w:lineRule="auto"/>
      </w:pPr>
      <w:bookmarkStart w:id="4" w:name="OLE_LINK2"/>
      <w:r>
        <w:t>During</w:t>
      </w:r>
      <w:r>
        <w:rPr>
          <w:rFonts w:hint="eastAsia"/>
        </w:rPr>
        <w:t xml:space="preserve"> the growth phase, while resource availability (</w:t>
      </w:r>
      <w:proofErr w:type="spellStart"/>
      <w:r>
        <w:rPr>
          <w:rFonts w:hint="eastAsia"/>
          <w:i/>
        </w:rPr>
        <w:t>mass</w:t>
      </w:r>
      <w:r>
        <w:rPr>
          <w:rFonts w:hint="eastAsia"/>
          <w:i/>
          <w:vertAlign w:val="subscript"/>
        </w:rPr>
        <w:t>available</w:t>
      </w:r>
      <w:proofErr w:type="spellEnd"/>
      <w:r>
        <w:rPr>
          <w:rFonts w:hint="eastAsia"/>
        </w:rPr>
        <w:t xml:space="preserve">) is </w:t>
      </w:r>
      <w:r>
        <w:t>greater</w:t>
      </w:r>
      <w:r>
        <w:rPr>
          <w:rFonts w:hint="eastAsia"/>
        </w:rPr>
        <w:t xml:space="preserve"> than 0, </w:t>
      </w:r>
      <w:r>
        <w:t xml:space="preserve">the </w:t>
      </w:r>
      <w:r>
        <w:rPr>
          <w:rFonts w:hint="eastAsia"/>
        </w:rPr>
        <w:t xml:space="preserve">following procedures are executed for each individual tree </w:t>
      </w:r>
      <w:r>
        <w:t>every</w:t>
      </w:r>
      <w:r>
        <w:rPr>
          <w:rFonts w:hint="eastAsia"/>
        </w:rPr>
        <w:t xml:space="preserve"> simulation day</w:t>
      </w:r>
      <w:r>
        <w:t>.</w:t>
      </w:r>
    </w:p>
    <w:bookmarkEnd w:id="4"/>
    <w:p w14:paraId="3CE1A7D8" w14:textId="31EE27A5" w:rsidR="00942D6E" w:rsidRDefault="00942D6E" w:rsidP="00D01516">
      <w:pPr>
        <w:pStyle w:val="a5"/>
        <w:spacing w:afterLines="50" w:after="180" w:line="240" w:lineRule="auto"/>
      </w:pPr>
      <w:r>
        <w:rPr>
          <w:rFonts w:hint="eastAsia"/>
        </w:rPr>
        <w:t xml:space="preserve">(1) </w:t>
      </w:r>
      <w:r>
        <w:t xml:space="preserve">If the </w:t>
      </w:r>
      <w:r>
        <w:rPr>
          <w:rFonts w:hint="eastAsia"/>
        </w:rPr>
        <w:t xml:space="preserve">fine </w:t>
      </w:r>
      <w:r>
        <w:t>root biomass (</w:t>
      </w:r>
      <w:proofErr w:type="spellStart"/>
      <w:r>
        <w:rPr>
          <w:i/>
        </w:rPr>
        <w:t>mass</w:t>
      </w:r>
      <w:r>
        <w:rPr>
          <w:i/>
          <w:vertAlign w:val="subscript"/>
        </w:rPr>
        <w:t>r</w:t>
      </w:r>
      <w:r>
        <w:rPr>
          <w:rFonts w:hint="eastAsia"/>
          <w:i/>
          <w:vertAlign w:val="subscript"/>
        </w:rPr>
        <w:t>oot</w:t>
      </w:r>
      <w:proofErr w:type="spellEnd"/>
      <w:r>
        <w:t>) is less than is required by the functional balance (</w:t>
      </w:r>
      <w:proofErr w:type="spellStart"/>
      <w:r>
        <w:rPr>
          <w:i/>
        </w:rPr>
        <w:t>mass</w:t>
      </w:r>
      <w:r>
        <w:rPr>
          <w:rFonts w:hint="eastAsia"/>
          <w:i/>
          <w:vertAlign w:val="subscript"/>
        </w:rPr>
        <w:t>leaf</w:t>
      </w:r>
      <w:proofErr w:type="spellEnd"/>
      <w:r>
        <w:t>/</w:t>
      </w:r>
      <w:proofErr w:type="spellStart"/>
      <w:r>
        <w:rPr>
          <w:i/>
        </w:rPr>
        <w:t>FRratio</w:t>
      </w:r>
      <w:proofErr w:type="spellEnd"/>
      <w:r>
        <w:t xml:space="preserve">), the deficit is supplemented from </w:t>
      </w:r>
      <w:proofErr w:type="spellStart"/>
      <w:r>
        <w:rPr>
          <w:rFonts w:hint="eastAsia"/>
          <w:i/>
        </w:rPr>
        <w:t>mass</w:t>
      </w:r>
      <w:r>
        <w:rPr>
          <w:rFonts w:hint="eastAsia"/>
          <w:i/>
          <w:vertAlign w:val="subscript"/>
        </w:rPr>
        <w:t>available</w:t>
      </w:r>
      <w:proofErr w:type="spellEnd"/>
      <w:r>
        <w:t>.</w:t>
      </w:r>
      <w:r>
        <w:rPr>
          <w:rFonts w:hint="eastAsia"/>
        </w:rPr>
        <w:t xml:space="preserve"> </w:t>
      </w:r>
      <w:proofErr w:type="spellStart"/>
      <w:r>
        <w:rPr>
          <w:rFonts w:hint="eastAsia"/>
          <w:i/>
        </w:rPr>
        <w:t>FRratio</w:t>
      </w:r>
      <w:proofErr w:type="spellEnd"/>
      <w:r>
        <w:rPr>
          <w:rFonts w:hint="eastAsia"/>
        </w:rPr>
        <w:t xml:space="preserve"> is </w:t>
      </w:r>
      <w:r>
        <w:t xml:space="preserve">the ratio of </w:t>
      </w:r>
      <w:r>
        <w:rPr>
          <w:rFonts w:hint="eastAsia"/>
        </w:rPr>
        <w:t xml:space="preserve">leaf biomass to fine root biomass </w:t>
      </w:r>
      <w:r>
        <w:t xml:space="preserve">satisfying the </w:t>
      </w:r>
      <w:r>
        <w:rPr>
          <w:rFonts w:hint="eastAsia"/>
        </w:rPr>
        <w:t>functional balance.</w:t>
      </w:r>
    </w:p>
    <w:p w14:paraId="3CE1A7D9" w14:textId="77777777" w:rsidR="00942D6E" w:rsidRDefault="00942D6E" w:rsidP="00D01516">
      <w:pPr>
        <w:pStyle w:val="a5"/>
        <w:spacing w:afterLines="50" w:after="180" w:line="240" w:lineRule="auto"/>
        <w:jc w:val="left"/>
      </w:pPr>
      <w:r>
        <w:rPr>
          <w:rFonts w:hint="eastAsia"/>
        </w:rPr>
        <w:t xml:space="preserve">(2) </w:t>
      </w:r>
      <w:r>
        <w:t>The stock resource (</w:t>
      </w:r>
      <w:proofErr w:type="spellStart"/>
      <w:r>
        <w:rPr>
          <w:i/>
        </w:rPr>
        <w:t>mass</w:t>
      </w:r>
      <w:r>
        <w:rPr>
          <w:i/>
          <w:vertAlign w:val="subscript"/>
        </w:rPr>
        <w:t>stock</w:t>
      </w:r>
      <w:proofErr w:type="spellEnd"/>
      <w:r>
        <w:t>) is supplemented until it becomes equal to the existing leaf mass (</w:t>
      </w:r>
      <w:proofErr w:type="spellStart"/>
      <w:r>
        <w:rPr>
          <w:i/>
        </w:rPr>
        <w:t>mass</w:t>
      </w:r>
      <w:r>
        <w:rPr>
          <w:i/>
          <w:vertAlign w:val="subscript"/>
        </w:rPr>
        <w:t>leaf</w:t>
      </w:r>
      <w:proofErr w:type="spellEnd"/>
      <w:r>
        <w:t>). However, this step is</w:t>
      </w:r>
      <w:r>
        <w:rPr>
          <w:rFonts w:hint="eastAsia"/>
        </w:rPr>
        <w:t xml:space="preserve"> skipped</w:t>
      </w:r>
      <w:r>
        <w:t xml:space="preserve"> for the first 30 days of the growing season.</w:t>
      </w:r>
    </w:p>
    <w:p w14:paraId="3CE1A7DA" w14:textId="0D48F3AD" w:rsidR="00942D6E" w:rsidRDefault="00942D6E" w:rsidP="006818DB">
      <w:pPr>
        <w:pStyle w:val="a5"/>
        <w:spacing w:afterLines="50" w:after="180" w:line="240" w:lineRule="auto"/>
      </w:pPr>
      <w:r>
        <w:rPr>
          <w:rFonts w:hint="eastAsia"/>
        </w:rPr>
        <w:t xml:space="preserve">(3) </w:t>
      </w:r>
      <w:r w:rsidR="00D359AE">
        <w:rPr>
          <w:rFonts w:hint="eastAsia"/>
        </w:rPr>
        <w:t>F</w:t>
      </w:r>
      <w:r>
        <w:rPr>
          <w:rFonts w:hint="eastAsia"/>
        </w:rPr>
        <w:t xml:space="preserve">oliation. </w:t>
      </w:r>
      <w:r>
        <w:t xml:space="preserve">There are three constraints on the maximum leaf </w:t>
      </w:r>
      <w:r>
        <w:rPr>
          <w:rFonts w:hint="eastAsia"/>
        </w:rPr>
        <w:t>bio</w:t>
      </w:r>
      <w:r>
        <w:t>mass for each individual: crown surface area (</w:t>
      </w:r>
      <w:r w:rsidR="000578FE" w:rsidRPr="000578FE">
        <w:rPr>
          <w:i/>
          <w:iCs/>
        </w:rPr>
        <w:t>max</w:t>
      </w:r>
      <w:r w:rsidR="000578FE" w:rsidRPr="000578FE">
        <w:rPr>
          <w:i/>
          <w:iCs/>
          <w:vertAlign w:val="subscript"/>
        </w:rPr>
        <w:t>1</w:t>
      </w:r>
      <w:r>
        <w:t>), cross-sectional area of sapwood (</w:t>
      </w:r>
      <w:r>
        <w:rPr>
          <w:i/>
        </w:rPr>
        <w:t>max</w:t>
      </w:r>
      <w:r>
        <w:rPr>
          <w:i/>
          <w:vertAlign w:val="subscript"/>
        </w:rPr>
        <w:t>2</w:t>
      </w:r>
      <w:r>
        <w:t>), and available resource (</w:t>
      </w:r>
      <w:r>
        <w:rPr>
          <w:i/>
        </w:rPr>
        <w:t>max</w:t>
      </w:r>
      <w:r>
        <w:rPr>
          <w:i/>
          <w:vertAlign w:val="subscript"/>
        </w:rPr>
        <w:t>3</w:t>
      </w:r>
      <w:r>
        <w:t>). These maximum values (in g DM) are defined as follows:</w:t>
      </w:r>
    </w:p>
    <w:p w14:paraId="3CE1A7DB" w14:textId="26CE2AF3" w:rsidR="00AD7755" w:rsidRDefault="00AD7755" w:rsidP="006818DB">
      <w:pPr>
        <w:pStyle w:val="equation"/>
        <w:tabs>
          <w:tab w:val="clear" w:pos="8280"/>
          <w:tab w:val="left" w:pos="7371"/>
        </w:tabs>
        <w:spacing w:beforeLines="100" w:before="360" w:afterLines="50" w:after="180" w:line="240" w:lineRule="auto"/>
        <w:ind w:leftChars="202" w:left="424"/>
      </w:pPr>
      <w:r>
        <w:rPr>
          <w:rFonts w:hint="eastAsia"/>
          <w:i/>
          <w:iCs w:val="0"/>
        </w:rPr>
        <w:t>max</w:t>
      </w:r>
      <w:r>
        <w:rPr>
          <w:rFonts w:hint="eastAsia"/>
          <w:i/>
          <w:iCs w:val="0"/>
          <w:vertAlign w:val="subscript"/>
        </w:rPr>
        <w:t>1</w:t>
      </w:r>
      <w:r>
        <w:rPr>
          <w:rFonts w:hint="eastAsia"/>
        </w:rPr>
        <w:t xml:space="preserve"> = (</w:t>
      </w:r>
      <w:proofErr w:type="spellStart"/>
      <w:r>
        <w:rPr>
          <w:rFonts w:hint="eastAsia"/>
          <w:i/>
          <w:iCs w:val="0"/>
        </w:rPr>
        <w:t>crown</w:t>
      </w:r>
      <w:r>
        <w:rPr>
          <w:rFonts w:hint="eastAsia"/>
          <w:i/>
          <w:iCs w:val="0"/>
          <w:vertAlign w:val="subscript"/>
        </w:rPr>
        <w:t>area</w:t>
      </w:r>
      <w:proofErr w:type="spellEnd"/>
      <w:r>
        <w:rPr>
          <w:rFonts w:hint="eastAsia"/>
        </w:rPr>
        <w:t xml:space="preserve"> + </w:t>
      </w:r>
      <w:r>
        <w:t>π</w:t>
      </w:r>
      <w:r>
        <w:rPr>
          <w:rFonts w:hint="eastAsia"/>
        </w:rPr>
        <w:t xml:space="preserve"> </w:t>
      </w:r>
      <w:r>
        <w:sym w:font="Symbol" w:char="F0B4"/>
      </w:r>
      <w:r>
        <w:rPr>
          <w:rFonts w:hint="eastAsia"/>
        </w:rPr>
        <w:t xml:space="preserve"> </w:t>
      </w:r>
      <w:proofErr w:type="spellStart"/>
      <w:r>
        <w:rPr>
          <w:rFonts w:hint="eastAsia"/>
          <w:i/>
          <w:iCs w:val="0"/>
        </w:rPr>
        <w:t>crown</w:t>
      </w:r>
      <w:r>
        <w:rPr>
          <w:rFonts w:hint="eastAsia"/>
          <w:i/>
          <w:iCs w:val="0"/>
          <w:vertAlign w:val="subscript"/>
        </w:rPr>
        <w:t>diameter</w:t>
      </w:r>
      <w:proofErr w:type="spellEnd"/>
      <w:r>
        <w:rPr>
          <w:rFonts w:hint="eastAsia"/>
        </w:rPr>
        <w:t xml:space="preserve"> </w:t>
      </w:r>
      <w:r>
        <w:sym w:font="Symbol" w:char="F0B4"/>
      </w:r>
      <w:r>
        <w:rPr>
          <w:rFonts w:hint="eastAsia"/>
        </w:rPr>
        <w:t xml:space="preserve"> </w:t>
      </w:r>
      <w:proofErr w:type="spellStart"/>
      <w:r>
        <w:rPr>
          <w:rFonts w:hint="eastAsia"/>
          <w:i/>
          <w:iCs w:val="0"/>
        </w:rPr>
        <w:t>crown</w:t>
      </w:r>
      <w:r>
        <w:rPr>
          <w:rFonts w:hint="eastAsia"/>
          <w:i/>
          <w:iCs w:val="0"/>
          <w:vertAlign w:val="subscript"/>
        </w:rPr>
        <w:t>depth</w:t>
      </w:r>
      <w:proofErr w:type="spellEnd"/>
      <w:r>
        <w:rPr>
          <w:rFonts w:hint="eastAsia"/>
        </w:rPr>
        <w:t xml:space="preserve"> ) </w:t>
      </w:r>
      <w:r>
        <w:sym w:font="Symbol" w:char="F0B4"/>
      </w:r>
      <w:r>
        <w:rPr>
          <w:rFonts w:hint="eastAsia"/>
        </w:rPr>
        <w:t xml:space="preserve"> </w:t>
      </w:r>
      <w:r>
        <w:rPr>
          <w:rFonts w:hint="eastAsia"/>
          <w:i/>
          <w:iCs w:val="0"/>
        </w:rPr>
        <w:t>LAmax</w:t>
      </w:r>
      <w:r>
        <w:rPr>
          <w:rFonts w:hint="eastAsia"/>
        </w:rPr>
        <w:t>/</w:t>
      </w:r>
      <w:r>
        <w:rPr>
          <w:rFonts w:hint="eastAsia"/>
          <w:i/>
          <w:iCs w:val="0"/>
        </w:rPr>
        <w:t>SLA</w:t>
      </w:r>
      <w:r>
        <w:rPr>
          <w:rFonts w:hint="eastAsia"/>
        </w:rPr>
        <w:tab/>
        <w:t>(</w:t>
      </w:r>
      <w:r w:rsidR="007E032A">
        <w:rPr>
          <w:rFonts w:hint="eastAsia"/>
        </w:rPr>
        <w:t xml:space="preserve">default, </w:t>
      </w:r>
      <w:r>
        <w:rPr>
          <w:rFonts w:hint="eastAsia"/>
        </w:rPr>
        <w:t>28)</w:t>
      </w:r>
    </w:p>
    <w:p w14:paraId="3CE1A7DC" w14:textId="77777777" w:rsidR="007E032A" w:rsidRDefault="007E032A" w:rsidP="006818DB">
      <w:pPr>
        <w:pStyle w:val="equation"/>
        <w:tabs>
          <w:tab w:val="clear" w:pos="8280"/>
          <w:tab w:val="left" w:pos="7371"/>
        </w:tabs>
        <w:spacing w:beforeLines="0" w:afterLines="50" w:after="180" w:line="240" w:lineRule="auto"/>
        <w:ind w:leftChars="202" w:left="424"/>
      </w:pPr>
      <w:r>
        <w:rPr>
          <w:rFonts w:hint="eastAsia"/>
          <w:i/>
          <w:iCs w:val="0"/>
        </w:rPr>
        <w:t>max</w:t>
      </w:r>
      <w:r>
        <w:rPr>
          <w:rFonts w:hint="eastAsia"/>
          <w:i/>
          <w:iCs w:val="0"/>
          <w:vertAlign w:val="subscript"/>
        </w:rPr>
        <w:t>1</w:t>
      </w:r>
      <w:r>
        <w:rPr>
          <w:rFonts w:hint="eastAsia"/>
        </w:rPr>
        <w:t xml:space="preserve"> = </w:t>
      </w:r>
      <w:proofErr w:type="spellStart"/>
      <w:r>
        <w:rPr>
          <w:rFonts w:hint="eastAsia"/>
          <w:i/>
          <w:iCs w:val="0"/>
        </w:rPr>
        <w:t>crown</w:t>
      </w:r>
      <w:r>
        <w:rPr>
          <w:rFonts w:hint="eastAsia"/>
          <w:i/>
          <w:iCs w:val="0"/>
          <w:vertAlign w:val="subscript"/>
        </w:rPr>
        <w:t>area</w:t>
      </w:r>
      <w:proofErr w:type="spellEnd"/>
      <w:r>
        <w:rPr>
          <w:rFonts w:hint="eastAsia"/>
        </w:rPr>
        <w:t xml:space="preserve"> </w:t>
      </w:r>
      <w:r>
        <w:sym w:font="Symbol" w:char="F0B4"/>
      </w:r>
      <w:r>
        <w:rPr>
          <w:rFonts w:hint="eastAsia"/>
        </w:rPr>
        <w:t xml:space="preserve"> </w:t>
      </w:r>
      <w:r>
        <w:rPr>
          <w:rFonts w:hint="eastAsia"/>
          <w:i/>
          <w:iCs w:val="0"/>
        </w:rPr>
        <w:t>LAmax</w:t>
      </w:r>
      <w:r>
        <w:rPr>
          <w:rFonts w:hint="eastAsia"/>
        </w:rPr>
        <w:t>/</w:t>
      </w:r>
      <w:r>
        <w:rPr>
          <w:rFonts w:hint="eastAsia"/>
          <w:i/>
          <w:iCs w:val="0"/>
        </w:rPr>
        <w:t>SLA</w:t>
      </w:r>
      <w:r>
        <w:rPr>
          <w:rFonts w:hint="eastAsia"/>
        </w:rPr>
        <w:tab/>
        <w:t xml:space="preserve">(for </w:t>
      </w:r>
      <w:proofErr w:type="spellStart"/>
      <w:r>
        <w:rPr>
          <w:rFonts w:hint="eastAsia"/>
        </w:rPr>
        <w:t>TrBE</w:t>
      </w:r>
      <w:proofErr w:type="spellEnd"/>
      <w:r>
        <w:rPr>
          <w:rFonts w:hint="eastAsia"/>
        </w:rPr>
        <w:t>, 28`)</w:t>
      </w:r>
    </w:p>
    <w:p w14:paraId="3CE1A7DD" w14:textId="77777777" w:rsidR="007E032A" w:rsidRDefault="007E032A" w:rsidP="006818DB">
      <w:pPr>
        <w:pStyle w:val="equation"/>
        <w:tabs>
          <w:tab w:val="clear" w:pos="8280"/>
          <w:tab w:val="left" w:pos="7371"/>
        </w:tabs>
        <w:spacing w:beforeLines="0" w:afterLines="50" w:after="180" w:line="240" w:lineRule="auto"/>
        <w:ind w:leftChars="202" w:left="424"/>
      </w:pPr>
      <w:r>
        <w:rPr>
          <w:rFonts w:hint="eastAsia"/>
          <w:i/>
          <w:iCs w:val="0"/>
        </w:rPr>
        <w:t>max</w:t>
      </w:r>
      <w:r>
        <w:rPr>
          <w:rFonts w:hint="eastAsia"/>
          <w:i/>
          <w:iCs w:val="0"/>
          <w:vertAlign w:val="subscript"/>
        </w:rPr>
        <w:t>1</w:t>
      </w:r>
      <w:r>
        <w:rPr>
          <w:rFonts w:hint="eastAsia"/>
        </w:rPr>
        <w:t xml:space="preserve"> = </w:t>
      </w:r>
      <w:r>
        <w:t>∞</w:t>
      </w:r>
      <w:r>
        <w:rPr>
          <w:rFonts w:hint="eastAsia"/>
        </w:rPr>
        <w:tab/>
        <w:t xml:space="preserve">(for </w:t>
      </w:r>
      <w:proofErr w:type="spellStart"/>
      <w:r>
        <w:rPr>
          <w:rFonts w:hint="eastAsia"/>
        </w:rPr>
        <w:t>BoNS</w:t>
      </w:r>
      <w:proofErr w:type="spellEnd"/>
      <w:r>
        <w:rPr>
          <w:rFonts w:hint="eastAsia"/>
        </w:rPr>
        <w:t>, 28</w:t>
      </w:r>
      <w:r>
        <w:t>`</w:t>
      </w:r>
      <w:r>
        <w:rPr>
          <w:rFonts w:hint="eastAsia"/>
        </w:rPr>
        <w:t>`)</w:t>
      </w:r>
    </w:p>
    <w:p w14:paraId="3CE1A7DE" w14:textId="256ECD7E" w:rsidR="00AD7755" w:rsidRPr="00AD7755" w:rsidRDefault="00AD7755" w:rsidP="006818DB">
      <w:pPr>
        <w:pStyle w:val="equation"/>
        <w:tabs>
          <w:tab w:val="clear" w:pos="8280"/>
          <w:tab w:val="left" w:pos="6521"/>
          <w:tab w:val="left" w:pos="7371"/>
        </w:tabs>
        <w:spacing w:beforeLines="100" w:before="360" w:afterLines="50" w:after="180" w:line="240" w:lineRule="auto"/>
        <w:ind w:leftChars="202" w:left="424"/>
        <w:rPr>
          <w:lang w:val="fr-FR"/>
        </w:rPr>
      </w:pPr>
      <w:r w:rsidRPr="00AD7755">
        <w:rPr>
          <w:rFonts w:hint="eastAsia"/>
          <w:i/>
          <w:lang w:val="fr-FR"/>
        </w:rPr>
        <w:t>max</w:t>
      </w:r>
      <w:r w:rsidRPr="00AD7755">
        <w:rPr>
          <w:rFonts w:hint="eastAsia"/>
          <w:i/>
          <w:vertAlign w:val="subscript"/>
          <w:lang w:val="fr-FR"/>
        </w:rPr>
        <w:t>2</w:t>
      </w:r>
      <w:r w:rsidRPr="00AD7755">
        <w:rPr>
          <w:rFonts w:hint="eastAsia"/>
          <w:lang w:val="fr-FR"/>
        </w:rPr>
        <w:t xml:space="preserve"> = </w:t>
      </w:r>
      <w:r w:rsidRPr="00E87F7E">
        <w:rPr>
          <w:position w:val="-38"/>
        </w:rPr>
        <w:object w:dxaOrig="6619" w:dyaOrig="880" w14:anchorId="3CE1AD48">
          <v:shape id="_x0000_i1038" type="#_x0000_t75" style="width:331.5pt;height:44.5pt" o:ole="" fillcolor="window">
            <v:imagedata r:id="rId40" o:title=""/>
          </v:shape>
          <o:OLEObject Type="Embed" ProgID="Equation.3" ShapeID="_x0000_i1038" DrawAspect="Content" ObjectID="_1757078084" r:id="rId41"/>
        </w:object>
      </w:r>
      <w:r w:rsidR="007E032A">
        <w:rPr>
          <w:rFonts w:hint="eastAsia"/>
          <w:lang w:val="fr-FR"/>
        </w:rPr>
        <w:tab/>
      </w:r>
      <w:r w:rsidRPr="00AD7755">
        <w:rPr>
          <w:rFonts w:hint="eastAsia"/>
          <w:lang w:val="fr-FR"/>
        </w:rPr>
        <w:t>(</w:t>
      </w:r>
      <w:r w:rsidR="007E032A">
        <w:rPr>
          <w:rFonts w:hint="eastAsia"/>
          <w:lang w:val="fr-FR"/>
        </w:rPr>
        <w:t xml:space="preserve">Default, </w:t>
      </w:r>
      <w:r w:rsidRPr="00AD7755">
        <w:rPr>
          <w:rFonts w:hint="eastAsia"/>
          <w:lang w:val="fr-FR"/>
        </w:rPr>
        <w:t>29)</w:t>
      </w:r>
    </w:p>
    <w:p w14:paraId="3CE1A7DF" w14:textId="77777777" w:rsidR="007E032A" w:rsidRPr="00AD7755" w:rsidRDefault="007E032A" w:rsidP="006818DB">
      <w:pPr>
        <w:pStyle w:val="equation"/>
        <w:tabs>
          <w:tab w:val="clear" w:pos="8280"/>
          <w:tab w:val="left" w:pos="6521"/>
          <w:tab w:val="left" w:pos="7371"/>
        </w:tabs>
        <w:spacing w:beforeLines="0" w:afterLines="50" w:after="180" w:line="240" w:lineRule="auto"/>
        <w:ind w:leftChars="202" w:left="424"/>
      </w:pPr>
      <w:r w:rsidRPr="00AD7755">
        <w:rPr>
          <w:rFonts w:hint="eastAsia"/>
          <w:i/>
        </w:rPr>
        <w:t>max</w:t>
      </w:r>
      <w:r w:rsidRPr="00AD7755">
        <w:rPr>
          <w:rFonts w:hint="eastAsia"/>
          <w:i/>
          <w:vertAlign w:val="subscript"/>
        </w:rPr>
        <w:t>2</w:t>
      </w:r>
      <w:r w:rsidRPr="00AD7755">
        <w:rPr>
          <w:rFonts w:hint="eastAsia"/>
        </w:rPr>
        <w:t xml:space="preserve"> =</w:t>
      </w:r>
      <w:r>
        <w:rPr>
          <w:rFonts w:hint="eastAsia"/>
        </w:rPr>
        <w:t xml:space="preserve"> </w:t>
      </w:r>
      <w:r>
        <w:t>∞</w:t>
      </w:r>
      <w:r w:rsidRPr="00AD7755">
        <w:rPr>
          <w:rFonts w:hint="eastAsia"/>
        </w:rPr>
        <w:tab/>
        <w:t xml:space="preserve">(for </w:t>
      </w:r>
      <w:r>
        <w:rPr>
          <w:rFonts w:hint="eastAsia"/>
        </w:rPr>
        <w:t xml:space="preserve">TrBE1~5, </w:t>
      </w:r>
      <w:proofErr w:type="spellStart"/>
      <w:r>
        <w:rPr>
          <w:rFonts w:hint="eastAsia"/>
        </w:rPr>
        <w:t>TrBR</w:t>
      </w:r>
      <w:proofErr w:type="spellEnd"/>
      <w:r>
        <w:rPr>
          <w:rFonts w:hint="eastAsia"/>
        </w:rPr>
        <w:t>,</w:t>
      </w:r>
      <w:r w:rsidRPr="00AD7755">
        <w:rPr>
          <w:rFonts w:hint="eastAsia"/>
        </w:rPr>
        <w:t xml:space="preserve"> 29</w:t>
      </w:r>
      <w:r>
        <w:rPr>
          <w:rFonts w:hint="eastAsia"/>
        </w:rPr>
        <w:t>`</w:t>
      </w:r>
      <w:r w:rsidRPr="00AD7755">
        <w:rPr>
          <w:rFonts w:hint="eastAsia"/>
        </w:rPr>
        <w:t>)</w:t>
      </w:r>
    </w:p>
    <w:p w14:paraId="3CE1A7E0" w14:textId="77777777" w:rsidR="007E032A" w:rsidRPr="00AD7755" w:rsidRDefault="007E032A" w:rsidP="006818DB">
      <w:pPr>
        <w:pStyle w:val="equation"/>
        <w:tabs>
          <w:tab w:val="clear" w:pos="8280"/>
          <w:tab w:val="left" w:pos="6521"/>
          <w:tab w:val="left" w:pos="7371"/>
        </w:tabs>
        <w:spacing w:beforeLines="0" w:afterLines="50" w:after="180" w:line="240" w:lineRule="auto"/>
        <w:ind w:leftChars="202" w:left="424"/>
      </w:pPr>
      <w:r w:rsidRPr="00AD7755">
        <w:rPr>
          <w:rFonts w:hint="eastAsia"/>
          <w:i/>
        </w:rPr>
        <w:t>max</w:t>
      </w:r>
      <w:r w:rsidRPr="00AD7755">
        <w:rPr>
          <w:rFonts w:hint="eastAsia"/>
          <w:i/>
          <w:vertAlign w:val="subscript"/>
        </w:rPr>
        <w:t>2</w:t>
      </w:r>
      <w:r w:rsidRPr="00AD7755">
        <w:rPr>
          <w:rFonts w:hint="eastAsia"/>
        </w:rPr>
        <w:t xml:space="preserve"> =</w:t>
      </w:r>
      <w:r>
        <w:rPr>
          <w:rFonts w:hint="eastAsia"/>
        </w:rPr>
        <w:t xml:space="preserve"> 330 </w:t>
      </w:r>
      <w:r>
        <w:rPr>
          <w:rFonts w:ascii="ＭＳ 明朝" w:hAnsi="ＭＳ 明朝" w:hint="eastAsia"/>
        </w:rPr>
        <w:t>×</w:t>
      </w:r>
      <w:r>
        <w:rPr>
          <w:rFonts w:hint="eastAsia"/>
        </w:rPr>
        <w:t xml:space="preserve"> 50580 </w:t>
      </w:r>
      <w:r w:rsidRPr="00AD7755">
        <w:rPr>
          <w:rFonts w:hint="eastAsia"/>
          <w:i/>
        </w:rPr>
        <w:t>dbh</w:t>
      </w:r>
      <w:r w:rsidRPr="00AD7755">
        <w:rPr>
          <w:rFonts w:hint="eastAsia"/>
          <w:vertAlign w:val="superscript"/>
        </w:rPr>
        <w:t>2</w:t>
      </w:r>
      <w:r w:rsidRPr="00AD7755">
        <w:rPr>
          <w:rFonts w:hint="eastAsia"/>
        </w:rPr>
        <w:tab/>
        <w:t xml:space="preserve">(for </w:t>
      </w:r>
      <w:proofErr w:type="spellStart"/>
      <w:r w:rsidRPr="00AD7755">
        <w:rPr>
          <w:rFonts w:hint="eastAsia"/>
        </w:rPr>
        <w:t>BoNS</w:t>
      </w:r>
      <w:proofErr w:type="spellEnd"/>
      <w:r w:rsidRPr="00AD7755">
        <w:rPr>
          <w:rFonts w:hint="eastAsia"/>
        </w:rPr>
        <w:t>, 29</w:t>
      </w:r>
      <w:r>
        <w:rPr>
          <w:rFonts w:hint="eastAsia"/>
        </w:rPr>
        <w:t>`</w:t>
      </w:r>
      <w:r w:rsidRPr="00AD7755">
        <w:t>`</w:t>
      </w:r>
      <w:r w:rsidRPr="00AD7755">
        <w:rPr>
          <w:rFonts w:hint="eastAsia"/>
        </w:rPr>
        <w:t>)</w:t>
      </w:r>
    </w:p>
    <w:p w14:paraId="3CE1A7E1" w14:textId="77777777" w:rsidR="00942D6E" w:rsidRPr="00AD7755" w:rsidRDefault="00942D6E" w:rsidP="006818DB">
      <w:pPr>
        <w:pStyle w:val="equation"/>
        <w:tabs>
          <w:tab w:val="left" w:pos="7371"/>
        </w:tabs>
        <w:spacing w:beforeLines="0" w:afterLines="100" w:after="360" w:line="240" w:lineRule="auto"/>
        <w:ind w:leftChars="202" w:left="424"/>
        <w:rPr>
          <w:lang w:val="fr-FR"/>
        </w:rPr>
      </w:pPr>
      <w:r w:rsidRPr="00AD7755">
        <w:rPr>
          <w:rFonts w:hint="eastAsia"/>
          <w:i/>
          <w:lang w:val="fr-FR"/>
        </w:rPr>
        <w:t>max</w:t>
      </w:r>
      <w:r w:rsidRPr="00AD7755">
        <w:rPr>
          <w:rFonts w:hint="eastAsia"/>
          <w:i/>
          <w:vertAlign w:val="subscript"/>
          <w:lang w:val="fr-FR"/>
        </w:rPr>
        <w:t>3</w:t>
      </w:r>
      <w:r w:rsidRPr="00AD7755">
        <w:rPr>
          <w:rFonts w:hint="eastAsia"/>
          <w:lang w:val="fr-FR"/>
        </w:rPr>
        <w:t xml:space="preserve"> = </w:t>
      </w:r>
      <w:r w:rsidRPr="00AD7755">
        <w:rPr>
          <w:rFonts w:hint="eastAsia"/>
          <w:i/>
          <w:lang w:val="fr-FR"/>
        </w:rPr>
        <w:t>mass</w:t>
      </w:r>
      <w:r w:rsidRPr="00AD7755">
        <w:rPr>
          <w:rFonts w:hint="eastAsia"/>
          <w:i/>
          <w:vertAlign w:val="subscript"/>
          <w:lang w:val="fr-FR"/>
        </w:rPr>
        <w:t>available</w:t>
      </w:r>
      <w:r w:rsidRPr="00AD7755">
        <w:rPr>
          <w:rFonts w:hint="eastAsia"/>
          <w:lang w:val="fr-FR"/>
        </w:rPr>
        <w:t>/</w:t>
      </w:r>
      <w:r w:rsidRPr="00AD7755">
        <w:rPr>
          <w:rFonts w:hint="eastAsia"/>
          <w:i/>
          <w:lang w:val="fr-FR"/>
        </w:rPr>
        <w:t>RG</w:t>
      </w:r>
      <w:r w:rsidRPr="00AD7755">
        <w:rPr>
          <w:rFonts w:hint="eastAsia"/>
          <w:i/>
          <w:vertAlign w:val="subscript"/>
          <w:lang w:val="fr-FR"/>
        </w:rPr>
        <w:t>f</w:t>
      </w:r>
      <w:r w:rsidRPr="00AD7755">
        <w:rPr>
          <w:rFonts w:hint="eastAsia"/>
          <w:iCs w:val="0"/>
          <w:lang w:val="fr-FR"/>
        </w:rPr>
        <w:t>,</w:t>
      </w:r>
      <w:r w:rsidRPr="00AD7755">
        <w:rPr>
          <w:rFonts w:hint="eastAsia"/>
          <w:vertAlign w:val="subscript"/>
          <w:lang w:val="fr-FR"/>
        </w:rPr>
        <w:tab/>
      </w:r>
      <w:r w:rsidRPr="00AD7755">
        <w:rPr>
          <w:rFonts w:hint="eastAsia"/>
          <w:lang w:val="fr-FR"/>
        </w:rPr>
        <w:t>(30)</w:t>
      </w:r>
    </w:p>
    <w:p w14:paraId="15027FFD" w14:textId="2F86ABF6" w:rsidR="00D01516" w:rsidRDefault="00942D6E" w:rsidP="00D01516">
      <w:pPr>
        <w:pStyle w:val="a5"/>
        <w:spacing w:afterLines="50" w:after="180" w:line="240" w:lineRule="auto"/>
      </w:pPr>
      <w:r>
        <w:t xml:space="preserve">where the </w:t>
      </w:r>
      <w:r>
        <w:rPr>
          <w:rFonts w:hint="eastAsia"/>
        </w:rPr>
        <w:t xml:space="preserve">constant </w:t>
      </w:r>
      <w:smartTag w:uri="urn:schemas-microsoft-com:office:smarttags" w:element="place">
        <w:r>
          <w:rPr>
            <w:i/>
          </w:rPr>
          <w:t>SLA</w:t>
        </w:r>
      </w:smartTag>
      <w:r>
        <w:t xml:space="preserve"> is the PFT-specific leaf area per unit biomass</w:t>
      </w:r>
      <w:r>
        <w:rPr>
          <w:rFonts w:hint="eastAsia"/>
        </w:rPr>
        <w:t xml:space="preserve"> (Appendix B4</w:t>
      </w:r>
      <w:r>
        <w:t>)</w:t>
      </w:r>
      <w:r>
        <w:rPr>
          <w:rFonts w:hint="eastAsia"/>
        </w:rPr>
        <w:t xml:space="preserve">. </w:t>
      </w:r>
      <w:r w:rsidR="00D01516">
        <w:t> </w:t>
      </w:r>
      <w:commentRangeStart w:id="5"/>
      <w:r w:rsidR="00D01516">
        <w:rPr>
          <w:rStyle w:val="af2"/>
          <w:color w:val="0E101A"/>
        </w:rPr>
        <w:t>SLA</w:t>
      </w:r>
      <w:r w:rsidR="00D01516">
        <w:t xml:space="preserve"> is primarily from data of Wright </w:t>
      </w:r>
      <w:r w:rsidR="00D01516" w:rsidRPr="00827EAA">
        <w:rPr>
          <w:i/>
          <w:iCs/>
        </w:rPr>
        <w:t>et al.</w:t>
      </w:r>
      <w:r w:rsidR="00827EAA" w:rsidRPr="00827EAA">
        <w:rPr>
          <w:i/>
          <w:iCs/>
        </w:rPr>
        <w:t>,</w:t>
      </w:r>
      <w:r w:rsidR="00D01516">
        <w:t xml:space="preserve"> (2004), but it does not include a value for boreal needle-leaved deciduous trees (</w:t>
      </w:r>
      <w:proofErr w:type="spellStart"/>
      <w:r w:rsidR="00D01516">
        <w:t>BoND</w:t>
      </w:r>
      <w:proofErr w:type="spellEnd"/>
      <w:r w:rsidR="00D01516">
        <w:t>); thus, the </w:t>
      </w:r>
      <w:r w:rsidR="00D01516">
        <w:rPr>
          <w:rStyle w:val="af2"/>
          <w:color w:val="0E101A"/>
        </w:rPr>
        <w:t>SLA</w:t>
      </w:r>
      <w:r w:rsidR="00D01516">
        <w:t xml:space="preserve"> value for this type is derived from an empirical regression equation from Reich </w:t>
      </w:r>
      <w:r w:rsidR="00D01516" w:rsidRPr="00827EAA">
        <w:rPr>
          <w:i/>
          <w:iCs/>
        </w:rPr>
        <w:t>et al.</w:t>
      </w:r>
      <w:r w:rsidR="00827EAA" w:rsidRPr="00827EAA">
        <w:rPr>
          <w:i/>
          <w:iCs/>
        </w:rPr>
        <w:t>,</w:t>
      </w:r>
      <w:r w:rsidR="00D01516">
        <w:t xml:space="preserve"> (1997), assuming a leaf longevity of three months.</w:t>
      </w:r>
      <w:commentRangeEnd w:id="5"/>
      <w:r w:rsidR="00827EAA">
        <w:rPr>
          <w:rStyle w:val="af3"/>
          <w:rFonts w:ascii="Century" w:hAnsi="Century"/>
        </w:rPr>
        <w:commentReference w:id="5"/>
      </w:r>
      <w:r w:rsidR="00D01516">
        <w:t> </w:t>
      </w:r>
      <w:r w:rsidR="00D01516">
        <w:rPr>
          <w:rStyle w:val="af2"/>
          <w:color w:val="0E101A"/>
        </w:rPr>
        <w:t>LA</w:t>
      </w:r>
      <w:r w:rsidR="00D01516" w:rsidRPr="00984629">
        <w:rPr>
          <w:rStyle w:val="af2"/>
          <w:color w:val="0E101A"/>
          <w:vertAlign w:val="subscript"/>
        </w:rPr>
        <w:t>max</w:t>
      </w:r>
      <w:r w:rsidR="00D01516">
        <w:t> is the PFT-specific maximum leaf area per unit crown surface area, excluding the bottom soffit. </w:t>
      </w:r>
      <w:r w:rsidR="00D01516">
        <w:rPr>
          <w:rStyle w:val="af2"/>
          <w:color w:val="0E101A"/>
        </w:rPr>
        <w:t>ALM</w:t>
      </w:r>
      <w:r w:rsidR="00D01516" w:rsidRPr="00984629">
        <w:rPr>
          <w:rStyle w:val="af2"/>
          <w:color w:val="0E101A"/>
          <w:vertAlign w:val="subscript"/>
        </w:rPr>
        <w:t>1</w:t>
      </w:r>
      <w:r w:rsidR="00D01516">
        <w:t xml:space="preserve"> is a constant representing the required area of transport tissue per unit leaf area (Shinozaki </w:t>
      </w:r>
      <w:r w:rsidR="00D01516" w:rsidRPr="00984629">
        <w:rPr>
          <w:i/>
          <w:iCs/>
        </w:rPr>
        <w:t>et al</w:t>
      </w:r>
      <w:r w:rsidR="00D01516" w:rsidRPr="00D01516">
        <w:rPr>
          <w:i/>
          <w:iCs/>
        </w:rPr>
        <w:t>.</w:t>
      </w:r>
      <w:r w:rsidR="00984629">
        <w:rPr>
          <w:i/>
          <w:iCs/>
        </w:rPr>
        <w:t>,</w:t>
      </w:r>
      <w:r w:rsidR="00D01516">
        <w:t xml:space="preserve"> 1964a,b). If the current leaf area is less than the min</w:t>
      </w:r>
      <w:r w:rsidR="00984629">
        <w:t>[</w:t>
      </w:r>
      <w:r w:rsidR="00D01516">
        <w:rPr>
          <w:rStyle w:val="af2"/>
          <w:color w:val="0E101A"/>
        </w:rPr>
        <w:t>max</w:t>
      </w:r>
      <w:r w:rsidR="00D01516" w:rsidRPr="00D01516">
        <w:rPr>
          <w:rStyle w:val="af2"/>
          <w:color w:val="0E101A"/>
          <w:vertAlign w:val="subscript"/>
        </w:rPr>
        <w:t>1</w:t>
      </w:r>
      <w:r w:rsidR="00D01516">
        <w:t>, </w:t>
      </w:r>
      <w:r w:rsidR="00D01516">
        <w:rPr>
          <w:rStyle w:val="af2"/>
          <w:color w:val="0E101A"/>
        </w:rPr>
        <w:t>max</w:t>
      </w:r>
      <w:r w:rsidR="00D01516" w:rsidRPr="00D01516">
        <w:rPr>
          <w:rStyle w:val="af2"/>
          <w:color w:val="0E101A"/>
          <w:vertAlign w:val="subscript"/>
        </w:rPr>
        <w:t>2</w:t>
      </w:r>
      <w:r w:rsidR="00D01516">
        <w:t>, </w:t>
      </w:r>
      <w:r w:rsidR="00D01516">
        <w:rPr>
          <w:rStyle w:val="af2"/>
          <w:color w:val="0E101A"/>
        </w:rPr>
        <w:t>max</w:t>
      </w:r>
      <w:r w:rsidR="00D01516" w:rsidRPr="00D01516">
        <w:rPr>
          <w:rStyle w:val="af2"/>
          <w:color w:val="0E101A"/>
          <w:vertAlign w:val="subscript"/>
        </w:rPr>
        <w:t>3</w:t>
      </w:r>
      <w:r w:rsidR="00984629">
        <w:t>]</w:t>
      </w:r>
      <w:r w:rsidR="00D01516">
        <w:t>, the deficit is supplemented from </w:t>
      </w:r>
      <w:proofErr w:type="spellStart"/>
      <w:r w:rsidR="00D01516">
        <w:rPr>
          <w:rStyle w:val="af2"/>
          <w:color w:val="0E101A"/>
        </w:rPr>
        <w:t>mass</w:t>
      </w:r>
      <w:r w:rsidR="00D01516" w:rsidRPr="00D01516">
        <w:rPr>
          <w:rStyle w:val="af2"/>
          <w:color w:val="0E101A"/>
          <w:vertAlign w:val="subscript"/>
        </w:rPr>
        <w:t>available</w:t>
      </w:r>
      <w:proofErr w:type="spellEnd"/>
      <w:r w:rsidR="00D01516">
        <w:t xml:space="preserve">. However, the maximum </w:t>
      </w:r>
      <w:r w:rsidR="00D01516">
        <w:lastRenderedPageBreak/>
        <w:t>daily increment of leaf area is assumed to be 10% of the crown surface area.</w:t>
      </w:r>
    </w:p>
    <w:p w14:paraId="3CE1A7E3" w14:textId="4098B970" w:rsidR="002940D8" w:rsidRPr="006A49CD" w:rsidRDefault="00ED15FF" w:rsidP="00640AEA">
      <w:pPr>
        <w:pStyle w:val="a5"/>
        <w:spacing w:afterLines="50" w:after="180" w:line="240" w:lineRule="auto"/>
      </w:pPr>
      <w:r w:rsidRPr="005E1FA1">
        <w:rPr>
          <w:rFonts w:hint="eastAsia"/>
        </w:rPr>
        <w:t xml:space="preserve">In </w:t>
      </w:r>
      <w:r w:rsidR="00D01516">
        <w:t xml:space="preserve">the </w:t>
      </w:r>
      <w:r w:rsidRPr="005E1FA1">
        <w:rPr>
          <w:rFonts w:hint="eastAsia"/>
        </w:rPr>
        <w:t>case of TrBE</w:t>
      </w:r>
      <w:r w:rsidR="00CD6143">
        <w:rPr>
          <w:rFonts w:hint="eastAsia"/>
        </w:rPr>
        <w:t>1~5</w:t>
      </w:r>
      <w:r w:rsidR="00ED40E4">
        <w:rPr>
          <w:rFonts w:hint="eastAsia"/>
        </w:rPr>
        <w:t xml:space="preserve">, </w:t>
      </w:r>
      <w:proofErr w:type="spellStart"/>
      <w:r w:rsidR="00ED40E4">
        <w:rPr>
          <w:rFonts w:hint="eastAsia"/>
        </w:rPr>
        <w:t>TrBR</w:t>
      </w:r>
      <w:proofErr w:type="spellEnd"/>
      <w:r w:rsidR="00ED40E4">
        <w:rPr>
          <w:rFonts w:hint="eastAsia"/>
        </w:rPr>
        <w:t>,</w:t>
      </w:r>
      <w:r>
        <w:rPr>
          <w:rFonts w:hint="eastAsia"/>
        </w:rPr>
        <w:t xml:space="preserve"> and </w:t>
      </w:r>
      <w:proofErr w:type="spellStart"/>
      <w:r>
        <w:rPr>
          <w:rFonts w:hint="eastAsia"/>
        </w:rPr>
        <w:t>BoNS</w:t>
      </w:r>
      <w:proofErr w:type="spellEnd"/>
      <w:r w:rsidRPr="005E1FA1">
        <w:rPr>
          <w:rFonts w:hint="eastAsia"/>
        </w:rPr>
        <w:t>,</w:t>
      </w:r>
      <w:r>
        <w:rPr>
          <w:rFonts w:hint="eastAsia"/>
        </w:rPr>
        <w:t xml:space="preserve"> </w:t>
      </w:r>
      <w:r w:rsidR="00183C90">
        <w:rPr>
          <w:rFonts w:hint="eastAsia"/>
        </w:rPr>
        <w:t xml:space="preserve">a </w:t>
      </w:r>
      <w:r w:rsidRPr="007C472F">
        <w:t>negative</w:t>
      </w:r>
      <w:r w:rsidR="00183C90">
        <w:t>-</w:t>
      </w:r>
      <w:r w:rsidRPr="007C472F">
        <w:t>daily</w:t>
      </w:r>
      <w:r w:rsidR="00183C90">
        <w:t>-</w:t>
      </w:r>
      <w:r w:rsidRPr="007C472F">
        <w:t xml:space="preserve">NPP </w:t>
      </w:r>
      <w:r>
        <w:rPr>
          <w:rFonts w:hint="eastAsia"/>
        </w:rPr>
        <w:t xml:space="preserve">(net primary production) </w:t>
      </w:r>
      <w:r w:rsidRPr="007C472F">
        <w:t xml:space="preserve">at </w:t>
      </w:r>
      <w:r w:rsidR="00D01516">
        <w:t xml:space="preserve">the </w:t>
      </w:r>
      <w:r w:rsidRPr="007C472F">
        <w:t>lowest crown layer suspends new foliation</w:t>
      </w:r>
      <w:r w:rsidR="00D01516">
        <w:t>.</w:t>
      </w:r>
    </w:p>
    <w:p w14:paraId="3CE1A7E4" w14:textId="1677C83C" w:rsidR="00942D6E" w:rsidRDefault="004E5AB7" w:rsidP="00522B94">
      <w:pPr>
        <w:pStyle w:val="a5"/>
        <w:spacing w:afterLines="0" w:line="240" w:lineRule="auto"/>
      </w:pPr>
      <w:r>
        <w:rPr>
          <w:rFonts w:hint="eastAsia"/>
        </w:rPr>
        <w:t xml:space="preserve">(4) </w:t>
      </w:r>
      <w:r w:rsidR="00D81D42" w:rsidRPr="00D81D42">
        <w:t>The remaining daily computations (procedure 5~6) continue unless satisfying the following conditions.</w:t>
      </w:r>
    </w:p>
    <w:p w14:paraId="3CE1A7E5" w14:textId="77777777" w:rsidR="00545202" w:rsidRDefault="00545202" w:rsidP="00D81D42">
      <w:pPr>
        <w:pStyle w:val="a5"/>
        <w:numPr>
          <w:ilvl w:val="0"/>
          <w:numId w:val="13"/>
        </w:numPr>
        <w:spacing w:afterLines="50" w:after="180" w:line="240" w:lineRule="auto"/>
      </w:pPr>
      <w:r w:rsidRPr="00545202">
        <w:t xml:space="preserve">Annual NPP is less than 10 </w:t>
      </w:r>
      <w:proofErr w:type="spellStart"/>
      <w:r w:rsidRPr="00545202">
        <w:t>gDM</w:t>
      </w:r>
      <w:proofErr w:type="spellEnd"/>
      <w:r w:rsidRPr="00545202">
        <w:t>/tree per year in the previous year</w:t>
      </w:r>
      <w:r w:rsidR="00C97F91">
        <w:rPr>
          <w:rFonts w:hint="eastAsia"/>
        </w:rPr>
        <w:t>.</w:t>
      </w:r>
    </w:p>
    <w:p w14:paraId="3CE1A7E7" w14:textId="0D3CC922" w:rsidR="00545202" w:rsidRPr="00545202" w:rsidRDefault="00545202" w:rsidP="00D81D42">
      <w:pPr>
        <w:pStyle w:val="a5"/>
        <w:numPr>
          <w:ilvl w:val="0"/>
          <w:numId w:val="13"/>
        </w:numPr>
        <w:spacing w:afterLines="50" w:after="180" w:line="240" w:lineRule="auto"/>
      </w:pPr>
      <w:r>
        <w:rPr>
          <w:rFonts w:hint="eastAsia"/>
        </w:rPr>
        <w:t xml:space="preserve">Available resource is less than 10.0 </w:t>
      </w:r>
      <w:proofErr w:type="spellStart"/>
      <w:r>
        <w:rPr>
          <w:rFonts w:hint="eastAsia"/>
        </w:rPr>
        <w:t>gDM</w:t>
      </w:r>
      <w:proofErr w:type="spellEnd"/>
      <w:r>
        <w:rPr>
          <w:rFonts w:hint="eastAsia"/>
        </w:rPr>
        <w:t>/tree.</w:t>
      </w:r>
    </w:p>
    <w:p w14:paraId="3CE1A7E8" w14:textId="63C1B0F7" w:rsidR="00942D6E" w:rsidRDefault="00942D6E" w:rsidP="00D81D42">
      <w:pPr>
        <w:pStyle w:val="a5"/>
        <w:spacing w:afterLines="50" w:after="180" w:line="240" w:lineRule="auto"/>
      </w:pPr>
      <w:r>
        <w:rPr>
          <w:rFonts w:hint="eastAsia"/>
        </w:rPr>
        <w:t>(</w:t>
      </w:r>
      <w:r w:rsidR="004E5AB7">
        <w:rPr>
          <w:rFonts w:hint="eastAsia"/>
        </w:rPr>
        <w:t>5</w:t>
      </w:r>
      <w:r>
        <w:rPr>
          <w:rFonts w:hint="eastAsia"/>
        </w:rPr>
        <w:t xml:space="preserve">) Reproduction: </w:t>
      </w:r>
      <w:r w:rsidR="00D81D42">
        <w:t>If total woody biomass is more than 10 kg DM (which defines the minimum tree size for reproduction), 10% of the available resource (</w:t>
      </w:r>
      <w:proofErr w:type="spellStart"/>
      <w:r w:rsidR="00D81D42">
        <w:rPr>
          <w:rStyle w:val="af2"/>
          <w:color w:val="0E101A"/>
        </w:rPr>
        <w:t>mass</w:t>
      </w:r>
      <w:r w:rsidR="00D81D42" w:rsidRPr="00D81D42">
        <w:rPr>
          <w:rStyle w:val="af2"/>
          <w:color w:val="0E101A"/>
          <w:vertAlign w:val="subscript"/>
        </w:rPr>
        <w:t>available</w:t>
      </w:r>
      <w:proofErr w:type="spellEnd"/>
      <w:r w:rsidR="00D81D42">
        <w:t>) is transformed into the litter.</w:t>
      </w:r>
    </w:p>
    <w:p w14:paraId="3CE1A7E9" w14:textId="4D5891B1" w:rsidR="005E1FA1" w:rsidRPr="00D27559" w:rsidRDefault="00942D6E" w:rsidP="00D81D42">
      <w:pPr>
        <w:pStyle w:val="a5"/>
        <w:spacing w:afterLines="50" w:after="180" w:line="240" w:lineRule="auto"/>
      </w:pPr>
      <w:r>
        <w:t>(</w:t>
      </w:r>
      <w:r w:rsidR="004E5AB7">
        <w:rPr>
          <w:rFonts w:hint="eastAsia"/>
        </w:rPr>
        <w:t>6</w:t>
      </w:r>
      <w:r>
        <w:t xml:space="preserve">) </w:t>
      </w:r>
      <w:r w:rsidR="00D81D42">
        <w:t>The final step of the daily growth procedure is trunk growth. All of the remaining resource (except 10g DM/tree, which is for a ‘buffer’ resource for other daily metabolic costs) goes to the growth of sapwood biomass (</w:t>
      </w:r>
      <w:proofErr w:type="spellStart"/>
      <w:r w:rsidR="00D81D42">
        <w:rPr>
          <w:rStyle w:val="af2"/>
          <w:color w:val="0E101A"/>
        </w:rPr>
        <w:t>mass</w:t>
      </w:r>
      <w:r w:rsidR="00D81D42" w:rsidRPr="00D81D42">
        <w:rPr>
          <w:rStyle w:val="af2"/>
          <w:color w:val="0E101A"/>
          <w:vertAlign w:val="subscript"/>
        </w:rPr>
        <w:t>sapwood</w:t>
      </w:r>
      <w:proofErr w:type="spellEnd"/>
      <w:r w:rsidR="00D81D42">
        <w:t xml:space="preserve">). There is no direct allocation to heartwood, which is produced indirectly by slowly converting sapwood. </w:t>
      </w:r>
      <w:commentRangeStart w:id="6"/>
      <w:r w:rsidR="00D81D42">
        <w:t xml:space="preserve">In the case of </w:t>
      </w:r>
      <w:proofErr w:type="spellStart"/>
      <w:r w:rsidR="00D81D42">
        <w:t>TrBE</w:t>
      </w:r>
      <w:proofErr w:type="spellEnd"/>
      <w:r w:rsidR="00D81D42">
        <w:t xml:space="preserve"> and </w:t>
      </w:r>
      <w:proofErr w:type="spellStart"/>
      <w:r w:rsidR="00D81D42">
        <w:t>BoNS</w:t>
      </w:r>
      <w:proofErr w:type="spellEnd"/>
      <w:r w:rsidR="00D81D42">
        <w:t>, the resource for producing trunk is diminished by multiplying the following diminishing factor:</w:t>
      </w:r>
    </w:p>
    <w:p w14:paraId="3CE1A7EA" w14:textId="77777777" w:rsidR="00ED40E4" w:rsidRPr="00D27559" w:rsidRDefault="00ED40E4" w:rsidP="006818DB">
      <w:pPr>
        <w:pStyle w:val="equation"/>
        <w:tabs>
          <w:tab w:val="clear" w:pos="8280"/>
          <w:tab w:val="left" w:pos="7200"/>
        </w:tabs>
        <w:spacing w:beforeLines="100" w:before="360" w:afterLines="50" w:after="180" w:line="240" w:lineRule="auto"/>
      </w:pPr>
      <w:r w:rsidRPr="00D27559">
        <w:rPr>
          <w:position w:val="-32"/>
        </w:rPr>
        <w:object w:dxaOrig="3019" w:dyaOrig="800" w14:anchorId="3CE1AD49">
          <v:shape id="_x0000_i1039" type="#_x0000_t75" style="width:151pt;height:41pt" o:ole="">
            <v:imagedata r:id="rId42" o:title=""/>
          </v:shape>
          <o:OLEObject Type="Embed" ProgID="Equation.3" ShapeID="_x0000_i1039" DrawAspect="Content" ObjectID="_1757078085" r:id="rId43"/>
        </w:object>
      </w:r>
      <w:r w:rsidRPr="00D27559">
        <w:t>,</w:t>
      </w:r>
      <w:r w:rsidRPr="00D27559">
        <w:rPr>
          <w:rFonts w:hint="eastAsia"/>
        </w:rPr>
        <w:tab/>
        <w:t>[for TrBE</w:t>
      </w:r>
      <w:r>
        <w:rPr>
          <w:rFonts w:hint="eastAsia"/>
        </w:rPr>
        <w:t>1~4</w:t>
      </w:r>
      <w:r w:rsidRPr="00D27559">
        <w:rPr>
          <w:rFonts w:hint="eastAsia"/>
        </w:rPr>
        <w:t>]</w:t>
      </w:r>
    </w:p>
    <w:p w14:paraId="3CE1A7EB" w14:textId="77777777" w:rsidR="005E1FA1" w:rsidRPr="00D27559" w:rsidRDefault="00D06957" w:rsidP="006818DB">
      <w:pPr>
        <w:pStyle w:val="equation"/>
        <w:tabs>
          <w:tab w:val="clear" w:pos="8280"/>
          <w:tab w:val="left" w:pos="7200"/>
        </w:tabs>
        <w:spacing w:beforeLines="0" w:afterLines="100" w:after="360" w:line="240" w:lineRule="auto"/>
      </w:pPr>
      <w:r w:rsidRPr="00D27559">
        <w:rPr>
          <w:position w:val="-32"/>
        </w:rPr>
        <w:object w:dxaOrig="1660" w:dyaOrig="760" w14:anchorId="3CE1AD4A">
          <v:shape id="_x0000_i1040" type="#_x0000_t75" style="width:83pt;height:38.5pt" o:ole="">
            <v:imagedata r:id="rId44" o:title=""/>
          </v:shape>
          <o:OLEObject Type="Embed" ProgID="Equation.3" ShapeID="_x0000_i1040" DrawAspect="Content" ObjectID="_1757078086" r:id="rId45"/>
        </w:object>
      </w:r>
      <w:r w:rsidR="005E1FA1" w:rsidRPr="00D27559">
        <w:t>,</w:t>
      </w:r>
      <w:r w:rsidR="005E1FA1" w:rsidRPr="00D27559">
        <w:rPr>
          <w:rFonts w:hint="eastAsia"/>
        </w:rPr>
        <w:tab/>
        <w:t xml:space="preserve">[for </w:t>
      </w:r>
      <w:proofErr w:type="spellStart"/>
      <w:r w:rsidR="005E1FA1" w:rsidRPr="00D27559">
        <w:rPr>
          <w:rFonts w:hint="eastAsia"/>
        </w:rPr>
        <w:t>BoNS</w:t>
      </w:r>
      <w:proofErr w:type="spellEnd"/>
      <w:r w:rsidR="005E1FA1" w:rsidRPr="00D27559">
        <w:rPr>
          <w:rFonts w:hint="eastAsia"/>
        </w:rPr>
        <w:t>]</w:t>
      </w:r>
      <w:commentRangeEnd w:id="6"/>
      <w:r w:rsidR="00570426">
        <w:rPr>
          <w:rStyle w:val="af3"/>
          <w:rFonts w:ascii="Century" w:hAnsi="Century"/>
          <w:iCs w:val="0"/>
        </w:rPr>
        <w:commentReference w:id="6"/>
      </w:r>
    </w:p>
    <w:p w14:paraId="0342F94C" w14:textId="5A7669A4" w:rsidR="007C6E8E" w:rsidRPr="007C6E8E" w:rsidRDefault="009D2141" w:rsidP="007C6E8E">
      <w:pPr>
        <w:pStyle w:val="Web"/>
        <w:spacing w:before="0" w:beforeAutospacing="0" w:afterLines="50" w:after="180" w:afterAutospacing="0"/>
        <w:rPr>
          <w:rFonts w:ascii="Times New Roman" w:hAnsi="Times New Roman" w:cs="Times New Roman"/>
          <w:color w:val="0E101A"/>
        </w:rPr>
      </w:pPr>
      <w:r w:rsidRPr="007C6E8E">
        <w:rPr>
          <w:rFonts w:ascii="Times New Roman" w:hAnsi="Times New Roman" w:cs="Times New Roman"/>
        </w:rPr>
        <w:t xml:space="preserve">where </w:t>
      </w:r>
      <w:proofErr w:type="spellStart"/>
      <w:r w:rsidRPr="007C6E8E">
        <w:rPr>
          <w:rFonts w:ascii="Times New Roman" w:hAnsi="Times New Roman" w:cs="Times New Roman"/>
          <w:i/>
        </w:rPr>
        <w:t>gpp</w:t>
      </w:r>
      <w:r w:rsidRPr="007C6E8E">
        <w:rPr>
          <w:rFonts w:ascii="Times New Roman" w:hAnsi="Times New Roman" w:cs="Times New Roman"/>
          <w:i/>
          <w:vertAlign w:val="subscript"/>
        </w:rPr>
        <w:t>month</w:t>
      </w:r>
      <w:proofErr w:type="spellEnd"/>
      <w:r w:rsidRPr="007C6E8E">
        <w:rPr>
          <w:rFonts w:ascii="Times New Roman" w:hAnsi="Times New Roman" w:cs="Times New Roman"/>
        </w:rPr>
        <w:t xml:space="preserve"> is monthly GPP for each individual tree</w:t>
      </w:r>
      <w:r w:rsidRPr="007C6E8E">
        <w:rPr>
          <w:rFonts w:ascii="Times New Roman" w:hAnsi="Times New Roman" w:cs="Times New Roman"/>
          <w:i/>
        </w:rPr>
        <w:t xml:space="preserve"> </w:t>
      </w:r>
      <w:r w:rsidRPr="007C6E8E">
        <w:rPr>
          <w:rFonts w:ascii="Times New Roman" w:hAnsi="Times New Roman" w:cs="Times New Roman"/>
        </w:rPr>
        <w:t xml:space="preserve">and </w:t>
      </w:r>
      <w:proofErr w:type="spellStart"/>
      <w:r w:rsidRPr="007C6E8E">
        <w:rPr>
          <w:rFonts w:ascii="Times New Roman" w:hAnsi="Times New Roman" w:cs="Times New Roman"/>
          <w:i/>
        </w:rPr>
        <w:t>DBH</w:t>
      </w:r>
      <w:r w:rsidRPr="007C6E8E">
        <w:rPr>
          <w:rFonts w:ascii="Times New Roman" w:hAnsi="Times New Roman" w:cs="Times New Roman"/>
          <w:i/>
          <w:vertAlign w:val="subscript"/>
        </w:rPr>
        <w:t>limit</w:t>
      </w:r>
      <w:proofErr w:type="spellEnd"/>
      <w:r w:rsidRPr="007C6E8E">
        <w:rPr>
          <w:rFonts w:ascii="Times New Roman" w:hAnsi="Times New Roman" w:cs="Times New Roman"/>
        </w:rPr>
        <w:t xml:space="preserve"> is the PFT-specific maximum </w:t>
      </w:r>
      <w:proofErr w:type="spellStart"/>
      <w:r w:rsidRPr="007C6E8E">
        <w:rPr>
          <w:rFonts w:ascii="Times New Roman" w:hAnsi="Times New Roman" w:cs="Times New Roman"/>
          <w:i/>
        </w:rPr>
        <w:t>dbh</w:t>
      </w:r>
      <w:proofErr w:type="spellEnd"/>
      <w:r w:rsidRPr="007C6E8E">
        <w:rPr>
          <w:rFonts w:ascii="Times New Roman" w:hAnsi="Times New Roman" w:cs="Times New Roman"/>
        </w:rPr>
        <w:t xml:space="preserve"> (m).</w:t>
      </w:r>
      <w:r w:rsidR="00D27559" w:rsidRPr="007C6E8E">
        <w:rPr>
          <w:rFonts w:ascii="Times New Roman" w:hAnsi="Times New Roman" w:cs="Times New Roman"/>
        </w:rPr>
        <w:t xml:space="preserve"> </w:t>
      </w:r>
      <w:r w:rsidR="007C6E8E" w:rsidRPr="007C6E8E">
        <w:rPr>
          <w:rFonts w:ascii="Times New Roman" w:hAnsi="Times New Roman" w:cs="Times New Roman"/>
          <w:color w:val="0E101A"/>
        </w:rPr>
        <w:t xml:space="preserve">This equation assumes that the stem growth efficiency decreases when </w:t>
      </w:r>
      <w:proofErr w:type="spellStart"/>
      <w:r w:rsidR="007C6E8E" w:rsidRPr="007C6E8E">
        <w:rPr>
          <w:rFonts w:ascii="Times New Roman" w:hAnsi="Times New Roman" w:cs="Times New Roman"/>
          <w:i/>
          <w:iCs/>
          <w:color w:val="0E101A"/>
        </w:rPr>
        <w:t>dbh</w:t>
      </w:r>
      <w:proofErr w:type="spellEnd"/>
      <w:r w:rsidR="007C6E8E" w:rsidRPr="007C6E8E">
        <w:rPr>
          <w:rFonts w:ascii="Times New Roman" w:hAnsi="Times New Roman" w:cs="Times New Roman"/>
          <w:color w:val="0E101A"/>
        </w:rPr>
        <w:t xml:space="preserve"> approaches its maximum limits. The reduced resource goes to maintenance respiration.</w:t>
      </w:r>
    </w:p>
    <w:p w14:paraId="3B628639" w14:textId="77777777" w:rsidR="007C6E8E" w:rsidRPr="007C6E8E" w:rsidRDefault="007C6E8E" w:rsidP="007C6E8E">
      <w:pPr>
        <w:pStyle w:val="Web"/>
        <w:spacing w:before="0" w:beforeAutospacing="0" w:afterLines="50" w:after="180" w:afterAutospacing="0"/>
        <w:rPr>
          <w:rFonts w:ascii="Times New Roman" w:hAnsi="Times New Roman" w:cs="Times New Roman"/>
          <w:color w:val="0E101A"/>
        </w:rPr>
      </w:pPr>
      <w:r w:rsidRPr="007C6E8E">
        <w:rPr>
          <w:rFonts w:ascii="Times New Roman" w:hAnsi="Times New Roman" w:cs="Times New Roman"/>
          <w:color w:val="0E101A"/>
        </w:rPr>
        <w:t>Increments in sapwood biomass accompany growth in sapwood diameter (</w:t>
      </w:r>
      <w:proofErr w:type="spellStart"/>
      <w:r w:rsidRPr="007C6E8E">
        <w:rPr>
          <w:rStyle w:val="af2"/>
          <w:rFonts w:ascii="Times New Roman" w:hAnsi="Times New Roman" w:cs="Times New Roman"/>
          <w:color w:val="0E101A"/>
        </w:rPr>
        <w:t>dbh</w:t>
      </w:r>
      <w:r w:rsidRPr="007C6E8E">
        <w:rPr>
          <w:rStyle w:val="af2"/>
          <w:rFonts w:ascii="Times New Roman" w:hAnsi="Times New Roman" w:cs="Times New Roman"/>
          <w:color w:val="0E101A"/>
          <w:vertAlign w:val="subscript"/>
        </w:rPr>
        <w:t>sapwood</w:t>
      </w:r>
      <w:proofErr w:type="spellEnd"/>
      <w:r w:rsidRPr="007C6E8E">
        <w:rPr>
          <w:rFonts w:ascii="Times New Roman" w:hAnsi="Times New Roman" w:cs="Times New Roman"/>
          <w:color w:val="0E101A"/>
        </w:rPr>
        <w:t>) and trunk height (</w:t>
      </w:r>
      <w:r w:rsidRPr="007C6E8E">
        <w:rPr>
          <w:rStyle w:val="af2"/>
          <w:rFonts w:ascii="Times New Roman" w:hAnsi="Times New Roman" w:cs="Times New Roman"/>
          <w:color w:val="0E101A"/>
        </w:rPr>
        <w:t>height</w:t>
      </w:r>
      <w:r w:rsidRPr="007C6E8E">
        <w:rPr>
          <w:rFonts w:ascii="Times New Roman" w:hAnsi="Times New Roman" w:cs="Times New Roman"/>
          <w:color w:val="0E101A"/>
        </w:rPr>
        <w:t>). These increments (∆</w:t>
      </w:r>
      <w:proofErr w:type="spellStart"/>
      <w:r w:rsidRPr="007C6E8E">
        <w:rPr>
          <w:rStyle w:val="af2"/>
          <w:rFonts w:ascii="Times New Roman" w:hAnsi="Times New Roman" w:cs="Times New Roman"/>
          <w:color w:val="0E101A"/>
        </w:rPr>
        <w:t>dbh</w:t>
      </w:r>
      <w:r w:rsidRPr="007C6E8E">
        <w:rPr>
          <w:rStyle w:val="af2"/>
          <w:rFonts w:ascii="Times New Roman" w:hAnsi="Times New Roman" w:cs="Times New Roman"/>
          <w:color w:val="0E101A"/>
          <w:vertAlign w:val="subscript"/>
        </w:rPr>
        <w:t>sapwood</w:t>
      </w:r>
      <w:proofErr w:type="spellEnd"/>
      <w:r w:rsidRPr="007C6E8E">
        <w:rPr>
          <w:rFonts w:ascii="Times New Roman" w:hAnsi="Times New Roman" w:cs="Times New Roman"/>
          <w:color w:val="0E101A"/>
        </w:rPr>
        <w:t> and ∆</w:t>
      </w:r>
      <w:r w:rsidRPr="007C6E8E">
        <w:rPr>
          <w:rStyle w:val="af2"/>
          <w:rFonts w:ascii="Times New Roman" w:hAnsi="Times New Roman" w:cs="Times New Roman"/>
          <w:color w:val="0E101A"/>
        </w:rPr>
        <w:t>height</w:t>
      </w:r>
      <w:r w:rsidRPr="007C6E8E">
        <w:rPr>
          <w:rFonts w:ascii="Times New Roman" w:hAnsi="Times New Roman" w:cs="Times New Roman"/>
          <w:color w:val="0E101A"/>
        </w:rPr>
        <w:t>) must satisfy the following two trunk mechanics.</w:t>
      </w:r>
    </w:p>
    <w:p w14:paraId="3CE1A7EE" w14:textId="36B770EA" w:rsidR="00942D6E" w:rsidRDefault="00942D6E" w:rsidP="007C6E8E">
      <w:pPr>
        <w:pStyle w:val="a5"/>
        <w:spacing w:afterLines="50" w:after="180" w:line="240" w:lineRule="auto"/>
      </w:pPr>
      <w:r>
        <w:tab/>
        <w:t>(A) Trunk</w:t>
      </w:r>
      <w:r>
        <w:rPr>
          <w:rFonts w:hint="eastAsia"/>
        </w:rPr>
        <w:t xml:space="preserve"> mechanics</w:t>
      </w:r>
      <w:r>
        <w:t xml:space="preserve"> </w:t>
      </w:r>
      <w:r>
        <w:rPr>
          <w:rFonts w:hint="eastAsia"/>
        </w:rPr>
        <w:t xml:space="preserve">1: </w:t>
      </w:r>
      <w:r w:rsidR="007C6E8E">
        <w:t>A</w:t>
      </w:r>
      <w:r>
        <w:rPr>
          <w:rFonts w:hint="eastAsia"/>
        </w:rPr>
        <w:t xml:space="preserve"> relationship between </w:t>
      </w:r>
      <w:r>
        <w:t>trunk</w:t>
      </w:r>
      <w:r>
        <w:rPr>
          <w:rFonts w:hint="eastAsia"/>
        </w:rPr>
        <w:t xml:space="preserve"> biomass and </w:t>
      </w:r>
      <w:r>
        <w:t>trunk</w:t>
      </w:r>
      <w:r>
        <w:rPr>
          <w:rFonts w:hint="eastAsia"/>
        </w:rPr>
        <w:t xml:space="preserve"> geometry. </w:t>
      </w:r>
      <w:r>
        <w:t>Trunk</w:t>
      </w:r>
      <w:r>
        <w:rPr>
          <w:rFonts w:hint="eastAsia"/>
        </w:rPr>
        <w:t xml:space="preserve"> </w:t>
      </w:r>
      <w:r>
        <w:t xml:space="preserve">biomass, a function of tree height </w:t>
      </w:r>
      <w:r>
        <w:rPr>
          <w:rFonts w:hint="eastAsia"/>
        </w:rPr>
        <w:t>(</w:t>
      </w:r>
      <w:r>
        <w:rPr>
          <w:rFonts w:hint="eastAsia"/>
          <w:i/>
        </w:rPr>
        <w:t>height</w:t>
      </w:r>
      <w:r>
        <w:rPr>
          <w:rFonts w:hint="eastAsia"/>
        </w:rPr>
        <w:t xml:space="preserve">) and </w:t>
      </w:r>
      <w:r>
        <w:t>trunk</w:t>
      </w:r>
      <w:r>
        <w:rPr>
          <w:rFonts w:hint="eastAsia"/>
        </w:rPr>
        <w:t xml:space="preserve"> </w:t>
      </w:r>
      <w:r>
        <w:t>diameter</w:t>
      </w:r>
      <w:r>
        <w:rPr>
          <w:rFonts w:hint="eastAsia"/>
        </w:rPr>
        <w:t xml:space="preserve">, is calculated as follows, </w:t>
      </w:r>
      <w:r>
        <w:lastRenderedPageBreak/>
        <w:t xml:space="preserve">where </w:t>
      </w:r>
      <w:r>
        <w:rPr>
          <w:rFonts w:hint="eastAsia"/>
          <w:i/>
        </w:rPr>
        <w:t>ALM</w:t>
      </w:r>
      <w:r>
        <w:rPr>
          <w:rFonts w:hint="eastAsia"/>
          <w:i/>
          <w:vertAlign w:val="subscript"/>
        </w:rPr>
        <w:t>3</w:t>
      </w:r>
      <w:r>
        <w:t xml:space="preserve"> is dry mass per unit timber volume</w:t>
      </w:r>
      <w:r>
        <w:rPr>
          <w:rFonts w:hint="eastAsia"/>
        </w:rPr>
        <w:t xml:space="preserve"> (in g DM m</w:t>
      </w:r>
      <w:r>
        <w:rPr>
          <w:vertAlign w:val="superscript"/>
        </w:rPr>
        <w:t>–</w:t>
      </w:r>
      <w:r>
        <w:rPr>
          <w:rFonts w:hint="eastAsia"/>
          <w:color w:val="000000"/>
          <w:vertAlign w:val="superscript"/>
        </w:rPr>
        <w:t>3</w:t>
      </w:r>
      <w:r>
        <w:rPr>
          <w:rFonts w:hint="eastAsia"/>
        </w:rPr>
        <w:t>):</w:t>
      </w:r>
    </w:p>
    <w:p w14:paraId="3CE1A7EF" w14:textId="77777777" w:rsidR="00942D6E" w:rsidRDefault="00942D6E" w:rsidP="006818DB">
      <w:pPr>
        <w:pStyle w:val="equation"/>
        <w:tabs>
          <w:tab w:val="clear" w:pos="8280"/>
          <w:tab w:val="left" w:pos="7230"/>
        </w:tabs>
        <w:spacing w:beforeLines="100" w:before="360" w:afterLines="50" w:after="180" w:line="240" w:lineRule="auto"/>
      </w:pPr>
      <w:commentRangeStart w:id="7"/>
      <w:proofErr w:type="spellStart"/>
      <w:r>
        <w:rPr>
          <w:rFonts w:hint="eastAsia"/>
          <w:i/>
        </w:rPr>
        <w:t>mass</w:t>
      </w:r>
      <w:r>
        <w:rPr>
          <w:rFonts w:hint="eastAsia"/>
          <w:i/>
          <w:vertAlign w:val="subscript"/>
        </w:rPr>
        <w:t>trun</w:t>
      </w:r>
      <w:r>
        <w:rPr>
          <w:i/>
          <w:vertAlign w:val="subscript"/>
        </w:rPr>
        <w:t>k</w:t>
      </w:r>
      <w:proofErr w:type="spellEnd"/>
      <w:r>
        <w:rPr>
          <w:rFonts w:hint="eastAsia"/>
        </w:rPr>
        <w:t xml:space="preserve"> = </w:t>
      </w:r>
      <w:r w:rsidR="00123DD3" w:rsidRPr="00123DD3">
        <w:rPr>
          <w:position w:val="-24"/>
        </w:rPr>
        <w:object w:dxaOrig="2620" w:dyaOrig="620" w14:anchorId="3CE1AD4B">
          <v:shape id="_x0000_i1041" type="#_x0000_t75" style="width:131.5pt;height:31pt" o:ole="" fillcolor="window">
            <v:imagedata r:id="rId46" o:title=""/>
          </v:shape>
          <o:OLEObject Type="Embed" ProgID="Equation.3" ShapeID="_x0000_i1041" DrawAspect="Content" ObjectID="_1757078087" r:id="rId47"/>
        </w:object>
      </w:r>
      <w:r>
        <w:rPr>
          <w:rFonts w:hint="eastAsia"/>
        </w:rPr>
        <w:tab/>
      </w:r>
      <w:r w:rsidR="003352F4">
        <w:rPr>
          <w:rFonts w:hint="eastAsia"/>
        </w:rPr>
        <w:t>[Default]</w:t>
      </w:r>
    </w:p>
    <w:p w14:paraId="3CE1A7F0" w14:textId="77777777" w:rsidR="00ED40E4" w:rsidRPr="00726219" w:rsidRDefault="00ED40E4" w:rsidP="006818DB">
      <w:pPr>
        <w:pStyle w:val="equation"/>
        <w:tabs>
          <w:tab w:val="clear" w:pos="8280"/>
          <w:tab w:val="left" w:pos="7230"/>
        </w:tabs>
        <w:spacing w:beforeLines="0" w:afterLines="50" w:after="180" w:line="240" w:lineRule="auto"/>
      </w:pPr>
      <w:r w:rsidRPr="00726219">
        <w:rPr>
          <w:position w:val="-28"/>
        </w:rPr>
        <w:object w:dxaOrig="7640" w:dyaOrig="740" w14:anchorId="3CE1AD4C">
          <v:shape id="_x0000_i1042" type="#_x0000_t75" style="width:381.5pt;height:36.5pt" o:ole="">
            <v:imagedata r:id="rId48" o:title=""/>
          </v:shape>
          <o:OLEObject Type="Embed" ProgID="Equation.3" ShapeID="_x0000_i1042" DrawAspect="Content" ObjectID="_1757078088" r:id="rId49"/>
        </w:object>
      </w:r>
      <w:r>
        <w:rPr>
          <w:rFonts w:hint="eastAsia"/>
        </w:rPr>
        <w:tab/>
      </w:r>
      <w:r>
        <w:rPr>
          <w:rFonts w:hint="eastAsia"/>
        </w:rPr>
        <w:tab/>
      </w:r>
      <w:r w:rsidRPr="00726219">
        <w:rPr>
          <w:rFonts w:hint="eastAsia"/>
        </w:rPr>
        <w:t>[for TrBE</w:t>
      </w:r>
      <w:r>
        <w:rPr>
          <w:rFonts w:hint="eastAsia"/>
        </w:rPr>
        <w:t>1~4</w:t>
      </w:r>
      <w:r w:rsidRPr="00726219">
        <w:rPr>
          <w:rFonts w:hint="eastAsia"/>
        </w:rPr>
        <w:t>]</w:t>
      </w:r>
    </w:p>
    <w:p w14:paraId="3CE1A7F1" w14:textId="77777777" w:rsidR="00ED40E4" w:rsidRPr="00726219" w:rsidRDefault="0028051B" w:rsidP="006818DB">
      <w:pPr>
        <w:pStyle w:val="equation"/>
        <w:tabs>
          <w:tab w:val="clear" w:pos="8280"/>
          <w:tab w:val="left" w:pos="7230"/>
        </w:tabs>
        <w:spacing w:beforeLines="0" w:afterLines="50" w:after="180" w:line="240" w:lineRule="auto"/>
      </w:pPr>
      <w:r w:rsidRPr="00ED40E4">
        <w:rPr>
          <w:position w:val="-12"/>
        </w:rPr>
        <w:object w:dxaOrig="3700" w:dyaOrig="400" w14:anchorId="3CE1AD4D">
          <v:shape id="_x0000_i1043" type="#_x0000_t75" style="width:185pt;height:20.5pt" o:ole="">
            <v:imagedata r:id="rId50" o:title=""/>
          </v:shape>
          <o:OLEObject Type="Embed" ProgID="Equation.3" ShapeID="_x0000_i1043" DrawAspect="Content" ObjectID="_1757078089" r:id="rId51"/>
        </w:object>
      </w:r>
      <w:r w:rsidR="00ED40E4">
        <w:rPr>
          <w:rFonts w:hint="eastAsia"/>
        </w:rPr>
        <w:tab/>
      </w:r>
      <w:r w:rsidR="00ED40E4" w:rsidRPr="00726219">
        <w:rPr>
          <w:rFonts w:hint="eastAsia"/>
        </w:rPr>
        <w:t>[for TrBE</w:t>
      </w:r>
      <w:r w:rsidR="00ED40E4">
        <w:rPr>
          <w:rFonts w:hint="eastAsia"/>
        </w:rPr>
        <w:t xml:space="preserve">5, </w:t>
      </w:r>
      <w:proofErr w:type="spellStart"/>
      <w:r w:rsidR="00ED40E4">
        <w:rPr>
          <w:rFonts w:hint="eastAsia"/>
        </w:rPr>
        <w:t>TrBR</w:t>
      </w:r>
      <w:proofErr w:type="spellEnd"/>
      <w:r w:rsidR="00ED40E4" w:rsidRPr="00726219">
        <w:rPr>
          <w:rFonts w:hint="eastAsia"/>
        </w:rPr>
        <w:t>]</w:t>
      </w:r>
    </w:p>
    <w:p w14:paraId="3CE1A7F2" w14:textId="77777777" w:rsidR="00726219" w:rsidRDefault="003D2902" w:rsidP="006818DB">
      <w:pPr>
        <w:pStyle w:val="equation"/>
        <w:tabs>
          <w:tab w:val="clear" w:pos="8280"/>
          <w:tab w:val="left" w:pos="7230"/>
        </w:tabs>
        <w:spacing w:beforeLines="0" w:afterLines="100" w:after="360" w:line="240" w:lineRule="auto"/>
      </w:pPr>
      <w:r w:rsidRPr="00726219">
        <w:rPr>
          <w:position w:val="-12"/>
        </w:rPr>
        <w:object w:dxaOrig="9160" w:dyaOrig="380" w14:anchorId="3CE1AD4E">
          <v:shape id="_x0000_i1044" type="#_x0000_t75" style="width:458.5pt;height:19pt" o:ole="" fillcolor="window">
            <v:imagedata r:id="rId52" o:title=""/>
          </v:shape>
          <o:OLEObject Type="Embed" ProgID="Equation.3" ShapeID="_x0000_i1044" DrawAspect="Content" ObjectID="_1757078090" r:id="rId53"/>
        </w:object>
      </w:r>
      <w:r w:rsidR="00726219">
        <w:rPr>
          <w:rFonts w:hint="eastAsia"/>
        </w:rPr>
        <w:tab/>
        <w:t xml:space="preserve">[for </w:t>
      </w:r>
      <w:proofErr w:type="spellStart"/>
      <w:r w:rsidR="00726219">
        <w:rPr>
          <w:rFonts w:hint="eastAsia"/>
        </w:rPr>
        <w:t>BoNS</w:t>
      </w:r>
      <w:proofErr w:type="spellEnd"/>
      <w:r w:rsidR="00726219">
        <w:rPr>
          <w:rFonts w:hint="eastAsia"/>
        </w:rPr>
        <w:t>]</w:t>
      </w:r>
      <w:commentRangeEnd w:id="7"/>
      <w:r w:rsidR="00D94BCC">
        <w:rPr>
          <w:rStyle w:val="af3"/>
          <w:rFonts w:ascii="Century" w:hAnsi="Century"/>
          <w:iCs w:val="0"/>
        </w:rPr>
        <w:commentReference w:id="7"/>
      </w:r>
    </w:p>
    <w:p w14:paraId="3CE1A7F3" w14:textId="1955FC3C" w:rsidR="00942D6E" w:rsidRDefault="007C6E8E" w:rsidP="007C6E8E">
      <w:pPr>
        <w:pStyle w:val="a5"/>
        <w:spacing w:afterLines="50" w:after="180" w:line="240" w:lineRule="auto"/>
      </w:pPr>
      <w:r>
        <w:t>The value of </w:t>
      </w:r>
      <w:r>
        <w:rPr>
          <w:rStyle w:val="af2"/>
          <w:color w:val="0E101A"/>
        </w:rPr>
        <w:t>ALM</w:t>
      </w:r>
      <w:r w:rsidRPr="007C6E8E">
        <w:rPr>
          <w:rStyle w:val="af2"/>
          <w:color w:val="0E101A"/>
          <w:vertAlign w:val="subscript"/>
        </w:rPr>
        <w:t>3</w:t>
      </w:r>
      <w:r>
        <w:t xml:space="preserve"> for </w:t>
      </w:r>
      <w:proofErr w:type="spellStart"/>
      <w:r>
        <w:t>TrBE</w:t>
      </w:r>
      <w:proofErr w:type="spellEnd"/>
      <w:r>
        <w:t xml:space="preserve"> and </w:t>
      </w:r>
      <w:proofErr w:type="spellStart"/>
      <w:r>
        <w:t>BoNS</w:t>
      </w:r>
      <w:proofErr w:type="spellEnd"/>
      <w:r>
        <w:t xml:space="preserve"> are from Huth &amp; </w:t>
      </w:r>
      <w:proofErr w:type="spellStart"/>
      <w:r>
        <w:t>Ditzer</w:t>
      </w:r>
      <w:proofErr w:type="spellEnd"/>
      <w:r>
        <w:t xml:space="preserve"> (2000) and Schulze </w:t>
      </w:r>
      <w:r w:rsidRPr="007C6E8E">
        <w:rPr>
          <w:i/>
          <w:iCs/>
        </w:rPr>
        <w:t>et al.</w:t>
      </w:r>
      <w:r w:rsidR="00D94BCC">
        <w:rPr>
          <w:i/>
          <w:iCs/>
        </w:rPr>
        <w:t>,</w:t>
      </w:r>
      <w:r>
        <w:t xml:space="preserve"> (1995), respectively. Other broad-leaved PFTs and evergreen needle-leaved PFTs were calculated by averaging 46 broad-leaved woody species and 24 needle-leaved woody species from Japan; the data were from a table in </w:t>
      </w:r>
      <w:r>
        <w:rPr>
          <w:rStyle w:val="af2"/>
          <w:color w:val="0E101A"/>
        </w:rPr>
        <w:t>The Handbook of Wood Industries</w:t>
      </w:r>
      <w:r>
        <w:t> (FFPRI, 1982). It should note that the table excluded pioneer woody species, which typically produce low-density timber, and that the SEIB–DGVM assumes that the trunk has a cylindrical shape that extends to the top of the crown (Fig. 1). Thus, the estimated trunk biomass (from default equation) should exceed the actual biomass for the same trunk diameter at the bottom with tapered trunk shape; however, because the model includes branches and coarse roots as trunk biomass, this simplification might be justified.</w:t>
      </w:r>
    </w:p>
    <w:p w14:paraId="3CE1A7F4" w14:textId="77777777" w:rsidR="00942D6E" w:rsidRDefault="00942D6E" w:rsidP="006818DB">
      <w:pPr>
        <w:pStyle w:val="a5"/>
        <w:spacing w:afterLines="50" w:after="180" w:line="240" w:lineRule="auto"/>
      </w:pPr>
      <w:r>
        <w:tab/>
        <w:t>(B) Trunk</w:t>
      </w:r>
      <w:r>
        <w:rPr>
          <w:rFonts w:hint="eastAsia"/>
        </w:rPr>
        <w:t xml:space="preserve"> mechanics</w:t>
      </w:r>
      <w:r>
        <w:t xml:space="preserve"> </w:t>
      </w:r>
      <w:r>
        <w:rPr>
          <w:rFonts w:hint="eastAsia"/>
        </w:rPr>
        <w:t xml:space="preserve">2: a relationship between </w:t>
      </w:r>
      <w:r>
        <w:t>trunk</w:t>
      </w:r>
      <w:r>
        <w:rPr>
          <w:rFonts w:hint="eastAsia"/>
        </w:rPr>
        <w:t xml:space="preserve"> diameter and maximum tree height for </w:t>
      </w:r>
      <w:r>
        <w:t>that</w:t>
      </w:r>
      <w:r>
        <w:rPr>
          <w:rFonts w:hint="eastAsia"/>
        </w:rPr>
        <w:t xml:space="preserve"> diameter</w:t>
      </w:r>
      <w:r>
        <w:t>, calculated as follows, where the p</w:t>
      </w:r>
      <w:r>
        <w:rPr>
          <w:rFonts w:hint="eastAsia"/>
        </w:rPr>
        <w:t xml:space="preserve">arameters </w:t>
      </w:r>
      <w:r>
        <w:rPr>
          <w:rFonts w:hint="eastAsia"/>
          <w:i/>
        </w:rPr>
        <w:t>HGTs</w:t>
      </w:r>
      <w:r>
        <w:rPr>
          <w:rFonts w:hint="eastAsia"/>
        </w:rPr>
        <w:t xml:space="preserve"> and </w:t>
      </w:r>
      <w:proofErr w:type="spellStart"/>
      <w:r>
        <w:rPr>
          <w:rFonts w:hint="eastAsia"/>
          <w:i/>
        </w:rPr>
        <w:t>HGTmax</w:t>
      </w:r>
      <w:proofErr w:type="spellEnd"/>
      <w:r>
        <w:rPr>
          <w:rFonts w:hint="eastAsia"/>
        </w:rPr>
        <w:t xml:space="preserve"> are</w:t>
      </w:r>
      <w:r>
        <w:t xml:space="preserve"> the</w:t>
      </w:r>
      <w:r>
        <w:rPr>
          <w:rFonts w:hint="eastAsia"/>
        </w:rPr>
        <w:t xml:space="preserve"> initial growth slope and the maximum tree height </w:t>
      </w:r>
      <w:r>
        <w:t xml:space="preserve">for an infinite </w:t>
      </w:r>
      <w:r>
        <w:rPr>
          <w:rFonts w:hint="eastAsia"/>
        </w:rPr>
        <w:t>trunk diameter, respectively:</w:t>
      </w:r>
    </w:p>
    <w:p w14:paraId="3CE1A7F5" w14:textId="77777777" w:rsidR="00942D6E" w:rsidRDefault="00942D6E" w:rsidP="0037551C">
      <w:pPr>
        <w:pStyle w:val="equation"/>
        <w:spacing w:beforeLines="100" w:before="360" w:afterLines="100" w:after="360" w:line="240" w:lineRule="auto"/>
      </w:pPr>
      <w:r w:rsidRPr="00E87F7E">
        <w:rPr>
          <w:position w:val="-34"/>
        </w:rPr>
        <w:object w:dxaOrig="6220" w:dyaOrig="859" w14:anchorId="3CE1AD4F">
          <v:shape id="_x0000_i1045" type="#_x0000_t75" style="width:311.5pt;height:43.5pt" o:ole="" fillcolor="window">
            <v:imagedata r:id="rId54" o:title=""/>
          </v:shape>
          <o:OLEObject Type="Embed" ProgID="Equation.3" ShapeID="_x0000_i1045" DrawAspect="Content" ObjectID="_1757078091" r:id="rId55"/>
        </w:object>
      </w:r>
      <w:r>
        <w:t>.</w:t>
      </w:r>
      <w:r>
        <w:rPr>
          <w:rFonts w:hint="eastAsia"/>
        </w:rPr>
        <w:tab/>
        <w:t>(32)</w:t>
      </w:r>
    </w:p>
    <w:p w14:paraId="3CE1A7F6" w14:textId="77777777" w:rsidR="00942D6E" w:rsidRDefault="00942D6E" w:rsidP="00522B94">
      <w:pPr>
        <w:pStyle w:val="a5"/>
        <w:spacing w:after="540" w:line="240" w:lineRule="auto"/>
      </w:pPr>
      <w:r>
        <w:rPr>
          <w:rFonts w:hint="eastAsia"/>
        </w:rPr>
        <w:t xml:space="preserve">In the model, </w:t>
      </w:r>
      <w:r>
        <w:t xml:space="preserve">the </w:t>
      </w:r>
      <w:r>
        <w:rPr>
          <w:rFonts w:hint="eastAsia"/>
        </w:rPr>
        <w:t xml:space="preserve">crowns of different trees </w:t>
      </w:r>
      <w:r>
        <w:t>cannot</w:t>
      </w:r>
      <w:r>
        <w:rPr>
          <w:rFonts w:hint="eastAsia"/>
        </w:rPr>
        <w:t xml:space="preserve"> occupy the same space. Thus, when </w:t>
      </w:r>
      <w:r>
        <w:t xml:space="preserve">the </w:t>
      </w:r>
      <w:r>
        <w:rPr>
          <w:rFonts w:hint="eastAsia"/>
        </w:rPr>
        <w:lastRenderedPageBreak/>
        <w:t xml:space="preserve">crowns of neighboring trees </w:t>
      </w:r>
      <w:r>
        <w:t>interfere with tree</w:t>
      </w:r>
      <w:r>
        <w:rPr>
          <w:rFonts w:hint="eastAsia"/>
        </w:rPr>
        <w:t xml:space="preserve"> </w:t>
      </w:r>
      <w:r>
        <w:t>height, only the trunk diameter expands.</w:t>
      </w:r>
    </w:p>
    <w:p w14:paraId="3CE1A7F7" w14:textId="77777777" w:rsidR="00FA32BA" w:rsidRDefault="00FA32BA" w:rsidP="00522B94">
      <w:pPr>
        <w:pStyle w:val="a1"/>
        <w:spacing w:before="360" w:line="240" w:lineRule="auto"/>
      </w:pPr>
      <w:commentRangeStart w:id="8"/>
      <w:r>
        <w:rPr>
          <w:rFonts w:hint="eastAsia"/>
        </w:rPr>
        <w:t>Expansion of a cross-section area of the crown (daily computation)</w:t>
      </w:r>
      <w:commentRangeEnd w:id="8"/>
      <w:r w:rsidR="00341405">
        <w:rPr>
          <w:rStyle w:val="af3"/>
          <w:rFonts w:ascii="Century" w:hAnsi="Century"/>
          <w:b w:val="0"/>
          <w:bCs w:val="0"/>
        </w:rPr>
        <w:commentReference w:id="8"/>
      </w:r>
    </w:p>
    <w:p w14:paraId="3CE1A7F8" w14:textId="207A4F1E" w:rsidR="00942D6E" w:rsidRDefault="00942D6E" w:rsidP="007C6E8E">
      <w:pPr>
        <w:pStyle w:val="a5"/>
        <w:spacing w:afterLines="50" w:after="180" w:line="240" w:lineRule="auto"/>
      </w:pPr>
      <w:r>
        <w:t xml:space="preserve">Crown expansion </w:t>
      </w:r>
      <w:r w:rsidR="000125FB">
        <w:t>occurs under the following constraints</w:t>
      </w:r>
      <w:r>
        <w:t>:</w:t>
      </w:r>
    </w:p>
    <w:p w14:paraId="3CE1A7F9" w14:textId="510EB4C1" w:rsidR="00942D6E" w:rsidRDefault="00000000" w:rsidP="000125FB">
      <w:pPr>
        <w:pStyle w:val="equation"/>
        <w:tabs>
          <w:tab w:val="clear" w:pos="8280"/>
          <w:tab w:val="right" w:pos="8640"/>
        </w:tabs>
        <w:spacing w:beforeLines="0" w:afterLines="50" w:after="180" w:line="240" w:lineRule="auto"/>
      </w:pPr>
      <w:r>
        <w:rPr>
          <w:noProof/>
        </w:rPr>
        <w:pict w14:anchorId="3CE1AD5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71" type="#_x0000_t87" style="position:absolute;left:0;text-align:left;margin-left:12.55pt;margin-top:.9pt;width:18pt;height:162.45pt;z-index:251660288">
            <v:textbox inset="5.85pt,.7pt,5.85pt,.7pt"/>
          </v:shape>
        </w:pict>
      </w:r>
      <m:oMath>
        <m:r>
          <w:rPr>
            <w:rFonts w:ascii="Cambria Math"/>
          </w:rPr>
          <m:t>crow</m:t>
        </m:r>
        <m:sSub>
          <m:sSubPr>
            <m:ctrlPr>
              <w:rPr>
                <w:rFonts w:ascii="Cambria Math" w:hAnsi="Cambria Math"/>
                <w:i/>
              </w:rPr>
            </m:ctrlPr>
          </m:sSubPr>
          <m:e>
            <m:r>
              <w:rPr>
                <w:rFonts w:ascii="Cambria Math"/>
              </w:rPr>
              <m:t>n</m:t>
            </m:r>
          </m:e>
          <m:sub>
            <m:r>
              <w:rPr>
                <w:rFonts w:ascii="Cambria Math"/>
              </w:rPr>
              <m:t>area</m:t>
            </m:r>
          </m:sub>
        </m:sSub>
        <m:r>
          <w:rPr>
            <w:rFonts w:ascii="Cambria Math"/>
          </w:rPr>
          <m:t>≤</m:t>
        </m:r>
        <m:r>
          <w:rPr>
            <w:rFonts w:ascii="Cambria Math"/>
          </w:rPr>
          <m:t>AL</m:t>
        </m:r>
        <m:sSub>
          <m:sSubPr>
            <m:ctrlPr>
              <w:rPr>
                <w:rFonts w:ascii="Cambria Math" w:hAnsi="Cambria Math"/>
                <w:i/>
              </w:rPr>
            </m:ctrlPr>
          </m:sSubPr>
          <m:e>
            <m:r>
              <w:rPr>
                <w:rFonts w:ascii="Cambria Math"/>
              </w:rPr>
              <m:t>M</m:t>
            </m:r>
          </m:e>
          <m:sub>
            <m:r>
              <w:rPr>
                <w:rFonts w:ascii="Cambria Math"/>
              </w:rPr>
              <m:t>crown1</m:t>
            </m:r>
          </m:sub>
        </m:sSub>
        <m:r>
          <w:rPr>
            <w:rFonts w:ascii="Cambria Math"/>
          </w:rPr>
          <m:t>×</m:t>
        </m:r>
        <m:r>
          <w:rPr>
            <w:rFonts w:ascii="Cambria Math"/>
          </w:rPr>
          <m:t>(db</m:t>
        </m:r>
        <m:sSub>
          <m:sSubPr>
            <m:ctrlPr>
              <w:rPr>
                <w:rFonts w:ascii="Cambria Math" w:hAnsi="Cambria Math"/>
                <w:i/>
              </w:rPr>
            </m:ctrlPr>
          </m:sSubPr>
          <m:e>
            <m:r>
              <w:rPr>
                <w:rFonts w:ascii="Cambria Math"/>
              </w:rPr>
              <m:t>h</m:t>
            </m:r>
          </m:e>
          <m:sub>
            <m:r>
              <w:rPr>
                <w:rFonts w:ascii="Cambria Math"/>
              </w:rPr>
              <m:t>sapwood</m:t>
            </m:r>
          </m:sub>
        </m:sSub>
        <m:r>
          <w:rPr>
            <w:rFonts w:ascii="Cambria Math"/>
          </w:rPr>
          <m:t>+db</m:t>
        </m:r>
        <m:sSub>
          <m:sSubPr>
            <m:ctrlPr>
              <w:rPr>
                <w:rFonts w:ascii="Cambria Math" w:hAnsi="Cambria Math"/>
                <w:i/>
              </w:rPr>
            </m:ctrlPr>
          </m:sSubPr>
          <m:e>
            <m:r>
              <w:rPr>
                <w:rFonts w:ascii="Cambria Math"/>
              </w:rPr>
              <m:t>h</m:t>
            </m:r>
          </m:e>
          <m:sub>
            <m:r>
              <w:rPr>
                <w:rFonts w:ascii="Cambria Math"/>
              </w:rPr>
              <m:t>h</m:t>
            </m:r>
            <m:r>
              <w:rPr>
                <w:rFonts w:ascii="Cambria Math"/>
              </w:rPr>
              <m:t>eartwood</m:t>
            </m:r>
          </m:sub>
        </m:sSub>
        <m:sSup>
          <m:sSupPr>
            <m:ctrlPr>
              <w:rPr>
                <w:rFonts w:ascii="Cambria Math" w:hAnsi="Cambria Math"/>
                <w:i/>
              </w:rPr>
            </m:ctrlPr>
          </m:sSupPr>
          <m:e>
            <m:r>
              <w:rPr>
                <w:rFonts w:ascii="Cambria Math"/>
              </w:rPr>
              <m:t>)</m:t>
            </m:r>
          </m:e>
          <m:sup>
            <m:r>
              <w:rPr>
                <w:rFonts w:ascii="Cambria Math"/>
              </w:rPr>
              <m:t>1.6</m:t>
            </m:r>
          </m:sup>
        </m:sSup>
      </m:oMath>
      <w:r w:rsidR="00942D6E">
        <w:rPr>
          <w:rFonts w:hint="eastAsia"/>
        </w:rPr>
        <w:tab/>
      </w:r>
      <w:r w:rsidR="003A5FD0">
        <w:rPr>
          <w:rFonts w:hint="eastAsia"/>
        </w:rPr>
        <w:t>[Default]</w:t>
      </w:r>
    </w:p>
    <w:p w14:paraId="3CE1A7FA" w14:textId="2B2668A2" w:rsidR="00F6683F" w:rsidRPr="003D2E56" w:rsidRDefault="000125FB" w:rsidP="000125FB">
      <w:pPr>
        <w:pStyle w:val="equation"/>
        <w:tabs>
          <w:tab w:val="clear" w:pos="8280"/>
          <w:tab w:val="right" w:pos="8640"/>
        </w:tabs>
        <w:spacing w:beforeLines="0" w:afterLines="50" w:after="180" w:line="240" w:lineRule="auto"/>
      </w:pPr>
      <m:oMath>
        <m:r>
          <w:rPr>
            <w:rFonts w:ascii="Cambria Math"/>
          </w:rPr>
          <m:t>crow</m:t>
        </m:r>
        <m:sSub>
          <m:sSubPr>
            <m:ctrlPr>
              <w:rPr>
                <w:rFonts w:ascii="Cambria Math" w:hAnsi="Cambria Math"/>
                <w:i/>
              </w:rPr>
            </m:ctrlPr>
          </m:sSubPr>
          <m:e>
            <m:r>
              <w:rPr>
                <w:rFonts w:ascii="Cambria Math"/>
              </w:rPr>
              <m:t>n</m:t>
            </m:r>
          </m:e>
          <m:sub>
            <m:r>
              <w:rPr>
                <w:rFonts w:ascii="Cambria Math"/>
              </w:rPr>
              <m:t>diameter</m:t>
            </m:r>
          </m:sub>
        </m:sSub>
        <m:r>
          <w:rPr>
            <w:rFonts w:ascii="Cambria Math"/>
          </w:rPr>
          <m:t>=</m:t>
        </m:r>
        <m:d>
          <m:dPr>
            <m:ctrlPr>
              <w:rPr>
                <w:rFonts w:ascii="Cambria Math" w:hAnsi="Cambria Math"/>
                <w:i/>
              </w:rPr>
            </m:ctrlPr>
          </m:dPr>
          <m:e>
            <m:r>
              <w:rPr>
                <w:rFonts w:ascii="Cambria Math"/>
              </w:rPr>
              <m:t>50</m:t>
            </m:r>
            <m:r>
              <w:rPr>
                <w:rFonts w:ascii="Cambria Math"/>
              </w:rPr>
              <m:t>-</m:t>
            </m:r>
            <m:r>
              <w:rPr>
                <w:rFonts w:ascii="Cambria Math"/>
              </w:rPr>
              <m:t>125</m:t>
            </m:r>
            <m:r>
              <w:rPr>
                <w:rFonts w:ascii="Cambria Math"/>
              </w:rPr>
              <m:t>×</m:t>
            </m:r>
            <m:r>
              <w:rPr>
                <w:rFonts w:ascii="Cambria Math"/>
              </w:rPr>
              <m:t>db</m:t>
            </m:r>
            <m:r>
              <w:rPr>
                <w:rFonts w:ascii="Cambria Math"/>
              </w:rPr>
              <m:t>h</m:t>
            </m:r>
          </m:e>
        </m:d>
        <m:r>
          <w:rPr>
            <w:rFonts w:ascii="Cambria Math"/>
          </w:rPr>
          <m:t>×</m:t>
        </m:r>
        <m:r>
          <w:rPr>
            <w:rFonts w:ascii="Cambria Math"/>
          </w:rPr>
          <m:t>db</m:t>
        </m:r>
        <m:r>
          <w:rPr>
            <w:rFonts w:ascii="Cambria Math"/>
          </w:rPr>
          <m:t>h</m:t>
        </m:r>
      </m:oMath>
      <w:r w:rsidR="006B329A" w:rsidRPr="003D2E56">
        <w:rPr>
          <w:rFonts w:hint="eastAsia"/>
        </w:rPr>
        <w:tab/>
        <w:t xml:space="preserve"> </w:t>
      </w:r>
      <w:r w:rsidR="00F6683F" w:rsidRPr="003D2E56">
        <w:rPr>
          <w:rFonts w:hint="eastAsia"/>
        </w:rPr>
        <w:t>[</w:t>
      </w:r>
      <w:r w:rsidR="006B329A" w:rsidRPr="003D2E56">
        <w:rPr>
          <w:rFonts w:hint="eastAsia"/>
        </w:rPr>
        <w:t>for TrBE</w:t>
      </w:r>
      <w:r w:rsidR="00FA32BA">
        <w:rPr>
          <w:rFonts w:hint="eastAsia"/>
        </w:rPr>
        <w:t>1~4 (</w:t>
      </w:r>
      <w:proofErr w:type="spellStart"/>
      <w:r w:rsidR="006B329A" w:rsidRPr="00D72255">
        <w:rPr>
          <w:rFonts w:hint="eastAsia"/>
          <w:i/>
        </w:rPr>
        <w:t>dbh</w:t>
      </w:r>
      <w:proofErr w:type="spellEnd"/>
      <w:r w:rsidR="006B329A" w:rsidRPr="003D2E56">
        <w:rPr>
          <w:rFonts w:hint="eastAsia"/>
        </w:rPr>
        <w:t>&lt;0.2</w:t>
      </w:r>
      <w:r w:rsidR="00FA32BA">
        <w:rPr>
          <w:rFonts w:hint="eastAsia"/>
        </w:rPr>
        <w:t>)</w:t>
      </w:r>
      <w:r w:rsidR="00F6683F" w:rsidRPr="003D2E56">
        <w:rPr>
          <w:rFonts w:hint="eastAsia"/>
        </w:rPr>
        <w:t>]</w:t>
      </w:r>
    </w:p>
    <w:p w14:paraId="3CE1A7FB" w14:textId="023E0387" w:rsidR="00FA32BA" w:rsidRDefault="000125FB" w:rsidP="000125FB">
      <w:pPr>
        <w:pStyle w:val="equation"/>
        <w:tabs>
          <w:tab w:val="clear" w:pos="8280"/>
          <w:tab w:val="right" w:pos="8640"/>
        </w:tabs>
        <w:spacing w:beforeLines="0" w:afterLines="50" w:after="180" w:line="240" w:lineRule="auto"/>
      </w:pPr>
      <m:oMath>
        <m:r>
          <w:rPr>
            <w:rFonts w:ascii="Cambria Math"/>
          </w:rPr>
          <m:t>crow</m:t>
        </m:r>
        <m:sSub>
          <m:sSubPr>
            <m:ctrlPr>
              <w:rPr>
                <w:rFonts w:ascii="Cambria Math" w:hAnsi="Cambria Math"/>
                <w:i/>
              </w:rPr>
            </m:ctrlPr>
          </m:sSubPr>
          <m:e>
            <m:r>
              <w:rPr>
                <w:rFonts w:ascii="Cambria Math"/>
              </w:rPr>
              <m:t>n</m:t>
            </m:r>
          </m:e>
          <m:sub>
            <m:r>
              <w:rPr>
                <w:rFonts w:ascii="Cambria Math"/>
              </w:rPr>
              <m:t>diameter</m:t>
            </m:r>
          </m:sub>
        </m:sSub>
        <m:r>
          <w:rPr>
            <w:rFonts w:ascii="Cambria Math"/>
          </w:rPr>
          <m:t>=25</m:t>
        </m:r>
        <m:r>
          <w:rPr>
            <w:rFonts w:ascii="Cambria Math"/>
          </w:rPr>
          <m:t>×</m:t>
        </m:r>
        <m:r>
          <w:rPr>
            <w:rFonts w:ascii="Cambria Math"/>
          </w:rPr>
          <m:t>db</m:t>
        </m:r>
        <m:r>
          <w:rPr>
            <w:rFonts w:ascii="Cambria Math"/>
          </w:rPr>
          <m:t>h</m:t>
        </m:r>
      </m:oMath>
      <w:r w:rsidR="00FA32BA" w:rsidRPr="003D2E56">
        <w:rPr>
          <w:rFonts w:hint="eastAsia"/>
        </w:rPr>
        <w:tab/>
        <w:t>[for TrBE</w:t>
      </w:r>
      <w:r w:rsidR="00FA32BA">
        <w:rPr>
          <w:rFonts w:hint="eastAsia"/>
        </w:rPr>
        <w:t>1~4 (</w:t>
      </w:r>
      <w:r w:rsidR="00FA32BA" w:rsidRPr="00D72255">
        <w:rPr>
          <w:rFonts w:hint="eastAsia"/>
          <w:i/>
        </w:rPr>
        <w:t>dbh</w:t>
      </w:r>
      <w:r w:rsidR="00FA32BA" w:rsidRPr="003D2E56">
        <w:t>≥</w:t>
      </w:r>
      <w:r w:rsidR="00FA32BA" w:rsidRPr="003D2E56">
        <w:rPr>
          <w:rFonts w:hint="eastAsia"/>
        </w:rPr>
        <w:t>0.2</w:t>
      </w:r>
      <w:r w:rsidR="00FA32BA">
        <w:rPr>
          <w:rFonts w:hint="eastAsia"/>
        </w:rPr>
        <w:t>)</w:t>
      </w:r>
      <w:r w:rsidR="00FA32BA" w:rsidRPr="003D2E56">
        <w:rPr>
          <w:rFonts w:hint="eastAsia"/>
        </w:rPr>
        <w:t>]</w:t>
      </w:r>
    </w:p>
    <w:p w14:paraId="3CE1A7FC" w14:textId="466217BE" w:rsidR="00FA32BA" w:rsidRDefault="000125FB" w:rsidP="000125FB">
      <w:pPr>
        <w:pStyle w:val="equation"/>
        <w:tabs>
          <w:tab w:val="clear" w:pos="8280"/>
          <w:tab w:val="right" w:pos="8640"/>
        </w:tabs>
        <w:spacing w:beforeLines="0" w:afterLines="50" w:after="180" w:line="240" w:lineRule="auto"/>
      </w:pPr>
      <m:oMath>
        <m:r>
          <w:rPr>
            <w:rFonts w:ascii="Cambria Math"/>
          </w:rPr>
          <m:t>crow</m:t>
        </m:r>
        <m:sSub>
          <m:sSubPr>
            <m:ctrlPr>
              <w:rPr>
                <w:rFonts w:ascii="Cambria Math" w:hAnsi="Cambria Math"/>
                <w:i/>
              </w:rPr>
            </m:ctrlPr>
          </m:sSubPr>
          <m:e>
            <m:r>
              <w:rPr>
                <w:rFonts w:ascii="Cambria Math"/>
              </w:rPr>
              <m:t>n</m:t>
            </m:r>
          </m:e>
          <m:sub>
            <m:r>
              <w:rPr>
                <w:rFonts w:ascii="Cambria Math"/>
              </w:rPr>
              <m:t>diameter</m:t>
            </m:r>
          </m:sub>
        </m:sSub>
        <m:r>
          <w:rPr>
            <w:rFonts w:ascii="Cambria Math"/>
          </w:rPr>
          <m:t>=0.64</m:t>
        </m:r>
        <m:r>
          <w:rPr>
            <w:rFonts w:ascii="Cambria Math"/>
          </w:rPr>
          <m:t>×h</m:t>
        </m:r>
        <m:r>
          <w:rPr>
            <w:rFonts w:ascii="Cambria Math"/>
          </w:rPr>
          <m:t>eig</m:t>
        </m:r>
        <m:r>
          <w:rPr>
            <w:rFonts w:ascii="Cambria Math"/>
          </w:rPr>
          <m:t>h</m:t>
        </m:r>
        <m:r>
          <w:rPr>
            <w:rFonts w:ascii="Cambria Math"/>
          </w:rPr>
          <m:t>t</m:t>
        </m:r>
      </m:oMath>
      <w:r w:rsidR="00FA32BA" w:rsidRPr="003D2E56">
        <w:rPr>
          <w:rFonts w:hint="eastAsia"/>
        </w:rPr>
        <w:tab/>
        <w:t>[for TrBE</w:t>
      </w:r>
      <w:r w:rsidR="00FA32BA">
        <w:rPr>
          <w:rFonts w:hint="eastAsia"/>
        </w:rPr>
        <w:t>5</w:t>
      </w:r>
      <w:r w:rsidR="00FA32BA" w:rsidRPr="003D2E56">
        <w:rPr>
          <w:rFonts w:hint="eastAsia"/>
        </w:rPr>
        <w:t xml:space="preserve">, </w:t>
      </w:r>
      <w:proofErr w:type="spellStart"/>
      <w:r w:rsidR="00FA32BA">
        <w:rPr>
          <w:rFonts w:hint="eastAsia"/>
          <w:i/>
        </w:rPr>
        <w:t>TrBR</w:t>
      </w:r>
      <w:proofErr w:type="spellEnd"/>
      <w:r w:rsidR="00FA32BA" w:rsidRPr="003D2E56">
        <w:rPr>
          <w:rFonts w:hint="eastAsia"/>
        </w:rPr>
        <w:t>]</w:t>
      </w:r>
    </w:p>
    <w:p w14:paraId="5A2790E0" w14:textId="50EC9A15" w:rsidR="000125FB" w:rsidRDefault="000125FB" w:rsidP="000125FB">
      <w:pPr>
        <w:pStyle w:val="equation"/>
        <w:tabs>
          <w:tab w:val="clear" w:pos="8280"/>
          <w:tab w:val="right" w:pos="8640"/>
        </w:tabs>
        <w:spacing w:beforeLines="0" w:afterLines="50" w:after="180" w:line="240" w:lineRule="auto"/>
      </w:pPr>
      <m:oMath>
        <m:r>
          <w:rPr>
            <w:rFonts w:ascii="Cambria Math"/>
          </w:rPr>
          <m:t>crow</m:t>
        </m:r>
        <m:sSub>
          <m:sSubPr>
            <m:ctrlPr>
              <w:rPr>
                <w:rFonts w:ascii="Cambria Math" w:hAnsi="Cambria Math"/>
                <w:i/>
              </w:rPr>
            </m:ctrlPr>
          </m:sSubPr>
          <m:e>
            <m:r>
              <w:rPr>
                <w:rFonts w:ascii="Cambria Math"/>
              </w:rPr>
              <m:t>n</m:t>
            </m:r>
          </m:e>
          <m:sub>
            <m:r>
              <w:rPr>
                <w:rFonts w:ascii="Cambria Math"/>
              </w:rPr>
              <m:t>diameter</m:t>
            </m:r>
          </m:sub>
        </m:sSub>
        <m:r>
          <w:rPr>
            <w:rFonts w:ascii="Cambria Math"/>
          </w:rPr>
          <m:t>=</m:t>
        </m:r>
        <m:sSub>
          <m:sSubPr>
            <m:ctrlPr>
              <w:rPr>
                <w:rFonts w:ascii="Cambria Math" w:hAnsi="Cambria Math"/>
                <w:i/>
              </w:rPr>
            </m:ctrlPr>
          </m:sSubPr>
          <m:e>
            <m:r>
              <w:rPr>
                <w:rFonts w:ascii="Cambria Math"/>
              </w:rPr>
              <m:t>ALM</m:t>
            </m:r>
          </m:e>
          <m:sub>
            <m:r>
              <w:rPr>
                <w:rFonts w:ascii="Cambria Math"/>
              </w:rPr>
              <m:t>crown4</m:t>
            </m:r>
          </m:sub>
        </m:sSub>
        <m:r>
          <w:rPr>
            <w:rFonts w:ascii="Cambria Math"/>
          </w:rPr>
          <m:t>×</m:t>
        </m:r>
        <m:sSup>
          <m:sSupPr>
            <m:ctrlPr>
              <w:rPr>
                <w:rFonts w:ascii="Cambria Math" w:hAnsi="Cambria Math"/>
                <w:i/>
              </w:rPr>
            </m:ctrlPr>
          </m:sSupPr>
          <m:e>
            <m:r>
              <w:rPr>
                <w:rFonts w:ascii="Cambria Math"/>
              </w:rPr>
              <m:t>db</m:t>
            </m:r>
            <m:r>
              <w:rPr>
                <w:rFonts w:ascii="Cambria Math"/>
              </w:rPr>
              <m:t>h</m:t>
            </m:r>
          </m:e>
          <m:sup>
            <m:sSub>
              <m:sSubPr>
                <m:ctrlPr>
                  <w:rPr>
                    <w:rFonts w:ascii="Cambria Math" w:hAnsi="Cambria Math"/>
                    <w:i/>
                  </w:rPr>
                </m:ctrlPr>
              </m:sSubPr>
              <m:e>
                <m:r>
                  <w:rPr>
                    <w:rFonts w:ascii="Cambria Math"/>
                  </w:rPr>
                  <m:t>ALM</m:t>
                </m:r>
              </m:e>
              <m:sub>
                <m:r>
                  <w:rPr>
                    <w:rFonts w:ascii="Cambria Math"/>
                  </w:rPr>
                  <m:t>crown5</m:t>
                </m:r>
              </m:sub>
            </m:sSub>
          </m:sup>
        </m:sSup>
      </m:oMath>
      <w:r w:rsidRPr="003D2E56">
        <w:rPr>
          <w:rFonts w:hint="eastAsia"/>
        </w:rPr>
        <w:tab/>
        <w:t xml:space="preserve">[for </w:t>
      </w:r>
      <w:r w:rsidRPr="000125FB">
        <w:t>Cold-temperate</w:t>
      </w:r>
      <w:r>
        <w:t xml:space="preserve"> trees</w:t>
      </w:r>
      <w:r w:rsidRPr="003D2E56">
        <w:rPr>
          <w:rFonts w:hint="eastAsia"/>
        </w:rPr>
        <w:t>]</w:t>
      </w:r>
    </w:p>
    <w:p w14:paraId="3CE1A7FD" w14:textId="75000BDB" w:rsidR="00A15C87" w:rsidRPr="00794B8C" w:rsidRDefault="000125FB" w:rsidP="000125FB">
      <w:pPr>
        <w:pStyle w:val="equation"/>
        <w:tabs>
          <w:tab w:val="clear" w:pos="8280"/>
          <w:tab w:val="right" w:pos="8640"/>
        </w:tabs>
        <w:spacing w:beforeLines="0" w:afterLines="100" w:after="360" w:line="240" w:lineRule="auto"/>
      </w:pPr>
      <m:oMath>
        <m:r>
          <w:rPr>
            <w:rFonts w:ascii="Cambria Math"/>
          </w:rPr>
          <m:t>crow</m:t>
        </m:r>
        <m:sSub>
          <m:sSubPr>
            <m:ctrlPr>
              <w:rPr>
                <w:rFonts w:ascii="Cambria Math" w:hAnsi="Cambria Math"/>
                <w:i/>
              </w:rPr>
            </m:ctrlPr>
          </m:sSubPr>
          <m:e>
            <m:r>
              <w:rPr>
                <w:rFonts w:ascii="Cambria Math"/>
              </w:rPr>
              <m:t>n</m:t>
            </m:r>
          </m:e>
          <m:sub>
            <m:r>
              <w:rPr>
                <w:rFonts w:ascii="Cambria Math"/>
              </w:rPr>
              <m:t>area</m:t>
            </m:r>
          </m:sub>
        </m:sSub>
        <m:r>
          <w:rPr>
            <w:rFonts w:ascii="Cambria Math"/>
          </w:rPr>
          <m:t>≤</m:t>
        </m:r>
        <m:r>
          <w:rPr>
            <w:rFonts w:ascii="Cambria Math"/>
          </w:rPr>
          <m:t>80</m:t>
        </m:r>
        <m:r>
          <w:rPr>
            <w:rFonts w:ascii="Cambria Math"/>
          </w:rPr>
          <m:t>×</m:t>
        </m:r>
        <m:r>
          <w:rPr>
            <w:rFonts w:ascii="Cambria Math"/>
          </w:rPr>
          <m:t>(db</m:t>
        </m:r>
        <m:sSub>
          <m:sSubPr>
            <m:ctrlPr>
              <w:rPr>
                <w:rFonts w:ascii="Cambria Math" w:hAnsi="Cambria Math"/>
                <w:i/>
              </w:rPr>
            </m:ctrlPr>
          </m:sSubPr>
          <m:e>
            <m:r>
              <w:rPr>
                <w:rFonts w:ascii="Cambria Math"/>
              </w:rPr>
              <m:t>h</m:t>
            </m:r>
          </m:e>
          <m:sub>
            <m:r>
              <w:rPr>
                <w:rFonts w:ascii="Cambria Math"/>
              </w:rPr>
              <m:t>sapwood</m:t>
            </m:r>
          </m:sub>
        </m:sSub>
        <m:r>
          <w:rPr>
            <w:rFonts w:ascii="Cambria Math"/>
          </w:rPr>
          <m:t>+db</m:t>
        </m:r>
        <m:sSub>
          <m:sSubPr>
            <m:ctrlPr>
              <w:rPr>
                <w:rFonts w:ascii="Cambria Math" w:hAnsi="Cambria Math"/>
                <w:i/>
              </w:rPr>
            </m:ctrlPr>
          </m:sSubPr>
          <m:e>
            <m:r>
              <w:rPr>
                <w:rFonts w:ascii="Cambria Math"/>
              </w:rPr>
              <m:t>h</m:t>
            </m:r>
          </m:e>
          <m:sub>
            <m:r>
              <w:rPr>
                <w:rFonts w:ascii="Cambria Math"/>
              </w:rPr>
              <m:t>h</m:t>
            </m:r>
            <m:r>
              <w:rPr>
                <w:rFonts w:ascii="Cambria Math"/>
              </w:rPr>
              <m:t>eartwood</m:t>
            </m:r>
          </m:sub>
        </m:sSub>
        <m:r>
          <w:rPr>
            <w:rFonts w:ascii="Cambria Math"/>
          </w:rPr>
          <m:t>)</m:t>
        </m:r>
      </m:oMath>
      <w:r w:rsidR="00A15C87" w:rsidRPr="00794B8C">
        <w:rPr>
          <w:rFonts w:hint="eastAsia"/>
        </w:rPr>
        <w:tab/>
      </w:r>
      <w:r w:rsidR="00A15C87">
        <w:rPr>
          <w:rFonts w:hint="eastAsia"/>
        </w:rPr>
        <w:t xml:space="preserve">[for </w:t>
      </w:r>
      <w:proofErr w:type="spellStart"/>
      <w:r w:rsidR="00A15C87">
        <w:rPr>
          <w:rFonts w:hint="eastAsia"/>
        </w:rPr>
        <w:t>BoNs</w:t>
      </w:r>
      <w:proofErr w:type="spellEnd"/>
      <w:r w:rsidR="00A15C87">
        <w:rPr>
          <w:rFonts w:hint="eastAsia"/>
        </w:rPr>
        <w:t>]</w:t>
      </w:r>
    </w:p>
    <w:p w14:paraId="3CE1A7FE" w14:textId="49E7DD83" w:rsidR="006B329A" w:rsidRDefault="00F75BB0" w:rsidP="007C6E8E">
      <w:pPr>
        <w:pStyle w:val="a5"/>
        <w:spacing w:afterLines="50" w:after="180" w:line="240" w:lineRule="auto"/>
      </w:pPr>
      <w:r w:rsidRPr="003D2E56">
        <w:rPr>
          <w:rFonts w:hint="eastAsia"/>
        </w:rPr>
        <w:t>These e</w:t>
      </w:r>
      <w:r>
        <w:rPr>
          <w:rFonts w:hint="eastAsia"/>
        </w:rPr>
        <w:t xml:space="preserve">quations for default, </w:t>
      </w:r>
      <w:proofErr w:type="spellStart"/>
      <w:r>
        <w:rPr>
          <w:rFonts w:hint="eastAsia"/>
        </w:rPr>
        <w:t>BoNS</w:t>
      </w:r>
      <w:proofErr w:type="spellEnd"/>
      <w:r>
        <w:rPr>
          <w:rFonts w:hint="eastAsia"/>
        </w:rPr>
        <w:t xml:space="preserve">, and </w:t>
      </w:r>
      <w:proofErr w:type="spellStart"/>
      <w:r>
        <w:rPr>
          <w:rFonts w:hint="eastAsia"/>
        </w:rPr>
        <w:t>TrBE</w:t>
      </w:r>
      <w:proofErr w:type="spellEnd"/>
      <w:r>
        <w:rPr>
          <w:rFonts w:hint="eastAsia"/>
        </w:rPr>
        <w:t xml:space="preserve"> are based on </w:t>
      </w:r>
      <w:r>
        <w:t xml:space="preserve">inversion of Reineke's rule </w:t>
      </w:r>
      <w:r>
        <w:rPr>
          <w:rFonts w:hint="eastAsia"/>
        </w:rPr>
        <w:t>(</w:t>
      </w:r>
      <w:proofErr w:type="spellStart"/>
      <w:r>
        <w:t>Zeide</w:t>
      </w:r>
      <w:proofErr w:type="spellEnd"/>
      <w:r>
        <w:rPr>
          <w:rFonts w:hint="eastAsia"/>
        </w:rPr>
        <w:t>,</w:t>
      </w:r>
      <w:r>
        <w:t xml:space="preserve"> </w:t>
      </w:r>
      <w:r>
        <w:rPr>
          <w:rFonts w:hint="eastAsia"/>
        </w:rPr>
        <w:t xml:space="preserve">2001), forest </w:t>
      </w:r>
      <w:r>
        <w:t>inventory</w:t>
      </w:r>
      <w:r>
        <w:rPr>
          <w:rFonts w:hint="eastAsia"/>
        </w:rPr>
        <w:t xml:space="preserve"> data (</w:t>
      </w:r>
      <w:r w:rsidR="003D2E56">
        <w:rPr>
          <w:rFonts w:hint="eastAsia"/>
        </w:rPr>
        <w:t xml:space="preserve">Yabuki personal </w:t>
      </w:r>
      <w:r w:rsidR="00DD0083" w:rsidRPr="00DD0083">
        <w:t>communication</w:t>
      </w:r>
      <w:r>
        <w:rPr>
          <w:rFonts w:hint="eastAsia"/>
        </w:rPr>
        <w:t xml:space="preserve">), and </w:t>
      </w:r>
      <w:r w:rsidRPr="003D2E56">
        <w:t xml:space="preserve">Köhler </w:t>
      </w:r>
      <w:r w:rsidR="00DD0083">
        <w:t>&amp;</w:t>
      </w:r>
      <w:r w:rsidR="00DE24B7">
        <w:rPr>
          <w:rFonts w:hint="eastAsia"/>
        </w:rPr>
        <w:t xml:space="preserve"> Huth </w:t>
      </w:r>
      <w:r w:rsidRPr="003D2E56">
        <w:t>(1998)</w:t>
      </w:r>
      <w:r w:rsidRPr="003D2E56">
        <w:rPr>
          <w:rFonts w:hint="eastAsia"/>
        </w:rPr>
        <w:t>, respectively.</w:t>
      </w:r>
      <w:r>
        <w:rPr>
          <w:rFonts w:hint="eastAsia"/>
          <w:color w:val="FF0000"/>
        </w:rPr>
        <w:t xml:space="preserve"> </w:t>
      </w:r>
      <w:r>
        <w:rPr>
          <w:rFonts w:hint="eastAsia"/>
        </w:rPr>
        <w:t>T</w:t>
      </w:r>
      <w:r w:rsidR="006B329A">
        <w:t>he c</w:t>
      </w:r>
      <w:r w:rsidR="006B329A">
        <w:rPr>
          <w:rFonts w:hint="eastAsia"/>
        </w:rPr>
        <w:t xml:space="preserve">rown </w:t>
      </w:r>
      <w:r w:rsidR="003D2E56">
        <w:rPr>
          <w:rFonts w:hint="eastAsia"/>
        </w:rPr>
        <w:t>size</w:t>
      </w:r>
      <w:r w:rsidR="006B329A">
        <w:rPr>
          <w:rFonts w:hint="eastAsia"/>
        </w:rPr>
        <w:t xml:space="preserve"> </w:t>
      </w:r>
      <w:r w:rsidR="006B329A">
        <w:t xml:space="preserve">has </w:t>
      </w:r>
      <w:r>
        <w:t>additional</w:t>
      </w:r>
      <w:r>
        <w:rPr>
          <w:rFonts w:hint="eastAsia"/>
        </w:rPr>
        <w:t xml:space="preserve"> </w:t>
      </w:r>
      <w:r w:rsidR="006B329A">
        <w:rPr>
          <w:rFonts w:hint="eastAsia"/>
        </w:rPr>
        <w:t>constrain</w:t>
      </w:r>
      <w:r w:rsidR="006B329A">
        <w:t xml:space="preserve">ts: it can neither </w:t>
      </w:r>
      <w:r w:rsidR="00656F71">
        <w:t xml:space="preserve">(1) </w:t>
      </w:r>
      <w:r w:rsidR="006B329A">
        <w:rPr>
          <w:rFonts w:hint="eastAsia"/>
        </w:rPr>
        <w:t>exceed its maximum limit (</w:t>
      </w:r>
      <w:proofErr w:type="spellStart"/>
      <w:r w:rsidR="006B329A">
        <w:rPr>
          <w:rFonts w:hint="eastAsia"/>
          <w:i/>
        </w:rPr>
        <w:t>CD</w:t>
      </w:r>
      <w:r w:rsidR="006B329A">
        <w:rPr>
          <w:rFonts w:hint="eastAsia"/>
          <w:i/>
          <w:vertAlign w:val="subscript"/>
        </w:rPr>
        <w:t>max</w:t>
      </w:r>
      <w:proofErr w:type="spellEnd"/>
      <w:r w:rsidR="006B329A">
        <w:rPr>
          <w:rFonts w:hint="eastAsia"/>
        </w:rPr>
        <w:t xml:space="preserve">) </w:t>
      </w:r>
      <w:r w:rsidR="006B329A">
        <w:t xml:space="preserve">nor </w:t>
      </w:r>
      <w:r w:rsidR="00656F71">
        <w:t xml:space="preserve">(2) </w:t>
      </w:r>
      <w:r w:rsidR="006B329A">
        <w:rPr>
          <w:rFonts w:hint="eastAsia"/>
        </w:rPr>
        <w:t>expand</w:t>
      </w:r>
      <w:r w:rsidR="006B329A">
        <w:t xml:space="preserve"> i</w:t>
      </w:r>
      <w:r w:rsidR="006B329A">
        <w:rPr>
          <w:rFonts w:hint="eastAsia"/>
        </w:rPr>
        <w:t xml:space="preserve">nto </w:t>
      </w:r>
      <w:r w:rsidR="006B329A">
        <w:t>neighboring crowns</w:t>
      </w:r>
      <w:r w:rsidR="00656F71">
        <w:t xml:space="preserve"> nor (3) increased its horizontal area more than 50% within a year.</w:t>
      </w:r>
    </w:p>
    <w:p w14:paraId="3CE1A7FF" w14:textId="77777777" w:rsidR="00942D6E" w:rsidRDefault="00FA32BA" w:rsidP="00522B94">
      <w:pPr>
        <w:pStyle w:val="a1"/>
        <w:spacing w:before="360" w:line="240" w:lineRule="auto"/>
      </w:pPr>
      <w:r>
        <w:rPr>
          <w:rFonts w:hint="eastAsia"/>
        </w:rPr>
        <w:t>Crown depth adjustment (annual computation)</w:t>
      </w:r>
    </w:p>
    <w:p w14:paraId="3CE1A800" w14:textId="0CCFC83D" w:rsidR="00D24084" w:rsidRDefault="00DD0083" w:rsidP="00DD0083">
      <w:pPr>
        <w:pStyle w:val="a5"/>
        <w:spacing w:afterLines="50" w:after="180" w:line="240" w:lineRule="auto"/>
      </w:pPr>
      <w:r w:rsidRPr="00DD0083">
        <w:t>On the last day of each year, the height of the lowest branch increases due to purging crown disks, or self-pruning of branches, at the bottom of the crown layer. This procedure occurs even if the tree is in the dormancy phase. A maximum of 10 crown disks can be pruned at one time, each at a depth of 10 cm.</w:t>
      </w:r>
    </w:p>
    <w:p w14:paraId="0F1C6DEB" w14:textId="17CCDC0A" w:rsidR="00FE3ABF" w:rsidRDefault="00435CE8" w:rsidP="00435CE8">
      <w:pPr>
        <w:pStyle w:val="a5"/>
        <w:spacing w:afterLines="50" w:after="180" w:line="240" w:lineRule="auto"/>
      </w:pPr>
      <w:r>
        <w:t>We first calculate the annual GPP for each crown disk to determine the number of crown disks to purge. First, the mean of the GPP for each of the 10 crown groups (1–10 successive disks from the crown bottom) for each tree is calculated. Then, these values are divided by the GPP of the top crown disk of each tree, and then the fraction is used to select disks for purging. Those with fractions less than </w:t>
      </w:r>
      <w:r>
        <w:rPr>
          <w:rStyle w:val="af2"/>
          <w:color w:val="0E101A"/>
        </w:rPr>
        <w:t>ALM</w:t>
      </w:r>
      <w:r w:rsidR="00341405" w:rsidRPr="00341405">
        <w:rPr>
          <w:rStyle w:val="af2"/>
          <w:color w:val="0E101A"/>
          <w:vertAlign w:val="subscript"/>
        </w:rPr>
        <w:t>crown2</w:t>
      </w:r>
      <w:r>
        <w:t> are to prune; of these, the group that includes the largest number of crown disks is to prune. Besides, pruning is also under the control of </w:t>
      </w:r>
      <w:proofErr w:type="spellStart"/>
      <w:r>
        <w:rPr>
          <w:rStyle w:val="af2"/>
          <w:color w:val="0E101A"/>
        </w:rPr>
        <w:t>crown</w:t>
      </w:r>
      <w:r w:rsidRPr="00435CE8">
        <w:rPr>
          <w:rStyle w:val="af2"/>
          <w:color w:val="0E101A"/>
          <w:vertAlign w:val="subscript"/>
        </w:rPr>
        <w:t>depth</w:t>
      </w:r>
      <w:proofErr w:type="spellEnd"/>
      <w:r>
        <w:t xml:space="preserve">, which must always exceed 10 (i.e., &gt;100 cm). Once a crown disk prunes, it cannot </w:t>
      </w:r>
      <w:r w:rsidR="00CF67C5">
        <w:t>be restored</w:t>
      </w:r>
      <w:r>
        <w:t xml:space="preserve"> (i.e., the height of the lowest branch cannot decrease).</w:t>
      </w:r>
    </w:p>
    <w:p w14:paraId="279AB248" w14:textId="69C0F60B" w:rsidR="00435CE8" w:rsidRPr="00435CE8" w:rsidRDefault="00435CE8" w:rsidP="00435CE8">
      <w:pPr>
        <w:pStyle w:val="Web"/>
        <w:spacing w:before="0" w:beforeAutospacing="0" w:afterLines="50" w:after="180" w:afterAutospacing="0"/>
      </w:pPr>
      <w:commentRangeStart w:id="9"/>
      <w:r w:rsidRPr="00435CE8">
        <w:rPr>
          <w:rFonts w:ascii="Times New Roman" w:eastAsia="ＭＳ 明朝" w:hAnsi="Times New Roman" w:cs="Times New Roman"/>
          <w:kern w:val="2"/>
        </w:rPr>
        <w:lastRenderedPageBreak/>
        <w:t xml:space="preserve">In the case of TrBE1~5 and </w:t>
      </w:r>
      <w:proofErr w:type="spellStart"/>
      <w:r w:rsidRPr="00435CE8">
        <w:rPr>
          <w:rFonts w:ascii="Times New Roman" w:eastAsia="ＭＳ 明朝" w:hAnsi="Times New Roman" w:cs="Times New Roman"/>
          <w:kern w:val="2"/>
        </w:rPr>
        <w:t>TrBR</w:t>
      </w:r>
      <w:proofErr w:type="spellEnd"/>
      <w:r w:rsidRPr="00435CE8">
        <w:rPr>
          <w:rFonts w:ascii="Times New Roman" w:eastAsia="ＭＳ 明朝" w:hAnsi="Times New Roman" w:cs="Times New Roman"/>
          <w:kern w:val="2"/>
        </w:rPr>
        <w:t>, crown depth (m) is proportional to tree height. The crown depth to tree height</w:t>
      </w:r>
      <w:r>
        <w:rPr>
          <w:rFonts w:ascii="Times New Roman" w:eastAsia="ＭＳ 明朝" w:hAnsi="Times New Roman" w:cs="Times New Roman"/>
          <w:kern w:val="2"/>
        </w:rPr>
        <w:t xml:space="preserve"> (m)</w:t>
      </w:r>
      <w:r w:rsidRPr="00435CE8">
        <w:rPr>
          <w:rFonts w:ascii="Times New Roman" w:eastAsia="ＭＳ 明朝" w:hAnsi="Times New Roman" w:cs="Times New Roman"/>
          <w:kern w:val="2"/>
        </w:rPr>
        <w:t xml:space="preserve"> ratio</w:t>
      </w:r>
      <w:r>
        <w:rPr>
          <w:rFonts w:ascii="Times New Roman" w:eastAsia="ＭＳ 明朝" w:hAnsi="Times New Roman" w:cs="Times New Roman"/>
          <w:kern w:val="2"/>
        </w:rPr>
        <w:t>,</w:t>
      </w:r>
      <w:r w:rsidRPr="00435CE8">
        <w:rPr>
          <w:rFonts w:ascii="Times New Roman" w:eastAsia="ＭＳ 明朝" w:hAnsi="Times New Roman" w:cs="Times New Roman"/>
          <w:kern w:val="2"/>
        </w:rPr>
        <w:t xml:space="preserve"> </w:t>
      </w:r>
      <w:r w:rsidR="00341405" w:rsidRPr="00435CE8">
        <w:rPr>
          <w:rFonts w:ascii="Times New Roman" w:eastAsia="ＭＳ 明朝" w:hAnsi="Times New Roman" w:cs="Times New Roman"/>
          <w:i/>
          <w:iCs/>
          <w:kern w:val="2"/>
        </w:rPr>
        <w:t>ALM</w:t>
      </w:r>
      <w:r w:rsidR="00341405" w:rsidRPr="00341405">
        <w:rPr>
          <w:rFonts w:ascii="Times New Roman" w:eastAsia="ＭＳ 明朝" w:hAnsi="Times New Roman" w:cs="Times New Roman"/>
          <w:i/>
          <w:iCs/>
          <w:kern w:val="2"/>
          <w:vertAlign w:val="subscript"/>
        </w:rPr>
        <w:t>crown3</w:t>
      </w:r>
      <w:r>
        <w:rPr>
          <w:rFonts w:ascii="Times New Roman" w:eastAsia="ＭＳ 明朝" w:hAnsi="Times New Roman" w:cs="Times New Roman"/>
          <w:kern w:val="2"/>
        </w:rPr>
        <w:t xml:space="preserve">, </w:t>
      </w:r>
      <w:r w:rsidRPr="00435CE8">
        <w:rPr>
          <w:rFonts w:ascii="Times New Roman" w:eastAsia="ＭＳ 明朝" w:hAnsi="Times New Roman" w:cs="Times New Roman"/>
          <w:kern w:val="2"/>
        </w:rPr>
        <w:t xml:space="preserve">was from Huth (1998) for TrBE1~4. </w:t>
      </w:r>
      <w:commentRangeEnd w:id="9"/>
      <w:r w:rsidR="00CF67C5">
        <w:rPr>
          <w:rStyle w:val="af3"/>
          <w:rFonts w:ascii="Century" w:eastAsia="ＭＳ 明朝" w:hAnsi="Century" w:cs="Times New Roman"/>
          <w:kern w:val="2"/>
        </w:rPr>
        <w:commentReference w:id="9"/>
      </w:r>
      <w:r w:rsidRPr="00435CE8">
        <w:rPr>
          <w:rFonts w:ascii="Times New Roman" w:eastAsia="ＭＳ 明朝" w:hAnsi="Times New Roman" w:cs="Times New Roman"/>
          <w:kern w:val="2"/>
        </w:rPr>
        <w:t>While </w:t>
      </w:r>
      <w:r w:rsidRPr="00435CE8">
        <w:rPr>
          <w:rFonts w:ascii="Times New Roman" w:eastAsia="ＭＳ 明朝" w:hAnsi="Times New Roman" w:cs="Times New Roman"/>
          <w:i/>
          <w:iCs/>
          <w:kern w:val="2"/>
        </w:rPr>
        <w:t>ALM</w:t>
      </w:r>
      <w:r w:rsidR="00341405" w:rsidRPr="00341405">
        <w:rPr>
          <w:rFonts w:ascii="Times New Roman" w:eastAsia="ＭＳ 明朝" w:hAnsi="Times New Roman" w:cs="Times New Roman"/>
          <w:i/>
          <w:iCs/>
          <w:kern w:val="2"/>
          <w:vertAlign w:val="subscript"/>
        </w:rPr>
        <w:t>crown3</w:t>
      </w:r>
      <w:r w:rsidRPr="00435CE8">
        <w:rPr>
          <w:rFonts w:ascii="Times New Roman" w:eastAsia="ＭＳ 明朝" w:hAnsi="Times New Roman" w:cs="Times New Roman"/>
          <w:kern w:val="2"/>
        </w:rPr>
        <w:t xml:space="preserve"> of TrBE5 and </w:t>
      </w:r>
      <w:proofErr w:type="spellStart"/>
      <w:r w:rsidRPr="00435CE8">
        <w:rPr>
          <w:rFonts w:ascii="Times New Roman" w:eastAsia="ＭＳ 明朝" w:hAnsi="Times New Roman" w:cs="Times New Roman"/>
          <w:kern w:val="2"/>
        </w:rPr>
        <w:t>TrBR</w:t>
      </w:r>
      <w:proofErr w:type="spellEnd"/>
      <w:r w:rsidRPr="00435CE8">
        <w:rPr>
          <w:rFonts w:ascii="Times New Roman" w:eastAsia="ＭＳ 明朝" w:hAnsi="Times New Roman" w:cs="Times New Roman"/>
          <w:kern w:val="2"/>
        </w:rPr>
        <w:t xml:space="preserve"> are assumptions. In the case of </w:t>
      </w:r>
      <w:proofErr w:type="spellStart"/>
      <w:r w:rsidRPr="00435CE8">
        <w:rPr>
          <w:rFonts w:ascii="Times New Roman" w:eastAsia="ＭＳ 明朝" w:hAnsi="Times New Roman" w:cs="Times New Roman"/>
          <w:kern w:val="2"/>
        </w:rPr>
        <w:t>BoNS</w:t>
      </w:r>
      <w:proofErr w:type="spellEnd"/>
      <w:r w:rsidRPr="00435CE8">
        <w:rPr>
          <w:rFonts w:ascii="Times New Roman" w:eastAsia="ＭＳ 明朝" w:hAnsi="Times New Roman" w:cs="Times New Roman"/>
          <w:kern w:val="2"/>
        </w:rPr>
        <w:t>, crown depth (m) is assumed to be min</w:t>
      </w:r>
      <w:r>
        <w:rPr>
          <w:rFonts w:ascii="Times New Roman" w:eastAsia="ＭＳ 明朝" w:hAnsi="Times New Roman" w:cs="Times New Roman"/>
          <w:kern w:val="2"/>
        </w:rPr>
        <w:t xml:space="preserve"> </w:t>
      </w:r>
      <w:r w:rsidRPr="00435CE8">
        <w:rPr>
          <w:rFonts w:ascii="Times New Roman" w:eastAsia="ＭＳ 明朝" w:hAnsi="Times New Roman" w:cs="Times New Roman"/>
          <w:kern w:val="2"/>
        </w:rPr>
        <w:t>[10, </w:t>
      </w:r>
      <w:r w:rsidRPr="00435CE8">
        <w:rPr>
          <w:rFonts w:ascii="Times New Roman" w:eastAsia="ＭＳ 明朝" w:hAnsi="Times New Roman" w:cs="Times New Roman"/>
          <w:i/>
          <w:iCs/>
          <w:kern w:val="2"/>
        </w:rPr>
        <w:t>height</w:t>
      </w:r>
      <w:r w:rsidRPr="00435CE8">
        <w:rPr>
          <w:rFonts w:ascii="Times New Roman" w:eastAsia="ＭＳ 明朝" w:hAnsi="Times New Roman" w:cs="Times New Roman"/>
          <w:kern w:val="2"/>
        </w:rPr>
        <w:t>].</w:t>
      </w:r>
      <w:r>
        <w:rPr>
          <w:rFonts w:ascii="Times New Roman" w:eastAsia="ＭＳ 明朝" w:hAnsi="Times New Roman" w:cs="Times New Roman"/>
          <w:kern w:val="2"/>
        </w:rPr>
        <w:t xml:space="preserve"> </w:t>
      </w:r>
      <w:r w:rsidRPr="00435CE8">
        <w:rPr>
          <w:rFonts w:ascii="Times New Roman" w:eastAsia="ＭＳ 明朝" w:hAnsi="Times New Roman" w:cs="Times New Roman"/>
          <w:kern w:val="2"/>
        </w:rPr>
        <w:t xml:space="preserve">In the case of </w:t>
      </w:r>
      <w:proofErr w:type="spellStart"/>
      <w:r w:rsidRPr="00435CE8">
        <w:rPr>
          <w:rFonts w:ascii="Times New Roman" w:eastAsia="ＭＳ 明朝" w:hAnsi="Times New Roman" w:cs="Times New Roman"/>
          <w:kern w:val="2"/>
        </w:rPr>
        <w:t>BoNS</w:t>
      </w:r>
      <w:proofErr w:type="spellEnd"/>
      <w:r w:rsidRPr="00435CE8">
        <w:rPr>
          <w:rFonts w:ascii="Times New Roman" w:eastAsia="ＭＳ 明朝" w:hAnsi="Times New Roman" w:cs="Times New Roman"/>
          <w:kern w:val="2"/>
        </w:rPr>
        <w:t>, a crown vertical depth was assumed to be 10 m. For trees less than 10m tall, a crown starts from 1.3m aboveground height.</w:t>
      </w:r>
    </w:p>
    <w:p w14:paraId="3CE1A804" w14:textId="77777777" w:rsidR="001C4916" w:rsidRDefault="001C4916" w:rsidP="00522B94">
      <w:pPr>
        <w:pStyle w:val="a1"/>
        <w:spacing w:before="360" w:line="240" w:lineRule="auto"/>
      </w:pPr>
      <w:r>
        <w:rPr>
          <w:rFonts w:hint="eastAsia"/>
        </w:rPr>
        <w:t>Crown horizontal location adjustment (annual computation)</w:t>
      </w:r>
    </w:p>
    <w:p w14:paraId="3CE1A805" w14:textId="49EE2CFE" w:rsidR="00942D6E" w:rsidRDefault="009147B3" w:rsidP="009147B3">
      <w:pPr>
        <w:pStyle w:val="a5"/>
        <w:spacing w:afterLines="50" w:after="180" w:line="240" w:lineRule="auto"/>
      </w:pPr>
      <w:r w:rsidRPr="009147B3">
        <w:t>On the last day of each year, the crown center moves horizontally toward the most open direction. This crown movement represents trees extending their branches into open and bright spaces. Without introducing this plasticity, interference among crowns severely limits the number of tall trees because crowns of different trees cannot occupy the same space in the SEIB–DGVM. The maximum speed of crown movement is assumed to be 20 cm year</w:t>
      </w:r>
      <w:r w:rsidRPr="009147B3">
        <w:rPr>
          <w:vertAlign w:val="superscript"/>
        </w:rPr>
        <w:t>−1</w:t>
      </w:r>
      <w:r w:rsidRPr="009147B3">
        <w:t>, and the maximum distance of the movement is equal to half of the crown radius (i.e., the distance between the bole and crown centers is less than half of the crown radius)</w:t>
      </w:r>
      <w:r>
        <w:t>.</w:t>
      </w:r>
    </w:p>
    <w:p w14:paraId="3CE1A806" w14:textId="39A9B930" w:rsidR="00942D6E" w:rsidRDefault="007211C9" w:rsidP="00522B94">
      <w:pPr>
        <w:pStyle w:val="3"/>
        <w:spacing w:before="720" w:after="180"/>
      </w:pPr>
      <w:r>
        <w:t xml:space="preserve">4-4. </w:t>
      </w:r>
      <w:r w:rsidR="00942D6E">
        <w:t>Growth Pro</w:t>
      </w:r>
      <w:r w:rsidR="0037551C">
        <w:rPr>
          <w:rFonts w:hint="eastAsia"/>
        </w:rPr>
        <w:t>cedures</w:t>
      </w:r>
      <w:r w:rsidR="00942D6E">
        <w:t xml:space="preserve"> of Grass PFTs (Daily Computation)</w:t>
      </w:r>
    </w:p>
    <w:p w14:paraId="3CE1A807" w14:textId="5E201CCE" w:rsidR="00942D6E" w:rsidRDefault="009147B3" w:rsidP="009147B3">
      <w:pPr>
        <w:pStyle w:val="a5"/>
        <w:spacing w:afterLines="50" w:after="180" w:line="240" w:lineRule="auto"/>
      </w:pPr>
      <w:r>
        <w:t>W</w:t>
      </w:r>
      <w:r w:rsidR="00942D6E">
        <w:rPr>
          <w:rFonts w:hint="eastAsia"/>
        </w:rPr>
        <w:t xml:space="preserve">hile resource </w:t>
      </w:r>
      <w:r w:rsidR="00942D6E">
        <w:t>availability</w:t>
      </w:r>
      <w:r w:rsidR="00942D6E">
        <w:rPr>
          <w:rFonts w:hint="eastAsia"/>
        </w:rPr>
        <w:t xml:space="preserve"> (</w:t>
      </w:r>
      <w:proofErr w:type="spellStart"/>
      <w:r w:rsidR="00942D6E">
        <w:rPr>
          <w:rFonts w:hint="eastAsia"/>
          <w:i/>
        </w:rPr>
        <w:t>gmass</w:t>
      </w:r>
      <w:r w:rsidR="00942D6E">
        <w:rPr>
          <w:rFonts w:hint="eastAsia"/>
          <w:i/>
          <w:vertAlign w:val="subscript"/>
        </w:rPr>
        <w:t>available</w:t>
      </w:r>
      <w:proofErr w:type="spellEnd"/>
      <w:r w:rsidR="00942D6E">
        <w:rPr>
          <w:rFonts w:hint="eastAsia"/>
        </w:rPr>
        <w:t xml:space="preserve">) is </w:t>
      </w:r>
      <w:r w:rsidR="00942D6E">
        <w:t>greater</w:t>
      </w:r>
      <w:r w:rsidR="00942D6E">
        <w:rPr>
          <w:rFonts w:hint="eastAsia"/>
        </w:rPr>
        <w:t xml:space="preserve"> than 0</w:t>
      </w:r>
      <w:r>
        <w:t xml:space="preserve"> during growth phase</w:t>
      </w:r>
      <w:r w:rsidR="00942D6E">
        <w:rPr>
          <w:rFonts w:hint="eastAsia"/>
        </w:rPr>
        <w:t>,</w:t>
      </w:r>
      <w:r w:rsidR="00942D6E">
        <w:t xml:space="preserve"> the</w:t>
      </w:r>
      <w:r w:rsidR="00942D6E">
        <w:rPr>
          <w:rFonts w:hint="eastAsia"/>
        </w:rPr>
        <w:t xml:space="preserve"> following procedures are executed </w:t>
      </w:r>
      <w:r w:rsidR="00942D6E">
        <w:t>every</w:t>
      </w:r>
      <w:r w:rsidR="00942D6E">
        <w:rPr>
          <w:rFonts w:hint="eastAsia"/>
        </w:rPr>
        <w:t xml:space="preserve"> simulation day</w:t>
      </w:r>
      <w:r w:rsidR="00942D6E">
        <w:t>.</w:t>
      </w:r>
    </w:p>
    <w:p w14:paraId="3CE1A808" w14:textId="77777777" w:rsidR="00942D6E" w:rsidRDefault="00942D6E" w:rsidP="009147B3">
      <w:pPr>
        <w:pStyle w:val="a5"/>
        <w:spacing w:afterLines="50" w:after="180" w:line="240" w:lineRule="auto"/>
      </w:pPr>
      <w:r>
        <w:t>(</w:t>
      </w:r>
      <w:r>
        <w:rPr>
          <w:rFonts w:hint="eastAsia"/>
        </w:rPr>
        <w:t>1</w:t>
      </w:r>
      <w:r>
        <w:t xml:space="preserve">) If </w:t>
      </w:r>
      <w:r>
        <w:rPr>
          <w:rFonts w:hint="eastAsia"/>
        </w:rPr>
        <w:t>root</w:t>
      </w:r>
      <w:r>
        <w:t xml:space="preserve"> biomass (</w:t>
      </w:r>
      <w:proofErr w:type="spellStart"/>
      <w:r>
        <w:rPr>
          <w:rFonts w:hint="eastAsia"/>
          <w:i/>
        </w:rPr>
        <w:t>g</w:t>
      </w:r>
      <w:r>
        <w:rPr>
          <w:i/>
        </w:rPr>
        <w:t>mass</w:t>
      </w:r>
      <w:r>
        <w:rPr>
          <w:rFonts w:hint="eastAsia"/>
          <w:i/>
          <w:vertAlign w:val="subscript"/>
        </w:rPr>
        <w:t>root</w:t>
      </w:r>
      <w:proofErr w:type="spellEnd"/>
      <w:r>
        <w:t>) is less than that</w:t>
      </w:r>
      <w:r>
        <w:rPr>
          <w:rFonts w:hint="eastAsia"/>
        </w:rPr>
        <w:t xml:space="preserve"> </w:t>
      </w:r>
      <w:r>
        <w:t>required by the functional balance (</w:t>
      </w:r>
      <w:proofErr w:type="spellStart"/>
      <w:r>
        <w:rPr>
          <w:rFonts w:hint="eastAsia"/>
          <w:i/>
        </w:rPr>
        <w:t>g</w:t>
      </w:r>
      <w:r>
        <w:rPr>
          <w:i/>
        </w:rPr>
        <w:t>mas</w:t>
      </w:r>
      <w:r>
        <w:rPr>
          <w:rFonts w:hint="eastAsia"/>
          <w:i/>
        </w:rPr>
        <w:t>s</w:t>
      </w:r>
      <w:r>
        <w:rPr>
          <w:rFonts w:hint="eastAsia"/>
          <w:i/>
          <w:vertAlign w:val="subscript"/>
        </w:rPr>
        <w:t>leaf</w:t>
      </w:r>
      <w:proofErr w:type="spellEnd"/>
      <w:r>
        <w:t>/</w:t>
      </w:r>
      <w:proofErr w:type="spellStart"/>
      <w:r>
        <w:rPr>
          <w:i/>
        </w:rPr>
        <w:t>FRratio</w:t>
      </w:r>
      <w:proofErr w:type="spellEnd"/>
      <w:r>
        <w:t>), the deficit is supplemented.</w:t>
      </w:r>
    </w:p>
    <w:p w14:paraId="3CE1A809" w14:textId="38526A6C" w:rsidR="00942D6E" w:rsidRDefault="00942D6E" w:rsidP="009147B3">
      <w:pPr>
        <w:pStyle w:val="a5"/>
        <w:spacing w:afterLines="50" w:after="180" w:line="240" w:lineRule="auto"/>
      </w:pPr>
      <w:r>
        <w:t>(</w:t>
      </w:r>
      <w:r>
        <w:rPr>
          <w:rFonts w:hint="eastAsia"/>
        </w:rPr>
        <w:t>2</w:t>
      </w:r>
      <w:r>
        <w:t>) The stock resource (</w:t>
      </w:r>
      <w:proofErr w:type="spellStart"/>
      <w:r>
        <w:rPr>
          <w:i/>
        </w:rPr>
        <w:t>gmass</w:t>
      </w:r>
      <w:r>
        <w:rPr>
          <w:i/>
          <w:vertAlign w:val="subscript"/>
        </w:rPr>
        <w:t>stock</w:t>
      </w:r>
      <w:proofErr w:type="spellEnd"/>
      <w:r>
        <w:t xml:space="preserve">) is supplemented until it becomes </w:t>
      </w:r>
      <w:r w:rsidR="00860832">
        <w:rPr>
          <w:rFonts w:hint="eastAsia"/>
        </w:rPr>
        <w:t>1.</w:t>
      </w:r>
      <w:r w:rsidR="00E94F10">
        <w:rPr>
          <w:rFonts w:hint="eastAsia"/>
        </w:rPr>
        <w:t>3</w:t>
      </w:r>
      <w:r w:rsidR="00860832">
        <w:rPr>
          <w:rFonts w:hint="eastAsia"/>
        </w:rPr>
        <w:t xml:space="preserve"> </w:t>
      </w:r>
      <w:r w:rsidR="00E94F10">
        <w:rPr>
          <w:rFonts w:hint="eastAsia"/>
        </w:rPr>
        <w:t xml:space="preserve">(a tuning parameter) </w:t>
      </w:r>
      <w:r w:rsidR="00860832">
        <w:rPr>
          <w:rFonts w:hint="eastAsia"/>
        </w:rPr>
        <w:t xml:space="preserve">times </w:t>
      </w:r>
      <w:r>
        <w:t xml:space="preserve">the existing </w:t>
      </w:r>
      <w:r>
        <w:rPr>
          <w:rFonts w:hint="eastAsia"/>
        </w:rPr>
        <w:t>leaf</w:t>
      </w:r>
      <w:r>
        <w:t xml:space="preserve"> </w:t>
      </w:r>
      <w:r>
        <w:rPr>
          <w:rFonts w:hint="eastAsia"/>
        </w:rPr>
        <w:t>bio</w:t>
      </w:r>
      <w:r>
        <w:t>mass (</w:t>
      </w:r>
      <w:proofErr w:type="spellStart"/>
      <w:r>
        <w:rPr>
          <w:i/>
        </w:rPr>
        <w:t>gmass</w:t>
      </w:r>
      <w:r>
        <w:rPr>
          <w:rFonts w:hint="eastAsia"/>
          <w:i/>
          <w:vertAlign w:val="subscript"/>
        </w:rPr>
        <w:t>leaf</w:t>
      </w:r>
      <w:proofErr w:type="spellEnd"/>
      <w:r>
        <w:t>)</w:t>
      </w:r>
      <w:r w:rsidR="00E94F10">
        <w:rPr>
          <w:rFonts w:hint="eastAsia"/>
        </w:rPr>
        <w:t>.</w:t>
      </w:r>
      <w:r>
        <w:t xml:space="preserve"> </w:t>
      </w:r>
      <w:r>
        <w:rPr>
          <w:rFonts w:hint="eastAsia"/>
        </w:rPr>
        <w:t>T</w:t>
      </w:r>
      <w:r>
        <w:t xml:space="preserve">his step </w:t>
      </w:r>
      <w:r w:rsidR="004F6CE8">
        <w:t xml:space="preserve">starts after </w:t>
      </w:r>
      <w:r>
        <w:t>the first 30 days of the growing season.</w:t>
      </w:r>
    </w:p>
    <w:p w14:paraId="3CE1A80A" w14:textId="77777777" w:rsidR="00942D6E" w:rsidRDefault="00942D6E" w:rsidP="009147B3">
      <w:pPr>
        <w:pStyle w:val="a5"/>
        <w:spacing w:afterLines="50" w:after="180" w:line="240" w:lineRule="auto"/>
      </w:pPr>
      <w:r>
        <w:t>(</w:t>
      </w:r>
      <w:r>
        <w:rPr>
          <w:rFonts w:hint="eastAsia"/>
        </w:rPr>
        <w:t>3</w:t>
      </w:r>
      <w:r>
        <w:t xml:space="preserve">) The </w:t>
      </w:r>
      <w:r>
        <w:rPr>
          <w:rFonts w:hint="eastAsia"/>
        </w:rPr>
        <w:t>leaf</w:t>
      </w:r>
      <w:r>
        <w:t xml:space="preserve"> </w:t>
      </w:r>
      <w:r>
        <w:rPr>
          <w:rFonts w:hint="eastAsia"/>
        </w:rPr>
        <w:t>bio</w:t>
      </w:r>
      <w:r>
        <w:t>mass (</w:t>
      </w:r>
      <w:proofErr w:type="spellStart"/>
      <w:r>
        <w:rPr>
          <w:i/>
        </w:rPr>
        <w:t>gmass</w:t>
      </w:r>
      <w:r>
        <w:rPr>
          <w:rFonts w:hint="eastAsia"/>
          <w:i/>
          <w:vertAlign w:val="subscript"/>
        </w:rPr>
        <w:t>leaf</w:t>
      </w:r>
      <w:proofErr w:type="spellEnd"/>
      <w:r>
        <w:t xml:space="preserve">) is supplemented until the leaf area index </w:t>
      </w:r>
      <w:r>
        <w:rPr>
          <w:rFonts w:hint="eastAsia"/>
        </w:rPr>
        <w:t xml:space="preserve">of the PFT </w:t>
      </w:r>
      <w:r>
        <w:t>(</w:t>
      </w:r>
      <w:proofErr w:type="spellStart"/>
      <w:r>
        <w:rPr>
          <w:i/>
        </w:rPr>
        <w:t>lai</w:t>
      </w:r>
      <w:r>
        <w:rPr>
          <w:i/>
          <w:vertAlign w:val="subscript"/>
        </w:rPr>
        <w:t>g</w:t>
      </w:r>
      <w:proofErr w:type="spellEnd"/>
      <w:r>
        <w:t xml:space="preserve">) </w:t>
      </w:r>
      <w:r>
        <w:rPr>
          <w:rFonts w:hint="eastAsia"/>
        </w:rPr>
        <w:t>reaches</w:t>
      </w:r>
      <w:r>
        <w:t xml:space="preserve"> a </w:t>
      </w:r>
      <w:r>
        <w:rPr>
          <w:rFonts w:hint="eastAsia"/>
        </w:rPr>
        <w:t xml:space="preserve">weekly running mean </w:t>
      </w:r>
      <w:r>
        <w:t>equal to</w:t>
      </w:r>
      <w:r>
        <w:rPr>
          <w:rFonts w:hint="eastAsia"/>
        </w:rPr>
        <w:t xml:space="preserve"> the</w:t>
      </w:r>
      <w:r>
        <w:t xml:space="preserve"> optimal leaf area index</w:t>
      </w:r>
      <w:r>
        <w:rPr>
          <w:i/>
        </w:rPr>
        <w:t xml:space="preserve"> </w:t>
      </w:r>
      <w:proofErr w:type="spellStart"/>
      <w:r>
        <w:rPr>
          <w:i/>
        </w:rPr>
        <w:t>lai</w:t>
      </w:r>
      <w:r>
        <w:rPr>
          <w:i/>
          <w:vertAlign w:val="subscript"/>
        </w:rPr>
        <w:t>opt</w:t>
      </w:r>
      <w:proofErr w:type="spellEnd"/>
      <w:r>
        <w:rPr>
          <w:rFonts w:hint="eastAsia"/>
        </w:rPr>
        <w:t>, which</w:t>
      </w:r>
      <w:r>
        <w:t xml:space="preserve"> maximizes daily net primary production</w:t>
      </w:r>
      <w:r>
        <w:rPr>
          <w:rFonts w:hint="eastAsia"/>
        </w:rPr>
        <w:t xml:space="preserve">, </w:t>
      </w:r>
      <w:proofErr w:type="spellStart"/>
      <w:r>
        <w:rPr>
          <w:rFonts w:hint="eastAsia"/>
          <w:i/>
        </w:rPr>
        <w:t>gpp</w:t>
      </w:r>
      <w:r>
        <w:rPr>
          <w:rFonts w:hint="eastAsia"/>
          <w:i/>
          <w:vertAlign w:val="subscript"/>
        </w:rPr>
        <w:t>g</w:t>
      </w:r>
      <w:proofErr w:type="spellEnd"/>
      <w:r>
        <w:rPr>
          <w:rFonts w:hint="eastAsia"/>
        </w:rPr>
        <w:t xml:space="preserve"> </w:t>
      </w:r>
      <w:r>
        <w:t xml:space="preserve">– </w:t>
      </w:r>
      <w:r>
        <w:rPr>
          <w:rFonts w:hint="eastAsia"/>
          <w:i/>
        </w:rPr>
        <w:t>cost</w:t>
      </w:r>
      <w:r>
        <w:rPr>
          <w:rFonts w:hint="eastAsia"/>
          <w:iCs/>
        </w:rPr>
        <w:t xml:space="preserve"> </w:t>
      </w:r>
      <w:r>
        <w:sym w:font="Symbol" w:char="F0B4"/>
      </w:r>
      <w:r>
        <w:rPr>
          <w:rFonts w:hint="eastAsia"/>
        </w:rPr>
        <w:t xml:space="preserve"> </w:t>
      </w:r>
      <w:proofErr w:type="spellStart"/>
      <w:r>
        <w:rPr>
          <w:rFonts w:hint="eastAsia"/>
          <w:i/>
        </w:rPr>
        <w:t>lai</w:t>
      </w:r>
      <w:r>
        <w:rPr>
          <w:rFonts w:hint="eastAsia"/>
          <w:i/>
          <w:vertAlign w:val="subscript"/>
        </w:rPr>
        <w:t>g</w:t>
      </w:r>
      <w:proofErr w:type="spellEnd"/>
      <w:r>
        <w:rPr>
          <w:rFonts w:hint="eastAsia"/>
        </w:rPr>
        <w:t>/</w:t>
      </w:r>
      <w:r>
        <w:rPr>
          <w:rFonts w:hint="eastAsia"/>
          <w:i/>
        </w:rPr>
        <w:t>SLA</w:t>
      </w:r>
      <w:r>
        <w:rPr>
          <w:rFonts w:hint="eastAsia"/>
        </w:rPr>
        <w:t xml:space="preserve"> (derived from equations 19 and 34)</w:t>
      </w:r>
      <w:r>
        <w:t>. This variable is calculated as follows, where</w:t>
      </w:r>
      <w:r>
        <w:rPr>
          <w:rFonts w:hint="eastAsia"/>
        </w:rPr>
        <w:t xml:space="preserve"> </w:t>
      </w:r>
      <w:r>
        <w:rPr>
          <w:rFonts w:hint="eastAsia"/>
          <w:i/>
        </w:rPr>
        <w:t>cost</w:t>
      </w:r>
      <w:r>
        <w:rPr>
          <w:rFonts w:hint="eastAsia"/>
        </w:rPr>
        <w:t xml:space="preserve"> is </w:t>
      </w:r>
      <w:r>
        <w:t xml:space="preserve">the </w:t>
      </w:r>
      <w:r>
        <w:rPr>
          <w:rFonts w:hint="eastAsia"/>
        </w:rPr>
        <w:t xml:space="preserve">cost </w:t>
      </w:r>
      <w:r>
        <w:t>of</w:t>
      </w:r>
      <w:r>
        <w:rPr>
          <w:rFonts w:hint="eastAsia"/>
        </w:rPr>
        <w:t xml:space="preserve"> maintaining leaves per unit leaf mass per day (see equation 34 for the definition)</w:t>
      </w:r>
      <w:r>
        <w:t>:</w:t>
      </w:r>
    </w:p>
    <w:p w14:paraId="3CE1A80B" w14:textId="77777777" w:rsidR="00942D6E" w:rsidRDefault="00942D6E" w:rsidP="0037551C">
      <w:pPr>
        <w:pStyle w:val="equation"/>
        <w:spacing w:beforeLines="100" w:before="360" w:afterLines="100" w:after="360" w:line="240" w:lineRule="auto"/>
      </w:pPr>
      <w:r w:rsidRPr="00E87F7E">
        <w:rPr>
          <w:position w:val="-24"/>
        </w:rPr>
        <w:object w:dxaOrig="6640" w:dyaOrig="1080" w14:anchorId="3CE1AD56">
          <v:shape id="_x0000_i1046" type="#_x0000_t75" style="width:333pt;height:55pt" o:ole="" fillcolor="window">
            <v:imagedata r:id="rId56" o:title=""/>
          </v:shape>
          <o:OLEObject Type="Embed" ProgID="Equation.3" ShapeID="_x0000_i1046" DrawAspect="Content" ObjectID="_1757078092" r:id="rId57"/>
        </w:object>
      </w:r>
      <w:r>
        <w:t>.</w:t>
      </w:r>
      <w:r>
        <w:rPr>
          <w:rFonts w:hint="eastAsia"/>
        </w:rPr>
        <w:tab/>
        <w:t>(36)</w:t>
      </w:r>
    </w:p>
    <w:p w14:paraId="3CE1A80C" w14:textId="025FE889" w:rsidR="00942D6E" w:rsidRDefault="00942D6E" w:rsidP="009147B3">
      <w:pPr>
        <w:pStyle w:val="a5"/>
        <w:spacing w:afterLines="50" w:after="180" w:line="240" w:lineRule="auto"/>
        <w:rPr>
          <w:color w:val="FF0000"/>
        </w:rPr>
      </w:pPr>
      <w:r w:rsidRPr="006459F8">
        <w:rPr>
          <w:color w:val="FF0000"/>
        </w:rPr>
        <w:lastRenderedPageBreak/>
        <w:t>(</w:t>
      </w:r>
      <w:r w:rsidRPr="006459F8">
        <w:rPr>
          <w:rFonts w:hint="eastAsia"/>
          <w:color w:val="FF0000"/>
        </w:rPr>
        <w:t>4</w:t>
      </w:r>
      <w:r w:rsidRPr="006459F8">
        <w:rPr>
          <w:color w:val="FF0000"/>
        </w:rPr>
        <w:t>) All remain</w:t>
      </w:r>
      <w:r w:rsidRPr="006459F8">
        <w:rPr>
          <w:rFonts w:hint="eastAsia"/>
          <w:color w:val="FF0000"/>
        </w:rPr>
        <w:t>in</w:t>
      </w:r>
      <w:r w:rsidRPr="006459F8">
        <w:rPr>
          <w:color w:val="FF0000"/>
        </w:rPr>
        <w:t>g resource (</w:t>
      </w:r>
      <w:proofErr w:type="spellStart"/>
      <w:r w:rsidRPr="006459F8">
        <w:rPr>
          <w:i/>
          <w:color w:val="FF0000"/>
        </w:rPr>
        <w:t>gmass</w:t>
      </w:r>
      <w:r w:rsidRPr="006459F8">
        <w:rPr>
          <w:i/>
          <w:color w:val="FF0000"/>
          <w:vertAlign w:val="subscript"/>
        </w:rPr>
        <w:t>available</w:t>
      </w:r>
      <w:proofErr w:type="spellEnd"/>
      <w:r w:rsidRPr="006459F8">
        <w:rPr>
          <w:color w:val="FF0000"/>
        </w:rPr>
        <w:t>) is used for reproduction</w:t>
      </w:r>
      <w:r w:rsidRPr="006459F8">
        <w:rPr>
          <w:rFonts w:hint="eastAsia"/>
          <w:color w:val="FF0000"/>
        </w:rPr>
        <w:t xml:space="preserve"> and </w:t>
      </w:r>
      <w:r w:rsidRPr="006459F8">
        <w:rPr>
          <w:color w:val="FF0000"/>
        </w:rPr>
        <w:t xml:space="preserve">then transformed into </w:t>
      </w:r>
      <w:r w:rsidR="004557ED">
        <w:rPr>
          <w:rFonts w:hint="eastAsia"/>
          <w:color w:val="FF0000"/>
        </w:rPr>
        <w:t>t</w:t>
      </w:r>
      <w:r w:rsidR="004557ED">
        <w:rPr>
          <w:color w:val="FF0000"/>
        </w:rPr>
        <w:t xml:space="preserve">he </w:t>
      </w:r>
      <w:r w:rsidRPr="006459F8">
        <w:rPr>
          <w:color w:val="FF0000"/>
        </w:rPr>
        <w:t>litter</w:t>
      </w:r>
      <w:r w:rsidR="004557ED">
        <w:rPr>
          <w:color w:val="FF0000"/>
        </w:rPr>
        <w:t xml:space="preserve"> pool</w:t>
      </w:r>
      <w:r w:rsidRPr="006459F8">
        <w:rPr>
          <w:color w:val="FF0000"/>
        </w:rPr>
        <w:t>.</w:t>
      </w:r>
      <w:r w:rsidRPr="006459F8">
        <w:rPr>
          <w:rFonts w:hint="eastAsia"/>
          <w:color w:val="FF0000"/>
        </w:rPr>
        <w:t xml:space="preserve"> </w:t>
      </w:r>
      <w:r w:rsidR="004F6CE8" w:rsidRPr="006459F8">
        <w:rPr>
          <w:color w:val="FF0000"/>
        </w:rPr>
        <w:t xml:space="preserve">This step starts after the first 30 days of the growing season if the stock resource </w:t>
      </w:r>
      <w:r w:rsidR="004557ED">
        <w:rPr>
          <w:color w:val="FF0000"/>
        </w:rPr>
        <w:t>exceeds</w:t>
      </w:r>
      <w:r w:rsidR="004F6CE8" w:rsidRPr="006459F8">
        <w:rPr>
          <w:color w:val="FF0000"/>
        </w:rPr>
        <w:t xml:space="preserve"> </w:t>
      </w:r>
      <w:r w:rsidRPr="006459F8">
        <w:rPr>
          <w:rFonts w:hint="eastAsia"/>
          <w:color w:val="FF0000"/>
        </w:rPr>
        <w:t xml:space="preserve">100 g </w:t>
      </w:r>
      <w:r w:rsidRPr="006459F8">
        <w:rPr>
          <w:color w:val="FF0000"/>
        </w:rPr>
        <w:t xml:space="preserve">DM </w:t>
      </w:r>
      <w:r w:rsidRPr="006459F8">
        <w:rPr>
          <w:rFonts w:hint="eastAsia"/>
          <w:color w:val="FF0000"/>
        </w:rPr>
        <w:t>m</w:t>
      </w:r>
      <w:r w:rsidRPr="006459F8">
        <w:rPr>
          <w:color w:val="FF0000"/>
          <w:vertAlign w:val="superscript"/>
        </w:rPr>
        <w:t>–</w:t>
      </w:r>
      <w:r w:rsidRPr="006459F8">
        <w:rPr>
          <w:rFonts w:hint="eastAsia"/>
          <w:color w:val="FF0000"/>
          <w:vertAlign w:val="superscript"/>
        </w:rPr>
        <w:t>2</w:t>
      </w:r>
      <w:r w:rsidRPr="006459F8">
        <w:rPr>
          <w:color w:val="FF0000"/>
        </w:rPr>
        <w:t>.</w:t>
      </w:r>
    </w:p>
    <w:p w14:paraId="11BD4074" w14:textId="1602CEC6" w:rsidR="0092259A" w:rsidRPr="0030597E" w:rsidRDefault="0030597E" w:rsidP="009147B3">
      <w:pPr>
        <w:pStyle w:val="a5"/>
        <w:spacing w:afterLines="50" w:after="180" w:line="240" w:lineRule="auto"/>
        <w:rPr>
          <w:color w:val="0070C0"/>
        </w:rPr>
      </w:pPr>
      <w:r w:rsidRPr="0030597E">
        <w:rPr>
          <w:rFonts w:hint="eastAsia"/>
          <w:color w:val="0070C0"/>
        </w:rPr>
        <w:t>(</w:t>
      </w:r>
      <w:r w:rsidRPr="0030597E">
        <w:rPr>
          <w:color w:val="0070C0"/>
        </w:rPr>
        <w:t>5</w:t>
      </w:r>
      <w:r w:rsidRPr="0030597E">
        <w:rPr>
          <w:rFonts w:hint="eastAsia"/>
          <w:color w:val="0070C0"/>
        </w:rPr>
        <w:t>)</w:t>
      </w:r>
      <w:r w:rsidRPr="0030597E">
        <w:rPr>
          <w:color w:val="0070C0"/>
        </w:rPr>
        <w:t xml:space="preserve"> </w:t>
      </w:r>
      <w:r w:rsidRPr="0030597E">
        <w:rPr>
          <w:rFonts w:hint="eastAsia"/>
          <w:color w:val="0070C0"/>
        </w:rPr>
        <w:t>ササ版の場合は</w:t>
      </w:r>
      <w:r>
        <w:rPr>
          <w:rFonts w:hint="eastAsia"/>
          <w:color w:val="0070C0"/>
        </w:rPr>
        <w:t>上記ステップ</w:t>
      </w:r>
      <w:r>
        <w:rPr>
          <w:rFonts w:hint="eastAsia"/>
          <w:color w:val="0070C0"/>
        </w:rPr>
        <w:t>4</w:t>
      </w:r>
      <w:r>
        <w:rPr>
          <w:rFonts w:hint="eastAsia"/>
          <w:color w:val="0070C0"/>
        </w:rPr>
        <w:t>を実施せずに、</w:t>
      </w:r>
      <w:commentRangeStart w:id="10"/>
      <w:proofErr w:type="spellStart"/>
      <w:r w:rsidR="0092472B" w:rsidRPr="0092259A">
        <w:rPr>
          <w:rFonts w:hint="eastAsia"/>
          <w:i/>
          <w:iCs/>
          <w:color w:val="0070C0"/>
        </w:rPr>
        <w:t>g</w:t>
      </w:r>
      <w:r w:rsidR="0092472B" w:rsidRPr="0092259A">
        <w:rPr>
          <w:i/>
          <w:iCs/>
          <w:color w:val="0070C0"/>
        </w:rPr>
        <w:t>mass</w:t>
      </w:r>
      <w:r w:rsidR="0092472B" w:rsidRPr="0092259A">
        <w:rPr>
          <w:i/>
          <w:iCs/>
          <w:color w:val="0070C0"/>
          <w:vertAlign w:val="subscript"/>
        </w:rPr>
        <w:t>croot</w:t>
      </w:r>
      <w:proofErr w:type="spellEnd"/>
      <w:r w:rsidR="0092472B">
        <w:rPr>
          <w:color w:val="0070C0"/>
        </w:rPr>
        <w:t xml:space="preserve"> / </w:t>
      </w:r>
      <w:proofErr w:type="spellStart"/>
      <w:r w:rsidR="0092472B" w:rsidRPr="0092259A">
        <w:rPr>
          <w:rFonts w:hint="eastAsia"/>
          <w:i/>
          <w:iCs/>
          <w:color w:val="0070C0"/>
        </w:rPr>
        <w:t>g</w:t>
      </w:r>
      <w:r w:rsidR="0092472B" w:rsidRPr="0092259A">
        <w:rPr>
          <w:i/>
          <w:iCs/>
          <w:color w:val="0070C0"/>
        </w:rPr>
        <w:t>mass</w:t>
      </w:r>
      <w:r w:rsidR="0092472B" w:rsidRPr="0092259A">
        <w:rPr>
          <w:i/>
          <w:iCs/>
          <w:color w:val="0070C0"/>
          <w:vertAlign w:val="subscript"/>
        </w:rPr>
        <w:t>rod</w:t>
      </w:r>
      <w:proofErr w:type="spellEnd"/>
      <w:r w:rsidR="0092472B">
        <w:rPr>
          <w:color w:val="0070C0"/>
        </w:rPr>
        <w:t xml:space="preserve"> = 0.55 </w:t>
      </w:r>
      <w:r w:rsidR="0092472B">
        <w:rPr>
          <w:rFonts w:hint="eastAsia"/>
          <w:color w:val="0070C0"/>
        </w:rPr>
        <w:t>となるまで</w:t>
      </w:r>
      <w:r w:rsidR="0092472B">
        <w:rPr>
          <w:rFonts w:hint="eastAsia"/>
          <w:color w:val="0070C0"/>
        </w:rPr>
        <w:t>c</w:t>
      </w:r>
      <w:r w:rsidR="0092472B">
        <w:rPr>
          <w:color w:val="0070C0"/>
        </w:rPr>
        <w:t>oarse root (</w:t>
      </w:r>
      <w:proofErr w:type="spellStart"/>
      <w:r w:rsidR="0092472B" w:rsidRPr="0092259A">
        <w:rPr>
          <w:i/>
          <w:iCs/>
          <w:color w:val="0070C0"/>
        </w:rPr>
        <w:t>gmass</w:t>
      </w:r>
      <w:r w:rsidR="0092472B" w:rsidRPr="0092259A">
        <w:rPr>
          <w:i/>
          <w:iCs/>
          <w:color w:val="0070C0"/>
          <w:vertAlign w:val="subscript"/>
        </w:rPr>
        <w:t>croot</w:t>
      </w:r>
      <w:proofErr w:type="spellEnd"/>
      <w:r w:rsidR="0092472B">
        <w:rPr>
          <w:color w:val="0070C0"/>
        </w:rPr>
        <w:t>)</w:t>
      </w:r>
      <w:r w:rsidR="0092472B">
        <w:rPr>
          <w:rFonts w:hint="eastAsia"/>
          <w:color w:val="0070C0"/>
        </w:rPr>
        <w:t>が生産され、</w:t>
      </w:r>
      <w:commentRangeEnd w:id="10"/>
      <w:r w:rsidR="0092472B">
        <w:rPr>
          <w:rStyle w:val="af3"/>
          <w:rFonts w:ascii="Century" w:hAnsi="Century"/>
        </w:rPr>
        <w:commentReference w:id="10"/>
      </w:r>
      <w:r w:rsidR="0092472B">
        <w:rPr>
          <w:rFonts w:hint="eastAsia"/>
          <w:color w:val="0070C0"/>
        </w:rPr>
        <w:t>その時点</w:t>
      </w:r>
      <w:r>
        <w:rPr>
          <w:rFonts w:hint="eastAsia"/>
          <w:color w:val="0070C0"/>
        </w:rPr>
        <w:t>の余剰資源（</w:t>
      </w:r>
      <w:proofErr w:type="spellStart"/>
      <w:r w:rsidRPr="0030597E">
        <w:rPr>
          <w:rFonts w:hint="eastAsia"/>
          <w:i/>
          <w:iCs/>
          <w:color w:val="0070C0"/>
        </w:rPr>
        <w:t>g</w:t>
      </w:r>
      <w:r w:rsidRPr="0030597E">
        <w:rPr>
          <w:i/>
          <w:iCs/>
          <w:color w:val="0070C0"/>
        </w:rPr>
        <w:t>mass</w:t>
      </w:r>
      <w:r w:rsidRPr="0092259A">
        <w:rPr>
          <w:i/>
          <w:iCs/>
          <w:color w:val="0070C0"/>
          <w:vertAlign w:val="subscript"/>
        </w:rPr>
        <w:t>available</w:t>
      </w:r>
      <w:proofErr w:type="spellEnd"/>
      <w:r>
        <w:rPr>
          <w:rFonts w:hint="eastAsia"/>
          <w:color w:val="0070C0"/>
        </w:rPr>
        <w:t>）を</w:t>
      </w:r>
      <w:r w:rsidR="0092472B">
        <w:rPr>
          <w:rFonts w:hint="eastAsia"/>
          <w:color w:val="0070C0"/>
        </w:rPr>
        <w:t>全て</w:t>
      </w:r>
      <w:r w:rsidR="0092259A">
        <w:rPr>
          <w:rFonts w:hint="eastAsia"/>
          <w:color w:val="0070C0"/>
        </w:rPr>
        <w:t>r</w:t>
      </w:r>
      <w:r w:rsidR="0092259A">
        <w:rPr>
          <w:color w:val="0070C0"/>
        </w:rPr>
        <w:t>od (</w:t>
      </w:r>
      <w:proofErr w:type="spellStart"/>
      <w:r w:rsidR="0092259A" w:rsidRPr="0092259A">
        <w:rPr>
          <w:i/>
          <w:iCs/>
          <w:color w:val="0070C0"/>
        </w:rPr>
        <w:t>gmass</w:t>
      </w:r>
      <w:r w:rsidR="0092259A" w:rsidRPr="0092259A">
        <w:rPr>
          <w:i/>
          <w:iCs/>
          <w:color w:val="0070C0"/>
          <w:vertAlign w:val="subscript"/>
        </w:rPr>
        <w:t>rod</w:t>
      </w:r>
      <w:proofErr w:type="spellEnd"/>
      <w:r w:rsidR="0092259A">
        <w:rPr>
          <w:color w:val="0070C0"/>
        </w:rPr>
        <w:t>)</w:t>
      </w:r>
      <w:r w:rsidR="0092259A">
        <w:rPr>
          <w:rFonts w:hint="eastAsia"/>
          <w:color w:val="0070C0"/>
        </w:rPr>
        <w:t>の生産に</w:t>
      </w:r>
      <w:r w:rsidR="0092472B">
        <w:rPr>
          <w:rFonts w:hint="eastAsia"/>
          <w:color w:val="0070C0"/>
        </w:rPr>
        <w:t>割り当てる</w:t>
      </w:r>
      <w:r w:rsidR="0092259A">
        <w:rPr>
          <w:rFonts w:hint="eastAsia"/>
          <w:color w:val="0070C0"/>
        </w:rPr>
        <w:t>。</w:t>
      </w:r>
    </w:p>
    <w:p w14:paraId="3CE1A80D" w14:textId="5A89E3C2" w:rsidR="00942D6E" w:rsidRDefault="007211C9" w:rsidP="00522B94">
      <w:pPr>
        <w:pStyle w:val="3"/>
        <w:spacing w:before="720" w:after="180"/>
      </w:pPr>
      <w:r>
        <w:t xml:space="preserve">4-5. </w:t>
      </w:r>
      <w:commentRangeStart w:id="11"/>
      <w:r w:rsidR="00942D6E">
        <w:t>Mortality (</w:t>
      </w:r>
      <w:r w:rsidR="00B91A75">
        <w:rPr>
          <w:rFonts w:hint="eastAsia"/>
        </w:rPr>
        <w:t>e</w:t>
      </w:r>
      <w:r w:rsidR="00942D6E">
        <w:t xml:space="preserve">xcept </w:t>
      </w:r>
      <w:r w:rsidR="00B91A75">
        <w:rPr>
          <w:rFonts w:hint="eastAsia"/>
        </w:rPr>
        <w:t>d</w:t>
      </w:r>
      <w:r w:rsidR="00942D6E">
        <w:rPr>
          <w:rFonts w:hint="eastAsia"/>
        </w:rPr>
        <w:t xml:space="preserve">eath by </w:t>
      </w:r>
      <w:r w:rsidR="00B91A75">
        <w:rPr>
          <w:rFonts w:hint="eastAsia"/>
        </w:rPr>
        <w:t>f</w:t>
      </w:r>
      <w:r w:rsidR="00942D6E">
        <w:t>ire</w:t>
      </w:r>
      <w:r w:rsidR="003B0923">
        <w:rPr>
          <w:rFonts w:hint="eastAsia"/>
        </w:rPr>
        <w:t xml:space="preserve"> and </w:t>
      </w:r>
      <w:r w:rsidR="00B91A75">
        <w:rPr>
          <w:rFonts w:hint="eastAsia"/>
        </w:rPr>
        <w:t>g</w:t>
      </w:r>
      <w:r w:rsidR="003B0923">
        <w:rPr>
          <w:rFonts w:hint="eastAsia"/>
        </w:rPr>
        <w:t>ap formation</w:t>
      </w:r>
      <w:r w:rsidR="00942D6E">
        <w:t>)</w:t>
      </w:r>
      <w:commentRangeEnd w:id="11"/>
      <w:r w:rsidR="00991BB6">
        <w:rPr>
          <w:rStyle w:val="af3"/>
          <w:rFonts w:ascii="Century" w:eastAsia="ＭＳ 明朝" w:hAnsi="Century"/>
        </w:rPr>
        <w:commentReference w:id="11"/>
      </w:r>
    </w:p>
    <w:p w14:paraId="62D02C13" w14:textId="77777777" w:rsidR="0098722D" w:rsidRPr="0098722D" w:rsidRDefault="0098722D" w:rsidP="006818DB">
      <w:pPr>
        <w:pStyle w:val="Web"/>
        <w:spacing w:before="0" w:beforeAutospacing="0" w:afterLines="50" w:after="180" w:afterAutospacing="0"/>
        <w:rPr>
          <w:rFonts w:ascii="Times New Roman" w:hAnsi="Times New Roman" w:cs="Times New Roman"/>
          <w:color w:val="0E101A"/>
        </w:rPr>
      </w:pPr>
      <w:r w:rsidRPr="0098722D">
        <w:rPr>
          <w:rFonts w:ascii="Times New Roman" w:hAnsi="Times New Roman" w:cs="Times New Roman"/>
          <w:color w:val="0E101A"/>
        </w:rPr>
        <w:t xml:space="preserve">Mortality is explicitly modeled only for woody PFTs. On the last day of each simulation year, each tree's overall death rate is calculated as a sum of mortality components: background mortality, heat stress, and bioclimatic limit. Most of these components are from the LPJ–DGVM (Sitch </w:t>
      </w:r>
      <w:r w:rsidRPr="0098722D">
        <w:rPr>
          <w:rFonts w:ascii="Times New Roman" w:hAnsi="Times New Roman" w:cs="Times New Roman"/>
          <w:i/>
          <w:iCs/>
          <w:color w:val="0E101A"/>
        </w:rPr>
        <w:t>et al.</w:t>
      </w:r>
      <w:r w:rsidRPr="0098722D">
        <w:rPr>
          <w:rFonts w:ascii="Times New Roman" w:hAnsi="Times New Roman" w:cs="Times New Roman"/>
          <w:color w:val="0E101A"/>
        </w:rPr>
        <w:t xml:space="preserve">, 2003). In addition, if the annual NPP of the previous year is negative, (1) background mortality is multiplied by 10 times for African woody PFTs, (2) the same background mortality will be applied for </w:t>
      </w:r>
      <w:proofErr w:type="spellStart"/>
      <w:r w:rsidRPr="0098722D">
        <w:rPr>
          <w:rFonts w:ascii="Times New Roman" w:hAnsi="Times New Roman" w:cs="Times New Roman"/>
          <w:color w:val="0E101A"/>
        </w:rPr>
        <w:t>BoNS</w:t>
      </w:r>
      <w:proofErr w:type="spellEnd"/>
      <w:r w:rsidRPr="0098722D">
        <w:rPr>
          <w:rFonts w:ascii="Times New Roman" w:hAnsi="Times New Roman" w:cs="Times New Roman"/>
          <w:color w:val="0E101A"/>
        </w:rPr>
        <w:t>, while (3) other woody PFTs will die by 10% year</w:t>
      </w:r>
      <w:r w:rsidRPr="0098722D">
        <w:rPr>
          <w:rFonts w:ascii="Times New Roman" w:hAnsi="Times New Roman" w:cs="Times New Roman"/>
          <w:color w:val="0E101A"/>
          <w:vertAlign w:val="superscript"/>
        </w:rPr>
        <w:t>-1</w:t>
      </w:r>
      <w:r w:rsidRPr="0098722D">
        <w:rPr>
          <w:rFonts w:ascii="Times New Roman" w:hAnsi="Times New Roman" w:cs="Times New Roman"/>
          <w:color w:val="0E101A"/>
        </w:rPr>
        <w:t>. Besides, a 5% year</w:t>
      </w:r>
      <w:r w:rsidRPr="0098722D">
        <w:rPr>
          <w:rFonts w:ascii="Times New Roman" w:hAnsi="Times New Roman" w:cs="Times New Roman"/>
          <w:color w:val="0E101A"/>
          <w:vertAlign w:val="superscript"/>
        </w:rPr>
        <w:t>-1</w:t>
      </w:r>
      <w:r w:rsidRPr="0098722D">
        <w:rPr>
          <w:rFonts w:ascii="Times New Roman" w:hAnsi="Times New Roman" w:cs="Times New Roman"/>
          <w:color w:val="0E101A"/>
        </w:rPr>
        <w:t xml:space="preserve"> death rate is assumed for trees whose annual NPP per crown cross-section area is less than 10gDM/</w:t>
      </w:r>
      <w:proofErr w:type="spellStart"/>
      <w:r w:rsidRPr="0098722D">
        <w:rPr>
          <w:rFonts w:ascii="Times New Roman" w:hAnsi="Times New Roman" w:cs="Times New Roman"/>
          <w:color w:val="0E101A"/>
        </w:rPr>
        <w:t>yr</w:t>
      </w:r>
      <w:proofErr w:type="spellEnd"/>
      <w:r w:rsidRPr="0098722D">
        <w:rPr>
          <w:rFonts w:ascii="Times New Roman" w:hAnsi="Times New Roman" w:cs="Times New Roman"/>
          <w:color w:val="0E101A"/>
        </w:rPr>
        <w:t>/m</w:t>
      </w:r>
      <w:r w:rsidRPr="0074597F">
        <w:rPr>
          <w:rFonts w:ascii="Times New Roman" w:hAnsi="Times New Roman" w:cs="Times New Roman"/>
          <w:color w:val="0E101A"/>
          <w:vertAlign w:val="superscript"/>
        </w:rPr>
        <w:t>2</w:t>
      </w:r>
      <w:r w:rsidRPr="0098722D">
        <w:rPr>
          <w:rFonts w:ascii="Times New Roman" w:hAnsi="Times New Roman" w:cs="Times New Roman"/>
          <w:color w:val="0E101A"/>
        </w:rPr>
        <w:t>. A tree dies if the trunk diameter exceeds the PFT-specific limitation, defined as the DBH limit in the parameter.txt. Finally, newly established trees do not die in their first 2 years to stabilize the establishment process.</w:t>
      </w:r>
    </w:p>
    <w:p w14:paraId="6737BA6E" w14:textId="77777777" w:rsidR="0098722D" w:rsidRPr="0098722D" w:rsidRDefault="0098722D" w:rsidP="006818DB">
      <w:pPr>
        <w:pStyle w:val="Web"/>
        <w:spacing w:before="0" w:beforeAutospacing="0" w:afterLines="50" w:after="180" w:afterAutospacing="0"/>
        <w:rPr>
          <w:rFonts w:ascii="Times New Roman" w:hAnsi="Times New Roman" w:cs="Times New Roman"/>
          <w:color w:val="0E101A"/>
        </w:rPr>
      </w:pPr>
      <w:r w:rsidRPr="0098722D">
        <w:rPr>
          <w:rFonts w:ascii="Times New Roman" w:hAnsi="Times New Roman" w:cs="Times New Roman"/>
          <w:color w:val="0E101A"/>
        </w:rPr>
        <w:t>Background mortality is related to growth efficiency, a sensitive indicator of resistance to environmental stress (Warning, 1983). Although there is no standard formula for background mortality, the model assumes the following, where </w:t>
      </w:r>
      <w:proofErr w:type="spellStart"/>
      <w:r w:rsidRPr="0098722D">
        <w:rPr>
          <w:rStyle w:val="af2"/>
          <w:rFonts w:ascii="Times New Roman" w:hAnsi="Times New Roman" w:cs="Times New Roman"/>
          <w:color w:val="0E101A"/>
        </w:rPr>
        <w:t>anpp</w:t>
      </w:r>
      <w:proofErr w:type="spellEnd"/>
      <w:r w:rsidRPr="0098722D">
        <w:rPr>
          <w:rFonts w:ascii="Times New Roman" w:hAnsi="Times New Roman" w:cs="Times New Roman"/>
          <w:color w:val="0E101A"/>
        </w:rPr>
        <w:t> is the annual sum of net primary production (g DM), </w:t>
      </w:r>
      <w:proofErr w:type="spellStart"/>
      <w:r w:rsidRPr="0098722D">
        <w:rPr>
          <w:rStyle w:val="af2"/>
          <w:rFonts w:ascii="Times New Roman" w:hAnsi="Times New Roman" w:cs="Times New Roman"/>
          <w:color w:val="0E101A"/>
        </w:rPr>
        <w:t>lamean</w:t>
      </w:r>
      <w:proofErr w:type="spellEnd"/>
      <w:r w:rsidRPr="0098722D">
        <w:rPr>
          <w:rFonts w:ascii="Times New Roman" w:hAnsi="Times New Roman" w:cs="Times New Roman"/>
          <w:color w:val="0E101A"/>
        </w:rPr>
        <w:t> is the mean leaf area of the previous year (m2), and </w:t>
      </w:r>
      <w:r w:rsidRPr="0098722D">
        <w:rPr>
          <w:rStyle w:val="af2"/>
          <w:rFonts w:ascii="Times New Roman" w:hAnsi="Times New Roman" w:cs="Times New Roman"/>
          <w:color w:val="0E101A"/>
        </w:rPr>
        <w:t>M</w:t>
      </w:r>
      <w:r w:rsidRPr="0098722D">
        <w:rPr>
          <w:rStyle w:val="af2"/>
          <w:rFonts w:ascii="Times New Roman" w:hAnsi="Times New Roman" w:cs="Times New Roman"/>
          <w:color w:val="0E101A"/>
          <w:vertAlign w:val="subscript"/>
        </w:rPr>
        <w:t>1</w:t>
      </w:r>
      <w:r w:rsidRPr="0098722D">
        <w:rPr>
          <w:rFonts w:ascii="Times New Roman" w:hAnsi="Times New Roman" w:cs="Times New Roman"/>
          <w:color w:val="0E101A"/>
        </w:rPr>
        <w:t> (≤1.0) and </w:t>
      </w:r>
      <w:r w:rsidRPr="0098722D">
        <w:rPr>
          <w:rStyle w:val="af2"/>
          <w:rFonts w:ascii="Times New Roman" w:hAnsi="Times New Roman" w:cs="Times New Roman"/>
          <w:color w:val="0E101A"/>
        </w:rPr>
        <w:t>M</w:t>
      </w:r>
      <w:r w:rsidRPr="0098722D">
        <w:rPr>
          <w:rStyle w:val="af2"/>
          <w:rFonts w:ascii="Times New Roman" w:hAnsi="Times New Roman" w:cs="Times New Roman"/>
          <w:color w:val="0E101A"/>
          <w:vertAlign w:val="subscript"/>
        </w:rPr>
        <w:t>2</w:t>
      </w:r>
      <w:r w:rsidRPr="0098722D">
        <w:rPr>
          <w:rFonts w:ascii="Times New Roman" w:hAnsi="Times New Roman" w:cs="Times New Roman"/>
          <w:color w:val="0E101A"/>
        </w:rPr>
        <w:t> (≥1.0) are PFT-specific mortality coefficients:</w:t>
      </w:r>
    </w:p>
    <w:p w14:paraId="3CE1A810" w14:textId="77777777" w:rsidR="00942D6E" w:rsidRDefault="00942D6E" w:rsidP="0037551C">
      <w:pPr>
        <w:pStyle w:val="equation"/>
        <w:tabs>
          <w:tab w:val="clear" w:pos="8280"/>
          <w:tab w:val="right" w:pos="8640"/>
        </w:tabs>
        <w:spacing w:beforeLines="100" w:before="360" w:afterLines="100" w:after="360" w:line="240" w:lineRule="auto"/>
      </w:pPr>
      <w:r w:rsidRPr="00E87F7E">
        <w:rPr>
          <w:position w:val="-40"/>
        </w:rPr>
        <w:object w:dxaOrig="980" w:dyaOrig="780" w14:anchorId="3CE1AD57">
          <v:shape id="_x0000_i1047" type="#_x0000_t75" style="width:49pt;height:38.5pt" o:ole="" fillcolor="window">
            <v:imagedata r:id="rId58" o:title=""/>
          </v:shape>
          <o:OLEObject Type="Embed" ProgID="Equation.3" ShapeID="_x0000_i1047" DrawAspect="Content" ObjectID="_1757078093" r:id="rId59"/>
        </w:object>
      </w:r>
      <w:r>
        <w:t>.</w:t>
      </w:r>
      <w:r>
        <w:rPr>
          <w:rFonts w:hint="eastAsia"/>
        </w:rPr>
        <w:tab/>
      </w:r>
      <w:r w:rsidR="00B91A75">
        <w:rPr>
          <w:rFonts w:hint="eastAsia"/>
        </w:rPr>
        <w:t>[Default]</w:t>
      </w:r>
    </w:p>
    <w:p w14:paraId="3CE1A811" w14:textId="6FE9167C" w:rsidR="003B0923" w:rsidRPr="005A15F1" w:rsidRDefault="003B0923" w:rsidP="006818DB">
      <w:pPr>
        <w:pStyle w:val="a5"/>
        <w:spacing w:afterLines="50" w:after="180" w:line="240" w:lineRule="auto"/>
      </w:pPr>
      <w:r w:rsidRPr="005A15F1">
        <w:rPr>
          <w:rFonts w:hint="eastAsia"/>
        </w:rPr>
        <w:t xml:space="preserve">In </w:t>
      </w:r>
      <w:r w:rsidR="0074597F">
        <w:rPr>
          <w:rFonts w:hint="eastAsia"/>
        </w:rPr>
        <w:t>t</w:t>
      </w:r>
      <w:r w:rsidR="0074597F">
        <w:t xml:space="preserve">he </w:t>
      </w:r>
      <w:r w:rsidRPr="005A15F1">
        <w:rPr>
          <w:rFonts w:hint="eastAsia"/>
        </w:rPr>
        <w:t>case of TrBE</w:t>
      </w:r>
      <w:r w:rsidR="00C07F25">
        <w:rPr>
          <w:rFonts w:hint="eastAsia"/>
        </w:rPr>
        <w:t>1~4</w:t>
      </w:r>
      <w:r w:rsidRPr="005A15F1">
        <w:rPr>
          <w:rFonts w:hint="eastAsia"/>
        </w:rPr>
        <w:t xml:space="preserve">, </w:t>
      </w:r>
      <w:r w:rsidR="00864162" w:rsidRPr="005A15F1">
        <w:rPr>
          <w:rFonts w:hint="eastAsia"/>
        </w:rPr>
        <w:t>background</w:t>
      </w:r>
      <w:r w:rsidRPr="005A15F1">
        <w:t xml:space="preserve"> mortality is modeled as a function of the annual incremental increase of </w:t>
      </w:r>
      <w:proofErr w:type="spellStart"/>
      <w:r w:rsidRPr="005A15F1">
        <w:rPr>
          <w:i/>
        </w:rPr>
        <w:t>dbh</w:t>
      </w:r>
      <w:proofErr w:type="spellEnd"/>
      <w:r w:rsidRPr="005A15F1">
        <w:t xml:space="preserve"> (</w:t>
      </w:r>
      <w:r w:rsidRPr="005A15F1">
        <w:rPr>
          <w:i/>
        </w:rPr>
        <w:t>∆</w:t>
      </w:r>
      <w:proofErr w:type="spellStart"/>
      <w:r w:rsidRPr="005A15F1">
        <w:rPr>
          <w:rFonts w:hint="eastAsia"/>
          <w:i/>
        </w:rPr>
        <w:t>dbh</w:t>
      </w:r>
      <w:proofErr w:type="spellEnd"/>
      <w:r w:rsidRPr="005A15F1">
        <w:rPr>
          <w:rFonts w:hint="eastAsia"/>
        </w:rPr>
        <w:t xml:space="preserve"> in </w:t>
      </w:r>
      <w:r w:rsidRPr="005A15F1">
        <w:t>m yr</w:t>
      </w:r>
      <w:r w:rsidRPr="005A15F1">
        <w:rPr>
          <w:vertAlign w:val="superscript"/>
        </w:rPr>
        <w:t>-1</w:t>
      </w:r>
      <w:r w:rsidRPr="005A15F1">
        <w:t xml:space="preserve">), which was regressed from Table </w:t>
      </w:r>
      <w:r w:rsidRPr="005A15F1">
        <w:rPr>
          <w:rFonts w:hint="eastAsia"/>
        </w:rPr>
        <w:t>3</w:t>
      </w:r>
      <w:r w:rsidRPr="005A15F1">
        <w:t xml:space="preserve"> of Huth </w:t>
      </w:r>
      <w:r w:rsidR="00013BD9">
        <w:t>&amp;</w:t>
      </w:r>
      <w:r w:rsidR="00864162" w:rsidRPr="005A15F1">
        <w:rPr>
          <w:rFonts w:hint="eastAsia"/>
        </w:rPr>
        <w:t xml:space="preserve"> </w:t>
      </w:r>
      <w:proofErr w:type="spellStart"/>
      <w:r w:rsidR="00864162" w:rsidRPr="005A15F1">
        <w:rPr>
          <w:rFonts w:hint="eastAsia"/>
        </w:rPr>
        <w:t>Ditzer</w:t>
      </w:r>
      <w:proofErr w:type="spellEnd"/>
      <w:r w:rsidR="00864162" w:rsidRPr="005A15F1">
        <w:rPr>
          <w:rFonts w:hint="eastAsia"/>
        </w:rPr>
        <w:t xml:space="preserve"> </w:t>
      </w:r>
      <w:r w:rsidRPr="005A15F1">
        <w:t>(2000</w:t>
      </w:r>
      <w:r w:rsidR="00013BD9">
        <w:t>) (</w:t>
      </w:r>
      <w:r w:rsidRPr="005A15F1">
        <w:t>r</w:t>
      </w:r>
      <w:r w:rsidRPr="005A15F1">
        <w:rPr>
          <w:vertAlign w:val="superscript"/>
        </w:rPr>
        <w:t>2</w:t>
      </w:r>
      <w:r w:rsidRPr="005A15F1">
        <w:t xml:space="preserve"> = 0.98) a</w:t>
      </w:r>
      <w:r w:rsidRPr="005A15F1">
        <w:rPr>
          <w:rFonts w:hint="eastAsia"/>
        </w:rPr>
        <w:t>s follows</w:t>
      </w:r>
      <w:r w:rsidRPr="005A15F1">
        <w:t>:</w:t>
      </w:r>
    </w:p>
    <w:p w14:paraId="3CE1A812" w14:textId="77777777" w:rsidR="003B0923" w:rsidRPr="00864162" w:rsidRDefault="003B0923" w:rsidP="006818DB">
      <w:pPr>
        <w:pStyle w:val="equation"/>
        <w:tabs>
          <w:tab w:val="clear" w:pos="8280"/>
          <w:tab w:val="right" w:pos="8640"/>
        </w:tabs>
        <w:spacing w:beforeLines="100" w:before="360" w:afterLines="100" w:after="360" w:line="240" w:lineRule="auto"/>
      </w:pPr>
      <w:r w:rsidRPr="00864162">
        <w:rPr>
          <w:position w:val="-10"/>
        </w:rPr>
        <w:object w:dxaOrig="4200" w:dyaOrig="340" w14:anchorId="3CE1AD58">
          <v:shape id="_x0000_i1048" type="#_x0000_t75" style="width:210pt;height:17.5pt" o:ole="">
            <v:imagedata r:id="rId60" o:title=""/>
          </v:shape>
          <o:OLEObject Type="Embed" ProgID="Equation.3" ShapeID="_x0000_i1048" DrawAspect="Content" ObjectID="_1757078094" r:id="rId61"/>
        </w:object>
      </w:r>
      <w:r w:rsidRPr="00864162">
        <w:rPr>
          <w:rFonts w:hint="eastAsia"/>
        </w:rPr>
        <w:tab/>
        <w:t>[</w:t>
      </w:r>
      <w:r w:rsidR="00864162" w:rsidRPr="00864162">
        <w:rPr>
          <w:rFonts w:hint="eastAsia"/>
        </w:rPr>
        <w:t xml:space="preserve">for </w:t>
      </w:r>
      <w:proofErr w:type="spellStart"/>
      <w:r w:rsidR="00864162" w:rsidRPr="00864162">
        <w:rPr>
          <w:rFonts w:hint="eastAsia"/>
        </w:rPr>
        <w:t>TrBE</w:t>
      </w:r>
      <w:proofErr w:type="spellEnd"/>
      <w:r w:rsidRPr="00864162">
        <w:rPr>
          <w:rFonts w:hint="eastAsia"/>
        </w:rPr>
        <w:t>]</w:t>
      </w:r>
    </w:p>
    <w:p w14:paraId="3CE1A813" w14:textId="1EEE2DEF" w:rsidR="003B0923" w:rsidRPr="00DD3FAD" w:rsidRDefault="00795DAD" w:rsidP="006818DB">
      <w:pPr>
        <w:pStyle w:val="a5"/>
        <w:spacing w:afterLines="50" w:after="180" w:line="240" w:lineRule="auto"/>
      </w:pPr>
      <w:r w:rsidRPr="00795DAD">
        <w:rPr>
          <w:rFonts w:hint="eastAsia"/>
        </w:rPr>
        <w:lastRenderedPageBreak/>
        <w:t>T</w:t>
      </w:r>
      <w:r w:rsidR="003B0923" w:rsidRPr="00795DAD">
        <w:t xml:space="preserve">his </w:t>
      </w:r>
      <w:r w:rsidR="003B0923" w:rsidRPr="00795DAD">
        <w:rPr>
          <w:rFonts w:hint="eastAsia"/>
        </w:rPr>
        <w:t>carbon balance</w:t>
      </w:r>
      <w:r w:rsidR="003B0923" w:rsidRPr="00795DAD">
        <w:t xml:space="preserve"> mortality is multipl</w:t>
      </w:r>
      <w:r w:rsidR="003B0923" w:rsidRPr="00795DAD">
        <w:rPr>
          <w:rFonts w:hint="eastAsia"/>
        </w:rPr>
        <w:t>i</w:t>
      </w:r>
      <w:r w:rsidR="003B0923" w:rsidRPr="00795DAD">
        <w:t>ed by 8.0</w:t>
      </w:r>
      <w:r w:rsidR="003B0923" w:rsidRPr="00795DAD">
        <w:rPr>
          <w:rFonts w:hint="eastAsia"/>
        </w:rPr>
        <w:t xml:space="preserve"> for TrBE3</w:t>
      </w:r>
      <w:r w:rsidR="003B0923" w:rsidRPr="00795DAD">
        <w:t>.</w:t>
      </w:r>
    </w:p>
    <w:p w14:paraId="3CE1A814" w14:textId="77777777" w:rsidR="00942D6E" w:rsidRDefault="00942D6E" w:rsidP="00522B94">
      <w:pPr>
        <w:pStyle w:val="a5"/>
        <w:spacing w:after="540" w:line="240" w:lineRule="auto"/>
      </w:pPr>
      <w:r>
        <w:t xml:space="preserve">Mortality by bioclimatic limit </w:t>
      </w:r>
      <w:r>
        <w:rPr>
          <w:rFonts w:hint="eastAsia"/>
        </w:rPr>
        <w:t>restricts</w:t>
      </w:r>
      <w:r>
        <w:t xml:space="preserve"> the climate range in which each </w:t>
      </w:r>
      <w:r w:rsidR="0017524B">
        <w:rPr>
          <w:rFonts w:hint="eastAsia"/>
        </w:rPr>
        <w:t xml:space="preserve">woody </w:t>
      </w:r>
      <w:r>
        <w:t xml:space="preserve">PFT can survive. If the 20-year mean of the coldest </w:t>
      </w:r>
      <w:r>
        <w:rPr>
          <w:rFonts w:hint="eastAsia"/>
        </w:rPr>
        <w:t xml:space="preserve">month </w:t>
      </w:r>
      <w:r>
        <w:t xml:space="preserve">temperature is less than the PFT-specific limit </w:t>
      </w:r>
      <w:proofErr w:type="spellStart"/>
      <w:r>
        <w:rPr>
          <w:i/>
        </w:rPr>
        <w:t>TC</w:t>
      </w:r>
      <w:r>
        <w:rPr>
          <w:i/>
          <w:vertAlign w:val="subscript"/>
        </w:rPr>
        <w:t>min</w:t>
      </w:r>
      <w:proofErr w:type="spellEnd"/>
      <w:r>
        <w:t>, all individual</w:t>
      </w:r>
      <w:r>
        <w:rPr>
          <w:rFonts w:hint="eastAsia"/>
        </w:rPr>
        <w:t>s</w:t>
      </w:r>
      <w:r>
        <w:t xml:space="preserve"> of the PFT die </w:t>
      </w:r>
      <w:r w:rsidR="0017524B">
        <w:t xml:space="preserve">at the probability of </w:t>
      </w:r>
      <w:r w:rsidR="00E9128B">
        <w:t xml:space="preserve">10% </w:t>
      </w:r>
      <w:r w:rsidR="0017524B">
        <w:t xml:space="preserve">per </w:t>
      </w:r>
      <w:r w:rsidR="00E9128B">
        <w:t>year</w:t>
      </w:r>
      <w:r>
        <w:t xml:space="preserve">. Boreal needle-leaved </w:t>
      </w:r>
      <w:proofErr w:type="spellStart"/>
      <w:r>
        <w:t>summergreen</w:t>
      </w:r>
      <w:proofErr w:type="spellEnd"/>
      <w:r>
        <w:t xml:space="preserve"> trees</w:t>
      </w:r>
      <w:r>
        <w:rPr>
          <w:rFonts w:hint="eastAsia"/>
        </w:rPr>
        <w:t xml:space="preserve"> (</w:t>
      </w:r>
      <w:proofErr w:type="spellStart"/>
      <w:r>
        <w:t>BoN</w:t>
      </w:r>
      <w:r w:rsidR="008B2BC0">
        <w:rPr>
          <w:rFonts w:hint="eastAsia"/>
        </w:rPr>
        <w:t>S</w:t>
      </w:r>
      <w:proofErr w:type="spellEnd"/>
      <w:r>
        <w:rPr>
          <w:rFonts w:hint="eastAsia"/>
        </w:rPr>
        <w:t>)</w:t>
      </w:r>
      <w:r>
        <w:t xml:space="preserve"> have an additional bioclimatic limit: if the 20-year mean of (warmest–coldest monthly air temperature) is less than 43°C, all trees of the PFT die</w:t>
      </w:r>
      <w:r w:rsidR="00E9128B">
        <w:t xml:space="preserve"> </w:t>
      </w:r>
      <w:r w:rsidR="0017524B">
        <w:t xml:space="preserve">at the probability of </w:t>
      </w:r>
      <w:r w:rsidR="00E9128B">
        <w:t xml:space="preserve">10% </w:t>
      </w:r>
      <w:r w:rsidR="0017524B">
        <w:t xml:space="preserve">per </w:t>
      </w:r>
      <w:r w:rsidR="00E9128B">
        <w:t>year</w:t>
      </w:r>
      <w:r>
        <w:rPr>
          <w:rFonts w:hint="eastAsia"/>
        </w:rPr>
        <w:t>. Biomass</w:t>
      </w:r>
      <w:r>
        <w:t xml:space="preserve"> </w:t>
      </w:r>
      <w:r>
        <w:rPr>
          <w:rFonts w:hint="eastAsia"/>
        </w:rPr>
        <w:t xml:space="preserve">of dead trees </w:t>
      </w:r>
      <w:r>
        <w:t xml:space="preserve">is </w:t>
      </w:r>
      <w:r>
        <w:rPr>
          <w:rFonts w:hint="eastAsia"/>
        </w:rPr>
        <w:t xml:space="preserve">forming new </w:t>
      </w:r>
      <w:r>
        <w:t>litter</w:t>
      </w:r>
      <w:r>
        <w:rPr>
          <w:rFonts w:hint="eastAsia"/>
        </w:rPr>
        <w:t>.</w:t>
      </w:r>
    </w:p>
    <w:p w14:paraId="3CE1A815" w14:textId="6CC75DCD" w:rsidR="00942D6E" w:rsidRDefault="007211C9" w:rsidP="00522B94">
      <w:pPr>
        <w:pStyle w:val="3"/>
        <w:spacing w:before="720" w:after="180"/>
      </w:pPr>
      <w:r>
        <w:t xml:space="preserve">4-6. </w:t>
      </w:r>
      <w:r w:rsidR="00942D6E">
        <w:t>Disturbance by Fire</w:t>
      </w:r>
      <w:r w:rsidR="00DD4E67">
        <w:rPr>
          <w:rFonts w:hint="eastAsia"/>
        </w:rPr>
        <w:t xml:space="preserve"> (default, daily computation)</w:t>
      </w:r>
    </w:p>
    <w:p w14:paraId="3CE1A816" w14:textId="0067AD28" w:rsidR="00942D6E" w:rsidRDefault="00942D6E" w:rsidP="006F26C9">
      <w:pPr>
        <w:pStyle w:val="a5"/>
        <w:spacing w:afterLines="50" w:after="180" w:line="240" w:lineRule="auto"/>
      </w:pPr>
      <w:r>
        <w:rPr>
          <w:rFonts w:hint="eastAsia"/>
        </w:rPr>
        <w:t>W</w:t>
      </w:r>
      <w:r>
        <w:t xml:space="preserve">e employed the global fire model of </w:t>
      </w:r>
      <w:proofErr w:type="spellStart"/>
      <w:r>
        <w:t>Thonicke</w:t>
      </w:r>
      <w:proofErr w:type="spellEnd"/>
      <w:r>
        <w:t xml:space="preserve"> </w:t>
      </w:r>
      <w:r w:rsidRPr="00474B10">
        <w:rPr>
          <w:i/>
          <w:iCs/>
        </w:rPr>
        <w:t>et al.</w:t>
      </w:r>
      <w:r w:rsidR="0050618F" w:rsidRPr="0050618F">
        <w:t>,</w:t>
      </w:r>
      <w:r>
        <w:t xml:space="preserve"> </w:t>
      </w:r>
      <w:r>
        <w:rPr>
          <w:rFonts w:hint="eastAsia"/>
        </w:rPr>
        <w:t>(</w:t>
      </w:r>
      <w:r>
        <w:t>2001</w:t>
      </w:r>
      <w:r>
        <w:rPr>
          <w:rFonts w:hint="eastAsia"/>
        </w:rPr>
        <w:t>)</w:t>
      </w:r>
      <w:r>
        <w:t>, which was developed for the LPJ–DGVM.</w:t>
      </w:r>
      <w:r>
        <w:rPr>
          <w:rFonts w:hint="eastAsia"/>
        </w:rPr>
        <w:t xml:space="preserve"> On the last day </w:t>
      </w:r>
      <w:r>
        <w:t xml:space="preserve">of </w:t>
      </w:r>
      <w:r>
        <w:rPr>
          <w:rFonts w:hint="eastAsia"/>
        </w:rPr>
        <w:t>each</w:t>
      </w:r>
      <w:r>
        <w:t xml:space="preserve"> simulation</w:t>
      </w:r>
      <w:r>
        <w:rPr>
          <w:rFonts w:hint="eastAsia"/>
        </w:rPr>
        <w:t xml:space="preserve"> year, if</w:t>
      </w:r>
      <w:r>
        <w:t xml:space="preserve"> the</w:t>
      </w:r>
      <w:r>
        <w:rPr>
          <w:rFonts w:hint="eastAsia"/>
        </w:rPr>
        <w:t xml:space="preserve"> fuel load (</w:t>
      </w:r>
      <w:r>
        <w:t>litter + aboveground biomass</w:t>
      </w:r>
      <w:r>
        <w:rPr>
          <w:rFonts w:hint="eastAsia"/>
        </w:rPr>
        <w:t xml:space="preserve">) satisfies </w:t>
      </w:r>
      <w:r>
        <w:t xml:space="preserve">the </w:t>
      </w:r>
      <w:r>
        <w:rPr>
          <w:rFonts w:hint="eastAsia"/>
        </w:rPr>
        <w:t>minimum threshold (</w:t>
      </w:r>
      <w:r>
        <w:t>200 g C m</w:t>
      </w:r>
      <w:r>
        <w:rPr>
          <w:vertAlign w:val="superscript"/>
        </w:rPr>
        <w:t>–2</w:t>
      </w:r>
      <w:r>
        <w:rPr>
          <w:rFonts w:hint="eastAsia"/>
        </w:rPr>
        <w:t>),</w:t>
      </w:r>
      <w:r>
        <w:t xml:space="preserve"> the</w:t>
      </w:r>
      <w:r>
        <w:rPr>
          <w:rFonts w:hint="eastAsia"/>
        </w:rPr>
        <w:t xml:space="preserve"> probability of fire is calculated </w:t>
      </w:r>
      <w:r>
        <w:t xml:space="preserve">as a function of moisture </w:t>
      </w:r>
      <w:r w:rsidR="007817E6">
        <w:rPr>
          <w:rFonts w:hint="eastAsia"/>
        </w:rPr>
        <w:t xml:space="preserve">fraction in the fuel, </w:t>
      </w:r>
      <w:r w:rsidR="007817E6" w:rsidRPr="007817E6">
        <w:rPr>
          <w:i/>
        </w:rPr>
        <w:t>θ</w:t>
      </w:r>
      <w:r w:rsidR="007817E6">
        <w:rPr>
          <w:rFonts w:hint="eastAsia"/>
        </w:rPr>
        <w:t xml:space="preserve">, </w:t>
      </w:r>
      <w:r>
        <w:t>as follows:</w:t>
      </w:r>
    </w:p>
    <w:p w14:paraId="3CE1A817" w14:textId="77777777" w:rsidR="00942D6E" w:rsidRDefault="00942D6E" w:rsidP="0037551C">
      <w:pPr>
        <w:pStyle w:val="equation"/>
        <w:spacing w:beforeLines="100" w:before="360" w:afterLines="100" w:after="360" w:line="240" w:lineRule="auto"/>
      </w:pPr>
      <w:r w:rsidRPr="00E87F7E">
        <w:rPr>
          <w:position w:val="-32"/>
        </w:rPr>
        <w:object w:dxaOrig="5660" w:dyaOrig="760" w14:anchorId="3CE1AD59">
          <v:shape id="_x0000_i1049" type="#_x0000_t75" style="width:283.5pt;height:38.5pt" o:ole="" fillcolor="window">
            <v:imagedata r:id="rId62" o:title=""/>
          </v:shape>
          <o:OLEObject Type="Embed" ProgID="Equation.3" ShapeID="_x0000_i1049" DrawAspect="Content" ObjectID="_1757078095" r:id="rId63"/>
        </w:object>
      </w:r>
      <w:r>
        <w:t>’</w:t>
      </w:r>
      <w:r>
        <w:rPr>
          <w:rFonts w:hint="eastAsia"/>
        </w:rPr>
        <w:tab/>
        <w:t>(39)</w:t>
      </w:r>
    </w:p>
    <w:p w14:paraId="3CE1A818" w14:textId="77777777" w:rsidR="00942D6E" w:rsidRDefault="00942D6E" w:rsidP="006F26C9">
      <w:pPr>
        <w:pStyle w:val="a5"/>
        <w:spacing w:afterLines="50" w:after="180" w:line="240" w:lineRule="auto"/>
      </w:pPr>
      <w:r>
        <w:rPr>
          <w:rFonts w:hint="eastAsia"/>
        </w:rPr>
        <w:t xml:space="preserve">, </w:t>
      </w:r>
      <w:r>
        <w:t xml:space="preserve">where variable </w:t>
      </w:r>
      <w:r>
        <w:rPr>
          <w:i/>
        </w:rPr>
        <w:t>s</w:t>
      </w:r>
      <w:r>
        <w:t xml:space="preserve"> is</w:t>
      </w:r>
    </w:p>
    <w:p w14:paraId="3CE1A819" w14:textId="77777777" w:rsidR="00942D6E" w:rsidRDefault="00E94F10" w:rsidP="0037551C">
      <w:pPr>
        <w:pStyle w:val="equation"/>
        <w:spacing w:beforeLines="100" w:before="360" w:afterLines="100" w:after="360" w:line="240" w:lineRule="auto"/>
      </w:pPr>
      <w:r w:rsidRPr="00E94F10">
        <w:rPr>
          <w:position w:val="-38"/>
        </w:rPr>
        <w:object w:dxaOrig="2880" w:dyaOrig="880" w14:anchorId="3CE1AD5A">
          <v:shape id="_x0000_i1050" type="#_x0000_t75" style="width:144.5pt;height:44.5pt" o:ole="" fillcolor="window">
            <v:imagedata r:id="rId64" o:title=""/>
          </v:shape>
          <o:OLEObject Type="Embed" ProgID="Equation.3" ShapeID="_x0000_i1050" DrawAspect="Content" ObjectID="_1757078096" r:id="rId65"/>
        </w:object>
      </w:r>
      <w:r w:rsidR="00942D6E">
        <w:t>.</w:t>
      </w:r>
      <w:r w:rsidR="00942D6E">
        <w:rPr>
          <w:rFonts w:hint="eastAsia"/>
        </w:rPr>
        <w:tab/>
        <w:t>(40)</w:t>
      </w:r>
    </w:p>
    <w:p w14:paraId="3CE1A81B" w14:textId="15E5055B" w:rsidR="00942D6E" w:rsidRDefault="00942D6E" w:rsidP="00474B10">
      <w:pPr>
        <w:pStyle w:val="a5"/>
        <w:spacing w:afterLines="50" w:after="180" w:line="240" w:lineRule="auto"/>
      </w:pPr>
      <w:r>
        <w:t xml:space="preserve">Variable </w:t>
      </w:r>
      <w:r>
        <w:rPr>
          <w:i/>
        </w:rPr>
        <w:t>m</w:t>
      </w:r>
      <w:r>
        <w:rPr>
          <w:i/>
          <w:vertAlign w:val="subscript"/>
        </w:rPr>
        <w:t>e</w:t>
      </w:r>
      <w:r>
        <w:t xml:space="preserve">, </w:t>
      </w:r>
      <w:r w:rsidR="00474B10">
        <w:t>considering</w:t>
      </w:r>
      <w:r>
        <w:t xml:space="preserve"> the difference in fire </w:t>
      </w:r>
      <w:r>
        <w:rPr>
          <w:rFonts w:hint="eastAsia"/>
        </w:rPr>
        <w:t>extinction</w:t>
      </w:r>
      <w:r>
        <w:t xml:space="preserve"> efficiency between woody and grass PFTs, is defined as 0.3</w:t>
      </w:r>
      <w:r>
        <w:rPr>
          <w:rFonts w:hint="eastAsia"/>
        </w:rPr>
        <w:t xml:space="preserve"> </w:t>
      </w:r>
      <w:r>
        <w:sym w:font="Symbol" w:char="F0B4"/>
      </w:r>
      <w:r>
        <w:rPr>
          <w:rFonts w:hint="eastAsia"/>
        </w:rPr>
        <w:t xml:space="preserve"> </w:t>
      </w:r>
      <w:r>
        <w:t xml:space="preserve">(aboveground biomass </w:t>
      </w:r>
      <w:r>
        <w:rPr>
          <w:rFonts w:hint="eastAsia"/>
        </w:rPr>
        <w:t>of trees</w:t>
      </w:r>
      <w:r>
        <w:t>/total aboveground biomass) + 0.</w:t>
      </w:r>
      <w:r>
        <w:rPr>
          <w:rFonts w:hint="eastAsia"/>
        </w:rPr>
        <w:t xml:space="preserve">2 </w:t>
      </w:r>
      <w:r>
        <w:sym w:font="Symbol" w:char="F0B4"/>
      </w:r>
      <w:r>
        <w:rPr>
          <w:rFonts w:hint="eastAsia"/>
        </w:rPr>
        <w:t xml:space="preserve"> </w:t>
      </w:r>
      <w:r>
        <w:t>(</w:t>
      </w:r>
      <w:r>
        <w:rPr>
          <w:rFonts w:hint="eastAsia"/>
        </w:rPr>
        <w:t>leaf</w:t>
      </w:r>
      <w:r>
        <w:t xml:space="preserve"> biomass</w:t>
      </w:r>
      <w:r>
        <w:rPr>
          <w:rFonts w:hint="eastAsia"/>
        </w:rPr>
        <w:t xml:space="preserve"> of grass</w:t>
      </w:r>
      <w:r>
        <w:t xml:space="preserve">/total aboveground biomass). </w:t>
      </w:r>
      <w:r w:rsidR="007817E6">
        <w:rPr>
          <w:rFonts w:hint="eastAsia"/>
        </w:rPr>
        <w:t xml:space="preserve">Here, </w:t>
      </w:r>
      <w:r w:rsidR="00474B10">
        <w:t xml:space="preserve">the </w:t>
      </w:r>
      <w:r w:rsidR="007817E6">
        <w:rPr>
          <w:rFonts w:hint="eastAsia"/>
        </w:rPr>
        <w:t xml:space="preserve">moisture fraction of the fuel, </w:t>
      </w:r>
      <w:r w:rsidR="007817E6" w:rsidRPr="007817E6">
        <w:rPr>
          <w:i/>
        </w:rPr>
        <w:t>θ</w:t>
      </w:r>
      <w:r w:rsidR="007817E6">
        <w:rPr>
          <w:rFonts w:hint="eastAsia"/>
        </w:rPr>
        <w:t xml:space="preserve">, is assumed </w:t>
      </w:r>
      <w:r w:rsidR="00474B10">
        <w:t xml:space="preserve">to be </w:t>
      </w:r>
      <w:r w:rsidR="00325BF1">
        <w:rPr>
          <w:rFonts w:hint="eastAsia"/>
        </w:rPr>
        <w:t xml:space="preserve">half </w:t>
      </w:r>
      <w:r w:rsidR="007817E6">
        <w:rPr>
          <w:rFonts w:hint="eastAsia"/>
        </w:rPr>
        <w:t>of the moisture fraction in the top soil layer (0-50cm depth).</w:t>
      </w:r>
      <w:r w:rsidR="00474B10">
        <w:t xml:space="preserve"> </w:t>
      </w:r>
      <w:r>
        <w:t xml:space="preserve">The model also assumes that </w:t>
      </w:r>
      <w:r>
        <w:rPr>
          <w:rFonts w:hint="eastAsia"/>
        </w:rPr>
        <w:t>f</w:t>
      </w:r>
      <w:r>
        <w:t xml:space="preserve">ire cannot </w:t>
      </w:r>
      <w:r>
        <w:rPr>
          <w:rFonts w:hint="eastAsia"/>
        </w:rPr>
        <w:t xml:space="preserve">occur </w:t>
      </w:r>
      <w:r>
        <w:t xml:space="preserve">in </w:t>
      </w:r>
      <w:r>
        <w:rPr>
          <w:rFonts w:hint="eastAsia"/>
        </w:rPr>
        <w:t>two</w:t>
      </w:r>
      <w:r>
        <w:t xml:space="preserve"> consecutive</w:t>
      </w:r>
      <w:r>
        <w:rPr>
          <w:rFonts w:hint="eastAsia"/>
        </w:rPr>
        <w:t xml:space="preserve"> years.</w:t>
      </w:r>
    </w:p>
    <w:p w14:paraId="5B058837" w14:textId="25F75B11" w:rsidR="00311885" w:rsidRDefault="00311885" w:rsidP="00522B94">
      <w:pPr>
        <w:pStyle w:val="a5"/>
        <w:spacing w:after="540" w:line="240" w:lineRule="auto"/>
      </w:pPr>
      <w:r>
        <w:t>The fraction of individuals killed in a fire depends on PFT fire resistance (</w:t>
      </w:r>
      <w:r>
        <w:rPr>
          <w:rStyle w:val="af2"/>
          <w:color w:val="0E101A"/>
        </w:rPr>
        <w:t>M</w:t>
      </w:r>
      <w:r w:rsidRPr="00311885">
        <w:rPr>
          <w:rStyle w:val="af2"/>
          <w:color w:val="0E101A"/>
          <w:vertAlign w:val="subscript"/>
        </w:rPr>
        <w:t>3</w:t>
      </w:r>
      <w:r>
        <w:t>, Appendix B5). During a fire, all leaf biomass of grass, all leaf biomass of dead and surviving trees, half of the trunk biomass of dead trees, and half of the litter pool are released into the atmosphere as CO</w:t>
      </w:r>
      <w:r w:rsidRPr="00311885">
        <w:rPr>
          <w:vertAlign w:val="subscript"/>
        </w:rPr>
        <w:t>2</w:t>
      </w:r>
      <w:r>
        <w:t xml:space="preserve">, while the remaining biomass of dead trees goes to the litter pool. In response to fire, the phenology phase of all grass PFTs changes to dormant (they reenter the growth phase as </w:t>
      </w:r>
      <w:r>
        <w:lastRenderedPageBreak/>
        <w:t>described previously in the section titled ‘Phenology’). If the stock resource of grass PFTs (</w:t>
      </w:r>
      <w:proofErr w:type="spellStart"/>
      <w:r>
        <w:rPr>
          <w:rStyle w:val="af2"/>
          <w:color w:val="0E101A"/>
        </w:rPr>
        <w:t>gmass</w:t>
      </w:r>
      <w:r w:rsidRPr="00311885">
        <w:rPr>
          <w:rStyle w:val="af2"/>
          <w:color w:val="0E101A"/>
          <w:vertAlign w:val="subscript"/>
        </w:rPr>
        <w:t>stock</w:t>
      </w:r>
      <w:proofErr w:type="spellEnd"/>
      <w:r>
        <w:t>) does not satisfy the minimum value (50 g DM m</w:t>
      </w:r>
      <w:r w:rsidRPr="00311885">
        <w:rPr>
          <w:vertAlign w:val="superscript"/>
        </w:rPr>
        <w:t>–2</w:t>
      </w:r>
      <w:r>
        <w:t>) after a fire, the litter pool supplements the deficit.</w:t>
      </w:r>
    </w:p>
    <w:p w14:paraId="3CE1A81D" w14:textId="7D124452" w:rsidR="00DD4E67" w:rsidRDefault="007211C9" w:rsidP="00522B94">
      <w:pPr>
        <w:pStyle w:val="3"/>
        <w:spacing w:before="720" w:after="180"/>
      </w:pPr>
      <w:r>
        <w:t xml:space="preserve">4-7. </w:t>
      </w:r>
      <w:r w:rsidR="00DD4E67">
        <w:t>Disturbance by Fire</w:t>
      </w:r>
      <w:r w:rsidR="00DD4E67">
        <w:rPr>
          <w:rFonts w:hint="eastAsia"/>
        </w:rPr>
        <w:t xml:space="preserve"> (for African continent, daily computation)</w:t>
      </w:r>
    </w:p>
    <w:p w14:paraId="0BD935FF" w14:textId="77777777" w:rsidR="00311885" w:rsidRDefault="00311885" w:rsidP="00311885">
      <w:pPr>
        <w:pStyle w:val="a5"/>
        <w:spacing w:afterLines="50" w:after="180" w:line="240" w:lineRule="auto"/>
      </w:pPr>
      <w:r>
        <w:t xml:space="preserve">Wildfire frequently occurs in African savannas, leading to tree and grass death and litter consumption. For simulations of the African continent, we introduced a fire sub-model of </w:t>
      </w:r>
      <w:proofErr w:type="spellStart"/>
      <w:r>
        <w:t>aDGVM</w:t>
      </w:r>
      <w:proofErr w:type="spellEnd"/>
      <w:r>
        <w:t xml:space="preserve"> (Scheiter, 2009) with some simplifications. This sub-model is a semi-empirical model based mainly on data from southern African studies of savanna.</w:t>
      </w:r>
    </w:p>
    <w:p w14:paraId="51AC3F6A" w14:textId="707510BB" w:rsidR="00311885" w:rsidRDefault="00311885" w:rsidP="00311885">
      <w:pPr>
        <w:pStyle w:val="a5"/>
        <w:spacing w:afterLines="50" w:after="180" w:line="240" w:lineRule="auto"/>
      </w:pPr>
      <w:r>
        <w:t>The litter pool comprises three pools: a standing dead mass of tree leaves, a standing dead mass of grass, and a lying dead mass. The litter flux from tree leaves was first added to the “standing dead mass of tree leaves,” and the litter flux from grass aboveground biomass was first added to the “standing dead mass of grass.” Both standing-dead pools convert into “lying dead mass” at 0.075% per day. Besides reclassifying litter pools with different combustibility, all litter pools decompose with the same function of soil moisture and air temperature (Sato, 2007).</w:t>
      </w:r>
    </w:p>
    <w:p w14:paraId="3CE1A820" w14:textId="77777777" w:rsidR="007817E6" w:rsidRPr="00B21075" w:rsidRDefault="007817E6" w:rsidP="00311885">
      <w:pPr>
        <w:pStyle w:val="a5"/>
        <w:spacing w:afterLines="50" w:after="180" w:line="240" w:lineRule="auto"/>
      </w:pPr>
      <w:r w:rsidRPr="00B21075">
        <w:t>For each grass cell, the potential energy intensity on the fire</w:t>
      </w:r>
      <w:r>
        <w:t xml:space="preserve"> </w:t>
      </w:r>
      <w:r w:rsidRPr="00B21075">
        <w:t>line (</w:t>
      </w:r>
      <w:proofErr w:type="spellStart"/>
      <w:r w:rsidRPr="00B21075">
        <w:rPr>
          <w:i/>
        </w:rPr>
        <w:t>ifire</w:t>
      </w:r>
      <w:proofErr w:type="spellEnd"/>
      <w:r w:rsidRPr="00B21075">
        <w:t xml:space="preserve"> in J s</w:t>
      </w:r>
      <w:r w:rsidRPr="00B21075">
        <w:rPr>
          <w:szCs w:val="21"/>
          <w:vertAlign w:val="superscript"/>
        </w:rPr>
        <w:t>−1</w:t>
      </w:r>
      <w:r w:rsidRPr="00B21075">
        <w:t>m</w:t>
      </w:r>
      <w:r w:rsidRPr="00B21075">
        <w:rPr>
          <w:szCs w:val="21"/>
          <w:vertAlign w:val="superscript"/>
        </w:rPr>
        <w:t>−1</w:t>
      </w:r>
      <w:r w:rsidRPr="00B21075">
        <w:t>) is estimated as a function of the fuel load in the grass cell (</w:t>
      </w:r>
      <w:r w:rsidRPr="00B21075">
        <w:rPr>
          <w:i/>
        </w:rPr>
        <w:t>fuel</w:t>
      </w:r>
      <w:r w:rsidRPr="00B21075">
        <w:t xml:space="preserve"> in </w:t>
      </w:r>
      <w:proofErr w:type="spellStart"/>
      <w:r w:rsidRPr="00B21075">
        <w:t>gDM</w:t>
      </w:r>
      <w:proofErr w:type="spellEnd"/>
      <w:r w:rsidRPr="00B21075">
        <w:t xml:space="preserve"> m</w:t>
      </w:r>
      <w:r w:rsidRPr="00B21075">
        <w:rPr>
          <w:vertAlign w:val="superscript"/>
        </w:rPr>
        <w:t>−2</w:t>
      </w:r>
      <w:r w:rsidRPr="00B21075">
        <w:t>), the fraction of fuel moisture (</w:t>
      </w:r>
      <w:r w:rsidRPr="00B21075">
        <w:rPr>
          <w:i/>
          <w:iCs/>
        </w:rPr>
        <w:t>θ</w:t>
      </w:r>
      <w:r w:rsidRPr="00B21075">
        <w:t xml:space="preserve">), and </w:t>
      </w:r>
      <w:r>
        <w:t xml:space="preserve">the </w:t>
      </w:r>
      <w:r w:rsidRPr="00B21075">
        <w:t>wind speed (</w:t>
      </w:r>
      <w:r w:rsidRPr="00B21075">
        <w:rPr>
          <w:i/>
        </w:rPr>
        <w:t>wind</w:t>
      </w:r>
      <w:r w:rsidRPr="00B21075">
        <w:t xml:space="preserve"> in m s</w:t>
      </w:r>
      <w:r w:rsidRPr="00B21075">
        <w:rPr>
          <w:vertAlign w:val="superscript"/>
        </w:rPr>
        <w:t>−1</w:t>
      </w:r>
      <w:r w:rsidRPr="00B21075">
        <w:t>):</w:t>
      </w:r>
    </w:p>
    <w:p w14:paraId="3CE1A821" w14:textId="77777777" w:rsidR="007817E6" w:rsidRPr="00B21075" w:rsidRDefault="007817E6" w:rsidP="00311885">
      <w:pPr>
        <w:pStyle w:val="a5"/>
        <w:spacing w:beforeLines="100" w:before="360" w:afterLines="100" w:after="360" w:line="240" w:lineRule="auto"/>
      </w:pPr>
      <w:proofErr w:type="spellStart"/>
      <w:r w:rsidRPr="00B21075">
        <w:rPr>
          <w:i/>
        </w:rPr>
        <w:t>ifire</w:t>
      </w:r>
      <w:proofErr w:type="spellEnd"/>
      <w:r w:rsidRPr="00B21075">
        <w:t>(</w:t>
      </w:r>
      <w:r w:rsidRPr="00B21075">
        <w:rPr>
          <w:i/>
        </w:rPr>
        <w:t>fuel</w:t>
      </w:r>
      <w:r w:rsidRPr="00B21075">
        <w:t xml:space="preserve">, </w:t>
      </w:r>
      <w:r w:rsidRPr="00B21075">
        <w:rPr>
          <w:i/>
        </w:rPr>
        <w:t>θ,</w:t>
      </w:r>
      <w:r>
        <w:rPr>
          <w:i/>
        </w:rPr>
        <w:t xml:space="preserve"> </w:t>
      </w:r>
      <w:r w:rsidRPr="00B21075">
        <w:rPr>
          <w:i/>
        </w:rPr>
        <w:t>wind</w:t>
      </w:r>
      <w:r w:rsidRPr="00B21075">
        <w:t>) = 16890 ×</w:t>
      </w:r>
      <w:r w:rsidRPr="00B21075">
        <w:rPr>
          <w:color w:val="FF0000"/>
          <w:position w:val="-32"/>
        </w:rPr>
        <w:object w:dxaOrig="5240" w:dyaOrig="760" w14:anchorId="3CE1AD5B">
          <v:shape id="_x0000_i1051" type="#_x0000_t75" style="width:264.5pt;height:36.5pt" o:ole="" fillcolor="window">
            <v:imagedata r:id="rId66" o:title=""/>
          </v:shape>
          <o:OLEObject Type="Embed" ProgID="Equation.3" ShapeID="_x0000_i1051" DrawAspect="Content" ObjectID="_1757078097" r:id="rId67"/>
        </w:object>
      </w:r>
    </w:p>
    <w:p w14:paraId="3CE1A822" w14:textId="3AD8E02A" w:rsidR="007817E6" w:rsidRPr="007817E6" w:rsidRDefault="007817E6" w:rsidP="00311885">
      <w:pPr>
        <w:pStyle w:val="a5"/>
        <w:spacing w:afterLines="50" w:after="180" w:line="240" w:lineRule="auto"/>
      </w:pPr>
      <w:r w:rsidRPr="00B21075">
        <w:t>Here, 16890 is the typical heat yield when fuel is consumed (in J g</w:t>
      </w:r>
      <w:r w:rsidRPr="00B21075">
        <w:rPr>
          <w:vertAlign w:val="superscript"/>
        </w:rPr>
        <w:t>−1</w:t>
      </w:r>
      <w:r w:rsidRPr="00B21075">
        <w:t xml:space="preserve">); 119.7 and 301 are coefficients; </w:t>
      </w:r>
      <w:r>
        <w:t xml:space="preserve">and </w:t>
      </w:r>
      <w:r w:rsidRPr="00B21075">
        <w:t>2.6 × 10</w:t>
      </w:r>
      <w:r w:rsidRPr="00B21075">
        <w:rPr>
          <w:vertAlign w:val="superscript"/>
        </w:rPr>
        <w:t>3</w:t>
      </w:r>
      <w:r w:rsidRPr="00B21075">
        <w:t xml:space="preserve"> and 1.61× 10</w:t>
      </w:r>
      <w:r w:rsidRPr="00B21075">
        <w:rPr>
          <w:vertAlign w:val="superscript"/>
        </w:rPr>
        <w:t>5</w:t>
      </w:r>
      <w:r w:rsidRPr="00B21075">
        <w:t xml:space="preserve"> are </w:t>
      </w:r>
      <w:r>
        <w:t xml:space="preserve">the </w:t>
      </w:r>
      <w:r w:rsidRPr="00B21075">
        <w:t>preignition heat of moisture and fuel (in J g</w:t>
      </w:r>
      <w:r w:rsidRPr="00B21075">
        <w:rPr>
          <w:vertAlign w:val="superscript"/>
        </w:rPr>
        <w:t>−1</w:t>
      </w:r>
      <w:r w:rsidRPr="00B21075">
        <w:t>)</w:t>
      </w:r>
      <w:r>
        <w:t>, respectively</w:t>
      </w:r>
      <w:r w:rsidRPr="00B21075">
        <w:t xml:space="preserve">. The first parenthetic term is the weight of fuel consumed (in </w:t>
      </w:r>
      <w:proofErr w:type="spellStart"/>
      <w:r w:rsidRPr="00B21075">
        <w:t>gDM</w:t>
      </w:r>
      <w:proofErr w:type="spellEnd"/>
      <w:r w:rsidRPr="00B21075">
        <w:t xml:space="preserve"> m</w:t>
      </w:r>
      <w:r w:rsidRPr="00B21075">
        <w:rPr>
          <w:vertAlign w:val="superscript"/>
        </w:rPr>
        <w:t>−2</w:t>
      </w:r>
      <w:r w:rsidRPr="00B21075">
        <w:t>)</w:t>
      </w:r>
      <w:r w:rsidR="00311885">
        <w:t>,</w:t>
      </w:r>
      <w:r w:rsidRPr="00B21075">
        <w:t xml:space="preserve"> and the second is the rate of </w:t>
      </w:r>
      <w:r>
        <w:t xml:space="preserve">fire </w:t>
      </w:r>
      <w:r w:rsidRPr="00B21075">
        <w:t>spread (in m s</w:t>
      </w:r>
      <w:r w:rsidRPr="00B21075">
        <w:rPr>
          <w:vertAlign w:val="superscript"/>
        </w:rPr>
        <w:t>−1</w:t>
      </w:r>
      <w:r w:rsidRPr="00B21075">
        <w:t xml:space="preserve">). These coefficients and fuel preignition heat </w:t>
      </w:r>
      <w:r>
        <w:t xml:space="preserve">are </w:t>
      </w:r>
      <w:r w:rsidRPr="00B21075">
        <w:t>estimated from field observation</w:t>
      </w:r>
      <w:r>
        <w:t xml:space="preserve">s during </w:t>
      </w:r>
      <w:r w:rsidRPr="00B21075">
        <w:t>data collection campaigns conducted in grassland and savanna in South Africa.</w:t>
      </w:r>
    </w:p>
    <w:p w14:paraId="3CE1A823" w14:textId="0FB5D8FB" w:rsidR="00D420FF" w:rsidRDefault="00D420FF" w:rsidP="00311885">
      <w:pPr>
        <w:pStyle w:val="a5"/>
        <w:spacing w:afterLines="50" w:after="180" w:line="240" w:lineRule="auto"/>
      </w:pPr>
      <w:r w:rsidRPr="005B059D">
        <w:t xml:space="preserve">For estimating the </w:t>
      </w:r>
      <w:r w:rsidRPr="00DA2D66">
        <w:rPr>
          <w:rFonts w:hint="eastAsia"/>
          <w:i/>
        </w:rPr>
        <w:t>fuel</w:t>
      </w:r>
      <w:r w:rsidRPr="005B059D">
        <w:t xml:space="preserve"> and</w:t>
      </w:r>
      <w:r>
        <w:rPr>
          <w:rFonts w:hint="eastAsia"/>
        </w:rPr>
        <w:t xml:space="preserve"> </w:t>
      </w:r>
      <w:r w:rsidRPr="005B059D">
        <w:rPr>
          <w:i/>
        </w:rPr>
        <w:t>θ</w:t>
      </w:r>
      <w:r w:rsidRPr="005B059D">
        <w:t xml:space="preserve">, </w:t>
      </w:r>
      <w:r w:rsidR="00311885">
        <w:t xml:space="preserve">the </w:t>
      </w:r>
      <w:r w:rsidRPr="005B059D">
        <w:t xml:space="preserve">fuel </w:t>
      </w:r>
      <w:r>
        <w:rPr>
          <w:rFonts w:hint="eastAsia"/>
        </w:rPr>
        <w:t>load</w:t>
      </w:r>
      <w:r w:rsidRPr="005B059D">
        <w:t xml:space="preserve"> </w:t>
      </w:r>
      <w:r>
        <w:rPr>
          <w:rFonts w:hint="eastAsia"/>
        </w:rPr>
        <w:t xml:space="preserve">was divided </w:t>
      </w:r>
      <w:r w:rsidRPr="005B059D">
        <w:t xml:space="preserve">into living (moist) fuel </w:t>
      </w:r>
      <w:proofErr w:type="spellStart"/>
      <w:r w:rsidRPr="00E27019">
        <w:rPr>
          <w:rFonts w:hint="eastAsia"/>
          <w:i/>
        </w:rPr>
        <w:t>fuel</w:t>
      </w:r>
      <w:r w:rsidRPr="00E27019">
        <w:rPr>
          <w:rFonts w:hint="eastAsia"/>
          <w:i/>
          <w:vertAlign w:val="subscript"/>
        </w:rPr>
        <w:t>living</w:t>
      </w:r>
      <w:proofErr w:type="spellEnd"/>
      <w:r w:rsidRPr="005B059D">
        <w:t xml:space="preserve"> and dead (dry) fuel</w:t>
      </w:r>
      <w:r>
        <w:rPr>
          <w:rFonts w:hint="eastAsia"/>
        </w:rPr>
        <w:t xml:space="preserve"> </w:t>
      </w:r>
      <w:proofErr w:type="spellStart"/>
      <w:r w:rsidRPr="00E27019">
        <w:rPr>
          <w:rFonts w:hint="eastAsia"/>
          <w:i/>
        </w:rPr>
        <w:t>fuel</w:t>
      </w:r>
      <w:r w:rsidRPr="00E27019">
        <w:rPr>
          <w:rFonts w:hint="eastAsia"/>
          <w:i/>
          <w:vertAlign w:val="subscript"/>
        </w:rPr>
        <w:t>dead</w:t>
      </w:r>
      <w:proofErr w:type="spellEnd"/>
      <w:r w:rsidRPr="005B059D">
        <w:t>.</w:t>
      </w:r>
    </w:p>
    <w:p w14:paraId="3CE1A824" w14:textId="77777777" w:rsidR="00D420FF" w:rsidRDefault="00D420FF" w:rsidP="00311885">
      <w:pPr>
        <w:pStyle w:val="a5"/>
        <w:spacing w:beforeLines="100" w:before="360" w:afterLines="100" w:after="360" w:line="240" w:lineRule="auto"/>
      </w:pPr>
      <w:r w:rsidRPr="00857892">
        <w:rPr>
          <w:rFonts w:hint="eastAsia"/>
          <w:i/>
        </w:rPr>
        <w:lastRenderedPageBreak/>
        <w:t>fuel</w:t>
      </w:r>
      <w:r>
        <w:rPr>
          <w:rFonts w:hint="eastAsia"/>
        </w:rPr>
        <w:t xml:space="preserve"> = </w:t>
      </w:r>
      <w:proofErr w:type="spellStart"/>
      <w:r w:rsidRPr="00857892">
        <w:rPr>
          <w:rFonts w:hint="eastAsia"/>
          <w:i/>
        </w:rPr>
        <w:t>fuel</w:t>
      </w:r>
      <w:r w:rsidRPr="00857892">
        <w:rPr>
          <w:rFonts w:hint="eastAsia"/>
          <w:i/>
          <w:vertAlign w:val="subscript"/>
        </w:rPr>
        <w:t>living</w:t>
      </w:r>
      <w:proofErr w:type="spellEnd"/>
      <w:r>
        <w:rPr>
          <w:rFonts w:hint="eastAsia"/>
        </w:rPr>
        <w:t xml:space="preserve"> + </w:t>
      </w:r>
      <w:proofErr w:type="spellStart"/>
      <w:r w:rsidRPr="00857892">
        <w:rPr>
          <w:rFonts w:hint="eastAsia"/>
          <w:i/>
        </w:rPr>
        <w:t>fuel</w:t>
      </w:r>
      <w:r w:rsidRPr="00857892">
        <w:rPr>
          <w:rFonts w:hint="eastAsia"/>
          <w:i/>
          <w:vertAlign w:val="subscript"/>
        </w:rPr>
        <w:t>dead</w:t>
      </w:r>
      <w:proofErr w:type="spellEnd"/>
    </w:p>
    <w:p w14:paraId="3CE1A825" w14:textId="77777777" w:rsidR="00D420FF" w:rsidRDefault="00D420FF" w:rsidP="006818DB">
      <w:pPr>
        <w:pStyle w:val="a5"/>
        <w:spacing w:beforeLines="100" w:before="360" w:afterLines="50" w:after="180" w:line="240" w:lineRule="auto"/>
      </w:pPr>
      <w:r w:rsidRPr="006841B0">
        <w:rPr>
          <w:rFonts w:hint="eastAsia"/>
        </w:rPr>
        <w:t xml:space="preserve">Living </w:t>
      </w:r>
      <w:r>
        <w:rPr>
          <w:rFonts w:hint="eastAsia"/>
        </w:rPr>
        <w:t>fuel</w:t>
      </w:r>
      <w:r w:rsidRPr="006841B0">
        <w:rPr>
          <w:rFonts w:hint="eastAsia"/>
        </w:rPr>
        <w:t>,</w:t>
      </w:r>
      <w:r>
        <w:rPr>
          <w:rFonts w:hint="eastAsia"/>
          <w:i/>
        </w:rPr>
        <w:t xml:space="preserve"> </w:t>
      </w:r>
      <w:proofErr w:type="spellStart"/>
      <w:r w:rsidRPr="00CA77B5">
        <w:rPr>
          <w:rFonts w:hint="eastAsia"/>
          <w:i/>
        </w:rPr>
        <w:t>fuel</w:t>
      </w:r>
      <w:r w:rsidRPr="00CA77B5">
        <w:rPr>
          <w:rFonts w:hint="eastAsia"/>
          <w:i/>
          <w:vertAlign w:val="subscript"/>
        </w:rPr>
        <w:t>living</w:t>
      </w:r>
      <w:proofErr w:type="spellEnd"/>
      <w:r>
        <w:rPr>
          <w:rFonts w:hint="eastAsia"/>
        </w:rPr>
        <w:t xml:space="preserve">, </w:t>
      </w:r>
      <w:r w:rsidRPr="005B059D">
        <w:t xml:space="preserve">is </w:t>
      </w:r>
      <w:r>
        <w:rPr>
          <w:rFonts w:hint="eastAsia"/>
        </w:rPr>
        <w:t xml:space="preserve">the sum of </w:t>
      </w:r>
      <w:r w:rsidRPr="005B059D">
        <w:t xml:space="preserve">the </w:t>
      </w:r>
      <w:r>
        <w:rPr>
          <w:rFonts w:hint="eastAsia"/>
        </w:rPr>
        <w:t xml:space="preserve">aboveground </w:t>
      </w:r>
      <w:r w:rsidRPr="005B059D">
        <w:t>grass biomass</w:t>
      </w:r>
      <w:r>
        <w:rPr>
          <w:rFonts w:hint="eastAsia"/>
        </w:rPr>
        <w:t>,</w:t>
      </w:r>
      <w:r w:rsidRPr="005B059D">
        <w:t xml:space="preserve"> </w:t>
      </w:r>
      <w:proofErr w:type="spellStart"/>
      <w:r w:rsidRPr="00CA77B5">
        <w:rPr>
          <w:rFonts w:hint="eastAsia"/>
          <w:i/>
        </w:rPr>
        <w:t>gmass</w:t>
      </w:r>
      <w:r w:rsidRPr="00CA77B5">
        <w:rPr>
          <w:rFonts w:hint="eastAsia"/>
          <w:i/>
          <w:vertAlign w:val="subscript"/>
        </w:rPr>
        <w:t>leaf</w:t>
      </w:r>
      <w:proofErr w:type="spellEnd"/>
      <w:r>
        <w:rPr>
          <w:rFonts w:hint="eastAsia"/>
        </w:rPr>
        <w:t>, a</w:t>
      </w:r>
      <w:r w:rsidRPr="005B059D">
        <w:t>nd one</w:t>
      </w:r>
      <w:r>
        <w:rPr>
          <w:rFonts w:hint="eastAsia"/>
        </w:rPr>
        <w:t>-</w:t>
      </w:r>
      <w:r w:rsidRPr="005B059D">
        <w:t>half of the standing</w:t>
      </w:r>
      <w:r>
        <w:rPr>
          <w:rFonts w:hint="eastAsia"/>
        </w:rPr>
        <w:t xml:space="preserve"> </w:t>
      </w:r>
      <w:r w:rsidRPr="005B059D">
        <w:t>dead</w:t>
      </w:r>
      <w:r>
        <w:rPr>
          <w:rFonts w:hint="eastAsia"/>
        </w:rPr>
        <w:t xml:space="preserve"> mass of grass, </w:t>
      </w:r>
      <w:r w:rsidRPr="009B7BC0">
        <w:rPr>
          <w:color w:val="FF0000"/>
          <w:position w:val="-14"/>
        </w:rPr>
        <w:object w:dxaOrig="980" w:dyaOrig="400" w14:anchorId="3CE1AD5C">
          <v:shape id="_x0000_i1052" type="#_x0000_t75" style="width:49.5pt;height:19.5pt" o:ole="" fillcolor="window">
            <v:imagedata r:id="rId68" o:title=""/>
          </v:shape>
          <o:OLEObject Type="Embed" ProgID="Equation.3" ShapeID="_x0000_i1052" DrawAspect="Content" ObjectID="_1757078098" r:id="rId69"/>
        </w:object>
      </w:r>
      <w:r>
        <w:rPr>
          <w:rFonts w:hint="eastAsia"/>
        </w:rPr>
        <w:t xml:space="preserve">. </w:t>
      </w:r>
      <w:r w:rsidRPr="005B059D">
        <w:t>Dead fuel</w:t>
      </w:r>
      <w:r>
        <w:rPr>
          <w:rFonts w:hint="eastAsia"/>
        </w:rPr>
        <w:t>,</w:t>
      </w:r>
      <w:r w:rsidRPr="005B059D">
        <w:t xml:space="preserve"> </w:t>
      </w:r>
      <w:proofErr w:type="spellStart"/>
      <w:r w:rsidRPr="006769E8">
        <w:rPr>
          <w:rFonts w:hint="eastAsia"/>
          <w:i/>
        </w:rPr>
        <w:t>fuel</w:t>
      </w:r>
      <w:r w:rsidRPr="006769E8">
        <w:rPr>
          <w:rFonts w:hint="eastAsia"/>
          <w:i/>
          <w:vertAlign w:val="subscript"/>
        </w:rPr>
        <w:t>dead</w:t>
      </w:r>
      <w:proofErr w:type="spellEnd"/>
      <w:r>
        <w:rPr>
          <w:rFonts w:hint="eastAsia"/>
        </w:rPr>
        <w:t xml:space="preserve">, </w:t>
      </w:r>
      <w:r w:rsidRPr="005B059D">
        <w:t xml:space="preserve">is </w:t>
      </w:r>
      <w:r>
        <w:rPr>
          <w:rFonts w:hint="eastAsia"/>
        </w:rPr>
        <w:t xml:space="preserve">the sum of lying dead mass, </w:t>
      </w:r>
      <w:proofErr w:type="spellStart"/>
      <w:r w:rsidRPr="009B7BC0">
        <w:rPr>
          <w:rFonts w:hint="eastAsia"/>
          <w:i/>
        </w:rPr>
        <w:t>fuel</w:t>
      </w:r>
      <w:r w:rsidRPr="009B7BC0">
        <w:rPr>
          <w:rFonts w:hint="eastAsia"/>
          <w:i/>
          <w:vertAlign w:val="subscript"/>
        </w:rPr>
        <w:t>lying</w:t>
      </w:r>
      <w:proofErr w:type="spellEnd"/>
      <w:r>
        <w:rPr>
          <w:rFonts w:hint="eastAsia"/>
        </w:rPr>
        <w:t>, and</w:t>
      </w:r>
      <w:r>
        <w:t xml:space="preserve"> </w:t>
      </w:r>
      <w:r>
        <w:rPr>
          <w:rFonts w:hint="eastAsia"/>
        </w:rPr>
        <w:t>one-</w:t>
      </w:r>
      <w:r w:rsidRPr="005B059D">
        <w:t>half of the grass standing dead mass</w:t>
      </w:r>
      <w:r>
        <w:rPr>
          <w:rFonts w:hint="eastAsia"/>
        </w:rPr>
        <w:t>,</w:t>
      </w:r>
      <w:r w:rsidRPr="009B7BC0">
        <w:rPr>
          <w:color w:val="FF0000"/>
          <w:position w:val="-28"/>
        </w:rPr>
        <w:t xml:space="preserve"> </w:t>
      </w:r>
      <w:r w:rsidRPr="009B7BC0">
        <w:rPr>
          <w:color w:val="FF0000"/>
          <w:position w:val="-14"/>
        </w:rPr>
        <w:object w:dxaOrig="980" w:dyaOrig="400" w14:anchorId="3CE1AD5D">
          <v:shape id="_x0000_i1053" type="#_x0000_t75" style="width:49.5pt;height:19.5pt" o:ole="" fillcolor="window">
            <v:imagedata r:id="rId70" o:title=""/>
          </v:shape>
          <o:OLEObject Type="Embed" ProgID="Equation.3" ShapeID="_x0000_i1053" DrawAspect="Content" ObjectID="_1757078099" r:id="rId71"/>
        </w:object>
      </w:r>
      <w:r>
        <w:rPr>
          <w:rFonts w:hint="eastAsia"/>
        </w:rPr>
        <w:t>.</w:t>
      </w:r>
    </w:p>
    <w:p w14:paraId="3CE1A826" w14:textId="77777777" w:rsidR="00D420FF" w:rsidRPr="005B059D" w:rsidRDefault="00D420FF" w:rsidP="006818DB">
      <w:pPr>
        <w:pStyle w:val="a5"/>
        <w:spacing w:afterLines="50" w:after="180" w:line="240" w:lineRule="auto"/>
      </w:pPr>
      <w:proofErr w:type="spellStart"/>
      <w:r w:rsidRPr="00857892">
        <w:rPr>
          <w:rFonts w:hint="eastAsia"/>
          <w:i/>
        </w:rPr>
        <w:t>fuel</w:t>
      </w:r>
      <w:r w:rsidRPr="00857892">
        <w:rPr>
          <w:rFonts w:hint="eastAsia"/>
          <w:i/>
          <w:vertAlign w:val="subscript"/>
        </w:rPr>
        <w:t>living</w:t>
      </w:r>
      <w:proofErr w:type="spellEnd"/>
      <w:r>
        <w:rPr>
          <w:rFonts w:hint="eastAsia"/>
        </w:rPr>
        <w:t xml:space="preserve"> = </w:t>
      </w:r>
      <w:proofErr w:type="spellStart"/>
      <w:r w:rsidRPr="00857892">
        <w:rPr>
          <w:rFonts w:hint="eastAsia"/>
          <w:i/>
        </w:rPr>
        <w:t>gmass</w:t>
      </w:r>
      <w:r w:rsidRPr="00857892">
        <w:rPr>
          <w:rFonts w:hint="eastAsia"/>
          <w:i/>
          <w:vertAlign w:val="subscript"/>
        </w:rPr>
        <w:t>leaf</w:t>
      </w:r>
      <w:proofErr w:type="spellEnd"/>
      <w:r>
        <w:rPr>
          <w:rFonts w:hint="eastAsia"/>
        </w:rPr>
        <w:t xml:space="preserve"> + 0.5</w:t>
      </w:r>
      <w:r>
        <w:t xml:space="preserve"> </w:t>
      </w:r>
      <w:r w:rsidRPr="00212054">
        <w:t>×</w:t>
      </w:r>
      <w:r>
        <w:rPr>
          <w:rFonts w:hint="eastAsia"/>
        </w:rPr>
        <w:t xml:space="preserve"> </w:t>
      </w:r>
      <w:r w:rsidRPr="009B7BC0">
        <w:rPr>
          <w:color w:val="FF0000"/>
          <w:position w:val="-14"/>
        </w:rPr>
        <w:object w:dxaOrig="980" w:dyaOrig="400" w14:anchorId="3CE1AD5E">
          <v:shape id="_x0000_i1054" type="#_x0000_t75" style="width:49.5pt;height:19.5pt" o:ole="" fillcolor="window">
            <v:imagedata r:id="rId70" o:title=""/>
          </v:shape>
          <o:OLEObject Type="Embed" ProgID="Equation.3" ShapeID="_x0000_i1054" DrawAspect="Content" ObjectID="_1757078100" r:id="rId72"/>
        </w:object>
      </w:r>
    </w:p>
    <w:p w14:paraId="3CE1A827" w14:textId="77777777" w:rsidR="00D420FF" w:rsidRPr="005B059D" w:rsidRDefault="00D420FF" w:rsidP="00311885">
      <w:pPr>
        <w:pStyle w:val="a5"/>
        <w:spacing w:afterLines="100" w:after="360" w:line="240" w:lineRule="auto"/>
      </w:pPr>
      <w:proofErr w:type="spellStart"/>
      <w:r w:rsidRPr="00857892">
        <w:rPr>
          <w:rFonts w:hint="eastAsia"/>
          <w:i/>
        </w:rPr>
        <w:t>fuel</w:t>
      </w:r>
      <w:r w:rsidRPr="00857892">
        <w:rPr>
          <w:rFonts w:hint="eastAsia"/>
          <w:i/>
          <w:vertAlign w:val="subscript"/>
        </w:rPr>
        <w:t>dead</w:t>
      </w:r>
      <w:proofErr w:type="spellEnd"/>
      <w:r>
        <w:rPr>
          <w:rFonts w:hint="eastAsia"/>
        </w:rPr>
        <w:t xml:space="preserve"> = </w:t>
      </w:r>
      <w:proofErr w:type="spellStart"/>
      <w:r w:rsidRPr="00857892">
        <w:rPr>
          <w:rFonts w:hint="eastAsia"/>
          <w:i/>
        </w:rPr>
        <w:t>fuel</w:t>
      </w:r>
      <w:r w:rsidRPr="00857892">
        <w:rPr>
          <w:rFonts w:hint="eastAsia"/>
          <w:i/>
          <w:vertAlign w:val="subscript"/>
        </w:rPr>
        <w:t>lying</w:t>
      </w:r>
      <w:proofErr w:type="spellEnd"/>
      <w:r>
        <w:rPr>
          <w:rFonts w:hint="eastAsia"/>
        </w:rPr>
        <w:t xml:space="preserve"> + 0.5 </w:t>
      </w:r>
      <w:r w:rsidRPr="00212054">
        <w:t>×</w:t>
      </w:r>
      <w:r>
        <w:rPr>
          <w:rFonts w:hint="eastAsia"/>
        </w:rPr>
        <w:t xml:space="preserve"> </w:t>
      </w:r>
      <w:r w:rsidRPr="009B7BC0">
        <w:rPr>
          <w:color w:val="FF0000"/>
          <w:position w:val="-14"/>
        </w:rPr>
        <w:object w:dxaOrig="980" w:dyaOrig="400" w14:anchorId="3CE1AD5F">
          <v:shape id="_x0000_i1055" type="#_x0000_t75" style="width:49.5pt;height:19.5pt" o:ole="" fillcolor="window">
            <v:imagedata r:id="rId70" o:title=""/>
          </v:shape>
          <o:OLEObject Type="Embed" ProgID="Equation.3" ShapeID="_x0000_i1055" DrawAspect="Content" ObjectID="_1757078101" r:id="rId73"/>
        </w:object>
      </w:r>
    </w:p>
    <w:p w14:paraId="3CE1A828" w14:textId="564F041B" w:rsidR="00D420FF" w:rsidRDefault="00D420FF" w:rsidP="00311885">
      <w:pPr>
        <w:pStyle w:val="a5"/>
        <w:spacing w:afterLines="50" w:after="180" w:line="240" w:lineRule="auto"/>
      </w:pPr>
      <w:r w:rsidRPr="005B059D">
        <w:t>The moisture content of liv</w:t>
      </w:r>
      <w:r>
        <w:rPr>
          <w:rFonts w:hint="eastAsia"/>
        </w:rPr>
        <w:t>ing</w:t>
      </w:r>
      <w:r w:rsidRPr="005B059D">
        <w:t xml:space="preserve"> fuel is assumed to </w:t>
      </w:r>
      <w:r>
        <w:rPr>
          <w:rFonts w:hint="eastAsia"/>
        </w:rPr>
        <w:t xml:space="preserve">be </w:t>
      </w:r>
      <w:r w:rsidRPr="005B059D">
        <w:t xml:space="preserve">equal </w:t>
      </w:r>
      <w:r>
        <w:rPr>
          <w:rFonts w:hint="eastAsia"/>
        </w:rPr>
        <w:t xml:space="preserve">to </w:t>
      </w:r>
      <w:r w:rsidRPr="005B059D">
        <w:t>the relative air humidity</w:t>
      </w:r>
      <w:r>
        <w:rPr>
          <w:rFonts w:hint="eastAsia"/>
        </w:rPr>
        <w:t xml:space="preserve">, </w:t>
      </w:r>
      <w:r w:rsidRPr="000C619B">
        <w:rPr>
          <w:rFonts w:hint="eastAsia"/>
          <w:i/>
        </w:rPr>
        <w:t>rh</w:t>
      </w:r>
      <w:r w:rsidRPr="005B059D">
        <w:t xml:space="preserve">. </w:t>
      </w:r>
      <w:r>
        <w:rPr>
          <w:rFonts w:hint="eastAsia"/>
        </w:rPr>
        <w:t xml:space="preserve">The moisture content of </w:t>
      </w:r>
      <w:r w:rsidRPr="005B059D">
        <w:t xml:space="preserve">dead </w:t>
      </w:r>
      <w:r>
        <w:rPr>
          <w:rFonts w:hint="eastAsia"/>
        </w:rPr>
        <w:t xml:space="preserve">fuel is </w:t>
      </w:r>
      <w:r w:rsidRPr="005B059D">
        <w:t>assumed to be 0%</w:t>
      </w:r>
      <w:r>
        <w:rPr>
          <w:rFonts w:hint="eastAsia"/>
        </w:rPr>
        <w:t xml:space="preserve"> because it </w:t>
      </w:r>
      <w:r w:rsidRPr="005B059D">
        <w:t xml:space="preserve">quickly decreases </w:t>
      </w:r>
      <w:r>
        <w:rPr>
          <w:rFonts w:hint="eastAsia"/>
        </w:rPr>
        <w:t>with</w:t>
      </w:r>
      <w:r w:rsidRPr="005B059D">
        <w:t xml:space="preserve"> an exponential function </w:t>
      </w:r>
      <w:r>
        <w:rPr>
          <w:rFonts w:hint="eastAsia"/>
        </w:rPr>
        <w:t>(</w:t>
      </w:r>
      <w:r w:rsidRPr="004B6BBC">
        <w:t>Higgins</w:t>
      </w:r>
      <w:r w:rsidR="00311885">
        <w:t>,</w:t>
      </w:r>
      <w:r w:rsidRPr="004B6BBC">
        <w:t xml:space="preserve"> 2000</w:t>
      </w:r>
      <w:r>
        <w:rPr>
          <w:rFonts w:hint="eastAsia"/>
        </w:rPr>
        <w:t xml:space="preserve">). Hence, average </w:t>
      </w:r>
      <w:r w:rsidRPr="005B059D">
        <w:t>fuel moisture</w:t>
      </w:r>
      <w:r>
        <w:rPr>
          <w:rFonts w:hint="eastAsia"/>
        </w:rPr>
        <w:t xml:space="preserve">, </w:t>
      </w:r>
      <w:r w:rsidRPr="005B059D">
        <w:rPr>
          <w:i/>
        </w:rPr>
        <w:t>θ</w:t>
      </w:r>
      <w:r>
        <w:rPr>
          <w:rFonts w:hint="eastAsia"/>
        </w:rPr>
        <w:t>,</w:t>
      </w:r>
      <w:r w:rsidRPr="005B059D">
        <w:t xml:space="preserve"> is given as </w:t>
      </w:r>
      <w:r>
        <w:rPr>
          <w:rFonts w:hint="eastAsia"/>
        </w:rPr>
        <w:t>follows:</w:t>
      </w:r>
    </w:p>
    <w:p w14:paraId="3CE1A829" w14:textId="77777777" w:rsidR="00D420FF" w:rsidRDefault="00D420FF" w:rsidP="00311885">
      <w:pPr>
        <w:pStyle w:val="a5"/>
        <w:spacing w:beforeLines="100" w:before="360" w:afterLines="100" w:after="360" w:line="240" w:lineRule="auto"/>
      </w:pPr>
      <w:r w:rsidRPr="00F56E24">
        <w:rPr>
          <w:color w:val="FF0000"/>
          <w:position w:val="-32"/>
        </w:rPr>
        <w:object w:dxaOrig="2620" w:dyaOrig="740" w14:anchorId="3CE1AD60">
          <v:shape id="_x0000_i1056" type="#_x0000_t75" style="width:132.5pt;height:36pt" o:ole="" fillcolor="window">
            <v:imagedata r:id="rId74" o:title=""/>
          </v:shape>
          <o:OLEObject Type="Embed" ProgID="Equation.3" ShapeID="_x0000_i1056" DrawAspect="Content" ObjectID="_1757078102" r:id="rId75"/>
        </w:object>
      </w:r>
    </w:p>
    <w:p w14:paraId="3CE1A82A" w14:textId="523D7B36" w:rsidR="00D420FF" w:rsidRPr="005B059D" w:rsidRDefault="00B41899" w:rsidP="00B41899">
      <w:pPr>
        <w:pStyle w:val="a5"/>
        <w:spacing w:afterLines="50" w:after="180" w:line="240" w:lineRule="auto"/>
      </w:pPr>
      <w:r>
        <w:t>For the occurrence of a fire, the stand average of the potential fire intensity, </w:t>
      </w:r>
      <w:proofErr w:type="spellStart"/>
      <w:r>
        <w:rPr>
          <w:rStyle w:val="af2"/>
          <w:color w:val="0E101A"/>
        </w:rPr>
        <w:t>ifire</w:t>
      </w:r>
      <w:proofErr w:type="spellEnd"/>
      <w:r>
        <w:t>, must exceed a minimum intensity of 300 kJ s</w:t>
      </w:r>
      <w:r w:rsidRPr="00B41899">
        <w:rPr>
          <w:vertAlign w:val="superscript"/>
        </w:rPr>
        <w:t>−1</w:t>
      </w:r>
      <w:r>
        <w:t xml:space="preserve"> m</w:t>
      </w:r>
      <w:r w:rsidRPr="00B41899">
        <w:rPr>
          <w:vertAlign w:val="superscript"/>
        </w:rPr>
        <w:t>−1</w:t>
      </w:r>
      <w:r>
        <w:t xml:space="preserve"> (van </w:t>
      </w:r>
      <w:proofErr w:type="spellStart"/>
      <w:r>
        <w:t>Wilgen</w:t>
      </w:r>
      <w:proofErr w:type="spellEnd"/>
      <w:r>
        <w:t xml:space="preserve">, 1997). When this condition is satisfied, the probability of fire in a day is 0.0015 (Scheiter &amp; Higgins, 2009). This probability is reduced by 80% and 100% if the fraction of the tree canopy coverage of the stand (0.0–1.0) is 0.40–0.65 and 0.65, respectively (Archibald </w:t>
      </w:r>
      <w:r w:rsidRPr="0050618F">
        <w:rPr>
          <w:i/>
          <w:iCs/>
        </w:rPr>
        <w:t>et al.</w:t>
      </w:r>
      <w:r>
        <w:t>, 2009). This reduction imitates a phenomenon where the fuel load in tree stands with high canopy coverage is shaded and dries out more slowly. The fire sub-model works every simulation day.</w:t>
      </w:r>
    </w:p>
    <w:p w14:paraId="3CE1A82B" w14:textId="4B8DC917" w:rsidR="00D420FF" w:rsidRDefault="00B41899" w:rsidP="00B41899">
      <w:pPr>
        <w:pStyle w:val="a5"/>
        <w:spacing w:afterLines="50" w:after="180" w:line="240" w:lineRule="auto"/>
      </w:pPr>
      <w:r>
        <w:t>Fire consumes all the aboveground grass biomass, standing dead mass of grass and tree leaves, lying dead mass, and half of the trunk litter. Fire changes grass phenology to dormant. Fire also causes tree mortality. Following (Higgins, 2000), tree mortality due to wildfire is an empirically derived function of tree height, </w:t>
      </w:r>
      <w:r>
        <w:rPr>
          <w:rStyle w:val="af2"/>
          <w:color w:val="0E101A"/>
        </w:rPr>
        <w:t>height </w:t>
      </w:r>
      <w:r>
        <w:t>(m), and fire intensity, </w:t>
      </w:r>
      <w:proofErr w:type="spellStart"/>
      <w:r>
        <w:rPr>
          <w:rStyle w:val="af2"/>
          <w:color w:val="0E101A"/>
        </w:rPr>
        <w:t>ifire</w:t>
      </w:r>
      <w:proofErr w:type="spellEnd"/>
      <w:r>
        <w:t>, of the tree standing grass cell.</w:t>
      </w:r>
    </w:p>
    <w:p w14:paraId="3CE1A82C" w14:textId="154A2E13" w:rsidR="00D420FF" w:rsidRDefault="00D420FF" w:rsidP="00B41899">
      <w:pPr>
        <w:pStyle w:val="a5"/>
        <w:spacing w:beforeLines="100" w:before="360" w:afterLines="100" w:after="360" w:line="240" w:lineRule="auto"/>
      </w:pPr>
      <w:proofErr w:type="spellStart"/>
      <w:r w:rsidRPr="00857892">
        <w:rPr>
          <w:rFonts w:hint="eastAsia"/>
          <w:i/>
        </w:rPr>
        <w:lastRenderedPageBreak/>
        <w:t>mort</w:t>
      </w:r>
      <w:r w:rsidRPr="00857892">
        <w:rPr>
          <w:rFonts w:hint="eastAsia"/>
          <w:i/>
          <w:vertAlign w:val="subscript"/>
        </w:rPr>
        <w:t>fire</w:t>
      </w:r>
      <w:proofErr w:type="spellEnd"/>
      <w:r>
        <w:rPr>
          <w:rFonts w:hint="eastAsia"/>
        </w:rPr>
        <w:t>(</w:t>
      </w:r>
      <w:r w:rsidRPr="00857892">
        <w:rPr>
          <w:rFonts w:hint="eastAsia"/>
          <w:i/>
        </w:rPr>
        <w:t>height</w:t>
      </w:r>
      <w:r>
        <w:rPr>
          <w:rFonts w:hint="eastAsia"/>
        </w:rPr>
        <w:t xml:space="preserve">, </w:t>
      </w:r>
      <w:proofErr w:type="spellStart"/>
      <w:r w:rsidRPr="00857892">
        <w:rPr>
          <w:rFonts w:hint="eastAsia"/>
          <w:i/>
        </w:rPr>
        <w:t>ifire</w:t>
      </w:r>
      <w:proofErr w:type="spellEnd"/>
      <w:r>
        <w:rPr>
          <w:rFonts w:hint="eastAsia"/>
        </w:rPr>
        <w:t>) =</w:t>
      </w:r>
      <w:r w:rsidRPr="00F56E24">
        <w:rPr>
          <w:position w:val="-32"/>
        </w:rPr>
        <w:object w:dxaOrig="3560" w:dyaOrig="760" w14:anchorId="3CE1AD61">
          <v:shape id="_x0000_i1057" type="#_x0000_t75" style="width:178pt;height:38.5pt" o:ole="">
            <v:imagedata r:id="rId76" o:title=""/>
          </v:shape>
          <o:OLEObject Type="Embed" ProgID="Equation.3" ShapeID="_x0000_i1057" DrawAspect="Content" ObjectID="_1757078103" r:id="rId77"/>
        </w:object>
      </w:r>
      <w:r w:rsidR="00B41899">
        <w:t>,</w:t>
      </w:r>
    </w:p>
    <w:p w14:paraId="3CE1A82D" w14:textId="77777777" w:rsidR="00D420FF" w:rsidRDefault="00D420FF" w:rsidP="00522B94">
      <w:pPr>
        <w:pStyle w:val="a5"/>
        <w:spacing w:after="540" w:line="240" w:lineRule="auto"/>
      </w:pPr>
      <w:r>
        <w:rPr>
          <w:rFonts w:hint="eastAsia"/>
        </w:rPr>
        <w:t xml:space="preserve">where the coefficients </w:t>
      </w:r>
      <w:r w:rsidRPr="00392243">
        <w:rPr>
          <w:rFonts w:hint="eastAsia"/>
          <w:i/>
        </w:rPr>
        <w:t>d</w:t>
      </w:r>
      <w:r w:rsidRPr="00392243">
        <w:rPr>
          <w:rFonts w:hint="eastAsia"/>
          <w:i/>
          <w:vertAlign w:val="subscript"/>
        </w:rPr>
        <w:t>1</w:t>
      </w:r>
      <w:r>
        <w:rPr>
          <w:rFonts w:hint="eastAsia"/>
        </w:rPr>
        <w:t xml:space="preserve">, </w:t>
      </w:r>
      <w:r w:rsidRPr="00392243">
        <w:rPr>
          <w:rFonts w:hint="eastAsia"/>
          <w:i/>
        </w:rPr>
        <w:t>d</w:t>
      </w:r>
      <w:r w:rsidRPr="00392243">
        <w:rPr>
          <w:rFonts w:hint="eastAsia"/>
          <w:i/>
          <w:vertAlign w:val="subscript"/>
        </w:rPr>
        <w:t>2</w:t>
      </w:r>
      <w:r>
        <w:rPr>
          <w:rFonts w:hint="eastAsia"/>
        </w:rPr>
        <w:t xml:space="preserve">, and </w:t>
      </w:r>
      <w:r w:rsidRPr="00392243">
        <w:rPr>
          <w:rFonts w:hint="eastAsia"/>
          <w:i/>
        </w:rPr>
        <w:t>d</w:t>
      </w:r>
      <w:r w:rsidRPr="00392243">
        <w:rPr>
          <w:rFonts w:hint="eastAsia"/>
          <w:i/>
          <w:vertAlign w:val="subscript"/>
        </w:rPr>
        <w:t>3</w:t>
      </w:r>
      <w:r>
        <w:rPr>
          <w:rFonts w:hint="eastAsia"/>
        </w:rPr>
        <w:t xml:space="preserve"> are 4.3, 5.003, and 0.004408, respectively.</w:t>
      </w:r>
    </w:p>
    <w:p w14:paraId="3CE1A82E" w14:textId="65021511" w:rsidR="003B0923" w:rsidRPr="00D616E2" w:rsidRDefault="007211C9" w:rsidP="00522B94">
      <w:pPr>
        <w:pStyle w:val="3"/>
        <w:spacing w:before="720" w:after="180"/>
      </w:pPr>
      <w:r>
        <w:t xml:space="preserve">4-8. </w:t>
      </w:r>
      <w:r w:rsidR="003B0923" w:rsidRPr="00D616E2">
        <w:t xml:space="preserve">Disturbance by </w:t>
      </w:r>
      <w:r w:rsidR="003B0923" w:rsidRPr="00D616E2">
        <w:rPr>
          <w:rFonts w:hint="eastAsia"/>
        </w:rPr>
        <w:t>Gap formation</w:t>
      </w:r>
    </w:p>
    <w:p w14:paraId="236E97FB" w14:textId="6B3B79E4" w:rsidR="008B041F" w:rsidRDefault="008B041F" w:rsidP="008B041F">
      <w:pPr>
        <w:pStyle w:val="a5"/>
        <w:spacing w:after="540" w:line="240" w:lineRule="auto"/>
      </w:pPr>
      <w:r>
        <w:t>When the biome type is tropical rainforest, the following computation is conducted. When a large tree (</w:t>
      </w:r>
      <w:r>
        <w:rPr>
          <w:rStyle w:val="af2"/>
          <w:color w:val="0E101A"/>
        </w:rPr>
        <w:t>height </w:t>
      </w:r>
      <w:r>
        <w:t xml:space="preserve">&gt; 25 m) dies, gap formation (falling trees knock over healthy trees) occurs at a probability of 0.20. This incident kills trees within the gap at the tree height-specific probabilities: 0.3 for trees of 1.3~15 m height, 0.6 for trees of 15~25 m height, 0.8 for trees of 25~36 m height, and 0.4 for trees &gt;36 m height. These formulations are based on those of FORMIX3 (Huth &amp; </w:t>
      </w:r>
      <w:proofErr w:type="spellStart"/>
      <w:r>
        <w:t>Ditzer</w:t>
      </w:r>
      <w:proofErr w:type="spellEnd"/>
      <w:r>
        <w:t>, 2000). Hence, to match the 20 × 20-m square gap size in FORMIX3,</w:t>
      </w:r>
      <w:commentRangeStart w:id="12"/>
      <w:r>
        <w:t xml:space="preserve"> a circular-shaped gap of 11.3-m radius was assumed to appear in a random location within the virtual forest.</w:t>
      </w:r>
      <w:commentRangeEnd w:id="12"/>
      <w:r w:rsidR="00F96567">
        <w:rPr>
          <w:rStyle w:val="af3"/>
          <w:rFonts w:ascii="Century" w:hAnsi="Century"/>
        </w:rPr>
        <w:commentReference w:id="12"/>
      </w:r>
    </w:p>
    <w:p w14:paraId="7C33C22F" w14:textId="766D20CC" w:rsidR="00CC0AC5" w:rsidRPr="00CC0AC5" w:rsidRDefault="00CC0AC5" w:rsidP="00CC0AC5">
      <w:pPr>
        <w:pStyle w:val="3"/>
        <w:spacing w:before="720" w:after="180"/>
        <w:rPr>
          <w:color w:val="0070C0"/>
        </w:rPr>
      </w:pPr>
      <w:r w:rsidRPr="00CC0AC5">
        <w:rPr>
          <w:color w:val="0070C0"/>
        </w:rPr>
        <w:t>4-*.</w:t>
      </w:r>
      <w:r w:rsidRPr="00CC0AC5">
        <w:rPr>
          <w:rFonts w:hint="eastAsia"/>
          <w:color w:val="0070C0"/>
        </w:rPr>
        <w:t>ササの一斉開花</w:t>
      </w:r>
    </w:p>
    <w:p w14:paraId="70DD7DE6" w14:textId="06378B71" w:rsidR="00CC0AC5" w:rsidRDefault="00CC0AC5" w:rsidP="00CC0AC5">
      <w:pPr>
        <w:pStyle w:val="a5"/>
        <w:spacing w:after="540" w:line="240" w:lineRule="auto"/>
      </w:pPr>
      <w:commentRangeStart w:id="13"/>
      <w:r w:rsidRPr="00CC0AC5">
        <w:rPr>
          <w:color w:val="0070C0"/>
        </w:rPr>
        <w:t>70</w:t>
      </w:r>
      <w:r w:rsidRPr="00CC0AC5">
        <w:rPr>
          <w:rFonts w:hint="eastAsia"/>
          <w:color w:val="0070C0"/>
        </w:rPr>
        <w:t>年に</w:t>
      </w:r>
      <w:r w:rsidRPr="00CC0AC5">
        <w:rPr>
          <w:rFonts w:hint="eastAsia"/>
          <w:color w:val="0070C0"/>
        </w:rPr>
        <w:t>1</w:t>
      </w:r>
      <w:r w:rsidRPr="00CC0AC5">
        <w:rPr>
          <w:rFonts w:hint="eastAsia"/>
          <w:color w:val="0070C0"/>
        </w:rPr>
        <w:t>度、ササの一斉開花が生じる。</w:t>
      </w:r>
      <w:r>
        <w:rPr>
          <w:rFonts w:hint="eastAsia"/>
          <w:color w:val="0070C0"/>
        </w:rPr>
        <w:t>この場合、</w:t>
      </w:r>
      <w:r w:rsidR="00435A3C">
        <w:rPr>
          <w:rFonts w:hint="eastAsia"/>
          <w:color w:val="0070C0"/>
        </w:rPr>
        <w:t>全ての草本バイオマスがリターに変換される</w:t>
      </w:r>
      <w:r>
        <w:rPr>
          <w:rFonts w:hint="eastAsia"/>
          <w:color w:val="0070C0"/>
        </w:rPr>
        <w:t>。</w:t>
      </w:r>
      <w:commentRangeEnd w:id="13"/>
      <w:r w:rsidR="00845660">
        <w:rPr>
          <w:rStyle w:val="af3"/>
          <w:rFonts w:ascii="Century" w:hAnsi="Century"/>
        </w:rPr>
        <w:commentReference w:id="13"/>
      </w:r>
    </w:p>
    <w:p w14:paraId="3CE1A837" w14:textId="480F298D" w:rsidR="00C6239A" w:rsidRDefault="00942D6E" w:rsidP="00525B80">
      <w:pPr>
        <w:pStyle w:val="1"/>
      </w:pPr>
      <w:r w:rsidRPr="00E11DA4">
        <w:rPr>
          <w:rStyle w:val="a6"/>
          <w:b/>
          <w:bCs/>
          <w:color w:val="000000"/>
        </w:rPr>
        <w:br w:type="page"/>
      </w:r>
      <w:r w:rsidR="00C6239A">
        <w:rPr>
          <w:rFonts w:hint="eastAsia"/>
        </w:rPr>
        <w:lastRenderedPageBreak/>
        <w:t>Appendix A</w:t>
      </w:r>
    </w:p>
    <w:p w14:paraId="3CE1A838" w14:textId="77777777" w:rsidR="00C6239A" w:rsidRDefault="00C6239A" w:rsidP="00522B94">
      <w:pPr>
        <w:pStyle w:val="3"/>
        <w:spacing w:before="720" w:after="180"/>
      </w:pPr>
      <w:r>
        <w:rPr>
          <w:rFonts w:hint="eastAsia"/>
        </w:rPr>
        <w:t>A1. A</w:t>
      </w:r>
      <w:r>
        <w:t>tmospheric environment</w:t>
      </w:r>
      <w:r>
        <w:rPr>
          <w:rFonts w:hint="eastAsia"/>
        </w:rPr>
        <w:t>s</w:t>
      </w:r>
      <w:r>
        <w:t xml:space="preserve"> (</w:t>
      </w:r>
      <w:r>
        <w:rPr>
          <w:rFonts w:hint="eastAsia"/>
        </w:rPr>
        <w:t xml:space="preserve">computed </w:t>
      </w:r>
      <w:r>
        <w:t>daily)</w:t>
      </w:r>
    </w:p>
    <w:p w14:paraId="3CE1A839" w14:textId="77777777" w:rsidR="00C6239A" w:rsidRDefault="00C6239A" w:rsidP="00926006">
      <w:pPr>
        <w:pStyle w:val="a5"/>
        <w:spacing w:afterLines="50" w:after="180" w:line="240" w:lineRule="auto"/>
      </w:pPr>
      <w:r>
        <w:rPr>
          <w:rFonts w:hint="eastAsia"/>
        </w:rPr>
        <w:t>Atmospheric conditions were calculated daily based on input climate data. Air pressure (</w:t>
      </w:r>
      <w:r>
        <w:rPr>
          <w:rFonts w:hint="eastAsia"/>
          <w:i/>
          <w:iCs/>
        </w:rPr>
        <w:t>ap</w:t>
      </w:r>
      <w:r>
        <w:rPr>
          <w:rFonts w:hint="eastAsia"/>
        </w:rPr>
        <w:t xml:space="preserve"> in </w:t>
      </w:r>
      <w:proofErr w:type="spellStart"/>
      <w:r>
        <w:rPr>
          <w:rFonts w:hint="eastAsia"/>
        </w:rPr>
        <w:t>hPa</w:t>
      </w:r>
      <w:proofErr w:type="spellEnd"/>
      <w:r>
        <w:rPr>
          <w:rFonts w:hint="eastAsia"/>
        </w:rPr>
        <w:t>) was approximated by site altitude (</w:t>
      </w:r>
      <w:r>
        <w:rPr>
          <w:rFonts w:hint="eastAsia"/>
          <w:i/>
          <w:iCs/>
        </w:rPr>
        <w:t>ALT</w:t>
      </w:r>
      <w:r>
        <w:rPr>
          <w:rFonts w:hint="eastAsia"/>
        </w:rPr>
        <w:t xml:space="preserve"> in m) and air temperature (</w:t>
      </w:r>
      <w:proofErr w:type="spellStart"/>
      <w:r>
        <w:rPr>
          <w:rFonts w:hint="eastAsia"/>
          <w:i/>
          <w:iCs/>
        </w:rPr>
        <w:t>tmp</w:t>
      </w:r>
      <w:r>
        <w:rPr>
          <w:rFonts w:hint="eastAsia"/>
          <w:i/>
          <w:iCs/>
          <w:vertAlign w:val="subscript"/>
        </w:rPr>
        <w:t>air</w:t>
      </w:r>
      <w:proofErr w:type="spellEnd"/>
      <w:r>
        <w:rPr>
          <w:rFonts w:hint="eastAsia"/>
        </w:rPr>
        <w:t xml:space="preserve"> in </w:t>
      </w:r>
      <w:r>
        <w:t>°C</w:t>
      </w:r>
      <w:r>
        <w:rPr>
          <w:rFonts w:hint="eastAsia"/>
        </w:rPr>
        <w:t xml:space="preserve"> ):</w:t>
      </w:r>
    </w:p>
    <w:p w14:paraId="3CE1A83A" w14:textId="77777777" w:rsidR="00C6239A" w:rsidRDefault="00C6239A" w:rsidP="00926006">
      <w:pPr>
        <w:pStyle w:val="equation"/>
        <w:spacing w:beforeLines="100" w:before="360" w:afterLines="100" w:after="360" w:line="240" w:lineRule="auto"/>
      </w:pPr>
      <w:r w:rsidRPr="00E87F7E">
        <w:rPr>
          <w:position w:val="-32"/>
        </w:rPr>
        <w:object w:dxaOrig="4840" w:dyaOrig="760" w14:anchorId="3CE1AD65">
          <v:shape id="_x0000_i1058" type="#_x0000_t75" style="width:242pt;height:38.5pt" o:ole="">
            <v:imagedata r:id="rId78" o:title=""/>
          </v:shape>
          <o:OLEObject Type="Embed" ProgID="Equation.3" ShapeID="_x0000_i1058" DrawAspect="Content" ObjectID="_1757078104" r:id="rId79"/>
        </w:object>
      </w:r>
      <w:r>
        <w:rPr>
          <w:rFonts w:hint="eastAsia"/>
        </w:rPr>
        <w:t>,</w:t>
      </w:r>
      <w:r>
        <w:rPr>
          <w:rFonts w:hint="eastAsia"/>
        </w:rPr>
        <w:tab/>
        <w:t>(A1)</w:t>
      </w:r>
    </w:p>
    <w:p w14:paraId="3CE1A83B" w14:textId="77777777" w:rsidR="00C6239A" w:rsidRDefault="00C6239A" w:rsidP="00926006">
      <w:pPr>
        <w:pStyle w:val="a5"/>
        <w:spacing w:afterLines="50" w:after="180" w:line="240" w:lineRule="auto"/>
      </w:pPr>
      <w:r>
        <w:rPr>
          <w:rFonts w:hint="eastAsia"/>
        </w:rPr>
        <w:t xml:space="preserve">where the multiplier 1013.25 is the control air pressure (in </w:t>
      </w:r>
      <w:proofErr w:type="spellStart"/>
      <w:r>
        <w:rPr>
          <w:rFonts w:hint="eastAsia"/>
        </w:rPr>
        <w:t>hPa</w:t>
      </w:r>
      <w:proofErr w:type="spellEnd"/>
      <w:r>
        <w:rPr>
          <w:rFonts w:hint="eastAsia"/>
        </w:rPr>
        <w:t>) at sea level at 15</w:t>
      </w:r>
      <w:r>
        <w:t>°C</w:t>
      </w:r>
      <w:r>
        <w:rPr>
          <w:rFonts w:hint="eastAsia"/>
        </w:rPr>
        <w:t>, and the multiplier 8.3144 is the universal gas constant (in J mol</w:t>
      </w:r>
      <w:r>
        <w:rPr>
          <w:vertAlign w:val="superscript"/>
        </w:rPr>
        <w:t>−</w:t>
      </w:r>
      <w:r>
        <w:rPr>
          <w:rFonts w:hint="eastAsia"/>
          <w:vertAlign w:val="superscript"/>
        </w:rPr>
        <w:t>1</w:t>
      </w:r>
      <w:r>
        <w:rPr>
          <w:rFonts w:hint="eastAsia"/>
        </w:rPr>
        <w:t xml:space="preserve"> K</w:t>
      </w:r>
      <w:r>
        <w:rPr>
          <w:vertAlign w:val="superscript"/>
        </w:rPr>
        <w:t>−</w:t>
      </w:r>
      <w:r>
        <w:rPr>
          <w:rFonts w:hint="eastAsia"/>
          <w:vertAlign w:val="superscript"/>
        </w:rPr>
        <w:t>1</w:t>
      </w:r>
      <w:r>
        <w:rPr>
          <w:rFonts w:hint="eastAsia"/>
        </w:rPr>
        <w:t>). Actual vapor pressure (</w:t>
      </w:r>
      <w:proofErr w:type="spellStart"/>
      <w:r>
        <w:rPr>
          <w:rFonts w:hint="eastAsia"/>
          <w:i/>
          <w:iCs/>
        </w:rPr>
        <w:t>vp</w:t>
      </w:r>
      <w:proofErr w:type="spellEnd"/>
      <w:r>
        <w:rPr>
          <w:rFonts w:hint="eastAsia"/>
        </w:rPr>
        <w:t xml:space="preserve"> in </w:t>
      </w:r>
      <w:proofErr w:type="spellStart"/>
      <w:r>
        <w:rPr>
          <w:rFonts w:hint="eastAsia"/>
        </w:rPr>
        <w:t>hPa</w:t>
      </w:r>
      <w:proofErr w:type="spellEnd"/>
      <w:r>
        <w:rPr>
          <w:rFonts w:hint="eastAsia"/>
        </w:rPr>
        <w:t xml:space="preserve">) was a function of air pressure </w:t>
      </w:r>
      <w:r>
        <w:rPr>
          <w:rFonts w:hint="eastAsia"/>
          <w:i/>
          <w:iCs/>
        </w:rPr>
        <w:t>ap</w:t>
      </w:r>
      <w:r>
        <w:rPr>
          <w:rFonts w:hint="eastAsia"/>
        </w:rPr>
        <w:t xml:space="preserve"> and humidity </w:t>
      </w:r>
      <w:r>
        <w:rPr>
          <w:rFonts w:hint="eastAsia"/>
          <w:i/>
          <w:iCs/>
        </w:rPr>
        <w:t>humid</w:t>
      </w:r>
      <w:r>
        <w:rPr>
          <w:rFonts w:hint="eastAsia"/>
        </w:rPr>
        <w:t xml:space="preserve"> (</w:t>
      </w:r>
      <w:r>
        <w:t>g</w:t>
      </w:r>
      <w:r>
        <w:rPr>
          <w:rFonts w:hint="eastAsia"/>
        </w:rPr>
        <w:t xml:space="preserve"> </w:t>
      </w:r>
      <w:r>
        <w:t>g</w:t>
      </w:r>
      <w:r>
        <w:rPr>
          <w:vertAlign w:val="superscript"/>
        </w:rPr>
        <w:t>–</w:t>
      </w:r>
      <w:r>
        <w:rPr>
          <w:rFonts w:hint="eastAsia"/>
          <w:vertAlign w:val="superscript"/>
        </w:rPr>
        <w:t>1</w:t>
      </w:r>
      <w:r>
        <w:rPr>
          <w:rFonts w:hint="eastAsia"/>
        </w:rPr>
        <w:t>):</w:t>
      </w:r>
    </w:p>
    <w:p w14:paraId="3CE1A83C" w14:textId="77777777" w:rsidR="00C6239A" w:rsidRDefault="00C6239A" w:rsidP="00926006">
      <w:pPr>
        <w:pStyle w:val="equation"/>
        <w:spacing w:beforeLines="100" w:before="360" w:afterLines="100" w:after="360" w:line="240" w:lineRule="auto"/>
      </w:pPr>
      <w:r w:rsidRPr="00E87F7E">
        <w:rPr>
          <w:position w:val="-24"/>
        </w:rPr>
        <w:object w:dxaOrig="2680" w:dyaOrig="620" w14:anchorId="3CE1AD66">
          <v:shape id="_x0000_i1059" type="#_x0000_t75" style="width:133pt;height:31pt" o:ole="">
            <v:imagedata r:id="rId80" o:title=""/>
          </v:shape>
          <o:OLEObject Type="Embed" ProgID="Equation.3" ShapeID="_x0000_i1059" DrawAspect="Content" ObjectID="_1757078105" r:id="rId81"/>
        </w:object>
      </w:r>
      <w:r>
        <w:rPr>
          <w:rFonts w:hint="eastAsia"/>
        </w:rPr>
        <w:t>,</w:t>
      </w:r>
      <w:r>
        <w:rPr>
          <w:rFonts w:hint="eastAsia"/>
        </w:rPr>
        <w:tab/>
        <w:t>(A2)</w:t>
      </w:r>
    </w:p>
    <w:p w14:paraId="3CE1A83D" w14:textId="77777777" w:rsidR="00C6239A" w:rsidRDefault="00C6239A" w:rsidP="00926006">
      <w:pPr>
        <w:pStyle w:val="a5"/>
        <w:spacing w:afterLines="50" w:after="180" w:line="240" w:lineRule="auto"/>
      </w:pPr>
      <w:r>
        <w:rPr>
          <w:rFonts w:hint="eastAsia"/>
        </w:rPr>
        <w:t>The s</w:t>
      </w:r>
      <w:r>
        <w:t>aturat</w:t>
      </w:r>
      <w:r>
        <w:rPr>
          <w:rFonts w:hint="eastAsia"/>
        </w:rPr>
        <w:t>ed</w:t>
      </w:r>
      <w:r>
        <w:t xml:space="preserve"> vapor pressure</w:t>
      </w:r>
      <w:r>
        <w:rPr>
          <w:rFonts w:hint="eastAsia"/>
        </w:rPr>
        <w:t xml:space="preserve"> </w:t>
      </w:r>
      <w:proofErr w:type="spellStart"/>
      <w:r>
        <w:rPr>
          <w:rFonts w:hint="eastAsia"/>
          <w:i/>
          <w:iCs/>
        </w:rPr>
        <w:t>vp</w:t>
      </w:r>
      <w:r>
        <w:rPr>
          <w:rFonts w:hint="eastAsia"/>
          <w:i/>
          <w:iCs/>
          <w:vertAlign w:val="subscript"/>
        </w:rPr>
        <w:t>sat</w:t>
      </w:r>
      <w:proofErr w:type="spellEnd"/>
      <w:r>
        <w:rPr>
          <w:rFonts w:hint="eastAsia"/>
        </w:rPr>
        <w:t xml:space="preserve"> (</w:t>
      </w:r>
      <w:proofErr w:type="spellStart"/>
      <w:r>
        <w:rPr>
          <w:rFonts w:hint="eastAsia"/>
        </w:rPr>
        <w:t>hPa</w:t>
      </w:r>
      <w:proofErr w:type="spellEnd"/>
      <w:r>
        <w:rPr>
          <w:rFonts w:hint="eastAsia"/>
        </w:rPr>
        <w:t xml:space="preserve">) was given by </w:t>
      </w:r>
      <w:r>
        <w:t>Tetens' equation</w:t>
      </w:r>
      <w:r>
        <w:rPr>
          <w:rFonts w:hint="eastAsia"/>
        </w:rPr>
        <w:t>:</w:t>
      </w:r>
    </w:p>
    <w:p w14:paraId="3CE1A83E" w14:textId="77777777" w:rsidR="00C6239A" w:rsidRDefault="00C6239A" w:rsidP="00AB7F66">
      <w:pPr>
        <w:pStyle w:val="equation"/>
        <w:tabs>
          <w:tab w:val="left" w:pos="3780"/>
        </w:tabs>
        <w:spacing w:beforeLines="100" w:before="360" w:afterLines="50" w:after="180" w:line="240" w:lineRule="auto"/>
      </w:pPr>
      <w:r w:rsidRPr="00E87F7E">
        <w:rPr>
          <w:position w:val="-12"/>
        </w:rPr>
        <w:object w:dxaOrig="2620" w:dyaOrig="580" w14:anchorId="3CE1AD67">
          <v:shape id="_x0000_i1060" type="#_x0000_t75" style="width:131.5pt;height:28.5pt" o:ole="">
            <v:imagedata r:id="rId82" o:title=""/>
          </v:shape>
          <o:OLEObject Type="Embed" ProgID="Equation.3" ShapeID="_x0000_i1060" DrawAspect="Content" ObjectID="_1757078106" r:id="rId83"/>
        </w:object>
      </w:r>
      <w:r>
        <w:rPr>
          <w:rFonts w:hint="eastAsia"/>
        </w:rPr>
        <w:tab/>
        <w:t xml:space="preserve">( </w:t>
      </w:r>
      <w:proofErr w:type="spellStart"/>
      <w:r>
        <w:rPr>
          <w:rFonts w:hint="eastAsia"/>
          <w:i/>
        </w:rPr>
        <w:t>tmp</w:t>
      </w:r>
      <w:r>
        <w:rPr>
          <w:rFonts w:hint="eastAsia"/>
          <w:i/>
          <w:vertAlign w:val="subscript"/>
        </w:rPr>
        <w:t>air</w:t>
      </w:r>
      <w:proofErr w:type="spellEnd"/>
      <w:r>
        <w:rPr>
          <w:rFonts w:hint="eastAsia"/>
        </w:rPr>
        <w:t xml:space="preserve"> &gt; 0.0 )</w:t>
      </w:r>
      <w:r>
        <w:rPr>
          <w:rFonts w:hint="eastAsia"/>
        </w:rPr>
        <w:tab/>
        <w:t>(A3)</w:t>
      </w:r>
    </w:p>
    <w:p w14:paraId="3CE1A83F" w14:textId="77777777" w:rsidR="00C6239A" w:rsidRDefault="00C6239A" w:rsidP="00926006">
      <w:pPr>
        <w:pStyle w:val="equation"/>
        <w:tabs>
          <w:tab w:val="left" w:pos="3780"/>
        </w:tabs>
        <w:spacing w:beforeLines="0" w:afterLines="100" w:after="360" w:line="240" w:lineRule="auto"/>
      </w:pPr>
      <w:r w:rsidRPr="00E87F7E">
        <w:rPr>
          <w:position w:val="-12"/>
        </w:rPr>
        <w:object w:dxaOrig="2620" w:dyaOrig="580" w14:anchorId="3CE1AD68">
          <v:shape id="_x0000_i1061" type="#_x0000_t75" style="width:131.5pt;height:28.5pt" o:ole="">
            <v:imagedata r:id="rId84" o:title=""/>
          </v:shape>
          <o:OLEObject Type="Embed" ProgID="Equation.3" ShapeID="_x0000_i1061" DrawAspect="Content" ObjectID="_1757078107" r:id="rId85"/>
        </w:object>
      </w:r>
      <w:r>
        <w:rPr>
          <w:rFonts w:hint="eastAsia"/>
        </w:rPr>
        <w:tab/>
        <w:t xml:space="preserve">( </w:t>
      </w:r>
      <w:proofErr w:type="spellStart"/>
      <w:r>
        <w:rPr>
          <w:rFonts w:hint="eastAsia"/>
          <w:i/>
        </w:rPr>
        <w:t>tmp</w:t>
      </w:r>
      <w:r>
        <w:rPr>
          <w:rFonts w:hint="eastAsia"/>
          <w:i/>
          <w:vertAlign w:val="subscript"/>
        </w:rPr>
        <w:t>air</w:t>
      </w:r>
      <w:proofErr w:type="spellEnd"/>
      <w:r>
        <w:rPr>
          <w:rFonts w:hint="eastAsia"/>
        </w:rPr>
        <w:t xml:space="preserve"> </w:t>
      </w:r>
      <w:r>
        <w:t>≤</w:t>
      </w:r>
      <w:r>
        <w:rPr>
          <w:rFonts w:hint="eastAsia"/>
        </w:rPr>
        <w:t xml:space="preserve"> 0.0 ).</w:t>
      </w:r>
      <w:r>
        <w:rPr>
          <w:rFonts w:hint="eastAsia"/>
        </w:rPr>
        <w:tab/>
        <w:t>(A4)</w:t>
      </w:r>
    </w:p>
    <w:p w14:paraId="3CE1A840" w14:textId="77777777" w:rsidR="00C6239A" w:rsidRDefault="00C6239A" w:rsidP="00926006">
      <w:pPr>
        <w:pStyle w:val="a5"/>
        <w:spacing w:afterLines="50" w:after="180" w:line="240" w:lineRule="auto"/>
      </w:pPr>
      <w:r>
        <w:rPr>
          <w:rFonts w:hint="eastAsia"/>
        </w:rPr>
        <w:t>The v</w:t>
      </w:r>
      <w:r>
        <w:t xml:space="preserve">apor pressure deficit </w:t>
      </w:r>
      <w:proofErr w:type="spellStart"/>
      <w:r>
        <w:rPr>
          <w:rFonts w:hint="eastAsia"/>
          <w:i/>
          <w:iCs/>
        </w:rPr>
        <w:t>vpd</w:t>
      </w:r>
      <w:proofErr w:type="spellEnd"/>
      <w:r>
        <w:t xml:space="preserve"> (</w:t>
      </w:r>
      <w:proofErr w:type="spellStart"/>
      <w:r>
        <w:rPr>
          <w:rFonts w:hint="eastAsia"/>
        </w:rPr>
        <w:t>hPa</w:t>
      </w:r>
      <w:proofErr w:type="spellEnd"/>
      <w:r>
        <w:t>)</w:t>
      </w:r>
      <w:r>
        <w:rPr>
          <w:rFonts w:hint="eastAsia"/>
        </w:rPr>
        <w:t xml:space="preserve"> is the difference between saturated and actual vapor pressures:</w:t>
      </w:r>
    </w:p>
    <w:p w14:paraId="3CE1A841" w14:textId="77777777" w:rsidR="00C6239A" w:rsidRDefault="00C6239A" w:rsidP="00926006">
      <w:pPr>
        <w:pStyle w:val="equation"/>
        <w:spacing w:beforeLines="100" w:before="360" w:afterLines="100" w:after="360" w:line="240" w:lineRule="auto"/>
      </w:pPr>
      <w:proofErr w:type="spellStart"/>
      <w:r>
        <w:rPr>
          <w:rFonts w:hint="eastAsia"/>
          <w:i/>
        </w:rPr>
        <w:t>vpd</w:t>
      </w:r>
      <w:proofErr w:type="spellEnd"/>
      <w:r>
        <w:rPr>
          <w:rFonts w:hint="eastAsia"/>
        </w:rPr>
        <w:t xml:space="preserve"> = </w:t>
      </w:r>
      <w:proofErr w:type="spellStart"/>
      <w:r>
        <w:rPr>
          <w:rFonts w:hint="eastAsia"/>
          <w:i/>
        </w:rPr>
        <w:t>vp</w:t>
      </w:r>
      <w:r>
        <w:rPr>
          <w:rFonts w:hint="eastAsia"/>
          <w:i/>
          <w:vertAlign w:val="subscript"/>
        </w:rPr>
        <w:t>sat</w:t>
      </w:r>
      <w:proofErr w:type="spellEnd"/>
      <w:r>
        <w:rPr>
          <w:rFonts w:hint="eastAsia"/>
        </w:rPr>
        <w:t xml:space="preserve"> </w:t>
      </w:r>
      <w:r>
        <w:t>–</w:t>
      </w:r>
      <w:r>
        <w:rPr>
          <w:rFonts w:hint="eastAsia"/>
        </w:rPr>
        <w:t xml:space="preserve"> </w:t>
      </w:r>
      <w:proofErr w:type="spellStart"/>
      <w:r>
        <w:rPr>
          <w:rFonts w:hint="eastAsia"/>
          <w:i/>
        </w:rPr>
        <w:t>vp</w:t>
      </w:r>
      <w:proofErr w:type="spellEnd"/>
      <w:r>
        <w:rPr>
          <w:rFonts w:hint="eastAsia"/>
        </w:rPr>
        <w:t>.</w:t>
      </w:r>
      <w:r>
        <w:rPr>
          <w:rFonts w:hint="eastAsia"/>
        </w:rPr>
        <w:tab/>
        <w:t>(A5)</w:t>
      </w:r>
    </w:p>
    <w:p w14:paraId="3CE1A842" w14:textId="77777777" w:rsidR="00C6239A" w:rsidRDefault="00C6239A" w:rsidP="00926006">
      <w:pPr>
        <w:pStyle w:val="a5"/>
        <w:spacing w:afterLines="50" w:after="180" w:line="240" w:lineRule="auto"/>
      </w:pPr>
      <w:r>
        <w:rPr>
          <w:rFonts w:hint="eastAsia"/>
        </w:rPr>
        <w:t>The s</w:t>
      </w:r>
      <w:r>
        <w:t>lope of saturated vapor pressure</w:t>
      </w:r>
      <w:r>
        <w:rPr>
          <w:rFonts w:hint="eastAsia"/>
        </w:rPr>
        <w:t xml:space="preserve"> </w:t>
      </w:r>
      <w:proofErr w:type="spellStart"/>
      <w:r>
        <w:rPr>
          <w:rFonts w:hint="eastAsia"/>
          <w:i/>
          <w:iCs/>
        </w:rPr>
        <w:t>slope</w:t>
      </w:r>
      <w:r>
        <w:rPr>
          <w:rFonts w:hint="eastAsia"/>
          <w:i/>
          <w:iCs/>
          <w:vertAlign w:val="subscript"/>
        </w:rPr>
        <w:t>vps</w:t>
      </w:r>
      <w:proofErr w:type="spellEnd"/>
      <w:r>
        <w:rPr>
          <w:rFonts w:hint="eastAsia"/>
        </w:rPr>
        <w:t xml:space="preserve"> (</w:t>
      </w:r>
      <w:proofErr w:type="spellStart"/>
      <w:r>
        <w:rPr>
          <w:rFonts w:hint="eastAsia"/>
        </w:rPr>
        <w:t>hPa</w:t>
      </w:r>
      <w:proofErr w:type="spellEnd"/>
      <w:r>
        <w:rPr>
          <w:rFonts w:hint="eastAsia"/>
        </w:rPr>
        <w:t xml:space="preserve"> </w:t>
      </w:r>
      <w:r>
        <w:t>º</w:t>
      </w:r>
      <w:r>
        <w:rPr>
          <w:rFonts w:hint="eastAsia"/>
        </w:rPr>
        <w:t>C</w:t>
      </w:r>
      <w:r>
        <w:rPr>
          <w:vertAlign w:val="superscript"/>
        </w:rPr>
        <w:t>−</w:t>
      </w:r>
      <w:r>
        <w:rPr>
          <w:rFonts w:hint="eastAsia"/>
          <w:vertAlign w:val="superscript"/>
        </w:rPr>
        <w:t>1</w:t>
      </w:r>
      <w:r>
        <w:rPr>
          <w:rFonts w:hint="eastAsia"/>
        </w:rPr>
        <w:t>) is:</w:t>
      </w:r>
    </w:p>
    <w:p w14:paraId="3CE1A843" w14:textId="77777777" w:rsidR="00C6239A" w:rsidRDefault="00C6239A" w:rsidP="00AB7F66">
      <w:pPr>
        <w:pStyle w:val="equation"/>
        <w:tabs>
          <w:tab w:val="left" w:pos="6300"/>
        </w:tabs>
        <w:spacing w:beforeLines="100" w:before="360" w:afterLines="50" w:after="180" w:line="240" w:lineRule="auto"/>
      </w:pPr>
      <w:r w:rsidRPr="00E87F7E">
        <w:rPr>
          <w:position w:val="-30"/>
        </w:rPr>
        <w:object w:dxaOrig="5420" w:dyaOrig="780" w14:anchorId="3CE1AD69">
          <v:shape id="_x0000_i1062" type="#_x0000_t75" style="width:270pt;height:38.5pt" o:ole="">
            <v:imagedata r:id="rId86" o:title=""/>
          </v:shape>
          <o:OLEObject Type="Embed" ProgID="Equation.3" ShapeID="_x0000_i1062" DrawAspect="Content" ObjectID="_1757078108" r:id="rId87"/>
        </w:object>
      </w:r>
      <w:r>
        <w:rPr>
          <w:rFonts w:hint="eastAsia"/>
        </w:rPr>
        <w:tab/>
        <w:t>(</w:t>
      </w:r>
      <w:proofErr w:type="spellStart"/>
      <w:r>
        <w:rPr>
          <w:rFonts w:hint="eastAsia"/>
          <w:i/>
        </w:rPr>
        <w:t>tmp</w:t>
      </w:r>
      <w:r>
        <w:rPr>
          <w:rFonts w:hint="eastAsia"/>
          <w:i/>
          <w:vertAlign w:val="subscript"/>
        </w:rPr>
        <w:t>air</w:t>
      </w:r>
      <w:proofErr w:type="spellEnd"/>
      <w:r>
        <w:rPr>
          <w:rFonts w:hint="eastAsia"/>
        </w:rPr>
        <w:t xml:space="preserve"> &gt; 0.0)</w:t>
      </w:r>
      <w:r>
        <w:rPr>
          <w:rFonts w:hint="eastAsia"/>
        </w:rPr>
        <w:tab/>
        <w:t>(A6)</w:t>
      </w:r>
    </w:p>
    <w:p w14:paraId="3CE1A844" w14:textId="6472A6DC" w:rsidR="00C6239A" w:rsidRDefault="00C6239A" w:rsidP="00926006">
      <w:pPr>
        <w:pStyle w:val="equation"/>
        <w:tabs>
          <w:tab w:val="left" w:pos="6300"/>
        </w:tabs>
        <w:spacing w:beforeLines="0" w:afterLines="100" w:after="360" w:line="240" w:lineRule="auto"/>
      </w:pPr>
      <w:r w:rsidRPr="00E87F7E">
        <w:rPr>
          <w:position w:val="-30"/>
        </w:rPr>
        <w:object w:dxaOrig="5179" w:dyaOrig="780" w14:anchorId="3CE1AD6A">
          <v:shape id="_x0000_i1063" type="#_x0000_t75" style="width:258.5pt;height:38.5pt" o:ole="">
            <v:imagedata r:id="rId88" o:title=""/>
          </v:shape>
          <o:OLEObject Type="Embed" ProgID="Equation.3" ShapeID="_x0000_i1063" DrawAspect="Content" ObjectID="_1757078109" r:id="rId89"/>
        </w:object>
      </w:r>
      <w:r>
        <w:rPr>
          <w:rFonts w:hint="eastAsia"/>
        </w:rPr>
        <w:tab/>
        <w:t>(</w:t>
      </w:r>
      <w:proofErr w:type="spellStart"/>
      <w:r>
        <w:rPr>
          <w:rFonts w:hint="eastAsia"/>
          <w:i/>
        </w:rPr>
        <w:t>tmp</w:t>
      </w:r>
      <w:r>
        <w:rPr>
          <w:rFonts w:hint="eastAsia"/>
          <w:i/>
          <w:vertAlign w:val="subscript"/>
        </w:rPr>
        <w:t>air</w:t>
      </w:r>
      <w:proofErr w:type="spellEnd"/>
      <w:r>
        <w:rPr>
          <w:rFonts w:hint="eastAsia"/>
        </w:rPr>
        <w:t xml:space="preserve"> </w:t>
      </w:r>
      <w:r>
        <w:t>≤</w:t>
      </w:r>
      <w:r>
        <w:rPr>
          <w:rFonts w:hint="eastAsia"/>
        </w:rPr>
        <w:t xml:space="preserve"> 0.0)</w:t>
      </w:r>
      <w:r>
        <w:rPr>
          <w:rFonts w:hint="eastAsia"/>
        </w:rPr>
        <w:tab/>
        <w:t>(A7)</w:t>
      </w:r>
    </w:p>
    <w:p w14:paraId="3CE1A845" w14:textId="77777777" w:rsidR="00C6239A" w:rsidRDefault="00C6239A" w:rsidP="00926006">
      <w:pPr>
        <w:pStyle w:val="a5"/>
        <w:spacing w:afterLines="50" w:after="180" w:line="240" w:lineRule="auto"/>
      </w:pPr>
      <w:r>
        <w:rPr>
          <w:rFonts w:hint="eastAsia"/>
        </w:rPr>
        <w:t xml:space="preserve">The density of air </w:t>
      </w:r>
      <w:proofErr w:type="spellStart"/>
      <w:r>
        <w:rPr>
          <w:rFonts w:hint="eastAsia"/>
          <w:i/>
          <w:iCs/>
        </w:rPr>
        <w:t>dnsa</w:t>
      </w:r>
      <w:proofErr w:type="spellEnd"/>
      <w:r>
        <w:rPr>
          <w:rFonts w:hint="eastAsia"/>
        </w:rPr>
        <w:t xml:space="preserve"> (kg m</w:t>
      </w:r>
      <w:r>
        <w:rPr>
          <w:vertAlign w:val="superscript"/>
        </w:rPr>
        <w:t>−</w:t>
      </w:r>
      <w:r>
        <w:rPr>
          <w:rFonts w:hint="eastAsia"/>
          <w:vertAlign w:val="superscript"/>
        </w:rPr>
        <w:t>3</w:t>
      </w:r>
      <w:r>
        <w:rPr>
          <w:rFonts w:hint="eastAsia"/>
        </w:rPr>
        <w:t>) is:</w:t>
      </w:r>
    </w:p>
    <w:p w14:paraId="3CE1A846" w14:textId="77777777" w:rsidR="00C6239A" w:rsidRDefault="00C6239A" w:rsidP="00926006">
      <w:pPr>
        <w:pStyle w:val="equation"/>
        <w:spacing w:beforeLines="100" w:before="360" w:after="540" w:line="240" w:lineRule="auto"/>
      </w:pPr>
      <w:r w:rsidRPr="00E87F7E">
        <w:rPr>
          <w:position w:val="-30"/>
        </w:rPr>
        <w:object w:dxaOrig="5080" w:dyaOrig="720" w14:anchorId="3CE1AD6B">
          <v:shape id="_x0000_i1064" type="#_x0000_t75" style="width:255pt;height:36pt" o:ole="">
            <v:imagedata r:id="rId90" o:title=""/>
          </v:shape>
          <o:OLEObject Type="Embed" ProgID="Equation.3" ShapeID="_x0000_i1064" DrawAspect="Content" ObjectID="_1757078110" r:id="rId91"/>
        </w:object>
      </w:r>
      <w:r>
        <w:rPr>
          <w:rFonts w:hint="eastAsia"/>
        </w:rPr>
        <w:t>.</w:t>
      </w:r>
      <w:r>
        <w:rPr>
          <w:rFonts w:hint="eastAsia"/>
        </w:rPr>
        <w:tab/>
        <w:t>(A8)</w:t>
      </w:r>
    </w:p>
    <w:p w14:paraId="3CE1A847" w14:textId="77777777" w:rsidR="00C6239A" w:rsidRDefault="00C6239A" w:rsidP="00522B94">
      <w:pPr>
        <w:pStyle w:val="3"/>
        <w:spacing w:before="720" w:after="180"/>
      </w:pPr>
      <w:r>
        <w:rPr>
          <w:rFonts w:hint="eastAsia"/>
        </w:rPr>
        <w:t xml:space="preserve">A2. </w:t>
      </w:r>
      <w:r>
        <w:t>Solar radiation (computed daily)</w:t>
      </w:r>
    </w:p>
    <w:p w14:paraId="3CE1A848" w14:textId="77777777" w:rsidR="00C6239A" w:rsidRDefault="00C6239A" w:rsidP="0096393A">
      <w:pPr>
        <w:pStyle w:val="a5"/>
        <w:spacing w:afterLines="50" w:after="180" w:line="240" w:lineRule="auto"/>
      </w:pPr>
      <w:r>
        <w:t>Angular solar elevation above the horizon</w:t>
      </w:r>
      <w:r>
        <w:rPr>
          <w:rFonts w:hint="eastAsia"/>
        </w:rPr>
        <w:t>tal</w:t>
      </w:r>
      <w:r>
        <w:t xml:space="preserve"> at midday (</w:t>
      </w:r>
      <w:proofErr w:type="spellStart"/>
      <w:r>
        <w:rPr>
          <w:rFonts w:hint="eastAsia"/>
          <w:i/>
          <w:iCs/>
        </w:rPr>
        <w:t>sl</w:t>
      </w:r>
      <w:r>
        <w:rPr>
          <w:rFonts w:hint="eastAsia"/>
          <w:i/>
          <w:iCs/>
          <w:vertAlign w:val="subscript"/>
        </w:rPr>
        <w:t>hgt</w:t>
      </w:r>
      <w:proofErr w:type="spellEnd"/>
      <w:r>
        <w:t xml:space="preserve">) </w:t>
      </w:r>
      <w:r>
        <w:rPr>
          <w:rFonts w:hint="eastAsia"/>
        </w:rPr>
        <w:t>was</w:t>
      </w:r>
      <w:r>
        <w:t xml:space="preserve"> calculated by </w:t>
      </w:r>
      <w:r>
        <w:rPr>
          <w:rFonts w:hint="eastAsia"/>
        </w:rPr>
        <w:t xml:space="preserve">the </w:t>
      </w:r>
      <w:r>
        <w:t>following equations:</w:t>
      </w:r>
    </w:p>
    <w:p w14:paraId="3CE1A849" w14:textId="77777777" w:rsidR="00C6239A" w:rsidRDefault="00C6239A" w:rsidP="0096393A">
      <w:pPr>
        <w:pStyle w:val="equation"/>
        <w:spacing w:beforeLines="100" w:before="360" w:afterLines="100" w:after="360" w:line="240" w:lineRule="auto"/>
      </w:pPr>
      <w:r>
        <w:rPr>
          <w:rFonts w:hint="eastAsia"/>
        </w:rPr>
        <w:t>s</w:t>
      </w:r>
      <w:r>
        <w:t>in</w:t>
      </w:r>
      <w:r>
        <w:rPr>
          <w:rFonts w:hint="eastAsia"/>
        </w:rPr>
        <w:t>(</w:t>
      </w:r>
      <w:proofErr w:type="spellStart"/>
      <w:r>
        <w:rPr>
          <w:rFonts w:hint="eastAsia"/>
          <w:i/>
        </w:rPr>
        <w:t>sl</w:t>
      </w:r>
      <w:r>
        <w:rPr>
          <w:rFonts w:hint="eastAsia"/>
          <w:i/>
          <w:vertAlign w:val="subscript"/>
        </w:rPr>
        <w:t>hgt</w:t>
      </w:r>
      <w:proofErr w:type="spellEnd"/>
      <w:r>
        <w:rPr>
          <w:rFonts w:hint="eastAsia"/>
        </w:rPr>
        <w:t>)</w:t>
      </w:r>
      <w:r>
        <w:t xml:space="preserve"> = sin</w:t>
      </w:r>
      <w:r>
        <w:rPr>
          <w:rFonts w:hint="eastAsia"/>
        </w:rPr>
        <w:t>(</w:t>
      </w:r>
      <w:r>
        <w:rPr>
          <w:i/>
        </w:rPr>
        <w:t>L</w:t>
      </w:r>
      <w:r>
        <w:rPr>
          <w:rFonts w:hint="eastAsia"/>
          <w:i/>
        </w:rPr>
        <w:t>AT</w:t>
      </w:r>
      <w:r>
        <w:rPr>
          <w:rFonts w:hint="eastAsia"/>
        </w:rPr>
        <w:t xml:space="preserve">) </w:t>
      </w:r>
      <w:r>
        <w:sym w:font="Symbol" w:char="F0B4"/>
      </w:r>
      <w:r>
        <w:rPr>
          <w:rFonts w:hint="eastAsia"/>
        </w:rPr>
        <w:t xml:space="preserve"> </w:t>
      </w:r>
      <w:r>
        <w:t>sin</w:t>
      </w:r>
      <w:r>
        <w:rPr>
          <w:rFonts w:hint="eastAsia"/>
        </w:rPr>
        <w:t>(</w:t>
      </w:r>
      <w:proofErr w:type="spellStart"/>
      <w:r>
        <w:rPr>
          <w:i/>
        </w:rPr>
        <w:t>sl</w:t>
      </w:r>
      <w:r>
        <w:rPr>
          <w:i/>
          <w:vertAlign w:val="subscript"/>
        </w:rPr>
        <w:t>dec</w:t>
      </w:r>
      <w:proofErr w:type="spellEnd"/>
      <w:r>
        <w:t>)</w:t>
      </w:r>
      <w:r>
        <w:rPr>
          <w:rFonts w:hint="eastAsia"/>
        </w:rPr>
        <w:t xml:space="preserve"> </w:t>
      </w:r>
      <w:r>
        <w:t>+</w:t>
      </w:r>
      <w:r>
        <w:rPr>
          <w:rFonts w:hint="eastAsia"/>
        </w:rPr>
        <w:t xml:space="preserve"> </w:t>
      </w:r>
      <w:r>
        <w:t>cos</w:t>
      </w:r>
      <w:r>
        <w:rPr>
          <w:rFonts w:hint="eastAsia"/>
        </w:rPr>
        <w:t>(</w:t>
      </w:r>
      <w:r>
        <w:rPr>
          <w:i/>
        </w:rPr>
        <w:t>L</w:t>
      </w:r>
      <w:r>
        <w:rPr>
          <w:rFonts w:hint="eastAsia"/>
          <w:i/>
        </w:rPr>
        <w:t>AT</w:t>
      </w:r>
      <w:r>
        <w:t>)</w:t>
      </w:r>
      <w:r>
        <w:rPr>
          <w:rFonts w:hint="eastAsia"/>
        </w:rPr>
        <w:t xml:space="preserve"> </w:t>
      </w:r>
      <w:r>
        <w:sym w:font="Symbol" w:char="F0B4"/>
      </w:r>
      <w:r>
        <w:rPr>
          <w:rFonts w:hint="eastAsia"/>
        </w:rPr>
        <w:t xml:space="preserve"> </w:t>
      </w:r>
      <w:r>
        <w:t>cos</w:t>
      </w:r>
      <w:r>
        <w:rPr>
          <w:rFonts w:hint="eastAsia"/>
        </w:rPr>
        <w:t>(</w:t>
      </w:r>
      <w:proofErr w:type="spellStart"/>
      <w:r>
        <w:rPr>
          <w:i/>
        </w:rPr>
        <w:t>sl</w:t>
      </w:r>
      <w:r>
        <w:rPr>
          <w:i/>
          <w:vertAlign w:val="subscript"/>
        </w:rPr>
        <w:t>dec</w:t>
      </w:r>
      <w:proofErr w:type="spellEnd"/>
      <w:r>
        <w:t>)</w:t>
      </w:r>
      <w:r>
        <w:rPr>
          <w:rFonts w:hint="eastAsia"/>
        </w:rPr>
        <w:t>,</w:t>
      </w:r>
      <w:r>
        <w:t xml:space="preserve"> </w:t>
      </w:r>
      <w:r>
        <w:rPr>
          <w:rFonts w:hint="eastAsia"/>
        </w:rPr>
        <w:tab/>
      </w:r>
      <w:r>
        <w:t>(A</w:t>
      </w:r>
      <w:r>
        <w:rPr>
          <w:rFonts w:hint="eastAsia"/>
        </w:rPr>
        <w:t>9</w:t>
      </w:r>
      <w:r>
        <w:t>)</w:t>
      </w:r>
    </w:p>
    <w:p w14:paraId="3CE1A84A" w14:textId="77777777" w:rsidR="00C6239A" w:rsidRDefault="00C6239A" w:rsidP="0096393A">
      <w:pPr>
        <w:pStyle w:val="a5"/>
        <w:spacing w:afterLines="50" w:after="180" w:line="240" w:lineRule="auto"/>
      </w:pPr>
      <w:r>
        <w:t xml:space="preserve">where </w:t>
      </w:r>
      <w:r>
        <w:rPr>
          <w:i/>
          <w:iCs/>
        </w:rPr>
        <w:t>L</w:t>
      </w:r>
      <w:r>
        <w:rPr>
          <w:rFonts w:hint="eastAsia"/>
          <w:i/>
          <w:iCs/>
        </w:rPr>
        <w:t>AT</w:t>
      </w:r>
      <w:r>
        <w:t xml:space="preserve"> is the site latitude (−90</w:t>
      </w:r>
      <w:r>
        <w:rPr>
          <w:rFonts w:hint="eastAsia"/>
        </w:rPr>
        <w:t xml:space="preserve"> </w:t>
      </w:r>
      <w:r>
        <w:t>≤</w:t>
      </w:r>
      <w:r>
        <w:rPr>
          <w:rFonts w:hint="eastAsia"/>
        </w:rPr>
        <w:t xml:space="preserve"> </w:t>
      </w:r>
      <w:r>
        <w:rPr>
          <w:i/>
          <w:iCs/>
        </w:rPr>
        <w:t>L</w:t>
      </w:r>
      <w:r>
        <w:rPr>
          <w:rFonts w:hint="eastAsia"/>
          <w:i/>
          <w:iCs/>
        </w:rPr>
        <w:t>AT</w:t>
      </w:r>
      <w:r>
        <w:t xml:space="preserve"> ≤ 90</w:t>
      </w:r>
      <w:r>
        <w:rPr>
          <w:rFonts w:hint="eastAsia"/>
        </w:rPr>
        <w:t xml:space="preserve"> in degree</w:t>
      </w:r>
      <w:r>
        <w:t xml:space="preserve">) and </w:t>
      </w:r>
      <w:proofErr w:type="spellStart"/>
      <w:r>
        <w:rPr>
          <w:i/>
          <w:iCs/>
        </w:rPr>
        <w:t>sl</w:t>
      </w:r>
      <w:r>
        <w:rPr>
          <w:i/>
          <w:iCs/>
          <w:vertAlign w:val="subscript"/>
        </w:rPr>
        <w:t>dec</w:t>
      </w:r>
      <w:proofErr w:type="spellEnd"/>
      <w:r>
        <w:t xml:space="preserve"> is the solar d</w:t>
      </w:r>
      <w:r>
        <w:rPr>
          <w:rFonts w:hint="eastAsia"/>
        </w:rPr>
        <w:t>e</w:t>
      </w:r>
      <w:r>
        <w:t xml:space="preserve">clination of the </w:t>
      </w:r>
      <w:r>
        <w:rPr>
          <w:rFonts w:hint="eastAsia"/>
        </w:rPr>
        <w:t>e</w:t>
      </w:r>
      <w:r>
        <w:t>arth's orbit in degree</w:t>
      </w:r>
      <w:r>
        <w:rPr>
          <w:rFonts w:hint="eastAsia"/>
        </w:rPr>
        <w:t>s</w:t>
      </w:r>
      <w:r>
        <w:t xml:space="preserve">. </w:t>
      </w:r>
      <w:proofErr w:type="spellStart"/>
      <w:r>
        <w:rPr>
          <w:i/>
          <w:iCs/>
        </w:rPr>
        <w:t>sl</w:t>
      </w:r>
      <w:r>
        <w:rPr>
          <w:i/>
          <w:iCs/>
          <w:vertAlign w:val="subscript"/>
        </w:rPr>
        <w:t>dec</w:t>
      </w:r>
      <w:proofErr w:type="spellEnd"/>
      <w:r>
        <w:t xml:space="preserve"> has </w:t>
      </w:r>
      <w:r>
        <w:rPr>
          <w:rFonts w:hint="eastAsia"/>
        </w:rPr>
        <w:t xml:space="preserve">a </w:t>
      </w:r>
      <w:r>
        <w:t xml:space="preserve">maximum value </w:t>
      </w:r>
      <w:r>
        <w:rPr>
          <w:rFonts w:hint="eastAsia"/>
        </w:rPr>
        <w:t xml:space="preserve">of </w:t>
      </w:r>
      <w:r>
        <w:t xml:space="preserve">23.4 on </w:t>
      </w:r>
      <w:r>
        <w:rPr>
          <w:rFonts w:hint="eastAsia"/>
        </w:rPr>
        <w:t>the summer solstice</w:t>
      </w:r>
      <w:r>
        <w:t xml:space="preserve">, </w:t>
      </w:r>
      <w:r>
        <w:rPr>
          <w:rFonts w:hint="eastAsia"/>
        </w:rPr>
        <w:t xml:space="preserve">and a </w:t>
      </w:r>
      <w:r>
        <w:t xml:space="preserve">minimum value </w:t>
      </w:r>
      <w:r>
        <w:rPr>
          <w:rFonts w:hint="eastAsia"/>
        </w:rPr>
        <w:t xml:space="preserve">of </w:t>
      </w:r>
      <w:r>
        <w:t xml:space="preserve">−23.4 on </w:t>
      </w:r>
      <w:r>
        <w:rPr>
          <w:rFonts w:hint="eastAsia"/>
        </w:rPr>
        <w:t>the winter solstice</w:t>
      </w:r>
      <w:r>
        <w:t xml:space="preserve">, and </w:t>
      </w:r>
      <w:r>
        <w:rPr>
          <w:rFonts w:hint="eastAsia"/>
        </w:rPr>
        <w:t xml:space="preserve">a value of </w:t>
      </w:r>
      <w:r>
        <w:t>0 on equinox</w:t>
      </w:r>
      <w:r>
        <w:rPr>
          <w:rFonts w:hint="eastAsia"/>
        </w:rPr>
        <w:t xml:space="preserve"> days;</w:t>
      </w:r>
      <w:r>
        <w:t xml:space="preserve"> thus</w:t>
      </w:r>
      <w:r>
        <w:rPr>
          <w:rFonts w:hint="eastAsia"/>
        </w:rPr>
        <w:t>,</w:t>
      </w:r>
      <w:r>
        <w:t xml:space="preserve"> </w:t>
      </w:r>
      <w:r>
        <w:rPr>
          <w:rFonts w:hint="eastAsia"/>
        </w:rPr>
        <w:t xml:space="preserve">it </w:t>
      </w:r>
      <w:r>
        <w:t>can be approximated by the following equation:</w:t>
      </w:r>
    </w:p>
    <w:p w14:paraId="3CE1A84B" w14:textId="77777777" w:rsidR="00C6239A" w:rsidRDefault="00C6239A" w:rsidP="0096393A">
      <w:pPr>
        <w:pStyle w:val="equation"/>
        <w:spacing w:beforeLines="100" w:before="360" w:afterLines="100" w:after="360" w:line="240" w:lineRule="auto"/>
      </w:pPr>
      <w:proofErr w:type="spellStart"/>
      <w:r>
        <w:rPr>
          <w:i/>
        </w:rPr>
        <w:t>sl</w:t>
      </w:r>
      <w:r>
        <w:rPr>
          <w:i/>
          <w:vertAlign w:val="subscript"/>
        </w:rPr>
        <w:t>dec</w:t>
      </w:r>
      <w:proofErr w:type="spellEnd"/>
      <w:r>
        <w:t xml:space="preserve"> = 23.4 sin</w:t>
      </w:r>
      <w:r>
        <w:rPr>
          <w:rFonts w:hint="eastAsia"/>
        </w:rPr>
        <w:t>(</w:t>
      </w:r>
      <w:r>
        <w:t xml:space="preserve"> 360</w:t>
      </w:r>
      <w:r>
        <w:sym w:font="Symbol" w:char="F0B4"/>
      </w:r>
      <w:r>
        <w:t>(</w:t>
      </w:r>
      <w:r>
        <w:rPr>
          <w:i/>
        </w:rPr>
        <w:t>doy</w:t>
      </w:r>
      <w:r>
        <w:t>−81)/365 )</w:t>
      </w:r>
      <w:r>
        <w:rPr>
          <w:rFonts w:hint="eastAsia"/>
        </w:rPr>
        <w:t>,</w:t>
      </w:r>
      <w:r>
        <w:rPr>
          <w:rFonts w:hint="eastAsia"/>
        </w:rPr>
        <w:tab/>
      </w:r>
      <w:r>
        <w:t>(A</w:t>
      </w:r>
      <w:r>
        <w:rPr>
          <w:rFonts w:hint="eastAsia"/>
        </w:rPr>
        <w:t>10</w:t>
      </w:r>
      <w:r>
        <w:t>)</w:t>
      </w:r>
    </w:p>
    <w:p w14:paraId="3CE1A84C" w14:textId="77777777" w:rsidR="00C6239A" w:rsidRDefault="00C6239A" w:rsidP="0096393A">
      <w:pPr>
        <w:pStyle w:val="a5"/>
        <w:spacing w:afterLines="50" w:after="180" w:line="240" w:lineRule="auto"/>
      </w:pPr>
      <w:r>
        <w:t xml:space="preserve">where </w:t>
      </w:r>
      <w:proofErr w:type="spellStart"/>
      <w:r>
        <w:rPr>
          <w:i/>
          <w:iCs/>
        </w:rPr>
        <w:t>doy</w:t>
      </w:r>
      <w:proofErr w:type="spellEnd"/>
      <w:r>
        <w:t xml:space="preserve"> is the days of the year (1–365, </w:t>
      </w:r>
      <w:r>
        <w:rPr>
          <w:rFonts w:hint="eastAsia"/>
        </w:rPr>
        <w:t>ignoring</w:t>
      </w:r>
      <w:r>
        <w:t xml:space="preserve"> leap years). Using </w:t>
      </w:r>
      <w:proofErr w:type="spellStart"/>
      <w:r>
        <w:rPr>
          <w:i/>
          <w:iCs/>
        </w:rPr>
        <w:t>sl</w:t>
      </w:r>
      <w:r>
        <w:rPr>
          <w:i/>
          <w:iCs/>
          <w:vertAlign w:val="subscript"/>
        </w:rPr>
        <w:t>dec</w:t>
      </w:r>
      <w:proofErr w:type="spellEnd"/>
      <w:r>
        <w:t xml:space="preserve">, </w:t>
      </w:r>
      <w:r>
        <w:rPr>
          <w:rFonts w:hint="eastAsia"/>
        </w:rPr>
        <w:t xml:space="preserve">the </w:t>
      </w:r>
      <w:r>
        <w:t>hour</w:t>
      </w:r>
      <w:r>
        <w:rPr>
          <w:rFonts w:hint="eastAsia"/>
        </w:rPr>
        <w:t>ly</w:t>
      </w:r>
      <w:r>
        <w:t xml:space="preserve"> angle </w:t>
      </w:r>
      <w:r>
        <w:rPr>
          <w:rFonts w:hint="eastAsia"/>
        </w:rPr>
        <w:t xml:space="preserve">of the sun </w:t>
      </w:r>
      <w:r>
        <w:t xml:space="preserve">from sunrise to midday can be calculated as </w:t>
      </w:r>
      <w:proofErr w:type="spellStart"/>
      <w:r>
        <w:t>arccos</w:t>
      </w:r>
      <w:proofErr w:type="spellEnd"/>
      <w:r>
        <w:rPr>
          <w:rFonts w:hint="eastAsia"/>
        </w:rPr>
        <w:t xml:space="preserve">( </w:t>
      </w:r>
      <w:r>
        <w:t>−tan</w:t>
      </w:r>
      <w:r>
        <w:rPr>
          <w:rFonts w:hint="eastAsia"/>
        </w:rPr>
        <w:t>(</w:t>
      </w:r>
      <w:r>
        <w:rPr>
          <w:i/>
          <w:iCs/>
        </w:rPr>
        <w:t>L</w:t>
      </w:r>
      <w:r>
        <w:rPr>
          <w:rFonts w:hint="eastAsia"/>
          <w:i/>
          <w:iCs/>
        </w:rPr>
        <w:t>AT</w:t>
      </w:r>
      <w:r>
        <w:t xml:space="preserve">) </w:t>
      </w:r>
      <w:r>
        <w:sym w:font="Symbol" w:char="00B4"/>
      </w:r>
      <w:r>
        <w:rPr>
          <w:rFonts w:hint="eastAsia"/>
        </w:rPr>
        <w:t xml:space="preserve"> </w:t>
      </w:r>
      <w:r>
        <w:t>tan</w:t>
      </w:r>
      <w:r>
        <w:rPr>
          <w:rFonts w:hint="eastAsia"/>
        </w:rPr>
        <w:t>(</w:t>
      </w:r>
      <w:proofErr w:type="spellStart"/>
      <w:r>
        <w:rPr>
          <w:i/>
          <w:iCs/>
        </w:rPr>
        <w:t>sl</w:t>
      </w:r>
      <w:r>
        <w:rPr>
          <w:i/>
          <w:iCs/>
          <w:vertAlign w:val="subscript"/>
        </w:rPr>
        <w:t>dec</w:t>
      </w:r>
      <w:proofErr w:type="spellEnd"/>
      <w:r>
        <w:t>) )</w:t>
      </w:r>
      <w:r>
        <w:rPr>
          <w:rFonts w:hint="eastAsia"/>
        </w:rPr>
        <w:t>;</w:t>
      </w:r>
      <w:r>
        <w:t xml:space="preserve"> thus</w:t>
      </w:r>
      <w:r>
        <w:rPr>
          <w:rFonts w:hint="eastAsia"/>
        </w:rPr>
        <w:t>,</w:t>
      </w:r>
      <w:r>
        <w:t xml:space="preserve"> </w:t>
      </w:r>
      <w:r>
        <w:rPr>
          <w:rFonts w:hint="eastAsia"/>
        </w:rPr>
        <w:t xml:space="preserve">the </w:t>
      </w:r>
      <w:r>
        <w:t>day</w:t>
      </w:r>
      <w:r>
        <w:rPr>
          <w:rFonts w:hint="eastAsia"/>
        </w:rPr>
        <w:t xml:space="preserve"> </w:t>
      </w:r>
      <w:r>
        <w:t>length in hour</w:t>
      </w:r>
      <w:r>
        <w:rPr>
          <w:rFonts w:hint="eastAsia"/>
        </w:rPr>
        <w:t>s</w:t>
      </w:r>
      <w:r>
        <w:t xml:space="preserve"> (</w:t>
      </w:r>
      <w:proofErr w:type="spellStart"/>
      <w:r>
        <w:rPr>
          <w:i/>
          <w:iCs/>
        </w:rPr>
        <w:t>dlen</w:t>
      </w:r>
      <w:proofErr w:type="spellEnd"/>
      <w:r>
        <w:t xml:space="preserve">) </w:t>
      </w:r>
      <w:r>
        <w:rPr>
          <w:rFonts w:hint="eastAsia"/>
        </w:rPr>
        <w:t>will be</w:t>
      </w:r>
      <w:r>
        <w:t>:</w:t>
      </w:r>
    </w:p>
    <w:p w14:paraId="3CE1A84D" w14:textId="77777777" w:rsidR="00C6239A" w:rsidRDefault="00C6239A" w:rsidP="0096393A">
      <w:pPr>
        <w:pStyle w:val="equation"/>
        <w:spacing w:beforeLines="100" w:before="360" w:afterLines="100" w:after="360" w:line="240" w:lineRule="auto"/>
      </w:pPr>
      <w:proofErr w:type="spellStart"/>
      <w:r>
        <w:rPr>
          <w:i/>
        </w:rPr>
        <w:t>dlen</w:t>
      </w:r>
      <w:proofErr w:type="spellEnd"/>
      <w:r>
        <w:t xml:space="preserve"> = 2 </w:t>
      </w:r>
      <w:r>
        <w:rPr>
          <w:rFonts w:hint="eastAsia"/>
        </w:rPr>
        <w:t>[</w:t>
      </w:r>
      <w:r>
        <w:t xml:space="preserve"> </w:t>
      </w:r>
      <w:proofErr w:type="spellStart"/>
      <w:r>
        <w:t>arccos</w:t>
      </w:r>
      <w:proofErr w:type="spellEnd"/>
      <w:r>
        <w:rPr>
          <w:rFonts w:hint="eastAsia"/>
        </w:rPr>
        <w:t>(</w:t>
      </w:r>
      <w:r>
        <w:t>−tan</w:t>
      </w:r>
      <w:r>
        <w:rPr>
          <w:rFonts w:hint="eastAsia"/>
        </w:rPr>
        <w:t>(</w:t>
      </w:r>
      <w:r>
        <w:rPr>
          <w:i/>
        </w:rPr>
        <w:t>L</w:t>
      </w:r>
      <w:r>
        <w:rPr>
          <w:rFonts w:hint="eastAsia"/>
          <w:i/>
        </w:rPr>
        <w:t>AT</w:t>
      </w:r>
      <w:r>
        <w:t>)</w:t>
      </w:r>
      <w:r>
        <w:rPr>
          <w:rFonts w:hint="eastAsia"/>
        </w:rPr>
        <w:t xml:space="preserve"> </w:t>
      </w:r>
      <w:r>
        <w:sym w:font="Symbol" w:char="F0B4"/>
      </w:r>
      <w:r>
        <w:rPr>
          <w:rFonts w:hint="eastAsia"/>
        </w:rPr>
        <w:t xml:space="preserve"> </w:t>
      </w:r>
      <w:r>
        <w:t>tan</w:t>
      </w:r>
      <w:r>
        <w:rPr>
          <w:rFonts w:hint="eastAsia"/>
        </w:rPr>
        <w:t>(</w:t>
      </w:r>
      <w:proofErr w:type="spellStart"/>
      <w:r>
        <w:rPr>
          <w:i/>
        </w:rPr>
        <w:t>sl</w:t>
      </w:r>
      <w:r>
        <w:rPr>
          <w:i/>
          <w:vertAlign w:val="subscript"/>
        </w:rPr>
        <w:t>dec</w:t>
      </w:r>
      <w:proofErr w:type="spellEnd"/>
      <w:r>
        <w:t xml:space="preserve">) </w:t>
      </w:r>
      <w:r>
        <w:rPr>
          <w:rFonts w:hint="eastAsia"/>
        </w:rPr>
        <w:t>)</w:t>
      </w:r>
      <w:r>
        <w:t>/15 ].</w:t>
      </w:r>
      <w:r>
        <w:rPr>
          <w:rFonts w:hint="eastAsia"/>
        </w:rPr>
        <w:tab/>
      </w:r>
      <w:r>
        <w:t>(A</w:t>
      </w:r>
      <w:r>
        <w:rPr>
          <w:rFonts w:hint="eastAsia"/>
        </w:rPr>
        <w:t>11</w:t>
      </w:r>
      <w:r>
        <w:t>)</w:t>
      </w:r>
    </w:p>
    <w:p w14:paraId="3CE1A84E" w14:textId="579E4DD3" w:rsidR="00C6239A" w:rsidRDefault="00C11765" w:rsidP="0096393A">
      <w:pPr>
        <w:pStyle w:val="a5"/>
        <w:spacing w:afterLines="50" w:after="180" w:line="240" w:lineRule="auto"/>
      </w:pPr>
      <w:r>
        <w:t>Incoming s</w:t>
      </w:r>
      <w:r w:rsidR="00C6239A">
        <w:t xml:space="preserve">hortwave radiation at </w:t>
      </w:r>
      <w:r w:rsidR="00C6239A">
        <w:rPr>
          <w:rFonts w:hint="eastAsia"/>
        </w:rPr>
        <w:t>the top of the atmosphere</w:t>
      </w:r>
      <w:r w:rsidR="00C6239A">
        <w:t xml:space="preserve"> at midday (</w:t>
      </w:r>
      <w:proofErr w:type="spellStart"/>
      <w:r w:rsidR="00C6239A">
        <w:rPr>
          <w:i/>
          <w:iCs/>
        </w:rPr>
        <w:t>rad</w:t>
      </w:r>
      <w:r w:rsidR="00C6239A">
        <w:rPr>
          <w:rFonts w:hint="eastAsia"/>
          <w:i/>
          <w:iCs/>
          <w:vertAlign w:val="subscript"/>
        </w:rPr>
        <w:t>intact</w:t>
      </w:r>
      <w:proofErr w:type="spellEnd"/>
      <w:r w:rsidR="00C6239A">
        <w:t xml:space="preserve"> </w:t>
      </w:r>
      <w:r w:rsidR="00C6239A">
        <w:rPr>
          <w:rFonts w:hint="eastAsia"/>
        </w:rPr>
        <w:t xml:space="preserve">in </w:t>
      </w:r>
      <w:r w:rsidR="00C6239A">
        <w:t>W m</w:t>
      </w:r>
      <w:r w:rsidR="00C6239A">
        <w:rPr>
          <w:vertAlign w:val="superscript"/>
        </w:rPr>
        <w:t>–2</w:t>
      </w:r>
      <w:r w:rsidR="00C6239A">
        <w:t xml:space="preserve">) is a function of </w:t>
      </w:r>
      <w:proofErr w:type="spellStart"/>
      <w:r w:rsidR="00C6239A">
        <w:rPr>
          <w:rFonts w:hint="eastAsia"/>
          <w:i/>
          <w:iCs/>
        </w:rPr>
        <w:t>sl</w:t>
      </w:r>
      <w:r w:rsidR="00C6239A">
        <w:rPr>
          <w:rFonts w:hint="eastAsia"/>
          <w:i/>
          <w:iCs/>
          <w:vertAlign w:val="subscript"/>
        </w:rPr>
        <w:t>hgt</w:t>
      </w:r>
      <w:proofErr w:type="spellEnd"/>
      <w:r w:rsidR="00C6239A">
        <w:t>:</w:t>
      </w:r>
    </w:p>
    <w:p w14:paraId="3CE1A84F" w14:textId="77777777" w:rsidR="00C6239A" w:rsidRDefault="00C6239A" w:rsidP="0096393A">
      <w:pPr>
        <w:pStyle w:val="equation"/>
        <w:spacing w:beforeLines="100" w:before="360" w:afterLines="100" w:after="360" w:line="240" w:lineRule="auto"/>
      </w:pPr>
      <w:proofErr w:type="spellStart"/>
      <w:r>
        <w:rPr>
          <w:i/>
        </w:rPr>
        <w:t>rad</w:t>
      </w:r>
      <w:r>
        <w:rPr>
          <w:rFonts w:hint="eastAsia"/>
          <w:i/>
          <w:vertAlign w:val="subscript"/>
        </w:rPr>
        <w:t>intact</w:t>
      </w:r>
      <w:proofErr w:type="spellEnd"/>
      <w:r>
        <w:t xml:space="preserve"> = 1367</w:t>
      </w:r>
      <w:r>
        <w:rPr>
          <w:rFonts w:hint="eastAsia"/>
        </w:rPr>
        <w:t xml:space="preserve"> </w:t>
      </w:r>
      <w:r>
        <w:sym w:font="Symbol" w:char="F0B4"/>
      </w:r>
      <w:r>
        <w:rPr>
          <w:rFonts w:hint="eastAsia"/>
        </w:rPr>
        <w:t xml:space="preserve"> </w:t>
      </w:r>
      <w:r>
        <w:t>sin</w:t>
      </w:r>
      <w:r>
        <w:rPr>
          <w:rFonts w:hint="eastAsia"/>
        </w:rPr>
        <w:t>(</w:t>
      </w:r>
      <w:proofErr w:type="spellStart"/>
      <w:r>
        <w:rPr>
          <w:rFonts w:hint="eastAsia"/>
          <w:i/>
        </w:rPr>
        <w:t>sl</w:t>
      </w:r>
      <w:r>
        <w:rPr>
          <w:rFonts w:hint="eastAsia"/>
          <w:i/>
          <w:vertAlign w:val="subscript"/>
        </w:rPr>
        <w:t>hgt</w:t>
      </w:r>
      <w:proofErr w:type="spellEnd"/>
      <w:r>
        <w:t>)</w:t>
      </w:r>
      <w:r>
        <w:rPr>
          <w:rFonts w:hint="eastAsia"/>
        </w:rPr>
        <w:t xml:space="preserve"> </w:t>
      </w:r>
      <w:r>
        <w:sym w:font="Symbol" w:char="F0B4"/>
      </w:r>
      <w:r>
        <w:rPr>
          <w:rFonts w:hint="eastAsia"/>
        </w:rPr>
        <w:t xml:space="preserve"> </w:t>
      </w:r>
      <w:r>
        <w:t>(</w:t>
      </w:r>
      <w:proofErr w:type="spellStart"/>
      <w:r>
        <w:rPr>
          <w:i/>
        </w:rPr>
        <w:t>ESD</w:t>
      </w:r>
      <w:r>
        <w:rPr>
          <w:rFonts w:hint="eastAsia"/>
          <w:i/>
          <w:vertAlign w:val="subscript"/>
        </w:rPr>
        <w:t>mean</w:t>
      </w:r>
      <w:proofErr w:type="spellEnd"/>
      <w:r>
        <w:t>/</w:t>
      </w:r>
      <w:r>
        <w:rPr>
          <w:i/>
        </w:rPr>
        <w:t>ESD</w:t>
      </w:r>
      <w:r>
        <w:t>)</w:t>
      </w:r>
      <w:r>
        <w:rPr>
          <w:vertAlign w:val="superscript"/>
        </w:rPr>
        <w:t>2</w:t>
      </w:r>
      <w:r>
        <w:rPr>
          <w:rFonts w:hint="eastAsia"/>
        </w:rPr>
        <w:t>,</w:t>
      </w:r>
      <w:r>
        <w:rPr>
          <w:rFonts w:hint="eastAsia"/>
        </w:rPr>
        <w:tab/>
      </w:r>
      <w:r>
        <w:t>(A</w:t>
      </w:r>
      <w:r>
        <w:rPr>
          <w:rFonts w:hint="eastAsia"/>
        </w:rPr>
        <w:t>12</w:t>
      </w:r>
      <w:r>
        <w:t>)</w:t>
      </w:r>
    </w:p>
    <w:p w14:paraId="3CE1A850" w14:textId="77777777" w:rsidR="00C6239A" w:rsidRDefault="00C6239A" w:rsidP="0096393A">
      <w:pPr>
        <w:pStyle w:val="a5"/>
        <w:spacing w:afterLines="50" w:after="180" w:line="240" w:lineRule="auto"/>
      </w:pPr>
      <w:r>
        <w:t xml:space="preserve">where </w:t>
      </w:r>
      <w:r>
        <w:rPr>
          <w:rFonts w:hint="eastAsia"/>
        </w:rPr>
        <w:t xml:space="preserve">the </w:t>
      </w:r>
      <w:r>
        <w:t xml:space="preserve">multiplier 1367 is </w:t>
      </w:r>
      <w:r>
        <w:rPr>
          <w:rFonts w:hint="eastAsia"/>
        </w:rPr>
        <w:t xml:space="preserve">a </w:t>
      </w:r>
      <w:r>
        <w:t>solar constant</w:t>
      </w:r>
      <w:r>
        <w:rPr>
          <w:rFonts w:hint="eastAsia"/>
        </w:rPr>
        <w:t xml:space="preserve"> </w:t>
      </w:r>
      <w:r>
        <w:t>(</w:t>
      </w:r>
      <w:r>
        <w:rPr>
          <w:rFonts w:hint="eastAsia"/>
        </w:rPr>
        <w:t xml:space="preserve">in </w:t>
      </w:r>
      <w:r>
        <w:t>W</w:t>
      </w:r>
      <w:r>
        <w:rPr>
          <w:rFonts w:hint="eastAsia"/>
        </w:rPr>
        <w:t xml:space="preserve"> </w:t>
      </w:r>
      <w:r>
        <w:t>m</w:t>
      </w:r>
      <w:r>
        <w:rPr>
          <w:vertAlign w:val="superscript"/>
        </w:rPr>
        <w:t>–2</w:t>
      </w:r>
      <w:r>
        <w:t xml:space="preserve">), </w:t>
      </w:r>
      <w:r>
        <w:rPr>
          <w:i/>
          <w:iCs/>
        </w:rPr>
        <w:t>ESD</w:t>
      </w:r>
      <w:r>
        <w:t xml:space="preserve"> is the distance between the sun and the earth</w:t>
      </w:r>
      <w:r>
        <w:rPr>
          <w:rFonts w:hint="eastAsia"/>
        </w:rPr>
        <w:t xml:space="preserve"> (in km)</w:t>
      </w:r>
      <w:r>
        <w:t xml:space="preserve">, and </w:t>
      </w:r>
      <w:proofErr w:type="spellStart"/>
      <w:r>
        <w:rPr>
          <w:i/>
          <w:iCs/>
        </w:rPr>
        <w:t>ESD</w:t>
      </w:r>
      <w:r>
        <w:rPr>
          <w:rFonts w:hint="eastAsia"/>
          <w:i/>
          <w:iCs/>
          <w:vertAlign w:val="subscript"/>
        </w:rPr>
        <w:t>mean</w:t>
      </w:r>
      <w:proofErr w:type="spellEnd"/>
      <w:r>
        <w:t xml:space="preserve"> represents the annual mean </w:t>
      </w:r>
      <w:r>
        <w:rPr>
          <w:i/>
          <w:iCs/>
        </w:rPr>
        <w:t>ESD</w:t>
      </w:r>
      <w:r>
        <w:rPr>
          <w:rFonts w:hint="eastAsia"/>
        </w:rPr>
        <w:t xml:space="preserve"> (=1.46</w:t>
      </w:r>
      <w:r>
        <w:t>∙</w:t>
      </w:r>
      <w:r>
        <w:rPr>
          <w:rFonts w:hint="eastAsia"/>
        </w:rPr>
        <w:t>10</w:t>
      </w:r>
      <w:r>
        <w:rPr>
          <w:rFonts w:hint="eastAsia"/>
          <w:vertAlign w:val="superscript"/>
        </w:rPr>
        <w:t>8</w:t>
      </w:r>
      <w:r>
        <w:rPr>
          <w:rFonts w:hint="eastAsia"/>
        </w:rPr>
        <w:t xml:space="preserve"> km)</w:t>
      </w:r>
      <w:r>
        <w:t xml:space="preserve">. </w:t>
      </w:r>
      <w:r>
        <w:lastRenderedPageBreak/>
        <w:t>(</w:t>
      </w:r>
      <w:proofErr w:type="spellStart"/>
      <w:r>
        <w:rPr>
          <w:i/>
          <w:iCs/>
        </w:rPr>
        <w:t>ESD</w:t>
      </w:r>
      <w:r>
        <w:rPr>
          <w:rFonts w:hint="eastAsia"/>
          <w:i/>
          <w:iCs/>
          <w:vertAlign w:val="subscript"/>
        </w:rPr>
        <w:t>mean</w:t>
      </w:r>
      <w:proofErr w:type="spellEnd"/>
      <w:r>
        <w:rPr>
          <w:rFonts w:hint="eastAsia"/>
        </w:rPr>
        <w:t>/</w:t>
      </w:r>
      <w:r>
        <w:rPr>
          <w:i/>
          <w:iCs/>
        </w:rPr>
        <w:t>ESD</w:t>
      </w:r>
      <w:r>
        <w:t>)</w:t>
      </w:r>
      <w:r>
        <w:rPr>
          <w:vertAlign w:val="superscript"/>
        </w:rPr>
        <w:t>2</w:t>
      </w:r>
      <w:r>
        <w:t xml:space="preserve"> can be approximated by:</w:t>
      </w:r>
    </w:p>
    <w:p w14:paraId="3CE1A851" w14:textId="77777777" w:rsidR="00C6239A" w:rsidRDefault="00C6239A" w:rsidP="00020C69">
      <w:pPr>
        <w:pStyle w:val="equation"/>
        <w:spacing w:beforeLines="100" w:before="360" w:afterLines="100" w:after="360" w:line="240" w:lineRule="auto"/>
        <w:ind w:rightChars="606" w:right="1273"/>
      </w:pPr>
      <w:r>
        <w:t>(</w:t>
      </w:r>
      <w:proofErr w:type="spellStart"/>
      <w:r>
        <w:rPr>
          <w:i/>
        </w:rPr>
        <w:t>ESD</w:t>
      </w:r>
      <w:r>
        <w:rPr>
          <w:rFonts w:hint="eastAsia"/>
          <w:i/>
          <w:vertAlign w:val="subscript"/>
        </w:rPr>
        <w:t>mean</w:t>
      </w:r>
      <w:proofErr w:type="spellEnd"/>
      <w:r>
        <w:t>/</w:t>
      </w:r>
      <w:r>
        <w:rPr>
          <w:i/>
        </w:rPr>
        <w:t>ESD</w:t>
      </w:r>
      <w:r>
        <w:t>)</w:t>
      </w:r>
      <w:r>
        <w:rPr>
          <w:vertAlign w:val="superscript"/>
        </w:rPr>
        <w:t>2</w:t>
      </w:r>
      <w:r>
        <w:t xml:space="preserve"> = 1.000111 + 0.034221 cos</w:t>
      </w:r>
      <w:r>
        <w:rPr>
          <w:rFonts w:hint="eastAsia"/>
        </w:rPr>
        <w:t>(</w:t>
      </w:r>
      <w:r>
        <w:rPr>
          <w:rFonts w:hint="eastAsia"/>
          <w:i/>
        </w:rPr>
        <w:t>x</w:t>
      </w:r>
      <w:r>
        <w:t>) + 0.00128 sin</w:t>
      </w:r>
      <w:r>
        <w:rPr>
          <w:rFonts w:hint="eastAsia"/>
        </w:rPr>
        <w:t>(</w:t>
      </w:r>
      <w:r>
        <w:rPr>
          <w:rFonts w:hint="eastAsia"/>
          <w:i/>
        </w:rPr>
        <w:t>x</w:t>
      </w:r>
      <w:r>
        <w:t>) + 0.000719 cos</w:t>
      </w:r>
      <w:r>
        <w:rPr>
          <w:rFonts w:hint="eastAsia"/>
        </w:rPr>
        <w:t>(</w:t>
      </w:r>
      <w:r>
        <w:t>2</w:t>
      </w:r>
      <w:r>
        <w:rPr>
          <w:rFonts w:hint="eastAsia"/>
          <w:i/>
        </w:rPr>
        <w:t>x</w:t>
      </w:r>
      <w:r>
        <w:t>) + 0.000077 sin</w:t>
      </w:r>
      <w:r>
        <w:rPr>
          <w:rFonts w:hint="eastAsia"/>
        </w:rPr>
        <w:t>(</w:t>
      </w:r>
      <w:r>
        <w:t>2</w:t>
      </w:r>
      <w:r>
        <w:rPr>
          <w:rFonts w:hint="eastAsia"/>
          <w:i/>
        </w:rPr>
        <w:t>x</w:t>
      </w:r>
      <w:r>
        <w:t>)</w:t>
      </w:r>
      <w:r>
        <w:rPr>
          <w:rFonts w:hint="eastAsia"/>
        </w:rPr>
        <w:t>,</w:t>
      </w:r>
      <w:r>
        <w:rPr>
          <w:rFonts w:hint="eastAsia"/>
        </w:rPr>
        <w:tab/>
      </w:r>
      <w:r>
        <w:t>(A</w:t>
      </w:r>
      <w:r>
        <w:rPr>
          <w:rFonts w:hint="eastAsia"/>
        </w:rPr>
        <w:t>13</w:t>
      </w:r>
      <w:r>
        <w:t>)</w:t>
      </w:r>
    </w:p>
    <w:p w14:paraId="3CE1A855" w14:textId="2349FDD1" w:rsidR="00C6239A" w:rsidRDefault="00C6239A" w:rsidP="0096393A">
      <w:pPr>
        <w:pStyle w:val="a5"/>
        <w:spacing w:afterLines="50" w:after="180" w:line="240" w:lineRule="auto"/>
      </w:pPr>
      <w:r>
        <w:t xml:space="preserve">where </w:t>
      </w:r>
      <w:r>
        <w:rPr>
          <w:rFonts w:hint="eastAsia"/>
          <w:i/>
          <w:iCs/>
        </w:rPr>
        <w:t>x</w:t>
      </w:r>
      <w:r>
        <w:t xml:space="preserve"> is </w:t>
      </w:r>
      <w:r>
        <w:rPr>
          <w:rFonts w:hint="eastAsia"/>
        </w:rPr>
        <w:t xml:space="preserve">the </w:t>
      </w:r>
      <w:r>
        <w:t>season</w:t>
      </w:r>
      <w:r>
        <w:rPr>
          <w:rFonts w:hint="eastAsia"/>
        </w:rPr>
        <w:t>al</w:t>
      </w:r>
      <w:r>
        <w:t xml:space="preserve"> angle of the </w:t>
      </w:r>
      <w:r>
        <w:rPr>
          <w:rFonts w:hint="eastAsia"/>
        </w:rPr>
        <w:t>e</w:t>
      </w:r>
      <w:r>
        <w:t>arth's orbit (</w:t>
      </w:r>
      <w:r>
        <w:rPr>
          <w:rFonts w:hint="eastAsia"/>
        </w:rPr>
        <w:t xml:space="preserve"> </w:t>
      </w:r>
      <w:r>
        <w:rPr>
          <w:rFonts w:hint="eastAsia"/>
          <w:i/>
          <w:iCs/>
        </w:rPr>
        <w:t>x</w:t>
      </w:r>
      <w:r>
        <w:t xml:space="preserve"> = 360</w:t>
      </w:r>
      <w:r>
        <w:rPr>
          <w:rFonts w:hint="eastAsia"/>
        </w:rPr>
        <w:t xml:space="preserve"> </w:t>
      </w:r>
      <w:r>
        <w:sym w:font="Symbol" w:char="F0B4"/>
      </w:r>
      <w:r>
        <w:rPr>
          <w:rFonts w:hint="eastAsia"/>
        </w:rPr>
        <w:t xml:space="preserve"> </w:t>
      </w:r>
      <w:proofErr w:type="spellStart"/>
      <w:r>
        <w:rPr>
          <w:i/>
          <w:iCs/>
        </w:rPr>
        <w:t>doy</w:t>
      </w:r>
      <w:proofErr w:type="spellEnd"/>
      <w:r>
        <w:t xml:space="preserve">/365 ). In the troposphere, the incident solar radiation </w:t>
      </w:r>
      <w:proofErr w:type="spellStart"/>
      <w:r>
        <w:rPr>
          <w:i/>
          <w:iCs/>
        </w:rPr>
        <w:t>rad</w:t>
      </w:r>
      <w:r>
        <w:rPr>
          <w:rFonts w:hint="eastAsia"/>
          <w:i/>
          <w:iCs/>
          <w:vertAlign w:val="subscript"/>
        </w:rPr>
        <w:t>intact</w:t>
      </w:r>
      <w:proofErr w:type="spellEnd"/>
      <w:r>
        <w:t xml:space="preserve"> (</w:t>
      </w:r>
      <w:r>
        <w:rPr>
          <w:rFonts w:hint="eastAsia"/>
        </w:rPr>
        <w:t>W m</w:t>
      </w:r>
      <w:r>
        <w:rPr>
          <w:vertAlign w:val="superscript"/>
        </w:rPr>
        <w:t>−</w:t>
      </w:r>
      <w:r>
        <w:rPr>
          <w:rFonts w:hint="eastAsia"/>
          <w:vertAlign w:val="superscript"/>
        </w:rPr>
        <w:t>2</w:t>
      </w:r>
      <w:r>
        <w:t>) is attenuated by clouds and airborne particles.</w:t>
      </w:r>
      <w:r w:rsidR="00FB7B3E">
        <w:t xml:space="preserve"> </w:t>
      </w:r>
      <w:r w:rsidR="005D3D3C">
        <w:t xml:space="preserve">Fraction of </w:t>
      </w:r>
      <w:r w:rsidR="005D3D3C">
        <w:rPr>
          <w:i/>
          <w:iCs/>
        </w:rPr>
        <w:t>rad</w:t>
      </w:r>
      <w:r w:rsidR="005D3D3C">
        <w:t xml:space="preserve"> (downward shortwave that reaches to the biosphere, </w:t>
      </w:r>
      <w:r w:rsidR="005D3D3C">
        <w:rPr>
          <w:rFonts w:hint="eastAsia"/>
        </w:rPr>
        <w:t>in W m</w:t>
      </w:r>
      <w:r w:rsidR="005D3D3C">
        <w:rPr>
          <w:vertAlign w:val="superscript"/>
        </w:rPr>
        <w:t>−</w:t>
      </w:r>
      <w:r w:rsidR="005D3D3C">
        <w:rPr>
          <w:rFonts w:hint="eastAsia"/>
          <w:vertAlign w:val="superscript"/>
        </w:rPr>
        <w:t>2</w:t>
      </w:r>
      <w:r w:rsidR="005D3D3C">
        <w:rPr>
          <w:rFonts w:hint="eastAsia"/>
        </w:rPr>
        <w:t>)</w:t>
      </w:r>
      <w:r w:rsidR="005D3D3C">
        <w:t xml:space="preserve"> to </w:t>
      </w:r>
      <w:proofErr w:type="spellStart"/>
      <w:r w:rsidR="005D3D3C" w:rsidRPr="005D3D3C">
        <w:rPr>
          <w:i/>
          <w:iCs/>
        </w:rPr>
        <w:t>rad</w:t>
      </w:r>
      <w:r w:rsidR="005D3D3C" w:rsidRPr="005D3D3C">
        <w:rPr>
          <w:i/>
          <w:iCs/>
          <w:vertAlign w:val="subscript"/>
        </w:rPr>
        <w:t>intac</w:t>
      </w:r>
      <w:r w:rsidR="005D3D3C" w:rsidRPr="005D3D3C">
        <w:rPr>
          <w:vertAlign w:val="subscript"/>
        </w:rPr>
        <w:t>t</w:t>
      </w:r>
      <w:proofErr w:type="spellEnd"/>
      <w:r w:rsidR="005D3D3C">
        <w:t xml:space="preserve"> </w:t>
      </w:r>
      <w:r>
        <w:t>alters the ratio between direct and diffuse radiation:</w:t>
      </w:r>
    </w:p>
    <w:p w14:paraId="3CE1A856" w14:textId="70DD0783" w:rsidR="00C6239A" w:rsidRDefault="00C6239A" w:rsidP="00AB7F66">
      <w:pPr>
        <w:pStyle w:val="equation"/>
        <w:spacing w:beforeLines="100" w:before="360" w:afterLines="50" w:after="180" w:line="240" w:lineRule="auto"/>
      </w:pPr>
      <w:r>
        <w:rPr>
          <w:i/>
        </w:rPr>
        <w:t>rad</w:t>
      </w:r>
      <w:r>
        <w:rPr>
          <w:rFonts w:hint="eastAsia"/>
          <w:i/>
          <w:vertAlign w:val="subscript"/>
        </w:rPr>
        <w:t xml:space="preserve"> d</w:t>
      </w:r>
      <w:r>
        <w:rPr>
          <w:i/>
          <w:vertAlign w:val="subscript"/>
        </w:rPr>
        <w:t>iffuse</w:t>
      </w:r>
      <w:r>
        <w:t xml:space="preserve"> = </w:t>
      </w:r>
      <w:r>
        <w:rPr>
          <w:i/>
        </w:rPr>
        <w:t>rad</w:t>
      </w:r>
      <w:r>
        <w:t xml:space="preserve"> </w:t>
      </w:r>
      <w:r>
        <w:sym w:font="Symbol" w:char="F0B4"/>
      </w:r>
      <w:r>
        <w:t xml:space="preserve"> </w:t>
      </w:r>
      <w:r>
        <w:rPr>
          <w:rFonts w:hint="eastAsia"/>
        </w:rPr>
        <w:t xml:space="preserve">[ </w:t>
      </w:r>
      <w:r>
        <w:t>0.958</w:t>
      </w:r>
      <w:r>
        <w:rPr>
          <w:rFonts w:hint="eastAsia"/>
        </w:rPr>
        <w:t xml:space="preserve"> </w:t>
      </w:r>
      <w:r>
        <w:t>−</w:t>
      </w:r>
      <w:r>
        <w:rPr>
          <w:rFonts w:hint="eastAsia"/>
        </w:rPr>
        <w:t xml:space="preserve"> </w:t>
      </w:r>
      <w:r>
        <w:t>0.982</w:t>
      </w:r>
      <w:r>
        <w:rPr>
          <w:rFonts w:hint="eastAsia"/>
        </w:rPr>
        <w:t xml:space="preserve"> </w:t>
      </w:r>
      <w:r>
        <w:t>(</w:t>
      </w:r>
      <w:r>
        <w:rPr>
          <w:i/>
        </w:rPr>
        <w:t>rad</w:t>
      </w:r>
      <w:r>
        <w:t>/</w:t>
      </w:r>
      <w:proofErr w:type="spellStart"/>
      <w:r>
        <w:rPr>
          <w:i/>
        </w:rPr>
        <w:t>rad</w:t>
      </w:r>
      <w:r>
        <w:rPr>
          <w:rFonts w:hint="eastAsia"/>
          <w:i/>
          <w:vertAlign w:val="subscript"/>
        </w:rPr>
        <w:t>intact</w:t>
      </w:r>
      <w:proofErr w:type="spellEnd"/>
      <w:r>
        <w:t>)</w:t>
      </w:r>
      <w:r>
        <w:rPr>
          <w:rFonts w:hint="eastAsia"/>
        </w:rPr>
        <w:t xml:space="preserve"> ]</w:t>
      </w:r>
      <w:r>
        <w:rPr>
          <w:rFonts w:hint="eastAsia"/>
        </w:rPr>
        <w:tab/>
      </w:r>
      <w:r>
        <w:t>(A</w:t>
      </w:r>
      <w:r>
        <w:rPr>
          <w:rFonts w:hint="eastAsia"/>
        </w:rPr>
        <w:t>1</w:t>
      </w:r>
      <w:r w:rsidR="00AA6589">
        <w:t>4</w:t>
      </w:r>
      <w:r>
        <w:t>)</w:t>
      </w:r>
    </w:p>
    <w:p w14:paraId="3CE1A857" w14:textId="5028D5F2" w:rsidR="00C6239A" w:rsidRDefault="00C6239A" w:rsidP="0096393A">
      <w:pPr>
        <w:pStyle w:val="equation"/>
        <w:spacing w:beforeLines="0" w:afterLines="100" w:after="360" w:line="240" w:lineRule="auto"/>
      </w:pPr>
      <w:r>
        <w:rPr>
          <w:i/>
          <w:iCs w:val="0"/>
        </w:rPr>
        <w:t>rad</w:t>
      </w:r>
      <w:r>
        <w:rPr>
          <w:rFonts w:hint="eastAsia"/>
          <w:i/>
          <w:iCs w:val="0"/>
          <w:vertAlign w:val="subscript"/>
        </w:rPr>
        <w:t xml:space="preserve"> d</w:t>
      </w:r>
      <w:r>
        <w:rPr>
          <w:i/>
          <w:iCs w:val="0"/>
          <w:vertAlign w:val="subscript"/>
        </w:rPr>
        <w:t>irect</w:t>
      </w:r>
      <w:r>
        <w:t xml:space="preserve"> = </w:t>
      </w:r>
      <w:r>
        <w:rPr>
          <w:i/>
          <w:iCs w:val="0"/>
        </w:rPr>
        <w:t>rad</w:t>
      </w:r>
      <w:r>
        <w:t xml:space="preserve"> − </w:t>
      </w:r>
      <w:r>
        <w:rPr>
          <w:i/>
          <w:iCs w:val="0"/>
        </w:rPr>
        <w:t>rad</w:t>
      </w:r>
      <w:r>
        <w:rPr>
          <w:rFonts w:hint="eastAsia"/>
          <w:i/>
          <w:iCs w:val="0"/>
          <w:vertAlign w:val="subscript"/>
        </w:rPr>
        <w:t xml:space="preserve"> d</w:t>
      </w:r>
      <w:r>
        <w:rPr>
          <w:i/>
          <w:iCs w:val="0"/>
          <w:vertAlign w:val="subscript"/>
        </w:rPr>
        <w:t>iffuse</w:t>
      </w:r>
      <w:r>
        <w:rPr>
          <w:rFonts w:hint="eastAsia"/>
        </w:rPr>
        <w:t>,</w:t>
      </w:r>
      <w:r>
        <w:rPr>
          <w:rFonts w:hint="eastAsia"/>
        </w:rPr>
        <w:tab/>
      </w:r>
      <w:r>
        <w:t>(A</w:t>
      </w:r>
      <w:r>
        <w:rPr>
          <w:rFonts w:hint="eastAsia"/>
        </w:rPr>
        <w:t>1</w:t>
      </w:r>
      <w:r w:rsidR="00AA6589">
        <w:t>5</w:t>
      </w:r>
      <w:r>
        <w:t>)</w:t>
      </w:r>
    </w:p>
    <w:p w14:paraId="3CE1A858" w14:textId="77777777" w:rsidR="00C6239A" w:rsidRDefault="00C6239A" w:rsidP="008020BE">
      <w:pPr>
        <w:pStyle w:val="a5"/>
        <w:spacing w:afterLines="50" w:after="180" w:line="240" w:lineRule="auto"/>
      </w:pPr>
      <w:r>
        <w:t xml:space="preserve">where </w:t>
      </w:r>
      <w:proofErr w:type="spellStart"/>
      <w:r>
        <w:rPr>
          <w:i/>
          <w:iCs/>
        </w:rPr>
        <w:t>rad</w:t>
      </w:r>
      <w:r>
        <w:rPr>
          <w:rFonts w:hint="eastAsia"/>
          <w:i/>
          <w:iCs/>
          <w:vertAlign w:val="subscript"/>
        </w:rPr>
        <w:t>d</w:t>
      </w:r>
      <w:r>
        <w:rPr>
          <w:i/>
          <w:iCs/>
          <w:vertAlign w:val="subscript"/>
        </w:rPr>
        <w:t>iffuse</w:t>
      </w:r>
      <w:proofErr w:type="spellEnd"/>
      <w:r>
        <w:t xml:space="preserve"> and </w:t>
      </w:r>
      <w:proofErr w:type="spellStart"/>
      <w:r>
        <w:rPr>
          <w:i/>
          <w:iCs/>
        </w:rPr>
        <w:t>rad</w:t>
      </w:r>
      <w:r>
        <w:rPr>
          <w:i/>
          <w:iCs/>
          <w:vertAlign w:val="subscript"/>
        </w:rPr>
        <w:t>direct</w:t>
      </w:r>
      <w:proofErr w:type="spellEnd"/>
      <w:r>
        <w:t xml:space="preserve"> are diffuse radiation and direct radiation within </w:t>
      </w:r>
      <w:r>
        <w:rPr>
          <w:i/>
          <w:iCs/>
        </w:rPr>
        <w:t>rad</w:t>
      </w:r>
      <w:r>
        <w:t>, respectively. Diffuse and direct radiation differ in their fractional content of photosynthetic</w:t>
      </w:r>
      <w:r>
        <w:rPr>
          <w:rFonts w:hint="eastAsia"/>
        </w:rPr>
        <w:t>ally</w:t>
      </w:r>
      <w:r>
        <w:t xml:space="preserve"> active radiation </w:t>
      </w:r>
      <w:r>
        <w:rPr>
          <w:rFonts w:hint="eastAsia"/>
        </w:rPr>
        <w:t xml:space="preserve">(PAR: </w:t>
      </w:r>
      <w:r>
        <w:t xml:space="preserve">400–700 nm) in the total spectrum; </w:t>
      </w:r>
      <w:r>
        <w:rPr>
          <w:rFonts w:hint="eastAsia"/>
        </w:rPr>
        <w:t>d</w:t>
      </w:r>
      <w:r>
        <w:t xml:space="preserve">iffuse radiation contains 57%, while direct radiation contains 43%. Thus, photosynthetic photon flux density </w:t>
      </w:r>
      <w:r>
        <w:rPr>
          <w:rFonts w:hint="eastAsia"/>
        </w:rPr>
        <w:t xml:space="preserve">of </w:t>
      </w:r>
      <w:r>
        <w:t>PAR is given by</w:t>
      </w:r>
      <w:r>
        <w:rPr>
          <w:rFonts w:hint="eastAsia"/>
        </w:rPr>
        <w:t xml:space="preserve"> the following</w:t>
      </w:r>
      <w:r>
        <w:t>:</w:t>
      </w:r>
    </w:p>
    <w:p w14:paraId="3CE1A859" w14:textId="457D30D9" w:rsidR="00C6239A" w:rsidRDefault="00C6239A" w:rsidP="00AB7F66">
      <w:pPr>
        <w:pStyle w:val="equation"/>
        <w:tabs>
          <w:tab w:val="left" w:pos="1800"/>
        </w:tabs>
        <w:spacing w:beforeLines="100" w:before="360" w:afterLines="50" w:after="180" w:line="240" w:lineRule="auto"/>
      </w:pPr>
      <w:r>
        <w:rPr>
          <w:i/>
        </w:rPr>
        <w:t>par</w:t>
      </w:r>
      <w:r>
        <w:rPr>
          <w:rFonts w:hint="eastAsia"/>
          <w:i/>
          <w:vertAlign w:val="subscript"/>
        </w:rPr>
        <w:t xml:space="preserve"> </w:t>
      </w:r>
      <w:r>
        <w:rPr>
          <w:i/>
          <w:vertAlign w:val="subscript"/>
        </w:rPr>
        <w:t>diffuse</w:t>
      </w:r>
      <w:r>
        <w:rPr>
          <w:rFonts w:hint="eastAsia"/>
        </w:rPr>
        <w:tab/>
      </w:r>
      <w:r>
        <w:t xml:space="preserve">= 4.2 </w:t>
      </w:r>
      <w:r>
        <w:sym w:font="Symbol" w:char="F0B4"/>
      </w:r>
      <w:r>
        <w:t xml:space="preserve"> 0.57 </w:t>
      </w:r>
      <w:r>
        <w:sym w:font="Symbol" w:char="F0B4"/>
      </w:r>
      <w:r>
        <w:t xml:space="preserve"> </w:t>
      </w:r>
      <w:r>
        <w:rPr>
          <w:i/>
        </w:rPr>
        <w:t>rad</w:t>
      </w:r>
      <w:r>
        <w:rPr>
          <w:rFonts w:hint="eastAsia"/>
          <w:i/>
          <w:vertAlign w:val="subscript"/>
        </w:rPr>
        <w:t xml:space="preserve"> </w:t>
      </w:r>
      <w:r>
        <w:rPr>
          <w:i/>
          <w:vertAlign w:val="subscript"/>
        </w:rPr>
        <w:t>diffuse</w:t>
      </w:r>
      <w:r>
        <w:rPr>
          <w:rFonts w:hint="eastAsia"/>
        </w:rPr>
        <w:tab/>
      </w:r>
      <w:r>
        <w:t>(A</w:t>
      </w:r>
      <w:r>
        <w:rPr>
          <w:rFonts w:hint="eastAsia"/>
        </w:rPr>
        <w:t>1</w:t>
      </w:r>
      <w:r w:rsidR="00AA6589">
        <w:t>6</w:t>
      </w:r>
      <w:r>
        <w:t>)</w:t>
      </w:r>
    </w:p>
    <w:p w14:paraId="3CE1A85A" w14:textId="0161D8E5" w:rsidR="00C6239A" w:rsidRDefault="00C6239A" w:rsidP="00AB7F66">
      <w:pPr>
        <w:pStyle w:val="equation"/>
        <w:tabs>
          <w:tab w:val="left" w:pos="1800"/>
        </w:tabs>
        <w:spacing w:beforeLines="0" w:afterLines="50" w:after="180" w:line="240" w:lineRule="auto"/>
      </w:pPr>
      <w:r>
        <w:rPr>
          <w:i/>
        </w:rPr>
        <w:t>par</w:t>
      </w:r>
      <w:r>
        <w:rPr>
          <w:rFonts w:hint="eastAsia"/>
          <w:i/>
          <w:vertAlign w:val="subscript"/>
        </w:rPr>
        <w:t xml:space="preserve"> </w:t>
      </w:r>
      <w:r>
        <w:rPr>
          <w:i/>
          <w:vertAlign w:val="subscript"/>
        </w:rPr>
        <w:t>direct</w:t>
      </w:r>
      <w:r>
        <w:rPr>
          <w:rFonts w:hint="eastAsia"/>
        </w:rPr>
        <w:tab/>
      </w:r>
      <w:r>
        <w:t xml:space="preserve">= 4.6 </w:t>
      </w:r>
      <w:r>
        <w:sym w:font="Symbol" w:char="F0B4"/>
      </w:r>
      <w:r>
        <w:t xml:space="preserve"> 0.43 </w:t>
      </w:r>
      <w:r>
        <w:sym w:font="Symbol" w:char="F0B4"/>
      </w:r>
      <w:r>
        <w:t xml:space="preserve"> </w:t>
      </w:r>
      <w:r>
        <w:rPr>
          <w:i/>
        </w:rPr>
        <w:t>rad</w:t>
      </w:r>
      <w:r>
        <w:rPr>
          <w:rFonts w:hint="eastAsia"/>
          <w:i/>
          <w:vertAlign w:val="subscript"/>
        </w:rPr>
        <w:t xml:space="preserve"> </w:t>
      </w:r>
      <w:r>
        <w:rPr>
          <w:i/>
          <w:vertAlign w:val="subscript"/>
        </w:rPr>
        <w:t>direct</w:t>
      </w:r>
      <w:r>
        <w:rPr>
          <w:rFonts w:hint="eastAsia"/>
        </w:rPr>
        <w:tab/>
      </w:r>
      <w:r>
        <w:t>(A</w:t>
      </w:r>
      <w:r>
        <w:rPr>
          <w:rFonts w:hint="eastAsia"/>
        </w:rPr>
        <w:t>1</w:t>
      </w:r>
      <w:r w:rsidR="00AA6589">
        <w:t>7</w:t>
      </w:r>
      <w:r>
        <w:t>)</w:t>
      </w:r>
    </w:p>
    <w:p w14:paraId="3CE1A85B" w14:textId="6F938400" w:rsidR="00C6239A" w:rsidRDefault="00C6239A" w:rsidP="008020BE">
      <w:pPr>
        <w:pStyle w:val="equation"/>
        <w:tabs>
          <w:tab w:val="left" w:pos="1800"/>
        </w:tabs>
        <w:spacing w:beforeLines="0" w:afterLines="100" w:after="360" w:line="240" w:lineRule="auto"/>
      </w:pPr>
      <w:r>
        <w:rPr>
          <w:i/>
          <w:iCs w:val="0"/>
        </w:rPr>
        <w:t>par</w:t>
      </w:r>
      <w:r>
        <w:rPr>
          <w:rFonts w:hint="eastAsia"/>
        </w:rPr>
        <w:tab/>
      </w:r>
      <w:r>
        <w:t xml:space="preserve">= </w:t>
      </w:r>
      <w:r>
        <w:rPr>
          <w:i/>
          <w:iCs w:val="0"/>
        </w:rPr>
        <w:t>par</w:t>
      </w:r>
      <w:r>
        <w:rPr>
          <w:rFonts w:hint="eastAsia"/>
          <w:i/>
          <w:iCs w:val="0"/>
          <w:vertAlign w:val="subscript"/>
        </w:rPr>
        <w:t xml:space="preserve"> </w:t>
      </w:r>
      <w:r>
        <w:rPr>
          <w:i/>
          <w:iCs w:val="0"/>
          <w:vertAlign w:val="subscript"/>
        </w:rPr>
        <w:t>diffuse</w:t>
      </w:r>
      <w:r>
        <w:t xml:space="preserve"> + </w:t>
      </w:r>
      <w:r>
        <w:rPr>
          <w:i/>
          <w:iCs w:val="0"/>
        </w:rPr>
        <w:t>par</w:t>
      </w:r>
      <w:r>
        <w:rPr>
          <w:rFonts w:hint="eastAsia"/>
          <w:i/>
          <w:iCs w:val="0"/>
          <w:vertAlign w:val="subscript"/>
        </w:rPr>
        <w:t xml:space="preserve"> </w:t>
      </w:r>
      <w:r>
        <w:rPr>
          <w:i/>
          <w:iCs w:val="0"/>
          <w:vertAlign w:val="subscript"/>
        </w:rPr>
        <w:t>direct</w:t>
      </w:r>
      <w:r>
        <w:rPr>
          <w:rFonts w:hint="eastAsia"/>
        </w:rPr>
        <w:tab/>
      </w:r>
      <w:r>
        <w:t>(A</w:t>
      </w:r>
      <w:r>
        <w:rPr>
          <w:rFonts w:hint="eastAsia"/>
        </w:rPr>
        <w:t>1</w:t>
      </w:r>
      <w:r w:rsidR="00AA6589">
        <w:t>8</w:t>
      </w:r>
      <w:r>
        <w:t>)</w:t>
      </w:r>
    </w:p>
    <w:p w14:paraId="3CE1A85C" w14:textId="77777777" w:rsidR="00C6239A" w:rsidRDefault="00C6239A" w:rsidP="00522B94">
      <w:pPr>
        <w:pStyle w:val="a5"/>
        <w:spacing w:after="540" w:line="240" w:lineRule="auto"/>
      </w:pPr>
      <w:r>
        <w:t xml:space="preserve">where </w:t>
      </w:r>
      <w:r>
        <w:rPr>
          <w:i/>
          <w:iCs/>
        </w:rPr>
        <w:t>par</w:t>
      </w:r>
      <w:r>
        <w:t xml:space="preserve"> is photosynthetic</w:t>
      </w:r>
      <w:r>
        <w:rPr>
          <w:rFonts w:hint="eastAsia"/>
        </w:rPr>
        <w:t>ally</w:t>
      </w:r>
      <w:r>
        <w:t xml:space="preserve"> active radiation </w:t>
      </w:r>
      <w:r>
        <w:rPr>
          <w:rFonts w:hint="eastAsia"/>
        </w:rPr>
        <w:t>at</w:t>
      </w:r>
      <w:r>
        <w:t xml:space="preserve"> midday (</w:t>
      </w:r>
      <w:r>
        <w:rPr>
          <w:rFonts w:hint="eastAsia"/>
        </w:rPr>
        <w:t xml:space="preserve">in </w:t>
      </w:r>
      <w:proofErr w:type="spellStart"/>
      <w:r>
        <w:t>μmol</w:t>
      </w:r>
      <w:proofErr w:type="spellEnd"/>
      <w:r>
        <w:t xml:space="preserve"> photon m</w:t>
      </w:r>
      <w:r>
        <w:rPr>
          <w:vertAlign w:val="superscript"/>
        </w:rPr>
        <w:t>–2</w:t>
      </w:r>
      <w:r>
        <w:rPr>
          <w:rFonts w:hint="eastAsia"/>
        </w:rPr>
        <w:t xml:space="preserve"> </w:t>
      </w:r>
      <w:r>
        <w:t>s</w:t>
      </w:r>
      <w:r>
        <w:rPr>
          <w:vertAlign w:val="superscript"/>
        </w:rPr>
        <w:t>–1</w:t>
      </w:r>
      <w:r>
        <w:t xml:space="preserve">), </w:t>
      </w:r>
      <w:r>
        <w:rPr>
          <w:rFonts w:hint="eastAsia"/>
        </w:rPr>
        <w:t xml:space="preserve">and </w:t>
      </w:r>
      <w:r>
        <w:rPr>
          <w:i/>
          <w:iCs/>
        </w:rPr>
        <w:t>par</w:t>
      </w:r>
      <w:r>
        <w:rPr>
          <w:rFonts w:hint="eastAsia"/>
          <w:i/>
          <w:iCs/>
          <w:vertAlign w:val="subscript"/>
        </w:rPr>
        <w:t xml:space="preserve"> d</w:t>
      </w:r>
      <w:r>
        <w:rPr>
          <w:i/>
          <w:iCs/>
          <w:vertAlign w:val="subscript"/>
        </w:rPr>
        <w:t>iffuse</w:t>
      </w:r>
      <w:r>
        <w:rPr>
          <w:i/>
          <w:iCs/>
        </w:rPr>
        <w:t xml:space="preserve"> </w:t>
      </w:r>
      <w:r>
        <w:t xml:space="preserve">and </w:t>
      </w:r>
      <w:r>
        <w:rPr>
          <w:i/>
          <w:iCs/>
        </w:rPr>
        <w:t>par</w:t>
      </w:r>
      <w:r>
        <w:rPr>
          <w:rFonts w:hint="eastAsia"/>
          <w:i/>
          <w:iCs/>
          <w:vertAlign w:val="subscript"/>
        </w:rPr>
        <w:t xml:space="preserve"> </w:t>
      </w:r>
      <w:r>
        <w:rPr>
          <w:i/>
          <w:iCs/>
          <w:vertAlign w:val="subscript"/>
        </w:rPr>
        <w:t>direct</w:t>
      </w:r>
      <w:r>
        <w:t xml:space="preserve"> are </w:t>
      </w:r>
      <w:r>
        <w:rPr>
          <w:rFonts w:hint="eastAsia"/>
        </w:rPr>
        <w:t xml:space="preserve">the </w:t>
      </w:r>
      <w:r>
        <w:t>diffused and direct radiation component</w:t>
      </w:r>
      <w:r>
        <w:rPr>
          <w:rFonts w:hint="eastAsia"/>
        </w:rPr>
        <w:t>s</w:t>
      </w:r>
      <w:r>
        <w:t xml:space="preserve"> </w:t>
      </w:r>
      <w:r>
        <w:rPr>
          <w:rFonts w:hint="eastAsia"/>
        </w:rPr>
        <w:t>of</w:t>
      </w:r>
      <w:r>
        <w:t xml:space="preserve"> </w:t>
      </w:r>
      <w:r>
        <w:rPr>
          <w:i/>
          <w:iCs/>
        </w:rPr>
        <w:t>par</w:t>
      </w:r>
      <w:r>
        <w:t xml:space="preserve">. The multipliers 4.2 and 4.6 are for unit conversion from </w:t>
      </w:r>
      <w:r>
        <w:rPr>
          <w:rFonts w:hint="eastAsia"/>
        </w:rPr>
        <w:t>[</w:t>
      </w:r>
      <w:r>
        <w:t>W</w:t>
      </w:r>
      <w:r>
        <w:rPr>
          <w:rFonts w:hint="eastAsia"/>
        </w:rPr>
        <w:t xml:space="preserve"> </w:t>
      </w:r>
      <w:r>
        <w:t>m</w:t>
      </w:r>
      <w:r>
        <w:rPr>
          <w:vertAlign w:val="superscript"/>
        </w:rPr>
        <w:t>–2</w:t>
      </w:r>
      <w:r>
        <w:rPr>
          <w:rFonts w:hint="eastAsia"/>
        </w:rPr>
        <w:t xml:space="preserve">] </w:t>
      </w:r>
      <w:r>
        <w:t xml:space="preserve">to </w:t>
      </w:r>
      <w:r>
        <w:rPr>
          <w:rFonts w:hint="eastAsia"/>
        </w:rPr>
        <w:t>[</w:t>
      </w:r>
      <w:proofErr w:type="spellStart"/>
      <w:r>
        <w:t>μmol</w:t>
      </w:r>
      <w:proofErr w:type="spellEnd"/>
      <w:r>
        <w:t xml:space="preserve"> photons m</w:t>
      </w:r>
      <w:r>
        <w:rPr>
          <w:vertAlign w:val="superscript"/>
        </w:rPr>
        <w:t>–2</w:t>
      </w:r>
      <w:r>
        <w:rPr>
          <w:rFonts w:hint="eastAsia"/>
        </w:rPr>
        <w:t xml:space="preserve"> </w:t>
      </w:r>
      <w:r>
        <w:t>s</w:t>
      </w:r>
      <w:r>
        <w:rPr>
          <w:vertAlign w:val="superscript"/>
        </w:rPr>
        <w:t>–</w:t>
      </w:r>
      <w:r>
        <w:rPr>
          <w:rFonts w:hint="eastAsia"/>
          <w:vertAlign w:val="superscript"/>
        </w:rPr>
        <w:t>1</w:t>
      </w:r>
      <w:r>
        <w:rPr>
          <w:rFonts w:hint="eastAsia"/>
        </w:rPr>
        <w:t xml:space="preserve">] </w:t>
      </w:r>
      <w:r>
        <w:t xml:space="preserve">for diffuse and direct radiation, respectively </w:t>
      </w:r>
      <w:r>
        <w:rPr>
          <w:rFonts w:hint="eastAsia"/>
        </w:rPr>
        <w:t>(</w:t>
      </w:r>
      <w:r>
        <w:t>Larcher, 1995</w:t>
      </w:r>
      <w:r>
        <w:rPr>
          <w:rFonts w:hint="eastAsia"/>
        </w:rPr>
        <w:t>)</w:t>
      </w:r>
      <w:r>
        <w:t>.</w:t>
      </w:r>
    </w:p>
    <w:p w14:paraId="3CE1A85D" w14:textId="77777777" w:rsidR="00C6239A" w:rsidRDefault="00C6239A" w:rsidP="00522B94">
      <w:pPr>
        <w:pStyle w:val="3"/>
        <w:spacing w:before="720" w:after="180"/>
      </w:pPr>
      <w:r>
        <w:rPr>
          <w:rFonts w:hint="eastAsia"/>
        </w:rPr>
        <w:t xml:space="preserve">A3. Net </w:t>
      </w:r>
      <w:r>
        <w:t>Radiation (</w:t>
      </w:r>
      <w:r>
        <w:rPr>
          <w:rFonts w:hint="eastAsia"/>
        </w:rPr>
        <w:t>C</w:t>
      </w:r>
      <w:r>
        <w:t>omput</w:t>
      </w:r>
      <w:r>
        <w:rPr>
          <w:rFonts w:hint="eastAsia"/>
        </w:rPr>
        <w:t>ed Daily</w:t>
      </w:r>
      <w:r>
        <w:t>)</w:t>
      </w:r>
    </w:p>
    <w:p w14:paraId="3CE1A85E" w14:textId="77777777" w:rsidR="00C6239A" w:rsidRDefault="00C6239A" w:rsidP="008020BE">
      <w:pPr>
        <w:pStyle w:val="a5"/>
        <w:spacing w:afterLines="50" w:after="180" w:line="240" w:lineRule="auto"/>
      </w:pPr>
      <w:r>
        <w:rPr>
          <w:rFonts w:hint="eastAsia"/>
        </w:rPr>
        <w:t>To</w:t>
      </w:r>
      <w:r>
        <w:t xml:space="preserve"> estimat</w:t>
      </w:r>
      <w:r>
        <w:rPr>
          <w:rFonts w:hint="eastAsia"/>
        </w:rPr>
        <w:t>e</w:t>
      </w:r>
      <w:r>
        <w:t xml:space="preserve"> the transpiration rate </w:t>
      </w:r>
      <w:r>
        <w:rPr>
          <w:rFonts w:hint="eastAsia"/>
        </w:rPr>
        <w:t>of</w:t>
      </w:r>
      <w:r>
        <w:t xml:space="preserve"> leaves and the evaporation rate </w:t>
      </w:r>
      <w:r>
        <w:rPr>
          <w:rFonts w:hint="eastAsia"/>
        </w:rPr>
        <w:t>of</w:t>
      </w:r>
      <w:r>
        <w:t xml:space="preserve"> soil, </w:t>
      </w:r>
      <w:r>
        <w:rPr>
          <w:rFonts w:hint="eastAsia"/>
        </w:rPr>
        <w:t xml:space="preserve">the </w:t>
      </w:r>
      <w:r>
        <w:t xml:space="preserve">net radiation </w:t>
      </w:r>
      <w:r>
        <w:rPr>
          <w:rFonts w:hint="eastAsia"/>
        </w:rPr>
        <w:t>at</w:t>
      </w:r>
      <w:r>
        <w:t xml:space="preserve"> vegetation (</w:t>
      </w:r>
      <w:proofErr w:type="spellStart"/>
      <w:r>
        <w:rPr>
          <w:i/>
          <w:iCs/>
        </w:rPr>
        <w:t>radnet</w:t>
      </w:r>
      <w:r>
        <w:rPr>
          <w:i/>
          <w:iCs/>
          <w:vertAlign w:val="subscript"/>
        </w:rPr>
        <w:t>veg</w:t>
      </w:r>
      <w:proofErr w:type="spellEnd"/>
      <w:r>
        <w:rPr>
          <w:rFonts w:hint="eastAsia"/>
        </w:rPr>
        <w:t xml:space="preserve"> in W m</w:t>
      </w:r>
      <w:r>
        <w:rPr>
          <w:vertAlign w:val="superscript"/>
        </w:rPr>
        <w:t>–</w:t>
      </w:r>
      <w:r>
        <w:rPr>
          <w:rFonts w:hint="eastAsia"/>
          <w:vertAlign w:val="superscript"/>
        </w:rPr>
        <w:t>2</w:t>
      </w:r>
      <w:r>
        <w:t xml:space="preserve">) and </w:t>
      </w:r>
      <w:r>
        <w:rPr>
          <w:rFonts w:hint="eastAsia"/>
        </w:rPr>
        <w:t xml:space="preserve">at the </w:t>
      </w:r>
      <w:r>
        <w:t>soil surface (</w:t>
      </w:r>
      <w:proofErr w:type="spellStart"/>
      <w:r>
        <w:rPr>
          <w:i/>
          <w:iCs/>
        </w:rPr>
        <w:t>radnet</w:t>
      </w:r>
      <w:r>
        <w:rPr>
          <w:i/>
          <w:iCs/>
          <w:vertAlign w:val="subscript"/>
        </w:rPr>
        <w:t>soil</w:t>
      </w:r>
      <w:proofErr w:type="spellEnd"/>
      <w:r>
        <w:rPr>
          <w:rFonts w:hint="eastAsia"/>
        </w:rPr>
        <w:t xml:space="preserve"> in W m</w:t>
      </w:r>
      <w:r>
        <w:rPr>
          <w:vertAlign w:val="superscript"/>
        </w:rPr>
        <w:t>–</w:t>
      </w:r>
      <w:r>
        <w:rPr>
          <w:rFonts w:hint="eastAsia"/>
          <w:vertAlign w:val="superscript"/>
        </w:rPr>
        <w:t>2</w:t>
      </w:r>
      <w:r>
        <w:t>) were calculated</w:t>
      </w:r>
      <w:r>
        <w:rPr>
          <w:rFonts w:hint="eastAsia"/>
        </w:rPr>
        <w:t xml:space="preserve"> as</w:t>
      </w:r>
      <w:r>
        <w:t>:</w:t>
      </w:r>
    </w:p>
    <w:p w14:paraId="3CE1A85F" w14:textId="15CFCF8E" w:rsidR="00C6239A" w:rsidRDefault="00C6239A" w:rsidP="00AB7F66">
      <w:pPr>
        <w:pStyle w:val="equation"/>
        <w:spacing w:beforeLines="100" w:before="360" w:afterLines="50" w:after="180" w:line="240" w:lineRule="auto"/>
      </w:pPr>
      <w:proofErr w:type="spellStart"/>
      <w:r>
        <w:rPr>
          <w:i/>
          <w:iCs w:val="0"/>
        </w:rPr>
        <w:t>rad</w:t>
      </w:r>
      <w:r>
        <w:rPr>
          <w:rFonts w:hint="eastAsia"/>
          <w:i/>
          <w:iCs w:val="0"/>
        </w:rPr>
        <w:t>net</w:t>
      </w:r>
      <w:proofErr w:type="spellEnd"/>
      <w:r>
        <w:rPr>
          <w:rFonts w:hint="eastAsia"/>
          <w:i/>
          <w:iCs w:val="0"/>
          <w:vertAlign w:val="subscript"/>
        </w:rPr>
        <w:t xml:space="preserve"> v</w:t>
      </w:r>
      <w:r>
        <w:rPr>
          <w:i/>
          <w:iCs w:val="0"/>
          <w:vertAlign w:val="subscript"/>
        </w:rPr>
        <w:t>eg</w:t>
      </w:r>
      <w:r>
        <w:rPr>
          <w:rFonts w:hint="eastAsia"/>
          <w:vertAlign w:val="subscript"/>
        </w:rPr>
        <w:t xml:space="preserve"> </w:t>
      </w:r>
      <w:r>
        <w:t xml:space="preserve">= </w:t>
      </w:r>
      <w:r>
        <w:rPr>
          <w:rFonts w:hint="eastAsia"/>
        </w:rPr>
        <w:t>[</w:t>
      </w:r>
      <w:r>
        <w:rPr>
          <w:i/>
          <w:iCs w:val="0"/>
        </w:rPr>
        <w:t>rad</w:t>
      </w:r>
      <w:r>
        <w:t xml:space="preserve"> </w:t>
      </w:r>
      <w:r>
        <w:sym w:font="Symbol" w:char="F0B4"/>
      </w:r>
      <w:r>
        <w:t xml:space="preserve"> (1 − </w:t>
      </w:r>
      <w:r>
        <w:rPr>
          <w:i/>
          <w:iCs w:val="0"/>
        </w:rPr>
        <w:t>albedo</w:t>
      </w:r>
      <w:r>
        <w:rPr>
          <w:rFonts w:hint="eastAsia"/>
          <w:i/>
          <w:iCs w:val="0"/>
          <w:vertAlign w:val="subscript"/>
        </w:rPr>
        <w:t xml:space="preserve"> </w:t>
      </w:r>
      <w:r w:rsidR="00663030">
        <w:rPr>
          <w:i/>
          <w:iCs w:val="0"/>
          <w:vertAlign w:val="subscript"/>
        </w:rPr>
        <w:t>leaf</w:t>
      </w:r>
      <w:r>
        <w:t xml:space="preserve">) + </w:t>
      </w:r>
      <w:proofErr w:type="spellStart"/>
      <w:r>
        <w:rPr>
          <w:i/>
          <w:iCs w:val="0"/>
        </w:rPr>
        <w:t>radnet</w:t>
      </w:r>
      <w:proofErr w:type="spellEnd"/>
      <w:r>
        <w:rPr>
          <w:rFonts w:hint="eastAsia"/>
          <w:i/>
          <w:iCs w:val="0"/>
          <w:vertAlign w:val="subscript"/>
        </w:rPr>
        <w:t xml:space="preserve"> lo</w:t>
      </w:r>
      <w:r>
        <w:rPr>
          <w:i/>
          <w:iCs w:val="0"/>
          <w:vertAlign w:val="subscript"/>
        </w:rPr>
        <w:t>n</w:t>
      </w:r>
      <w:r>
        <w:rPr>
          <w:rFonts w:hint="eastAsia"/>
          <w:i/>
          <w:iCs w:val="0"/>
          <w:vertAlign w:val="subscript"/>
        </w:rPr>
        <w:t>g</w:t>
      </w:r>
      <w:r>
        <w:t>]</w:t>
      </w:r>
      <w:r>
        <w:rPr>
          <w:rFonts w:hint="eastAsia"/>
        </w:rPr>
        <w:t xml:space="preserve"> </w:t>
      </w:r>
      <w:r>
        <w:sym w:font="Symbol" w:char="F0B4"/>
      </w:r>
      <w:r>
        <w:rPr>
          <w:rFonts w:hint="eastAsia"/>
        </w:rPr>
        <w:t xml:space="preserve"> (1 </w:t>
      </w:r>
      <w:r>
        <w:t>−</w:t>
      </w:r>
      <w:r>
        <w:rPr>
          <w:rFonts w:hint="eastAsia"/>
        </w:rPr>
        <w:t xml:space="preserve"> </w:t>
      </w:r>
      <w:proofErr w:type="spellStart"/>
      <w:r>
        <w:rPr>
          <w:i/>
          <w:iCs w:val="0"/>
        </w:rPr>
        <w:t>ir</w:t>
      </w:r>
      <w:proofErr w:type="spellEnd"/>
      <w:r>
        <w:rPr>
          <w:rFonts w:hint="eastAsia"/>
        </w:rPr>
        <w:t>)</w:t>
      </w:r>
      <w:r>
        <w:rPr>
          <w:rFonts w:hint="eastAsia"/>
        </w:rPr>
        <w:tab/>
      </w:r>
      <w:r>
        <w:t>(A</w:t>
      </w:r>
      <w:r w:rsidR="00AA6589">
        <w:t>19</w:t>
      </w:r>
      <w:r>
        <w:t>)</w:t>
      </w:r>
    </w:p>
    <w:p w14:paraId="3CE1A860" w14:textId="313AB8FB" w:rsidR="00C6239A" w:rsidRDefault="00C6239A" w:rsidP="008020BE">
      <w:pPr>
        <w:pStyle w:val="equation"/>
        <w:spacing w:beforeLines="0" w:afterLines="100" w:after="360" w:line="240" w:lineRule="auto"/>
      </w:pPr>
      <w:proofErr w:type="spellStart"/>
      <w:r>
        <w:rPr>
          <w:i/>
          <w:iCs w:val="0"/>
        </w:rPr>
        <w:lastRenderedPageBreak/>
        <w:t>rad</w:t>
      </w:r>
      <w:r>
        <w:rPr>
          <w:rFonts w:hint="eastAsia"/>
          <w:i/>
          <w:iCs w:val="0"/>
        </w:rPr>
        <w:t>net</w:t>
      </w:r>
      <w:proofErr w:type="spellEnd"/>
      <w:r>
        <w:rPr>
          <w:rFonts w:hint="eastAsia"/>
          <w:i/>
          <w:iCs w:val="0"/>
          <w:vertAlign w:val="subscript"/>
        </w:rPr>
        <w:t xml:space="preserve"> s</w:t>
      </w:r>
      <w:r>
        <w:rPr>
          <w:i/>
          <w:iCs w:val="0"/>
          <w:vertAlign w:val="subscript"/>
        </w:rPr>
        <w:t>oil</w:t>
      </w:r>
      <w:r>
        <w:rPr>
          <w:rFonts w:hint="eastAsia"/>
          <w:vertAlign w:val="subscript"/>
        </w:rPr>
        <w:t xml:space="preserve"> </w:t>
      </w:r>
      <w:r>
        <w:t xml:space="preserve">= </w:t>
      </w:r>
      <w:r>
        <w:rPr>
          <w:rFonts w:hint="eastAsia"/>
        </w:rPr>
        <w:t>[</w:t>
      </w:r>
      <w:r>
        <w:rPr>
          <w:i/>
          <w:iCs w:val="0"/>
        </w:rPr>
        <w:t>rad</w:t>
      </w:r>
      <w:r>
        <w:t xml:space="preserve"> </w:t>
      </w:r>
      <w:r>
        <w:sym w:font="Symbol" w:char="F0B4"/>
      </w:r>
      <w:r>
        <w:t xml:space="preserve"> (1 − </w:t>
      </w:r>
      <w:r>
        <w:rPr>
          <w:i/>
          <w:iCs w:val="0"/>
        </w:rPr>
        <w:t>albedo</w:t>
      </w:r>
      <w:r>
        <w:rPr>
          <w:rFonts w:hint="eastAsia"/>
          <w:i/>
          <w:iCs w:val="0"/>
          <w:vertAlign w:val="subscript"/>
        </w:rPr>
        <w:t xml:space="preserve"> s</w:t>
      </w:r>
      <w:r>
        <w:rPr>
          <w:i/>
          <w:iCs w:val="0"/>
          <w:vertAlign w:val="subscript"/>
        </w:rPr>
        <w:t>oil</w:t>
      </w:r>
      <w:r>
        <w:t xml:space="preserve">) + </w:t>
      </w:r>
      <w:proofErr w:type="spellStart"/>
      <w:r>
        <w:rPr>
          <w:i/>
          <w:iCs w:val="0"/>
        </w:rPr>
        <w:t>rad</w:t>
      </w:r>
      <w:r>
        <w:rPr>
          <w:rFonts w:hint="eastAsia"/>
          <w:i/>
          <w:iCs w:val="0"/>
        </w:rPr>
        <w:t>n</w:t>
      </w:r>
      <w:r>
        <w:rPr>
          <w:i/>
          <w:iCs w:val="0"/>
        </w:rPr>
        <w:t>et</w:t>
      </w:r>
      <w:proofErr w:type="spellEnd"/>
      <w:r>
        <w:rPr>
          <w:rFonts w:hint="eastAsia"/>
          <w:i/>
          <w:iCs w:val="0"/>
          <w:vertAlign w:val="subscript"/>
        </w:rPr>
        <w:t xml:space="preserve"> lo</w:t>
      </w:r>
      <w:r>
        <w:rPr>
          <w:i/>
          <w:iCs w:val="0"/>
          <w:vertAlign w:val="subscript"/>
        </w:rPr>
        <w:t>n</w:t>
      </w:r>
      <w:r>
        <w:rPr>
          <w:rFonts w:hint="eastAsia"/>
          <w:i/>
          <w:iCs w:val="0"/>
          <w:vertAlign w:val="subscript"/>
        </w:rPr>
        <w:t>g</w:t>
      </w:r>
      <w:r>
        <w:t>]</w:t>
      </w:r>
      <w:r>
        <w:rPr>
          <w:rFonts w:hint="eastAsia"/>
        </w:rPr>
        <w:t xml:space="preserve"> </w:t>
      </w:r>
      <w:r>
        <w:sym w:font="Symbol" w:char="F0B4"/>
      </w:r>
      <w:r>
        <w:t xml:space="preserve"> </w:t>
      </w:r>
      <w:proofErr w:type="spellStart"/>
      <w:r>
        <w:rPr>
          <w:i/>
          <w:iCs w:val="0"/>
        </w:rPr>
        <w:t>ir</w:t>
      </w:r>
      <w:proofErr w:type="spellEnd"/>
      <w:r>
        <w:rPr>
          <w:rFonts w:hint="eastAsia"/>
        </w:rPr>
        <w:t>,</w:t>
      </w:r>
      <w:r>
        <w:rPr>
          <w:rFonts w:hint="eastAsia"/>
        </w:rPr>
        <w:tab/>
      </w:r>
      <w:r>
        <w:t>(A</w:t>
      </w:r>
      <w:r>
        <w:rPr>
          <w:rFonts w:hint="eastAsia"/>
        </w:rPr>
        <w:t>2</w:t>
      </w:r>
      <w:r w:rsidR="00AA6589">
        <w:t>0</w:t>
      </w:r>
      <w:r>
        <w:t>)</w:t>
      </w:r>
    </w:p>
    <w:p w14:paraId="3CE1A863" w14:textId="099FE2DF" w:rsidR="00C6239A" w:rsidRDefault="008020BE" w:rsidP="008020BE">
      <w:pPr>
        <w:pStyle w:val="a5"/>
        <w:spacing w:afterLines="50" w:after="180" w:line="240" w:lineRule="auto"/>
      </w:pPr>
      <w:r>
        <w:rPr>
          <w:noProof/>
        </w:rPr>
        <w:drawing>
          <wp:anchor distT="0" distB="0" distL="114300" distR="114300" simplePos="0" relativeHeight="251658240" behindDoc="0" locked="0" layoutInCell="1" allowOverlap="1" wp14:anchorId="4A49A863" wp14:editId="00B57F70">
            <wp:simplePos x="0" y="0"/>
            <wp:positionH relativeFrom="column">
              <wp:posOffset>3723640</wp:posOffset>
            </wp:positionH>
            <wp:positionV relativeFrom="paragraph">
              <wp:posOffset>956310</wp:posOffset>
            </wp:positionV>
            <wp:extent cx="2032000" cy="1670050"/>
            <wp:effectExtent l="0" t="0" r="0" b="0"/>
            <wp:wrapSquare wrapText="bothSides"/>
            <wp:docPr id="175372668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032000" cy="1670050"/>
                    </a:xfrm>
                    <a:prstGeom prst="rect">
                      <a:avLst/>
                    </a:prstGeom>
                    <a:noFill/>
                    <a:ln>
                      <a:noFill/>
                    </a:ln>
                  </pic:spPr>
                </pic:pic>
              </a:graphicData>
            </a:graphic>
          </wp:anchor>
        </w:drawing>
      </w:r>
      <w:r w:rsidR="00C6239A">
        <w:rPr>
          <w:rFonts w:hint="eastAsia"/>
        </w:rPr>
        <w:t xml:space="preserve">where </w:t>
      </w:r>
      <w:proofErr w:type="spellStart"/>
      <w:r w:rsidR="00C6239A">
        <w:rPr>
          <w:i/>
          <w:iCs/>
        </w:rPr>
        <w:t>ir</w:t>
      </w:r>
      <w:proofErr w:type="spellEnd"/>
      <w:r w:rsidR="00C6239A">
        <w:t xml:space="preserve"> is the </w:t>
      </w:r>
      <w:r w:rsidR="00C6239A">
        <w:rPr>
          <w:rFonts w:hint="eastAsia"/>
        </w:rPr>
        <w:t xml:space="preserve">shortwave </w:t>
      </w:r>
      <w:r w:rsidR="00C6239A">
        <w:t>interception by leaves</w:t>
      </w:r>
      <w:r w:rsidR="00DE5281">
        <w:t xml:space="preserve">. </w:t>
      </w:r>
      <w:proofErr w:type="spellStart"/>
      <w:r w:rsidR="00C6239A">
        <w:rPr>
          <w:i/>
          <w:iCs/>
        </w:rPr>
        <w:t>albedo</w:t>
      </w:r>
      <w:r w:rsidR="00C6239A">
        <w:rPr>
          <w:i/>
          <w:iCs/>
          <w:vertAlign w:val="subscript"/>
        </w:rPr>
        <w:t>veg</w:t>
      </w:r>
      <w:proofErr w:type="spellEnd"/>
      <w:r w:rsidR="00C6239A">
        <w:t xml:space="preserve"> and </w:t>
      </w:r>
      <w:proofErr w:type="spellStart"/>
      <w:r w:rsidR="00C6239A">
        <w:rPr>
          <w:i/>
          <w:iCs/>
        </w:rPr>
        <w:t>albedo</w:t>
      </w:r>
      <w:r w:rsidR="00C6239A">
        <w:rPr>
          <w:i/>
          <w:iCs/>
          <w:vertAlign w:val="subscript"/>
        </w:rPr>
        <w:t>soil</w:t>
      </w:r>
      <w:proofErr w:type="spellEnd"/>
      <w:r w:rsidR="00C6239A">
        <w:t xml:space="preserve"> </w:t>
      </w:r>
      <w:r w:rsidR="00C6239A">
        <w:rPr>
          <w:rFonts w:hint="eastAsia"/>
        </w:rPr>
        <w:t>are</w:t>
      </w:r>
      <w:r w:rsidR="00C6239A">
        <w:t xml:space="preserve"> </w:t>
      </w:r>
      <w:r w:rsidR="00C6239A">
        <w:rPr>
          <w:rFonts w:hint="eastAsia"/>
        </w:rPr>
        <w:t xml:space="preserve">the </w:t>
      </w:r>
      <w:r w:rsidR="00C6239A">
        <w:t xml:space="preserve">albedo </w:t>
      </w:r>
      <w:r w:rsidR="00C6239A">
        <w:rPr>
          <w:rFonts w:hint="eastAsia"/>
        </w:rPr>
        <w:t>of</w:t>
      </w:r>
      <w:r w:rsidR="00C6239A">
        <w:t xml:space="preserve"> vegetation and </w:t>
      </w:r>
      <w:r w:rsidR="00C6239A">
        <w:rPr>
          <w:rFonts w:hint="eastAsia"/>
        </w:rPr>
        <w:t xml:space="preserve">the </w:t>
      </w:r>
      <w:r w:rsidR="00C6239A">
        <w:t>soil surface, respectively</w:t>
      </w:r>
      <w:r w:rsidR="00C6239A">
        <w:rPr>
          <w:rFonts w:hint="eastAsia"/>
        </w:rPr>
        <w:t>;</w:t>
      </w:r>
      <w:r w:rsidR="00C6239A">
        <w:t xml:space="preserve"> </w:t>
      </w:r>
      <w:proofErr w:type="spellStart"/>
      <w:r w:rsidR="00C6239A">
        <w:rPr>
          <w:rFonts w:hint="eastAsia"/>
          <w:i/>
          <w:iCs/>
        </w:rPr>
        <w:t>albedo</w:t>
      </w:r>
      <w:r w:rsidR="00C6239A">
        <w:rPr>
          <w:i/>
          <w:iCs/>
          <w:vertAlign w:val="subscript"/>
        </w:rPr>
        <w:t>veg</w:t>
      </w:r>
      <w:proofErr w:type="spellEnd"/>
      <w:r w:rsidR="00C6239A">
        <w:t xml:space="preserve"> was assumed to be </w:t>
      </w:r>
      <w:r w:rsidR="008510E9">
        <w:t xml:space="preserve">0.107 for larch forest (Fukuda, personal observation), </w:t>
      </w:r>
      <w:r w:rsidR="00C6239A">
        <w:rPr>
          <w:rFonts w:hint="eastAsia"/>
        </w:rPr>
        <w:t>0.</w:t>
      </w:r>
      <w:r w:rsidR="00FC12B5">
        <w:rPr>
          <w:rFonts w:hint="eastAsia"/>
        </w:rPr>
        <w:t>15</w:t>
      </w:r>
      <w:r w:rsidR="00C6239A">
        <w:rPr>
          <w:rFonts w:hint="eastAsia"/>
        </w:rPr>
        <w:t xml:space="preserve"> for </w:t>
      </w:r>
      <w:r w:rsidR="008510E9">
        <w:t xml:space="preserve">other </w:t>
      </w:r>
      <w:r w:rsidR="00C6239A">
        <w:rPr>
          <w:rFonts w:hint="eastAsia"/>
        </w:rPr>
        <w:t>forest biome</w:t>
      </w:r>
      <w:r w:rsidR="008510E9">
        <w:t>,</w:t>
      </w:r>
      <w:r w:rsidR="00C6239A">
        <w:rPr>
          <w:rFonts w:hint="eastAsia"/>
        </w:rPr>
        <w:t xml:space="preserve"> and 0.</w:t>
      </w:r>
      <w:r w:rsidR="00FC12B5">
        <w:rPr>
          <w:rFonts w:hint="eastAsia"/>
        </w:rPr>
        <w:t>24</w:t>
      </w:r>
      <w:r w:rsidR="00C6239A">
        <w:rPr>
          <w:rFonts w:hint="eastAsia"/>
        </w:rPr>
        <w:t xml:space="preserve"> for other biome (Jones 1992). </w:t>
      </w:r>
      <w:r w:rsidR="00C6239A">
        <w:t>On the</w:t>
      </w:r>
      <w:r w:rsidR="00C6239A">
        <w:rPr>
          <w:rFonts w:hint="eastAsia"/>
        </w:rPr>
        <w:t xml:space="preserve"> other hand,</w:t>
      </w:r>
      <w:r w:rsidR="00C6239A">
        <w:t xml:space="preserve"> </w:t>
      </w:r>
      <w:proofErr w:type="spellStart"/>
      <w:r w:rsidR="009A32CD">
        <w:rPr>
          <w:i/>
          <w:iCs/>
        </w:rPr>
        <w:t>albedo</w:t>
      </w:r>
      <w:r w:rsidR="009A32CD">
        <w:rPr>
          <w:i/>
          <w:iCs/>
          <w:vertAlign w:val="subscript"/>
        </w:rPr>
        <w:t>veg</w:t>
      </w:r>
      <w:proofErr w:type="spellEnd"/>
      <w:r w:rsidR="009A32CD">
        <w:t xml:space="preserve"> and</w:t>
      </w:r>
      <w:r w:rsidR="009A32CD">
        <w:rPr>
          <w:i/>
          <w:iCs/>
        </w:rPr>
        <w:t xml:space="preserve"> </w:t>
      </w:r>
      <w:proofErr w:type="spellStart"/>
      <w:r w:rsidR="00C6239A">
        <w:rPr>
          <w:i/>
          <w:iCs/>
        </w:rPr>
        <w:t>albedo</w:t>
      </w:r>
      <w:r w:rsidR="00C6239A">
        <w:rPr>
          <w:i/>
          <w:iCs/>
          <w:vertAlign w:val="subscript"/>
        </w:rPr>
        <w:t>soil</w:t>
      </w:r>
      <w:proofErr w:type="spellEnd"/>
      <w:r w:rsidR="00C6239A">
        <w:t xml:space="preserve"> w</w:t>
      </w:r>
      <w:r w:rsidR="009A32CD">
        <w:t>ere</w:t>
      </w:r>
      <w:r w:rsidR="00C6239A">
        <w:t xml:space="preserve"> </w:t>
      </w:r>
      <w:r w:rsidR="009A32CD">
        <w:t xml:space="preserve">adjusted by snow packs </w:t>
      </w:r>
      <w:r w:rsidR="00C6239A">
        <w:t>on the ground:</w:t>
      </w:r>
    </w:p>
    <w:p w14:paraId="30326EFB" w14:textId="3ECAEAD6" w:rsidR="00AA6589" w:rsidRDefault="00AA6589" w:rsidP="008020BE">
      <w:pPr>
        <w:pStyle w:val="equation"/>
        <w:spacing w:beforeLines="100" w:before="360" w:afterLines="0" w:line="240" w:lineRule="auto"/>
        <w:jc w:val="left"/>
        <w:rPr>
          <w:i/>
        </w:rPr>
      </w:pPr>
      <w:proofErr w:type="spellStart"/>
      <w:r>
        <w:rPr>
          <w:i/>
        </w:rPr>
        <w:t>albedo</w:t>
      </w:r>
      <w:r>
        <w:rPr>
          <w:i/>
          <w:vertAlign w:val="subscript"/>
        </w:rPr>
        <w:t>leaf</w:t>
      </w:r>
      <w:proofErr w:type="spellEnd"/>
      <w:r>
        <w:t xml:space="preserve"> = </w:t>
      </w:r>
      <w:r>
        <w:rPr>
          <w:i/>
        </w:rPr>
        <w:t>AlbedoLeaf0</w:t>
      </w:r>
      <w:r>
        <w:t xml:space="preserve"> + (0.7 − </w:t>
      </w:r>
      <w:r>
        <w:rPr>
          <w:i/>
        </w:rPr>
        <w:t>AlbedoLeaf0</w:t>
      </w:r>
      <w:r>
        <w:t>)/</w:t>
      </w:r>
      <w:r>
        <w:rPr>
          <w:rFonts w:hint="eastAsia"/>
        </w:rPr>
        <w:t>[</w:t>
      </w:r>
      <w:r>
        <w:t>1 + exp</w:t>
      </w:r>
      <w:r>
        <w:rPr>
          <w:rFonts w:hint="eastAsia"/>
        </w:rPr>
        <w:t>(</w:t>
      </w:r>
      <w:r>
        <w:t>−0.05(</w:t>
      </w:r>
      <w:r>
        <w:rPr>
          <w:i/>
        </w:rPr>
        <w:t>pool</w:t>
      </w:r>
      <w:r>
        <w:rPr>
          <w:i/>
          <w:vertAlign w:val="subscript"/>
        </w:rPr>
        <w:t>snow</w:t>
      </w:r>
      <w:r>
        <w:t>−70.0))].</w:t>
      </w:r>
      <w:r w:rsidRPr="00AA6589">
        <w:rPr>
          <w:rFonts w:hint="eastAsia"/>
        </w:rPr>
        <w:t xml:space="preserve"> </w:t>
      </w:r>
      <w:r w:rsidR="00DC1D05">
        <w:t xml:space="preserve"> </w:t>
      </w:r>
      <w:r>
        <w:rPr>
          <w:rFonts w:hint="eastAsia"/>
        </w:rPr>
        <w:t>(A2</w:t>
      </w:r>
      <w:r>
        <w:t>1</w:t>
      </w:r>
      <w:r>
        <w:rPr>
          <w:rFonts w:hint="eastAsia"/>
        </w:rPr>
        <w:t>)</w:t>
      </w:r>
    </w:p>
    <w:p w14:paraId="3CE1A864" w14:textId="1C0EF47D" w:rsidR="00C6239A" w:rsidRDefault="00C6239A" w:rsidP="008020BE">
      <w:pPr>
        <w:pStyle w:val="equation"/>
        <w:spacing w:beforeLines="100" w:before="360" w:afterLines="100" w:after="360" w:line="240" w:lineRule="auto"/>
        <w:jc w:val="left"/>
      </w:pPr>
      <w:proofErr w:type="spellStart"/>
      <w:r>
        <w:rPr>
          <w:i/>
        </w:rPr>
        <w:t>albedo</w:t>
      </w:r>
      <w:r>
        <w:rPr>
          <w:i/>
          <w:vertAlign w:val="subscript"/>
        </w:rPr>
        <w:t>soil</w:t>
      </w:r>
      <w:proofErr w:type="spellEnd"/>
      <w:r>
        <w:t xml:space="preserve"> = </w:t>
      </w:r>
      <w:r>
        <w:rPr>
          <w:i/>
        </w:rPr>
        <w:t>A</w:t>
      </w:r>
      <w:r w:rsidR="00825875">
        <w:rPr>
          <w:i/>
        </w:rPr>
        <w:t>lbedoSoil0</w:t>
      </w:r>
      <w:r>
        <w:t xml:space="preserve"> + (0.7 − </w:t>
      </w:r>
      <w:r w:rsidR="00825875">
        <w:rPr>
          <w:i/>
        </w:rPr>
        <w:t>AlbedoSoil0</w:t>
      </w:r>
      <w:r>
        <w:t>)/</w:t>
      </w:r>
      <w:r>
        <w:rPr>
          <w:rFonts w:hint="eastAsia"/>
        </w:rPr>
        <w:t>[</w:t>
      </w:r>
      <w:r>
        <w:t>1 + exp</w:t>
      </w:r>
      <w:r>
        <w:rPr>
          <w:rFonts w:hint="eastAsia"/>
        </w:rPr>
        <w:t>(</w:t>
      </w:r>
      <w:r>
        <w:t>−0.05(</w:t>
      </w:r>
      <w:r>
        <w:rPr>
          <w:i/>
        </w:rPr>
        <w:t>pool</w:t>
      </w:r>
      <w:r>
        <w:rPr>
          <w:i/>
          <w:vertAlign w:val="subscript"/>
        </w:rPr>
        <w:t>snow</w:t>
      </w:r>
      <w:r>
        <w:t>−70.0))].</w:t>
      </w:r>
      <w:r w:rsidR="00DC1D05">
        <w:t xml:space="preserve">  </w:t>
      </w:r>
      <w:r>
        <w:rPr>
          <w:rFonts w:hint="eastAsia"/>
        </w:rPr>
        <w:t>(A2</w:t>
      </w:r>
      <w:r w:rsidR="00AA6589">
        <w:t>2</w:t>
      </w:r>
      <w:r>
        <w:rPr>
          <w:rFonts w:hint="eastAsia"/>
        </w:rPr>
        <w:t>)</w:t>
      </w:r>
    </w:p>
    <w:p w14:paraId="16A3E65F" w14:textId="35AC0128" w:rsidR="00201BB3" w:rsidRDefault="008020BE" w:rsidP="008020BE">
      <w:pPr>
        <w:pStyle w:val="a5"/>
        <w:spacing w:afterLines="50" w:after="180" w:line="240" w:lineRule="auto"/>
        <w:jc w:val="left"/>
      </w:pPr>
      <w:r w:rsidRPr="008020BE">
        <w:t>A21 and A22 were taken from Ito &amp; Oikawa (2002) and gave a diminishing curve for albedo as a function of the snowpack. An example of albedo change with snow pack is in the above figure.</w:t>
      </w:r>
    </w:p>
    <w:p w14:paraId="3CE1A865" w14:textId="05CAE164" w:rsidR="00C6239A" w:rsidRPr="00A6646D" w:rsidRDefault="00C6239A" w:rsidP="008020BE">
      <w:pPr>
        <w:pStyle w:val="a5"/>
        <w:spacing w:afterLines="50" w:after="180" w:line="240" w:lineRule="auto"/>
      </w:pPr>
      <w:r w:rsidRPr="00A6646D">
        <w:rPr>
          <w:rFonts w:hint="eastAsia"/>
        </w:rPr>
        <w:t xml:space="preserve">The </w:t>
      </w:r>
      <w:proofErr w:type="spellStart"/>
      <w:r w:rsidRPr="00A6646D">
        <w:rPr>
          <w:i/>
          <w:iCs/>
        </w:rPr>
        <w:t>radnet</w:t>
      </w:r>
      <w:r w:rsidRPr="00A6646D">
        <w:rPr>
          <w:i/>
          <w:iCs/>
          <w:vertAlign w:val="subscript"/>
        </w:rPr>
        <w:t>l</w:t>
      </w:r>
      <w:r w:rsidRPr="00A6646D">
        <w:rPr>
          <w:rFonts w:hint="eastAsia"/>
          <w:i/>
          <w:iCs/>
          <w:vertAlign w:val="subscript"/>
        </w:rPr>
        <w:t>o</w:t>
      </w:r>
      <w:r w:rsidRPr="00A6646D">
        <w:rPr>
          <w:i/>
          <w:iCs/>
          <w:vertAlign w:val="subscript"/>
        </w:rPr>
        <w:t>n</w:t>
      </w:r>
      <w:r w:rsidRPr="00A6646D">
        <w:rPr>
          <w:rFonts w:hint="eastAsia"/>
          <w:i/>
          <w:iCs/>
          <w:vertAlign w:val="subscript"/>
        </w:rPr>
        <w:t>g</w:t>
      </w:r>
      <w:proofErr w:type="spellEnd"/>
      <w:r w:rsidRPr="00A6646D">
        <w:t xml:space="preserve"> is net long</w:t>
      </w:r>
      <w:r w:rsidRPr="00A6646D">
        <w:rPr>
          <w:rFonts w:hint="eastAsia"/>
        </w:rPr>
        <w:t>-</w:t>
      </w:r>
      <w:r w:rsidRPr="00A6646D">
        <w:t>wave radiation</w:t>
      </w:r>
      <w:r w:rsidRPr="00A6646D">
        <w:rPr>
          <w:rFonts w:hint="eastAsia"/>
        </w:rPr>
        <w:t>, which is estimated by the following formula</w:t>
      </w:r>
      <w:r w:rsidRPr="00A6646D">
        <w:t>:</w:t>
      </w:r>
    </w:p>
    <w:p w14:paraId="3CE1A866" w14:textId="4EBA083F" w:rsidR="00C6239A" w:rsidRPr="00A6646D" w:rsidRDefault="00C6239A" w:rsidP="008020BE">
      <w:pPr>
        <w:pStyle w:val="equation"/>
        <w:spacing w:beforeLines="100" w:before="360" w:afterLines="100" w:after="360" w:line="240" w:lineRule="auto"/>
      </w:pPr>
      <w:proofErr w:type="spellStart"/>
      <w:r w:rsidRPr="00A6646D">
        <w:rPr>
          <w:i/>
        </w:rPr>
        <w:t>radnet</w:t>
      </w:r>
      <w:r w:rsidRPr="00A6646D">
        <w:rPr>
          <w:i/>
          <w:vertAlign w:val="subscript"/>
        </w:rPr>
        <w:t>l</w:t>
      </w:r>
      <w:r w:rsidRPr="00A6646D">
        <w:rPr>
          <w:rFonts w:hint="eastAsia"/>
          <w:i/>
          <w:vertAlign w:val="subscript"/>
        </w:rPr>
        <w:t>o</w:t>
      </w:r>
      <w:r w:rsidRPr="00A6646D">
        <w:rPr>
          <w:i/>
          <w:vertAlign w:val="subscript"/>
        </w:rPr>
        <w:t>n</w:t>
      </w:r>
      <w:r w:rsidRPr="00A6646D">
        <w:rPr>
          <w:rFonts w:hint="eastAsia"/>
          <w:i/>
          <w:vertAlign w:val="subscript"/>
        </w:rPr>
        <w:t>g</w:t>
      </w:r>
      <w:proofErr w:type="spellEnd"/>
      <w:r w:rsidRPr="00A6646D">
        <w:t xml:space="preserve"> = 5.67 </w:t>
      </w:r>
      <w:r w:rsidRPr="00A6646D">
        <w:sym w:font="Symbol" w:char="F0B4"/>
      </w:r>
      <w:r w:rsidRPr="00A6646D">
        <w:t xml:space="preserve"> 10</w:t>
      </w:r>
      <w:r w:rsidRPr="00A6646D">
        <w:rPr>
          <w:vertAlign w:val="superscript"/>
        </w:rPr>
        <w:t>−8</w:t>
      </w:r>
      <w:r w:rsidRPr="00A6646D">
        <w:t xml:space="preserve"> </w:t>
      </w:r>
      <w:r w:rsidRPr="00A6646D">
        <w:sym w:font="Symbol" w:char="F0B4"/>
      </w:r>
      <w:r w:rsidRPr="00A6646D">
        <w:t xml:space="preserve"> (</w:t>
      </w:r>
      <w:proofErr w:type="spellStart"/>
      <w:r w:rsidRPr="00A6646D">
        <w:rPr>
          <w:i/>
        </w:rPr>
        <w:t>tmp</w:t>
      </w:r>
      <w:r w:rsidRPr="00A6646D">
        <w:rPr>
          <w:i/>
          <w:vertAlign w:val="subscript"/>
        </w:rPr>
        <w:t>air</w:t>
      </w:r>
      <w:proofErr w:type="spellEnd"/>
      <w:r w:rsidRPr="00A6646D">
        <w:rPr>
          <w:i/>
          <w:vertAlign w:val="subscript"/>
        </w:rPr>
        <w:t xml:space="preserve"> </w:t>
      </w:r>
      <w:r w:rsidRPr="00A6646D">
        <w:t xml:space="preserve">+ </w:t>
      </w:r>
      <w:r w:rsidRPr="00A6646D">
        <w:rPr>
          <w:rFonts w:hint="eastAsia"/>
        </w:rPr>
        <w:t>273.15</w:t>
      </w:r>
      <w:r w:rsidRPr="00A6646D">
        <w:t>)</w:t>
      </w:r>
      <w:r w:rsidRPr="00A6646D">
        <w:rPr>
          <w:vertAlign w:val="superscript"/>
        </w:rPr>
        <w:t>4</w:t>
      </w:r>
      <w:r w:rsidR="00AD2E76" w:rsidRPr="00A6646D">
        <w:t xml:space="preserve"> − </w:t>
      </w:r>
      <w:proofErr w:type="spellStart"/>
      <w:r w:rsidR="00AD2E76" w:rsidRPr="00A6646D">
        <w:rPr>
          <w:i/>
          <w:iCs w:val="0"/>
        </w:rPr>
        <w:t>rad</w:t>
      </w:r>
      <w:r w:rsidR="00AD2E76" w:rsidRPr="00A6646D">
        <w:rPr>
          <w:i/>
          <w:iCs w:val="0"/>
          <w:vertAlign w:val="subscript"/>
        </w:rPr>
        <w:t>long</w:t>
      </w:r>
      <w:proofErr w:type="spellEnd"/>
      <w:r w:rsidRPr="00A6646D">
        <w:t>,</w:t>
      </w:r>
      <w:r w:rsidRPr="00A6646D">
        <w:rPr>
          <w:rFonts w:hint="eastAsia"/>
        </w:rPr>
        <w:tab/>
        <w:t>(A24)</w:t>
      </w:r>
    </w:p>
    <w:p w14:paraId="3CE1A867" w14:textId="2FA2006E" w:rsidR="00C6239A" w:rsidRPr="00A6646D" w:rsidRDefault="00C6239A" w:rsidP="00522B94">
      <w:pPr>
        <w:pStyle w:val="a5"/>
        <w:spacing w:after="540" w:line="240" w:lineRule="auto"/>
      </w:pPr>
      <w:r w:rsidRPr="00A6646D">
        <w:rPr>
          <w:rFonts w:hint="eastAsia"/>
        </w:rPr>
        <w:t xml:space="preserve">where the constant </w:t>
      </w:r>
      <w:r w:rsidRPr="00A6646D">
        <w:t xml:space="preserve">5.67 </w:t>
      </w:r>
      <w:r w:rsidRPr="00A6646D">
        <w:sym w:font="Symbol" w:char="F0B4"/>
      </w:r>
      <w:r w:rsidRPr="00A6646D">
        <w:t xml:space="preserve"> 10</w:t>
      </w:r>
      <w:r w:rsidRPr="00A6646D">
        <w:rPr>
          <w:vertAlign w:val="superscript"/>
        </w:rPr>
        <w:t>−8</w:t>
      </w:r>
      <w:r w:rsidRPr="00A6646D">
        <w:rPr>
          <w:rFonts w:hint="eastAsia"/>
        </w:rPr>
        <w:t xml:space="preserve"> is </w:t>
      </w:r>
      <w:r w:rsidRPr="00A6646D">
        <w:t>Stefan–Boltzmann's constant</w:t>
      </w:r>
      <w:r w:rsidRPr="00A6646D">
        <w:rPr>
          <w:rFonts w:hint="eastAsia"/>
        </w:rPr>
        <w:t xml:space="preserve"> (in W m</w:t>
      </w:r>
      <w:r w:rsidRPr="00A6646D">
        <w:rPr>
          <w:vertAlign w:val="superscript"/>
        </w:rPr>
        <w:t>−</w:t>
      </w:r>
      <w:r w:rsidRPr="00A6646D">
        <w:rPr>
          <w:rFonts w:hint="eastAsia"/>
          <w:vertAlign w:val="superscript"/>
        </w:rPr>
        <w:t>2</w:t>
      </w:r>
      <w:r w:rsidRPr="00A6646D">
        <w:rPr>
          <w:rFonts w:hint="eastAsia"/>
        </w:rPr>
        <w:t xml:space="preserve"> K</w:t>
      </w:r>
      <w:r w:rsidRPr="00A6646D">
        <w:rPr>
          <w:vertAlign w:val="superscript"/>
        </w:rPr>
        <w:t>−</w:t>
      </w:r>
      <w:r w:rsidRPr="00A6646D">
        <w:rPr>
          <w:rFonts w:hint="eastAsia"/>
          <w:vertAlign w:val="superscript"/>
        </w:rPr>
        <w:t>4</w:t>
      </w:r>
      <w:r w:rsidRPr="00A6646D">
        <w:rPr>
          <w:rFonts w:hint="eastAsia"/>
        </w:rPr>
        <w:t>)</w:t>
      </w:r>
      <w:r w:rsidR="00AD2E76" w:rsidRPr="00A6646D">
        <w:t xml:space="preserve">, and </w:t>
      </w:r>
      <w:proofErr w:type="spellStart"/>
      <w:r w:rsidR="00AD2E76" w:rsidRPr="00A6646D">
        <w:rPr>
          <w:i/>
          <w:iCs/>
        </w:rPr>
        <w:t>rad</w:t>
      </w:r>
      <w:r w:rsidR="00AD2E76" w:rsidRPr="00A6646D">
        <w:rPr>
          <w:i/>
          <w:iCs/>
          <w:vertAlign w:val="subscript"/>
        </w:rPr>
        <w:t>long</w:t>
      </w:r>
      <w:proofErr w:type="spellEnd"/>
      <w:r w:rsidR="00AD2E76" w:rsidRPr="00A6646D">
        <w:t xml:space="preserve"> is downward longwave radiation.</w:t>
      </w:r>
    </w:p>
    <w:p w14:paraId="3CE1A868" w14:textId="77777777" w:rsidR="00C6239A" w:rsidRDefault="00C6239A" w:rsidP="00522B94">
      <w:pPr>
        <w:pStyle w:val="3"/>
        <w:spacing w:before="720" w:after="180"/>
      </w:pPr>
      <w:r>
        <w:rPr>
          <w:rFonts w:hint="eastAsia"/>
        </w:rPr>
        <w:t xml:space="preserve">A4. Parameters of Photosynthesis and Stomatal Conductance </w:t>
      </w:r>
      <w:r>
        <w:t>(</w:t>
      </w:r>
      <w:r>
        <w:rPr>
          <w:rFonts w:hint="eastAsia"/>
        </w:rPr>
        <w:t>C</w:t>
      </w:r>
      <w:r>
        <w:t>omput</w:t>
      </w:r>
      <w:r>
        <w:rPr>
          <w:rFonts w:hint="eastAsia"/>
        </w:rPr>
        <w:t>ed Daily</w:t>
      </w:r>
      <w:r>
        <w:t>)</w:t>
      </w:r>
    </w:p>
    <w:p w14:paraId="3CE1A869" w14:textId="77777777" w:rsidR="00C6239A" w:rsidRDefault="00C6239A" w:rsidP="008020BE">
      <w:pPr>
        <w:pStyle w:val="a5"/>
        <w:spacing w:afterLines="50" w:after="180" w:line="240" w:lineRule="auto"/>
      </w:pPr>
      <w:r>
        <w:rPr>
          <w:rFonts w:hint="eastAsia"/>
        </w:rPr>
        <w:t xml:space="preserve">Appendix B7 shows the definition of </w:t>
      </w:r>
      <w:r>
        <w:t>PFT-specific photosynthesis parameters</w:t>
      </w:r>
      <w:r>
        <w:rPr>
          <w:rFonts w:hint="eastAsia"/>
        </w:rPr>
        <w:t>. To estimate photosynthesis and stomatal conductance, daily averages of photosynthetic rates (</w:t>
      </w:r>
      <w:r>
        <w:rPr>
          <w:rFonts w:hint="eastAsia"/>
          <w:i/>
          <w:iCs/>
        </w:rPr>
        <w:t>p</w:t>
      </w:r>
      <w:r>
        <w:rPr>
          <w:rFonts w:hint="eastAsia"/>
          <w:i/>
          <w:iCs/>
          <w:vertAlign w:val="subscript"/>
        </w:rPr>
        <w:t>ave</w:t>
      </w:r>
      <w:r>
        <w:rPr>
          <w:rFonts w:hint="eastAsia"/>
        </w:rPr>
        <w:t xml:space="preserve"> in </w:t>
      </w:r>
      <w:proofErr w:type="spellStart"/>
      <w:r>
        <w:t>μmol</w:t>
      </w:r>
      <w:proofErr w:type="spellEnd"/>
      <w:r>
        <w:t xml:space="preserve"> CO</w:t>
      </w:r>
      <w:r>
        <w:rPr>
          <w:vertAlign w:val="subscript"/>
        </w:rPr>
        <w:t>2</w:t>
      </w:r>
      <w:r>
        <w:t xml:space="preserve"> m</w:t>
      </w:r>
      <w:r>
        <w:rPr>
          <w:vertAlign w:val="superscript"/>
        </w:rPr>
        <w:t>−2</w:t>
      </w:r>
      <w:r>
        <w:t xml:space="preserve"> s</w:t>
      </w:r>
      <w:r>
        <w:rPr>
          <w:vertAlign w:val="superscript"/>
        </w:rPr>
        <w:t>−</w:t>
      </w:r>
      <w:r>
        <w:rPr>
          <w:rFonts w:hint="eastAsia"/>
          <w:vertAlign w:val="superscript"/>
        </w:rPr>
        <w:t>1</w:t>
      </w:r>
      <w:r>
        <w:rPr>
          <w:rFonts w:hint="eastAsia"/>
        </w:rPr>
        <w:t xml:space="preserve">) was calculated for each </w:t>
      </w:r>
      <w:r w:rsidR="0058570B">
        <w:rPr>
          <w:rFonts w:hint="eastAsia"/>
        </w:rPr>
        <w:t>PFT</w:t>
      </w:r>
      <w:r w:rsidR="00EA38BE">
        <w:rPr>
          <w:rFonts w:hint="eastAsia"/>
        </w:rPr>
        <w:t xml:space="preserve"> of each scale of one to ten relative PAR intensity (10%</w:t>
      </w:r>
      <w:r w:rsidR="009A738B">
        <w:rPr>
          <w:rFonts w:hint="eastAsia"/>
        </w:rPr>
        <w:t>, 20%,</w:t>
      </w:r>
      <w:r w:rsidR="001246F4">
        <w:t>…</w:t>
      </w:r>
      <w:r w:rsidR="009A738B">
        <w:rPr>
          <w:rFonts w:hint="eastAsia"/>
        </w:rPr>
        <w:t xml:space="preserve">, </w:t>
      </w:r>
      <w:r w:rsidR="00EA38BE">
        <w:rPr>
          <w:rFonts w:hint="eastAsia"/>
        </w:rPr>
        <w:t xml:space="preserve">100% </w:t>
      </w:r>
      <w:r w:rsidR="004709FD">
        <w:rPr>
          <w:rFonts w:hint="eastAsia"/>
        </w:rPr>
        <w:t xml:space="preserve">relative </w:t>
      </w:r>
      <w:r w:rsidR="00EA38BE">
        <w:rPr>
          <w:rFonts w:hint="eastAsia"/>
        </w:rPr>
        <w:t xml:space="preserve">PAR intensity </w:t>
      </w:r>
      <w:r w:rsidR="004709FD">
        <w:rPr>
          <w:rFonts w:hint="eastAsia"/>
        </w:rPr>
        <w:t>to</w:t>
      </w:r>
      <w:r w:rsidR="00EA38BE">
        <w:rPr>
          <w:rFonts w:hint="eastAsia"/>
        </w:rPr>
        <w:t xml:space="preserve"> the top of the forest canopy o</w:t>
      </w:r>
      <w:r w:rsidR="004709FD">
        <w:rPr>
          <w:rFonts w:hint="eastAsia"/>
        </w:rPr>
        <w:t>f</w:t>
      </w:r>
      <w:r w:rsidR="00EA38BE">
        <w:rPr>
          <w:rFonts w:hint="eastAsia"/>
        </w:rPr>
        <w:t xml:space="preserve"> the day)</w:t>
      </w:r>
      <w:r>
        <w:rPr>
          <w:rFonts w:hint="eastAsia"/>
        </w:rPr>
        <w:t>, using equation (15):</w:t>
      </w:r>
    </w:p>
    <w:p w14:paraId="3CE1A86A" w14:textId="77777777" w:rsidR="00C6239A" w:rsidRDefault="00000E39" w:rsidP="008020BE">
      <w:pPr>
        <w:pStyle w:val="equation"/>
        <w:spacing w:beforeLines="100" w:before="360" w:afterLines="100" w:after="360" w:line="240" w:lineRule="auto"/>
      </w:pPr>
      <w:r w:rsidRPr="00000E39">
        <w:rPr>
          <w:position w:val="-30"/>
        </w:rPr>
        <w:object w:dxaOrig="1980" w:dyaOrig="700" w14:anchorId="3CE1AD6D">
          <v:shape id="_x0000_i1065" type="#_x0000_t75" style="width:100pt;height:35pt" o:ole="">
            <v:imagedata r:id="rId93" o:title=""/>
          </v:shape>
          <o:OLEObject Type="Embed" ProgID="Equation.3" ShapeID="_x0000_i1065" DrawAspect="Content" ObjectID="_1757078111" r:id="rId94"/>
        </w:object>
      </w:r>
      <w:r w:rsidR="00C6239A">
        <w:rPr>
          <w:rFonts w:hint="eastAsia"/>
        </w:rPr>
        <w:t>,</w:t>
      </w:r>
      <w:r w:rsidR="00C6239A">
        <w:rPr>
          <w:rFonts w:hint="eastAsia"/>
        </w:rPr>
        <w:tab/>
        <w:t>(A25)</w:t>
      </w:r>
    </w:p>
    <w:p w14:paraId="3CE1A86B" w14:textId="77777777" w:rsidR="00C6239A" w:rsidRDefault="00C6239A" w:rsidP="008020BE">
      <w:pPr>
        <w:pStyle w:val="a5"/>
        <w:spacing w:afterLines="50" w:after="180" w:line="240" w:lineRule="auto"/>
      </w:pPr>
      <w:r>
        <w:rPr>
          <w:rFonts w:hint="eastAsia"/>
        </w:rPr>
        <w:lastRenderedPageBreak/>
        <w:t>where</w:t>
      </w:r>
      <w:r>
        <w:rPr>
          <w:rFonts w:hint="eastAsia"/>
          <w:i/>
          <w:iCs/>
        </w:rPr>
        <w:t xml:space="preserve"> </w:t>
      </w:r>
      <w:proofErr w:type="spellStart"/>
      <w:r>
        <w:rPr>
          <w:rFonts w:hint="eastAsia"/>
          <w:i/>
          <w:iCs/>
        </w:rPr>
        <w:t>p</w:t>
      </w:r>
      <w:r>
        <w:rPr>
          <w:rFonts w:hint="eastAsia"/>
          <w:i/>
          <w:iCs/>
          <w:vertAlign w:val="subscript"/>
        </w:rPr>
        <w:t>sat</w:t>
      </w:r>
      <w:proofErr w:type="spellEnd"/>
      <w:r>
        <w:rPr>
          <w:rFonts w:hint="eastAsia"/>
        </w:rPr>
        <w:t xml:space="preserve"> is single-leaf photosynthetic rate under light saturation (in </w:t>
      </w:r>
      <w:proofErr w:type="spellStart"/>
      <w:r>
        <w:t>μmol</w:t>
      </w:r>
      <w:proofErr w:type="spellEnd"/>
      <w:r>
        <w:t xml:space="preserve"> CO</w:t>
      </w:r>
      <w:r>
        <w:rPr>
          <w:vertAlign w:val="subscript"/>
        </w:rPr>
        <w:t>2</w:t>
      </w:r>
      <w:r>
        <w:t xml:space="preserve"> m</w:t>
      </w:r>
      <w:r>
        <w:rPr>
          <w:vertAlign w:val="superscript"/>
        </w:rPr>
        <w:t>−2</w:t>
      </w:r>
      <w:r>
        <w:t xml:space="preserve"> s</w:t>
      </w:r>
      <w:r>
        <w:rPr>
          <w:vertAlign w:val="superscript"/>
        </w:rPr>
        <w:t>−</w:t>
      </w:r>
      <w:r>
        <w:rPr>
          <w:rFonts w:hint="eastAsia"/>
          <w:vertAlign w:val="superscript"/>
        </w:rPr>
        <w:t>1</w:t>
      </w:r>
      <w:r>
        <w:rPr>
          <w:rFonts w:hint="eastAsia"/>
        </w:rPr>
        <w:t xml:space="preserve">). </w:t>
      </w:r>
      <w:r>
        <w:rPr>
          <w:rFonts w:hint="eastAsia"/>
          <w:i/>
          <w:iCs/>
        </w:rPr>
        <w:t>x</w:t>
      </w:r>
      <w:r>
        <w:rPr>
          <w:rFonts w:hint="eastAsia"/>
        </w:rPr>
        <w:t xml:space="preserve"> is the daily average of PAR </w:t>
      </w:r>
      <w:r w:rsidRPr="00F87D2F">
        <w:t xml:space="preserve">receiving for </w:t>
      </w:r>
      <w:r>
        <w:rPr>
          <w:rFonts w:hint="eastAsia"/>
        </w:rPr>
        <w:t xml:space="preserve">grass layer (for grass PFTs) or for </w:t>
      </w:r>
      <w:r w:rsidR="00EA38BE">
        <w:rPr>
          <w:rFonts w:hint="eastAsia"/>
        </w:rPr>
        <w:t>crown disk</w:t>
      </w:r>
      <w:r>
        <w:rPr>
          <w:rFonts w:hint="eastAsia"/>
        </w:rPr>
        <w:t xml:space="preserve"> </w:t>
      </w:r>
      <w:r w:rsidR="00EA38BE">
        <w:rPr>
          <w:rFonts w:hint="eastAsia"/>
        </w:rPr>
        <w:t xml:space="preserve">of </w:t>
      </w:r>
      <w:r>
        <w:rPr>
          <w:rFonts w:hint="eastAsia"/>
        </w:rPr>
        <w:t>tree</w:t>
      </w:r>
      <w:r w:rsidR="00EA38BE">
        <w:rPr>
          <w:rFonts w:hint="eastAsia"/>
        </w:rPr>
        <w:t>s</w:t>
      </w:r>
      <w:r>
        <w:rPr>
          <w:rFonts w:hint="eastAsia"/>
        </w:rPr>
        <w:t xml:space="preserve"> (for woody PFTs) </w:t>
      </w:r>
      <w:r>
        <w:t>(</w:t>
      </w:r>
      <w:r>
        <w:rPr>
          <w:rFonts w:hint="eastAsia"/>
        </w:rPr>
        <w:t xml:space="preserve">in </w:t>
      </w:r>
      <w:proofErr w:type="spellStart"/>
      <w:r>
        <w:t>μmol</w:t>
      </w:r>
      <w:proofErr w:type="spellEnd"/>
      <w:r>
        <w:t xml:space="preserve"> photon</w:t>
      </w:r>
      <w:r>
        <w:rPr>
          <w:rFonts w:hint="eastAsia"/>
        </w:rPr>
        <w:t xml:space="preserve"> </w:t>
      </w:r>
      <w:r>
        <w:t>m</w:t>
      </w:r>
      <w:r>
        <w:rPr>
          <w:vertAlign w:val="superscript"/>
        </w:rPr>
        <w:t>−2</w:t>
      </w:r>
      <w:r>
        <w:t xml:space="preserve"> s</w:t>
      </w:r>
      <w:r>
        <w:rPr>
          <w:vertAlign w:val="superscript"/>
        </w:rPr>
        <w:t>−</w:t>
      </w:r>
      <w:r>
        <w:rPr>
          <w:rFonts w:hint="eastAsia"/>
          <w:vertAlign w:val="superscript"/>
        </w:rPr>
        <w:t>1</w:t>
      </w:r>
      <w:r>
        <w:t>)</w:t>
      </w:r>
      <w:r>
        <w:rPr>
          <w:rFonts w:hint="eastAsia"/>
        </w:rPr>
        <w:t xml:space="preserve">. </w:t>
      </w:r>
      <w:proofErr w:type="spellStart"/>
      <w:r>
        <w:rPr>
          <w:rFonts w:hint="eastAsia"/>
          <w:i/>
        </w:rPr>
        <w:t>lue</w:t>
      </w:r>
      <w:proofErr w:type="spellEnd"/>
      <w:r>
        <w:rPr>
          <w:rFonts w:hint="eastAsia"/>
        </w:rPr>
        <w:t xml:space="preserve"> is the light-use efficiency of photosynthesis (in </w:t>
      </w:r>
      <w:r>
        <w:t>mol CO</w:t>
      </w:r>
      <w:r>
        <w:rPr>
          <w:vertAlign w:val="subscript"/>
        </w:rPr>
        <w:t>2</w:t>
      </w:r>
      <w:r>
        <w:t xml:space="preserve"> mol photon</w:t>
      </w:r>
      <w:r>
        <w:rPr>
          <w:vertAlign w:val="superscript"/>
        </w:rPr>
        <w:t>−1</w:t>
      </w:r>
      <w:r>
        <w:rPr>
          <w:rFonts w:hint="eastAsia"/>
        </w:rPr>
        <w:t xml:space="preserve">), which is formulated to conform to </w:t>
      </w:r>
      <w:r>
        <w:t>the data in Osmond</w:t>
      </w:r>
      <w:r w:rsidRPr="001B4FFF">
        <w:rPr>
          <w:i/>
          <w:iCs/>
        </w:rPr>
        <w:t xml:space="preserve"> et al.</w:t>
      </w:r>
      <w:r>
        <w:t xml:space="preserve"> </w:t>
      </w:r>
      <w:r>
        <w:rPr>
          <w:rFonts w:hint="eastAsia"/>
        </w:rPr>
        <w:t>(</w:t>
      </w:r>
      <w:r>
        <w:t>1980</w:t>
      </w:r>
      <w:r>
        <w:rPr>
          <w:rFonts w:hint="eastAsia"/>
        </w:rPr>
        <w:t>) as follows:</w:t>
      </w:r>
    </w:p>
    <w:p w14:paraId="3CE1A86C" w14:textId="77777777" w:rsidR="00C6239A" w:rsidRDefault="00C6239A" w:rsidP="00AB7F66">
      <w:pPr>
        <w:pStyle w:val="equation"/>
        <w:tabs>
          <w:tab w:val="left" w:pos="6660"/>
        </w:tabs>
        <w:spacing w:beforeLines="100" w:before="360" w:afterLines="50" w:after="180" w:line="240" w:lineRule="auto"/>
      </w:pPr>
      <w:r w:rsidRPr="00E87F7E">
        <w:rPr>
          <w:position w:val="-30"/>
        </w:rPr>
        <w:object w:dxaOrig="5780" w:dyaOrig="700" w14:anchorId="3CE1AD6E">
          <v:shape id="_x0000_i1066" type="#_x0000_t75" style="width:289.5pt;height:35pt" o:ole="">
            <v:imagedata r:id="rId95" o:title=""/>
          </v:shape>
          <o:OLEObject Type="Embed" ProgID="Equation.3" ShapeID="_x0000_i1066" DrawAspect="Content" ObjectID="_1757078112" r:id="rId96"/>
        </w:object>
      </w:r>
      <w:r>
        <w:rPr>
          <w:rFonts w:hint="eastAsia"/>
        </w:rPr>
        <w:tab/>
        <w:t>(for C</w:t>
      </w:r>
      <w:r>
        <w:rPr>
          <w:rFonts w:hint="eastAsia"/>
          <w:vertAlign w:val="subscript"/>
        </w:rPr>
        <w:t>3</w:t>
      </w:r>
      <w:r>
        <w:rPr>
          <w:rFonts w:hint="eastAsia"/>
        </w:rPr>
        <w:t xml:space="preserve"> PFTs)</w:t>
      </w:r>
      <w:r>
        <w:rPr>
          <w:rFonts w:hint="eastAsia"/>
        </w:rPr>
        <w:tab/>
        <w:t>(A26)</w:t>
      </w:r>
    </w:p>
    <w:p w14:paraId="3CE1A86D" w14:textId="77777777" w:rsidR="00C6239A" w:rsidRDefault="00C6239A" w:rsidP="008020BE">
      <w:pPr>
        <w:pStyle w:val="equation"/>
        <w:tabs>
          <w:tab w:val="left" w:pos="6660"/>
        </w:tabs>
        <w:spacing w:beforeLines="0" w:afterLines="100" w:after="360" w:line="240" w:lineRule="auto"/>
      </w:pPr>
      <w:r w:rsidRPr="00E87F7E">
        <w:rPr>
          <w:position w:val="-6"/>
        </w:rPr>
        <w:object w:dxaOrig="1260" w:dyaOrig="279" w14:anchorId="3CE1AD6F">
          <v:shape id="_x0000_i1067" type="#_x0000_t75" style="width:63pt;height:13.5pt" o:ole="">
            <v:imagedata r:id="rId97" o:title=""/>
          </v:shape>
          <o:OLEObject Type="Embed" ProgID="Equation.3" ShapeID="_x0000_i1067" DrawAspect="Content" ObjectID="_1757078113" r:id="rId98"/>
        </w:object>
      </w:r>
      <w:r>
        <w:rPr>
          <w:rFonts w:hint="eastAsia"/>
        </w:rPr>
        <w:tab/>
        <w:t>(for C</w:t>
      </w:r>
      <w:r>
        <w:rPr>
          <w:rFonts w:hint="eastAsia"/>
          <w:vertAlign w:val="subscript"/>
        </w:rPr>
        <w:t>4</w:t>
      </w:r>
      <w:r>
        <w:rPr>
          <w:rFonts w:hint="eastAsia"/>
        </w:rPr>
        <w:t xml:space="preserve"> PFTs),</w:t>
      </w:r>
      <w:r>
        <w:rPr>
          <w:rFonts w:hint="eastAsia"/>
        </w:rPr>
        <w:tab/>
        <w:t>(A27)</w:t>
      </w:r>
    </w:p>
    <w:p w14:paraId="3CE1A86E" w14:textId="77777777" w:rsidR="00C6239A" w:rsidRDefault="00C6239A" w:rsidP="008020BE">
      <w:pPr>
        <w:pStyle w:val="a5"/>
        <w:spacing w:afterLines="50" w:after="180" w:line="240" w:lineRule="auto"/>
      </w:pPr>
      <w:r>
        <w:rPr>
          <w:rFonts w:hint="eastAsia"/>
        </w:rPr>
        <w:t xml:space="preserve">where </w:t>
      </w:r>
      <w:r>
        <w:rPr>
          <w:rFonts w:hint="eastAsia"/>
          <w:i/>
          <w:iCs/>
        </w:rPr>
        <w:t xml:space="preserve">LUE </w:t>
      </w:r>
      <w:r>
        <w:rPr>
          <w:rFonts w:hint="eastAsia"/>
        </w:rPr>
        <w:t xml:space="preserve">is the potential maximum value, and </w:t>
      </w:r>
      <w:r>
        <w:rPr>
          <w:rFonts w:hint="eastAsia"/>
          <w:i/>
          <w:iCs/>
        </w:rPr>
        <w:t>co2</w:t>
      </w:r>
      <w:r>
        <w:rPr>
          <w:rFonts w:hint="eastAsia"/>
          <w:i/>
          <w:iCs/>
          <w:vertAlign w:val="subscript"/>
        </w:rPr>
        <w:t>cell</w:t>
      </w:r>
      <w:r>
        <w:rPr>
          <w:rFonts w:hint="eastAsia"/>
        </w:rPr>
        <w:t xml:space="preserve"> is the intercellular CO</w:t>
      </w:r>
      <w:r>
        <w:rPr>
          <w:rFonts w:hint="eastAsia"/>
          <w:vertAlign w:val="subscript"/>
        </w:rPr>
        <w:t>2</w:t>
      </w:r>
      <w:r>
        <w:rPr>
          <w:rFonts w:hint="eastAsia"/>
        </w:rPr>
        <w:t xml:space="preserve"> concentration (in </w:t>
      </w:r>
      <w:proofErr w:type="spellStart"/>
      <w:r>
        <w:t>μmol</w:t>
      </w:r>
      <w:proofErr w:type="spellEnd"/>
      <w:r>
        <w:t xml:space="preserve"> </w:t>
      </w:r>
      <w:r>
        <w:rPr>
          <w:rFonts w:hint="eastAsia"/>
        </w:rPr>
        <w:t>mol</w:t>
      </w:r>
      <w:r>
        <w:rPr>
          <w:vertAlign w:val="superscript"/>
        </w:rPr>
        <w:t>−</w:t>
      </w:r>
      <w:r>
        <w:rPr>
          <w:rFonts w:hint="eastAsia"/>
          <w:vertAlign w:val="superscript"/>
        </w:rPr>
        <w:t>1</w:t>
      </w:r>
      <w:r>
        <w:rPr>
          <w:rFonts w:hint="eastAsia"/>
        </w:rPr>
        <w:t>).</w:t>
      </w:r>
      <w:r>
        <w:t xml:space="preserve"> </w:t>
      </w:r>
      <w:r>
        <w:rPr>
          <w:rFonts w:hint="eastAsia"/>
        </w:rPr>
        <w:t xml:space="preserve">The single-leaf photosynthetic rate, </w:t>
      </w:r>
      <w:proofErr w:type="spellStart"/>
      <w:r>
        <w:rPr>
          <w:rFonts w:hint="eastAsia"/>
          <w:i/>
          <w:iCs/>
        </w:rPr>
        <w:t>p</w:t>
      </w:r>
      <w:r>
        <w:rPr>
          <w:rFonts w:hint="eastAsia"/>
          <w:i/>
          <w:iCs/>
          <w:vertAlign w:val="subscript"/>
        </w:rPr>
        <w:t>sat</w:t>
      </w:r>
      <w:proofErr w:type="spellEnd"/>
      <w:r>
        <w:rPr>
          <w:rFonts w:hint="eastAsia"/>
          <w:vertAlign w:val="subscript"/>
        </w:rPr>
        <w:t>,</w:t>
      </w:r>
      <w:r>
        <w:rPr>
          <w:rFonts w:hint="eastAsia"/>
        </w:rPr>
        <w:t xml:space="preserve"> under light saturation (in </w:t>
      </w:r>
      <w:proofErr w:type="spellStart"/>
      <w:r>
        <w:t>μmol</w:t>
      </w:r>
      <w:proofErr w:type="spellEnd"/>
      <w:r>
        <w:t xml:space="preserve"> CO</w:t>
      </w:r>
      <w:r>
        <w:rPr>
          <w:vertAlign w:val="subscript"/>
        </w:rPr>
        <w:t>2</w:t>
      </w:r>
      <w:r>
        <w:t xml:space="preserve"> m</w:t>
      </w:r>
      <w:r>
        <w:rPr>
          <w:vertAlign w:val="superscript"/>
        </w:rPr>
        <w:t>−2</w:t>
      </w:r>
      <w:r>
        <w:t xml:space="preserve"> s</w:t>
      </w:r>
      <w:r>
        <w:rPr>
          <w:vertAlign w:val="superscript"/>
        </w:rPr>
        <w:t>−</w:t>
      </w:r>
      <w:r>
        <w:rPr>
          <w:rFonts w:hint="eastAsia"/>
          <w:vertAlign w:val="superscript"/>
        </w:rPr>
        <w:t>1</w:t>
      </w:r>
      <w:r>
        <w:rPr>
          <w:rFonts w:hint="eastAsia"/>
        </w:rPr>
        <w:t>), is calculated by multiplying its potential maximum of photosynthetic rate (</w:t>
      </w:r>
      <w:r>
        <w:rPr>
          <w:rFonts w:hint="eastAsia"/>
          <w:i/>
          <w:iCs/>
        </w:rPr>
        <w:t>PMAX</w:t>
      </w:r>
      <w:r>
        <w:rPr>
          <w:rFonts w:hint="eastAsia"/>
        </w:rPr>
        <w:t>) by the coefficients of temperature, CO</w:t>
      </w:r>
      <w:r>
        <w:rPr>
          <w:rFonts w:hint="eastAsia"/>
          <w:vertAlign w:val="subscript"/>
        </w:rPr>
        <w:t>2</w:t>
      </w:r>
      <w:r>
        <w:rPr>
          <w:rFonts w:hint="eastAsia"/>
        </w:rPr>
        <w:t xml:space="preserve"> level, and soil water effects (</w:t>
      </w:r>
      <w:proofErr w:type="spellStart"/>
      <w:r>
        <w:rPr>
          <w:rFonts w:hint="eastAsia"/>
          <w:i/>
          <w:iCs/>
        </w:rPr>
        <w:t>ce</w:t>
      </w:r>
      <w:r>
        <w:rPr>
          <w:rFonts w:hint="eastAsia"/>
          <w:i/>
          <w:iCs/>
          <w:vertAlign w:val="subscript"/>
        </w:rPr>
        <w:t>tmp</w:t>
      </w:r>
      <w:proofErr w:type="spellEnd"/>
      <w:r>
        <w:rPr>
          <w:rFonts w:hint="eastAsia"/>
        </w:rPr>
        <w:t xml:space="preserve">, </w:t>
      </w:r>
      <w:r>
        <w:rPr>
          <w:rFonts w:hint="eastAsia"/>
          <w:i/>
          <w:iCs/>
        </w:rPr>
        <w:t>ce</w:t>
      </w:r>
      <w:r>
        <w:rPr>
          <w:rFonts w:hint="eastAsia"/>
          <w:i/>
          <w:iCs/>
          <w:vertAlign w:val="subscript"/>
        </w:rPr>
        <w:t>co2</w:t>
      </w:r>
      <w:r>
        <w:rPr>
          <w:rFonts w:hint="eastAsia"/>
        </w:rPr>
        <w:t xml:space="preserve">, and </w:t>
      </w:r>
      <w:proofErr w:type="spellStart"/>
      <w:r>
        <w:rPr>
          <w:rFonts w:hint="eastAsia"/>
          <w:i/>
          <w:iCs/>
        </w:rPr>
        <w:t>ce</w:t>
      </w:r>
      <w:r>
        <w:rPr>
          <w:rFonts w:hint="eastAsia"/>
          <w:i/>
          <w:iCs/>
          <w:vertAlign w:val="subscript"/>
        </w:rPr>
        <w:t>water</w:t>
      </w:r>
      <w:proofErr w:type="spellEnd"/>
      <w:r>
        <w:rPr>
          <w:rFonts w:hint="eastAsia"/>
        </w:rPr>
        <w:t>, respectively):</w:t>
      </w:r>
    </w:p>
    <w:p w14:paraId="3CE1A86F" w14:textId="77777777" w:rsidR="00C6239A" w:rsidRDefault="00C6239A" w:rsidP="008020BE">
      <w:pPr>
        <w:pStyle w:val="equation"/>
        <w:spacing w:beforeLines="100" w:before="360" w:afterLines="100" w:after="360" w:line="240" w:lineRule="auto"/>
      </w:pPr>
      <w:r w:rsidRPr="00E87F7E">
        <w:rPr>
          <w:position w:val="-14"/>
        </w:rPr>
        <w:object w:dxaOrig="3760" w:dyaOrig="380" w14:anchorId="3CE1AD70">
          <v:shape id="_x0000_i1068" type="#_x0000_t75" style="width:188pt;height:19pt" o:ole="">
            <v:imagedata r:id="rId99" o:title=""/>
          </v:shape>
          <o:OLEObject Type="Embed" ProgID="Equation.3" ShapeID="_x0000_i1068" DrawAspect="Content" ObjectID="_1757078114" r:id="rId100"/>
        </w:object>
      </w:r>
      <w:r>
        <w:rPr>
          <w:rFonts w:hint="eastAsia"/>
        </w:rPr>
        <w:t>.</w:t>
      </w:r>
      <w:r>
        <w:rPr>
          <w:rFonts w:hint="eastAsia"/>
        </w:rPr>
        <w:tab/>
        <w:t>(A28)</w:t>
      </w:r>
    </w:p>
    <w:p w14:paraId="3CE1A870" w14:textId="77777777" w:rsidR="00C6239A" w:rsidRDefault="00C6239A" w:rsidP="008020BE">
      <w:pPr>
        <w:pStyle w:val="a5"/>
        <w:spacing w:afterLines="50" w:after="180" w:line="240" w:lineRule="auto"/>
      </w:pPr>
      <w:proofErr w:type="spellStart"/>
      <w:r>
        <w:rPr>
          <w:rFonts w:hint="eastAsia"/>
          <w:i/>
          <w:iCs/>
        </w:rPr>
        <w:t>ce</w:t>
      </w:r>
      <w:r>
        <w:rPr>
          <w:rFonts w:hint="eastAsia"/>
          <w:i/>
          <w:iCs/>
          <w:vertAlign w:val="subscript"/>
        </w:rPr>
        <w:t>tmp</w:t>
      </w:r>
      <w:proofErr w:type="spellEnd"/>
      <w:r>
        <w:rPr>
          <w:rFonts w:hint="eastAsia"/>
        </w:rPr>
        <w:t xml:space="preserve">, the temperature-dependent function of </w:t>
      </w:r>
      <w:proofErr w:type="spellStart"/>
      <w:r>
        <w:rPr>
          <w:rFonts w:hint="eastAsia"/>
          <w:i/>
          <w:iCs/>
        </w:rPr>
        <w:t>p</w:t>
      </w:r>
      <w:r>
        <w:rPr>
          <w:rFonts w:hint="eastAsia"/>
          <w:i/>
          <w:iCs/>
          <w:vertAlign w:val="subscript"/>
        </w:rPr>
        <w:t>sat</w:t>
      </w:r>
      <w:proofErr w:type="spellEnd"/>
      <w:r>
        <w:rPr>
          <w:rFonts w:hint="eastAsia"/>
        </w:rPr>
        <w:t>, is a bell-shaped curve that reaches the maximum (1.0) at the optimum temperature and tapers off in warmer or cooler temperatures (Raich et al., 1991):</w:t>
      </w:r>
    </w:p>
    <w:p w14:paraId="3CE1A871" w14:textId="77777777" w:rsidR="00C6239A" w:rsidRDefault="00C6239A" w:rsidP="008020BE">
      <w:pPr>
        <w:pStyle w:val="equation"/>
        <w:spacing w:beforeLines="100" w:before="360" w:afterLines="100" w:after="360" w:line="240" w:lineRule="auto"/>
      </w:pPr>
      <w:r w:rsidRPr="00E87F7E">
        <w:rPr>
          <w:position w:val="-34"/>
        </w:rPr>
        <w:object w:dxaOrig="4900" w:dyaOrig="720" w14:anchorId="3CE1AD71">
          <v:shape id="_x0000_i1069" type="#_x0000_t75" style="width:245pt;height:36pt" o:ole="">
            <v:imagedata r:id="rId101" o:title=""/>
          </v:shape>
          <o:OLEObject Type="Embed" ProgID="Equation.3" ShapeID="_x0000_i1069" DrawAspect="Content" ObjectID="_1757078115" r:id="rId102"/>
        </w:object>
      </w:r>
      <w:r>
        <w:rPr>
          <w:rFonts w:hint="eastAsia"/>
        </w:rPr>
        <w:t>,</w:t>
      </w:r>
      <w:r>
        <w:rPr>
          <w:rFonts w:hint="eastAsia"/>
        </w:rPr>
        <w:tab/>
        <w:t>(A29)</w:t>
      </w:r>
    </w:p>
    <w:p w14:paraId="3CE1A872" w14:textId="77777777" w:rsidR="00C6239A" w:rsidRDefault="00C6239A" w:rsidP="008020BE">
      <w:pPr>
        <w:pStyle w:val="a5"/>
        <w:spacing w:afterLines="50" w:after="180" w:line="240" w:lineRule="auto"/>
      </w:pPr>
      <w:r>
        <w:rPr>
          <w:rFonts w:hint="eastAsia"/>
        </w:rPr>
        <w:t xml:space="preserve">where </w:t>
      </w:r>
      <w:proofErr w:type="spellStart"/>
      <w:r>
        <w:rPr>
          <w:rFonts w:hint="eastAsia"/>
          <w:i/>
          <w:iCs/>
        </w:rPr>
        <w:t>T</w:t>
      </w:r>
      <w:r>
        <w:rPr>
          <w:rFonts w:hint="eastAsia"/>
          <w:i/>
          <w:iCs/>
          <w:vertAlign w:val="subscript"/>
        </w:rPr>
        <w:t>max</w:t>
      </w:r>
      <w:proofErr w:type="spellEnd"/>
      <w:r>
        <w:rPr>
          <w:rFonts w:hint="eastAsia"/>
        </w:rPr>
        <w:t xml:space="preserve">, </w:t>
      </w:r>
      <w:proofErr w:type="spellStart"/>
      <w:r>
        <w:rPr>
          <w:rFonts w:hint="eastAsia"/>
          <w:i/>
          <w:iCs/>
        </w:rPr>
        <w:t>T</w:t>
      </w:r>
      <w:r>
        <w:rPr>
          <w:rFonts w:hint="eastAsia"/>
          <w:i/>
          <w:iCs/>
          <w:vertAlign w:val="subscript"/>
        </w:rPr>
        <w:t>min</w:t>
      </w:r>
      <w:proofErr w:type="spellEnd"/>
      <w:r>
        <w:rPr>
          <w:rFonts w:hint="eastAsia"/>
        </w:rPr>
        <w:t xml:space="preserve">, and </w:t>
      </w:r>
      <w:proofErr w:type="spellStart"/>
      <w:r>
        <w:rPr>
          <w:rFonts w:hint="eastAsia"/>
          <w:i/>
          <w:iCs/>
        </w:rPr>
        <w:t>t</w:t>
      </w:r>
      <w:r>
        <w:rPr>
          <w:rFonts w:hint="eastAsia"/>
          <w:i/>
          <w:iCs/>
          <w:vertAlign w:val="subscript"/>
        </w:rPr>
        <w:t>opt</w:t>
      </w:r>
      <w:proofErr w:type="spellEnd"/>
      <w:r>
        <w:rPr>
          <w:rFonts w:hint="eastAsia"/>
        </w:rPr>
        <w:t xml:space="preserve"> are the PFT-specific maximum, minimum, and optimum temperature for photosynthesis, respectively (in </w:t>
      </w:r>
      <w:r>
        <w:t>°C</w:t>
      </w:r>
      <w:r>
        <w:rPr>
          <w:rFonts w:hint="eastAsia"/>
        </w:rPr>
        <w:t xml:space="preserve">). </w:t>
      </w:r>
      <w:proofErr w:type="spellStart"/>
      <w:r>
        <w:rPr>
          <w:rFonts w:hint="eastAsia"/>
          <w:i/>
          <w:iCs/>
        </w:rPr>
        <w:t>t</w:t>
      </w:r>
      <w:r>
        <w:rPr>
          <w:rFonts w:hint="eastAsia"/>
          <w:i/>
          <w:iCs/>
          <w:vertAlign w:val="subscript"/>
        </w:rPr>
        <w:t>opt</w:t>
      </w:r>
      <w:proofErr w:type="spellEnd"/>
      <w:r>
        <w:rPr>
          <w:rFonts w:hint="eastAsia"/>
        </w:rPr>
        <w:t xml:space="preserve"> increases with the intercellular CO</w:t>
      </w:r>
      <w:r>
        <w:rPr>
          <w:rFonts w:hint="eastAsia"/>
          <w:vertAlign w:val="subscript"/>
        </w:rPr>
        <w:t>2</w:t>
      </w:r>
      <w:r>
        <w:rPr>
          <w:rFonts w:hint="eastAsia"/>
        </w:rPr>
        <w:t xml:space="preserve"> concentration because of photorespiration:</w:t>
      </w:r>
    </w:p>
    <w:p w14:paraId="3CE1A873" w14:textId="77777777" w:rsidR="00C6239A" w:rsidRDefault="00C6239A" w:rsidP="008020BE">
      <w:pPr>
        <w:pStyle w:val="equation"/>
        <w:tabs>
          <w:tab w:val="left" w:pos="3600"/>
        </w:tabs>
        <w:spacing w:beforeLines="100" w:before="360" w:afterLines="100" w:after="360" w:line="240" w:lineRule="auto"/>
      </w:pPr>
      <w:proofErr w:type="spellStart"/>
      <w:r>
        <w:rPr>
          <w:i/>
        </w:rPr>
        <w:t>t</w:t>
      </w:r>
      <w:r>
        <w:rPr>
          <w:i/>
          <w:vertAlign w:val="subscript"/>
        </w:rPr>
        <w:t>opt</w:t>
      </w:r>
      <w:proofErr w:type="spellEnd"/>
      <w:r>
        <w:t xml:space="preserve"> = </w:t>
      </w:r>
      <w:r>
        <w:rPr>
          <w:i/>
        </w:rPr>
        <w:t>T</w:t>
      </w:r>
      <w:r>
        <w:rPr>
          <w:i/>
          <w:vertAlign w:val="subscript"/>
        </w:rPr>
        <w:t>opt0</w:t>
      </w:r>
      <w:r>
        <w:t xml:space="preserve"> + 0.01 </w:t>
      </w:r>
      <w:r>
        <w:rPr>
          <w:rFonts w:hint="eastAsia"/>
          <w:i/>
        </w:rPr>
        <w:t>co2</w:t>
      </w:r>
      <w:r>
        <w:rPr>
          <w:rFonts w:hint="eastAsia"/>
          <w:i/>
          <w:vertAlign w:val="subscript"/>
        </w:rPr>
        <w:t>cell</w:t>
      </w:r>
      <w:r>
        <w:rPr>
          <w:rFonts w:hint="eastAsia"/>
        </w:rPr>
        <w:tab/>
      </w:r>
      <w:r>
        <w:rPr>
          <w:rFonts w:hint="eastAsia"/>
        </w:rPr>
        <w:tab/>
        <w:t>(A30)</w:t>
      </w:r>
    </w:p>
    <w:p w14:paraId="3CE1A874" w14:textId="7B647423" w:rsidR="00C6239A" w:rsidRDefault="00C6239A" w:rsidP="008020BE">
      <w:pPr>
        <w:pStyle w:val="a5"/>
        <w:spacing w:afterLines="50" w:after="180" w:line="240" w:lineRule="auto"/>
      </w:pPr>
      <w:r>
        <w:rPr>
          <w:rFonts w:hint="eastAsia"/>
        </w:rPr>
        <w:t xml:space="preserve">where </w:t>
      </w:r>
      <w:r>
        <w:rPr>
          <w:rFonts w:hint="eastAsia"/>
          <w:i/>
          <w:iCs/>
        </w:rPr>
        <w:t>T</w:t>
      </w:r>
      <w:r>
        <w:rPr>
          <w:rFonts w:hint="eastAsia"/>
          <w:i/>
          <w:iCs/>
          <w:vertAlign w:val="subscript"/>
        </w:rPr>
        <w:t>opt0</w:t>
      </w:r>
      <w:r>
        <w:rPr>
          <w:rFonts w:hint="eastAsia"/>
        </w:rPr>
        <w:t xml:space="preserve"> is the minimum value of </w:t>
      </w:r>
      <w:proofErr w:type="spellStart"/>
      <w:r>
        <w:rPr>
          <w:rFonts w:hint="eastAsia"/>
          <w:i/>
          <w:iCs/>
        </w:rPr>
        <w:t>t</w:t>
      </w:r>
      <w:r>
        <w:rPr>
          <w:rFonts w:hint="eastAsia"/>
          <w:i/>
          <w:iCs/>
          <w:vertAlign w:val="subscript"/>
        </w:rPr>
        <w:t>opt</w:t>
      </w:r>
      <w:proofErr w:type="spellEnd"/>
      <w:r>
        <w:rPr>
          <w:rFonts w:hint="eastAsia"/>
        </w:rPr>
        <w:t xml:space="preserve"> at a very low </w:t>
      </w:r>
      <w:r>
        <w:rPr>
          <w:rFonts w:hint="eastAsia"/>
          <w:i/>
          <w:iCs/>
        </w:rPr>
        <w:t>co2</w:t>
      </w:r>
      <w:r>
        <w:rPr>
          <w:rFonts w:hint="eastAsia"/>
          <w:i/>
          <w:iCs/>
          <w:vertAlign w:val="subscript"/>
        </w:rPr>
        <w:t>cell</w:t>
      </w:r>
      <w:r>
        <w:rPr>
          <w:rFonts w:hint="eastAsia"/>
        </w:rPr>
        <w:t xml:space="preserve">. </w:t>
      </w:r>
      <w:r>
        <w:t xml:space="preserve">For grass PFTs, </w:t>
      </w:r>
      <w:proofErr w:type="spellStart"/>
      <w:r>
        <w:rPr>
          <w:i/>
          <w:iCs/>
        </w:rPr>
        <w:t>t</w:t>
      </w:r>
      <w:r>
        <w:rPr>
          <w:i/>
          <w:iCs/>
          <w:vertAlign w:val="subscript"/>
        </w:rPr>
        <w:t>opt</w:t>
      </w:r>
      <w:proofErr w:type="spellEnd"/>
      <w:r>
        <w:t xml:space="preserve"> is assumed to be a 20-year running mean of air temperature in the growth phase (</w:t>
      </w:r>
      <w:r w:rsidRPr="008020BE">
        <w:rPr>
          <w:color w:val="FF0000"/>
        </w:rPr>
        <w:t xml:space="preserve">maximum range 10°C–30°C for </w:t>
      </w:r>
      <w:proofErr w:type="spellStart"/>
      <w:r w:rsidRPr="008020BE">
        <w:rPr>
          <w:color w:val="FF0000"/>
        </w:rPr>
        <w:t>TeH</w:t>
      </w:r>
      <w:proofErr w:type="spellEnd"/>
      <w:r w:rsidRPr="008020BE">
        <w:rPr>
          <w:color w:val="FF0000"/>
        </w:rPr>
        <w:t xml:space="preserve"> </w:t>
      </w:r>
      <w:r>
        <w:t xml:space="preserve">and 20°C–40°C for </w:t>
      </w:r>
      <w:proofErr w:type="spellStart"/>
      <w:r>
        <w:t>TrH</w:t>
      </w:r>
      <w:proofErr w:type="spellEnd"/>
      <w:r>
        <w:t>)</w:t>
      </w:r>
      <w:r w:rsidR="008020BE">
        <w:t xml:space="preserve"> </w:t>
      </w:r>
      <w:r w:rsidR="008020BE" w:rsidRPr="008020BE">
        <w:t>because grass PFTs include a variety of species adapted to a wide range of climatic zones.</w:t>
      </w:r>
    </w:p>
    <w:p w14:paraId="3CE1A875" w14:textId="77777777" w:rsidR="00C6239A" w:rsidRDefault="00C6239A" w:rsidP="008020BE">
      <w:pPr>
        <w:pStyle w:val="a5"/>
        <w:spacing w:afterLines="50" w:after="180" w:line="240" w:lineRule="auto"/>
      </w:pPr>
      <w:r>
        <w:rPr>
          <w:rFonts w:hint="eastAsia"/>
        </w:rPr>
        <w:lastRenderedPageBreak/>
        <w:t xml:space="preserve">The </w:t>
      </w:r>
      <w:r>
        <w:rPr>
          <w:rFonts w:hint="eastAsia"/>
          <w:i/>
          <w:iCs/>
        </w:rPr>
        <w:t>ce</w:t>
      </w:r>
      <w:r>
        <w:rPr>
          <w:rFonts w:hint="eastAsia"/>
          <w:i/>
          <w:iCs/>
          <w:vertAlign w:val="subscript"/>
        </w:rPr>
        <w:t>co2</w:t>
      </w:r>
      <w:r>
        <w:rPr>
          <w:rFonts w:hint="eastAsia"/>
        </w:rPr>
        <w:t>, the CO</w:t>
      </w:r>
      <w:r>
        <w:rPr>
          <w:rFonts w:hint="eastAsia"/>
          <w:vertAlign w:val="subscript"/>
        </w:rPr>
        <w:t>2</w:t>
      </w:r>
      <w:r>
        <w:rPr>
          <w:rFonts w:hint="eastAsia"/>
        </w:rPr>
        <w:t xml:space="preserve">-dependent function of </w:t>
      </w:r>
      <w:proofErr w:type="spellStart"/>
      <w:r>
        <w:rPr>
          <w:rFonts w:hint="eastAsia"/>
          <w:i/>
          <w:iCs/>
        </w:rPr>
        <w:t>p</w:t>
      </w:r>
      <w:r>
        <w:rPr>
          <w:rFonts w:hint="eastAsia"/>
          <w:i/>
          <w:iCs/>
          <w:vertAlign w:val="subscript"/>
        </w:rPr>
        <w:t>sat</w:t>
      </w:r>
      <w:proofErr w:type="spellEnd"/>
      <w:r>
        <w:rPr>
          <w:rFonts w:hint="eastAsia"/>
        </w:rPr>
        <w:t>, is expressed by a Michaelis-type function:</w:t>
      </w:r>
    </w:p>
    <w:p w14:paraId="3CE1A876" w14:textId="77777777" w:rsidR="00C6239A" w:rsidRDefault="00C6239A" w:rsidP="006F26C9">
      <w:pPr>
        <w:pStyle w:val="equation"/>
        <w:tabs>
          <w:tab w:val="left" w:pos="5220"/>
        </w:tabs>
        <w:spacing w:beforeLines="100" w:before="360" w:afterLines="50" w:after="180" w:line="240" w:lineRule="auto"/>
      </w:pPr>
      <w:r w:rsidRPr="00E87F7E">
        <w:rPr>
          <w:position w:val="-30"/>
        </w:rPr>
        <w:object w:dxaOrig="3780" w:dyaOrig="720" w14:anchorId="3CE1AD72">
          <v:shape id="_x0000_i1070" type="#_x0000_t75" style="width:190pt;height:36pt" o:ole="">
            <v:imagedata r:id="rId103" o:title=""/>
          </v:shape>
          <o:OLEObject Type="Embed" ProgID="Equation.3" ShapeID="_x0000_i1070" DrawAspect="Content" ObjectID="_1757078116" r:id="rId104"/>
        </w:object>
      </w:r>
      <w:r>
        <w:rPr>
          <w:rFonts w:hint="eastAsia"/>
        </w:rPr>
        <w:tab/>
        <w:t>(for C</w:t>
      </w:r>
      <w:r>
        <w:rPr>
          <w:rFonts w:hint="eastAsia"/>
          <w:vertAlign w:val="subscript"/>
        </w:rPr>
        <w:t>3</w:t>
      </w:r>
      <w:r>
        <w:rPr>
          <w:rFonts w:hint="eastAsia"/>
        </w:rPr>
        <w:t xml:space="preserve"> PFTs)</w:t>
      </w:r>
      <w:r>
        <w:rPr>
          <w:rFonts w:hint="eastAsia"/>
        </w:rPr>
        <w:tab/>
        <w:t>(A31)</w:t>
      </w:r>
    </w:p>
    <w:p w14:paraId="3CE1A877" w14:textId="77777777" w:rsidR="00C6239A" w:rsidRDefault="00C6239A" w:rsidP="00AB7F66">
      <w:pPr>
        <w:pStyle w:val="equation"/>
        <w:tabs>
          <w:tab w:val="left" w:pos="5220"/>
        </w:tabs>
        <w:spacing w:beforeLines="50" w:before="180" w:afterLines="100" w:after="360" w:line="240" w:lineRule="auto"/>
      </w:pPr>
      <w:r w:rsidRPr="00E87F7E">
        <w:rPr>
          <w:position w:val="-30"/>
        </w:rPr>
        <w:object w:dxaOrig="3780" w:dyaOrig="720" w14:anchorId="3CE1AD73">
          <v:shape id="_x0000_i1071" type="#_x0000_t75" style="width:190pt;height:36pt" o:ole="">
            <v:imagedata r:id="rId105" o:title=""/>
          </v:shape>
          <o:OLEObject Type="Embed" ProgID="Equation.3" ShapeID="_x0000_i1071" DrawAspect="Content" ObjectID="_1757078117" r:id="rId106"/>
        </w:object>
      </w:r>
      <w:r>
        <w:rPr>
          <w:rFonts w:hint="eastAsia"/>
        </w:rPr>
        <w:tab/>
        <w:t>(for C</w:t>
      </w:r>
      <w:r>
        <w:rPr>
          <w:rFonts w:hint="eastAsia"/>
          <w:vertAlign w:val="subscript"/>
        </w:rPr>
        <w:t>4</w:t>
      </w:r>
      <w:r>
        <w:rPr>
          <w:rFonts w:hint="eastAsia"/>
        </w:rPr>
        <w:t xml:space="preserve"> PFTs),</w:t>
      </w:r>
      <w:r>
        <w:rPr>
          <w:rFonts w:hint="eastAsia"/>
        </w:rPr>
        <w:tab/>
        <w:t>(A32)</w:t>
      </w:r>
    </w:p>
    <w:p w14:paraId="3CE1A878" w14:textId="66FB8F43" w:rsidR="00C6239A" w:rsidRDefault="00C6239A" w:rsidP="008020BE">
      <w:pPr>
        <w:pStyle w:val="a5"/>
        <w:spacing w:afterLines="50" w:after="180" w:line="240" w:lineRule="auto"/>
      </w:pPr>
      <w:r>
        <w:rPr>
          <w:rFonts w:hint="eastAsia"/>
        </w:rPr>
        <w:t xml:space="preserve">where </w:t>
      </w:r>
      <w:r>
        <w:rPr>
          <w:rFonts w:hint="eastAsia"/>
          <w:i/>
          <w:iCs/>
        </w:rPr>
        <w:t>KM</w:t>
      </w:r>
      <w:r>
        <w:rPr>
          <w:rFonts w:hint="eastAsia"/>
        </w:rPr>
        <w:t xml:space="preserve"> is the coefficient of </w:t>
      </w:r>
      <w:r>
        <w:t>CO</w:t>
      </w:r>
      <w:r>
        <w:rPr>
          <w:vertAlign w:val="subscript"/>
        </w:rPr>
        <w:t>2</w:t>
      </w:r>
      <w:r>
        <w:t xml:space="preserve"> concentration sensitivity</w:t>
      </w:r>
      <w:r>
        <w:rPr>
          <w:rFonts w:hint="eastAsia"/>
        </w:rPr>
        <w:t xml:space="preserve">; </w:t>
      </w:r>
      <w:r>
        <w:rPr>
          <w:rFonts w:hint="eastAsia"/>
          <w:i/>
          <w:iCs/>
        </w:rPr>
        <w:t>co2</w:t>
      </w:r>
      <w:r>
        <w:rPr>
          <w:rFonts w:hint="eastAsia"/>
          <w:i/>
          <w:iCs/>
          <w:vertAlign w:val="subscript"/>
        </w:rPr>
        <w:t>cmp</w:t>
      </w:r>
      <w:r>
        <w:rPr>
          <w:rFonts w:hint="eastAsia"/>
        </w:rPr>
        <w:t xml:space="preserve"> is the CO</w:t>
      </w:r>
      <w:r>
        <w:rPr>
          <w:rFonts w:hint="eastAsia"/>
          <w:vertAlign w:val="subscript"/>
        </w:rPr>
        <w:t xml:space="preserve">2 </w:t>
      </w:r>
      <w:r>
        <w:rPr>
          <w:rFonts w:hint="eastAsia"/>
        </w:rPr>
        <w:t>compensation point, which is adjusted by temperature for C</w:t>
      </w:r>
      <w:r>
        <w:rPr>
          <w:rFonts w:hint="eastAsia"/>
          <w:vertAlign w:val="subscript"/>
        </w:rPr>
        <w:t>3</w:t>
      </w:r>
      <w:r>
        <w:rPr>
          <w:rFonts w:hint="eastAsia"/>
        </w:rPr>
        <w:t xml:space="preserve"> species (Brooks </w:t>
      </w:r>
      <w:r w:rsidR="006F26C9">
        <w:t>&amp;</w:t>
      </w:r>
      <w:r>
        <w:rPr>
          <w:rFonts w:hint="eastAsia"/>
        </w:rPr>
        <w:t xml:space="preserve"> Farquhar, 1985).</w:t>
      </w:r>
    </w:p>
    <w:p w14:paraId="3CE1A879" w14:textId="1505AEA8" w:rsidR="00C6239A" w:rsidRDefault="008020BE" w:rsidP="006F26C9">
      <w:pPr>
        <w:pStyle w:val="equation"/>
        <w:tabs>
          <w:tab w:val="left" w:pos="6840"/>
        </w:tabs>
        <w:spacing w:beforeLines="100" w:before="360" w:afterLines="50" w:after="180" w:line="240" w:lineRule="auto"/>
        <w:ind w:leftChars="0" w:left="0"/>
        <w:jc w:val="left"/>
      </w:pPr>
      <m:oMath>
        <m:r>
          <w:rPr>
            <w:rFonts w:ascii="Cambria Math"/>
          </w:rPr>
          <m:t>co</m:t>
        </m:r>
        <m:sSub>
          <m:sSubPr>
            <m:ctrlPr>
              <w:rPr>
                <w:rFonts w:ascii="Cambria Math" w:hAnsi="Cambria Math"/>
                <w:i/>
              </w:rPr>
            </m:ctrlPr>
          </m:sSubPr>
          <m:e>
            <m:r>
              <w:rPr>
                <w:rFonts w:ascii="Cambria Math"/>
              </w:rPr>
              <m:t>2</m:t>
            </m:r>
          </m:e>
          <m:sub>
            <m:r>
              <w:rPr>
                <w:rFonts w:ascii="Cambria Math"/>
              </w:rPr>
              <m:t>cmp</m:t>
            </m:r>
          </m:sub>
        </m:sSub>
        <m:r>
          <w:rPr>
            <w:rFonts w:ascii="Cambria Math"/>
          </w:rPr>
          <m:t xml:space="preserve">=CO2cmp </m:t>
        </m:r>
        <m:d>
          <m:dPr>
            <m:begChr m:val="["/>
            <m:endChr m:val="]"/>
            <m:ctrlPr>
              <w:rPr>
                <w:rFonts w:ascii="Cambria Math" w:hAnsi="Cambria Math"/>
                <w:i/>
              </w:rPr>
            </m:ctrlPr>
          </m:dPr>
          <m:e>
            <m:r>
              <w:rPr>
                <w:rFonts w:ascii="Cambria Math"/>
              </w:rPr>
              <m:t>1+0.0451</m:t>
            </m:r>
            <m:d>
              <m:dPr>
                <m:ctrlPr>
                  <w:rPr>
                    <w:rFonts w:ascii="Cambria Math" w:hAnsi="Cambria Math"/>
                    <w:i/>
                  </w:rPr>
                </m:ctrlPr>
              </m:dPr>
              <m:e>
                <m:r>
                  <w:rPr>
                    <w:rFonts w:ascii="Cambria Math"/>
                  </w:rPr>
                  <m:t>tm</m:t>
                </m:r>
                <m:sSub>
                  <m:sSubPr>
                    <m:ctrlPr>
                      <w:rPr>
                        <w:rFonts w:ascii="Cambria Math" w:hAnsi="Cambria Math"/>
                        <w:i/>
                      </w:rPr>
                    </m:ctrlPr>
                  </m:sSubPr>
                  <m:e>
                    <m:r>
                      <w:rPr>
                        <w:rFonts w:ascii="Cambria Math"/>
                      </w:rPr>
                      <m:t>p</m:t>
                    </m:r>
                  </m:e>
                  <m:sub>
                    <m:r>
                      <w:rPr>
                        <w:rFonts w:ascii="Cambria Math"/>
                      </w:rPr>
                      <m:t>air</m:t>
                    </m:r>
                  </m:sub>
                </m:sSub>
                <m:r>
                  <w:rPr>
                    <w:rFonts w:ascii="Cambria Math"/>
                  </w:rPr>
                  <m:t>-</m:t>
                </m:r>
                <m:r>
                  <w:rPr>
                    <w:rFonts w:ascii="Cambria Math"/>
                  </w:rPr>
                  <m:t>20</m:t>
                </m:r>
              </m:e>
            </m:d>
            <m:r>
              <w:rPr>
                <w:rFonts w:ascii="Cambria Math"/>
              </w:rPr>
              <m:t>+0.000347</m:t>
            </m:r>
            <m:sSup>
              <m:sSupPr>
                <m:ctrlPr>
                  <w:rPr>
                    <w:rFonts w:ascii="Cambria Math" w:hAnsi="Cambria Math"/>
                    <w:i/>
                  </w:rPr>
                </m:ctrlPr>
              </m:sSupPr>
              <m:e>
                <m:d>
                  <m:dPr>
                    <m:ctrlPr>
                      <w:rPr>
                        <w:rFonts w:ascii="Cambria Math" w:hAnsi="Cambria Math"/>
                        <w:i/>
                      </w:rPr>
                    </m:ctrlPr>
                  </m:dPr>
                  <m:e>
                    <m:r>
                      <w:rPr>
                        <w:rFonts w:ascii="Cambria Math"/>
                      </w:rPr>
                      <m:t>tm</m:t>
                    </m:r>
                    <m:sSub>
                      <m:sSubPr>
                        <m:ctrlPr>
                          <w:rPr>
                            <w:rFonts w:ascii="Cambria Math" w:hAnsi="Cambria Math"/>
                            <w:i/>
                          </w:rPr>
                        </m:ctrlPr>
                      </m:sSubPr>
                      <m:e>
                        <m:r>
                          <w:rPr>
                            <w:rFonts w:ascii="Cambria Math"/>
                          </w:rPr>
                          <m:t>p</m:t>
                        </m:r>
                      </m:e>
                      <m:sub>
                        <m:r>
                          <w:rPr>
                            <w:rFonts w:ascii="Cambria Math"/>
                          </w:rPr>
                          <m:t>air</m:t>
                        </m:r>
                      </m:sub>
                    </m:sSub>
                    <m:r>
                      <w:rPr>
                        <w:rFonts w:ascii="Cambria Math"/>
                      </w:rPr>
                      <m:t>-</m:t>
                    </m:r>
                    <m:r>
                      <w:rPr>
                        <w:rFonts w:ascii="Cambria Math"/>
                      </w:rPr>
                      <m:t>20</m:t>
                    </m:r>
                  </m:e>
                </m:d>
              </m:e>
              <m:sup>
                <m:r>
                  <w:rPr>
                    <w:rFonts w:ascii="Cambria Math"/>
                  </w:rPr>
                  <m:t>2</m:t>
                </m:r>
              </m:sup>
            </m:sSup>
          </m:e>
        </m:d>
      </m:oMath>
      <w:r>
        <w:tab/>
      </w:r>
      <w:r>
        <w:tab/>
      </w:r>
      <w:r>
        <w:tab/>
      </w:r>
      <w:r w:rsidR="00C6239A">
        <w:rPr>
          <w:rFonts w:hint="eastAsia"/>
        </w:rPr>
        <w:t>(for C</w:t>
      </w:r>
      <w:r w:rsidR="00C6239A">
        <w:rPr>
          <w:rFonts w:hint="eastAsia"/>
          <w:vertAlign w:val="subscript"/>
        </w:rPr>
        <w:t>3</w:t>
      </w:r>
      <w:r w:rsidR="00C6239A">
        <w:rPr>
          <w:rFonts w:hint="eastAsia"/>
        </w:rPr>
        <w:t xml:space="preserve"> PFTs)</w:t>
      </w:r>
      <w:r>
        <w:tab/>
      </w:r>
      <w:r w:rsidR="00C6239A">
        <w:rPr>
          <w:rFonts w:hint="eastAsia"/>
        </w:rPr>
        <w:t>(A33)</w:t>
      </w:r>
    </w:p>
    <w:p w14:paraId="3CE1A87A" w14:textId="26193287" w:rsidR="00C6239A" w:rsidRDefault="008020BE" w:rsidP="006F26C9">
      <w:pPr>
        <w:pStyle w:val="equation"/>
        <w:tabs>
          <w:tab w:val="left" w:pos="6840"/>
        </w:tabs>
        <w:spacing w:beforeLines="0" w:afterLines="100" w:after="360" w:line="240" w:lineRule="auto"/>
        <w:ind w:leftChars="0" w:left="0"/>
      </w:pPr>
      <m:oMath>
        <m:r>
          <w:rPr>
            <w:rFonts w:ascii="Cambria Math"/>
          </w:rPr>
          <m:t>co</m:t>
        </m:r>
        <m:sSub>
          <m:sSubPr>
            <m:ctrlPr>
              <w:rPr>
                <w:rFonts w:ascii="Cambria Math" w:hAnsi="Cambria Math"/>
                <w:i/>
              </w:rPr>
            </m:ctrlPr>
          </m:sSubPr>
          <m:e>
            <m:r>
              <w:rPr>
                <w:rFonts w:ascii="Cambria Math"/>
              </w:rPr>
              <m:t>2</m:t>
            </m:r>
          </m:e>
          <m:sub>
            <m:r>
              <w:rPr>
                <w:rFonts w:ascii="Cambria Math"/>
              </w:rPr>
              <m:t>cmp</m:t>
            </m:r>
          </m:sub>
        </m:sSub>
        <m:r>
          <w:rPr>
            <w:rFonts w:ascii="Cambria Math"/>
          </w:rPr>
          <m:t>=CO2cmp</m:t>
        </m:r>
      </m:oMath>
      <w:r w:rsidR="00C6239A">
        <w:rPr>
          <w:rFonts w:hint="eastAsia"/>
        </w:rPr>
        <w:tab/>
        <w:t>(for C</w:t>
      </w:r>
      <w:r w:rsidR="00C6239A">
        <w:rPr>
          <w:rFonts w:hint="eastAsia"/>
          <w:vertAlign w:val="subscript"/>
        </w:rPr>
        <w:t>4</w:t>
      </w:r>
      <w:r w:rsidR="00C6239A">
        <w:rPr>
          <w:rFonts w:hint="eastAsia"/>
        </w:rPr>
        <w:t xml:space="preserve"> PFTs),</w:t>
      </w:r>
      <w:r w:rsidR="00C6239A">
        <w:rPr>
          <w:rFonts w:hint="eastAsia"/>
        </w:rPr>
        <w:tab/>
        <w:t>(A35)</w:t>
      </w:r>
    </w:p>
    <w:p w14:paraId="3CE1A87B" w14:textId="77777777" w:rsidR="00C6239A" w:rsidRPr="00905B91" w:rsidRDefault="00C6239A" w:rsidP="00AB7F66">
      <w:pPr>
        <w:pStyle w:val="a5"/>
        <w:spacing w:afterLines="50" w:after="180" w:line="240" w:lineRule="auto"/>
      </w:pPr>
      <w:r>
        <w:rPr>
          <w:rFonts w:hint="eastAsia"/>
        </w:rPr>
        <w:t xml:space="preserve">where </w:t>
      </w:r>
      <w:r>
        <w:rPr>
          <w:rFonts w:hint="eastAsia"/>
          <w:i/>
          <w:iCs/>
        </w:rPr>
        <w:t>CO2cmp</w:t>
      </w:r>
      <w:r>
        <w:rPr>
          <w:rFonts w:hint="eastAsia"/>
        </w:rPr>
        <w:t xml:space="preserve"> is the control value of </w:t>
      </w:r>
      <w:r>
        <w:rPr>
          <w:rFonts w:hint="eastAsia"/>
          <w:i/>
          <w:iCs/>
        </w:rPr>
        <w:t>co2</w:t>
      </w:r>
      <w:r>
        <w:rPr>
          <w:rFonts w:hint="eastAsia"/>
          <w:i/>
          <w:iCs/>
          <w:vertAlign w:val="subscript"/>
        </w:rPr>
        <w:t>cmp</w:t>
      </w:r>
      <w:r>
        <w:rPr>
          <w:rFonts w:hint="eastAsia"/>
        </w:rPr>
        <w:t xml:space="preserve"> at 20</w:t>
      </w:r>
      <w:r>
        <w:t>°C</w:t>
      </w:r>
      <w:r>
        <w:rPr>
          <w:rFonts w:hint="eastAsia"/>
        </w:rPr>
        <w:t xml:space="preserve">; </w:t>
      </w:r>
      <w:proofErr w:type="spellStart"/>
      <w:r>
        <w:rPr>
          <w:rFonts w:hint="eastAsia"/>
          <w:i/>
          <w:iCs/>
        </w:rPr>
        <w:t>ce</w:t>
      </w:r>
      <w:r>
        <w:rPr>
          <w:rFonts w:hint="eastAsia"/>
          <w:i/>
          <w:iCs/>
          <w:vertAlign w:val="subscript"/>
        </w:rPr>
        <w:t>water</w:t>
      </w:r>
      <w:proofErr w:type="spellEnd"/>
      <w:r>
        <w:rPr>
          <w:rFonts w:hint="eastAsia"/>
        </w:rPr>
        <w:t xml:space="preserve">, the water availability effect coefficient of </w:t>
      </w:r>
      <w:proofErr w:type="spellStart"/>
      <w:r>
        <w:rPr>
          <w:rFonts w:hint="eastAsia"/>
          <w:i/>
          <w:iCs/>
        </w:rPr>
        <w:t>p</w:t>
      </w:r>
      <w:r>
        <w:rPr>
          <w:rFonts w:hint="eastAsia"/>
          <w:i/>
          <w:iCs/>
          <w:vertAlign w:val="subscript"/>
        </w:rPr>
        <w:t>sat</w:t>
      </w:r>
      <w:proofErr w:type="spellEnd"/>
      <w:r>
        <w:rPr>
          <w:rFonts w:hint="eastAsia"/>
        </w:rPr>
        <w:t>, is calc</w:t>
      </w:r>
      <w:r w:rsidRPr="00905B91">
        <w:rPr>
          <w:rFonts w:hint="eastAsia"/>
        </w:rPr>
        <w:t>ulated as follows:</w:t>
      </w:r>
    </w:p>
    <w:commentRangeStart w:id="14"/>
    <w:p w14:paraId="76CA52B8" w14:textId="3EE81133" w:rsidR="00D513F7" w:rsidRPr="00905B91" w:rsidRDefault="00000000" w:rsidP="00D513F7">
      <w:pPr>
        <w:pStyle w:val="a5"/>
        <w:tabs>
          <w:tab w:val="left" w:pos="8222"/>
        </w:tabs>
        <w:spacing w:afterLines="50" w:after="180" w:line="240" w:lineRule="auto"/>
        <w:ind w:leftChars="337" w:left="708"/>
      </w:pPr>
      <m:oMath>
        <m:sSub>
          <m:sSubPr>
            <m:ctrlPr>
              <w:rPr>
                <w:rFonts w:ascii="Cambria Math" w:hAnsi="Cambria Math"/>
                <w:i/>
              </w:rPr>
            </m:ctrlPr>
          </m:sSubPr>
          <m:e>
            <m:r>
              <w:rPr>
                <w:rFonts w:ascii="Cambria Math" w:hAnsi="Cambria Math"/>
              </w:rPr>
              <m:t>ce</m:t>
            </m:r>
          </m:e>
          <m:sub>
            <m:r>
              <w:rPr>
                <w:rFonts w:ascii="Cambria Math" w:hAnsi="Cambria Math"/>
              </w:rPr>
              <m:t>water</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max</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min</m:t>
                    </m:r>
                  </m:sub>
                </m:sSub>
                <m:r>
                  <w:rPr>
                    <w:rFonts w:ascii="Cambria Math" w:hAnsi="Cambria Math"/>
                  </w:rPr>
                  <m:t>)</m:t>
                </m:r>
              </m:num>
              <m:den>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max</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opt</m:t>
                        </m:r>
                      </m:sub>
                    </m:sSub>
                    <m:r>
                      <w:rPr>
                        <w:rFonts w:ascii="Cambria Math" w:hAnsi="Cambria Math"/>
                      </w:rPr>
                      <m:t>)</m:t>
                    </m:r>
                  </m:e>
                  <m:sup>
                    <m:r>
                      <w:rPr>
                        <w:rFonts w:ascii="Cambria Math" w:hAnsi="Cambria Math"/>
                      </w:rPr>
                      <m:t>2</m:t>
                    </m:r>
                  </m:sup>
                </m:sSup>
              </m:den>
            </m:f>
          </m:e>
        </m:rad>
        <w:commentRangeEnd w:id="14"/>
        <m:r>
          <m:rPr>
            <m:sty m:val="p"/>
          </m:rPr>
          <w:rPr>
            <w:rStyle w:val="af3"/>
            <w:rFonts w:ascii="Century" w:hAnsi="Century"/>
          </w:rPr>
          <w:commentReference w:id="14"/>
        </m:r>
      </m:oMath>
      <w:r w:rsidR="00D513F7" w:rsidRPr="00905B91">
        <w:t xml:space="preserve"> ,</w:t>
      </w:r>
      <w:r w:rsidR="00D513F7" w:rsidRPr="00905B91">
        <w:tab/>
        <w:t>(A35)</w:t>
      </w:r>
    </w:p>
    <w:p w14:paraId="23EBEA7C" w14:textId="1AA88422" w:rsidR="00D513F7" w:rsidRPr="00C27B12" w:rsidRDefault="00D513F7" w:rsidP="00905B91">
      <w:pPr>
        <w:spacing w:afterLines="50" w:after="180"/>
        <w:rPr>
          <w:sz w:val="24"/>
        </w:rPr>
      </w:pPr>
      <w:r w:rsidRPr="00C27B12">
        <w:rPr>
          <w:sz w:val="24"/>
        </w:rPr>
        <w:t xml:space="preserve">where </w:t>
      </w:r>
      <w:r w:rsidRPr="00C27B12">
        <w:rPr>
          <w:i/>
          <w:sz w:val="24"/>
        </w:rPr>
        <w:t>θ</w:t>
      </w:r>
      <w:r w:rsidRPr="00C27B12">
        <w:rPr>
          <w:sz w:val="24"/>
        </w:rPr>
        <w:t xml:space="preserve"> is the efficient soil water available for plants, which varied linearly with soil moisture content within the root zone from 0.0 (wilting point) to 1.0 (field capacity). </w:t>
      </w:r>
      <w:proofErr w:type="spellStart"/>
      <w:r w:rsidRPr="00C27B12">
        <w:rPr>
          <w:i/>
          <w:sz w:val="24"/>
        </w:rPr>
        <w:t>θ</w:t>
      </w:r>
      <w:r w:rsidRPr="00C27B12">
        <w:rPr>
          <w:i/>
          <w:sz w:val="24"/>
          <w:vertAlign w:val="subscript"/>
        </w:rPr>
        <w:t>max</w:t>
      </w:r>
      <w:proofErr w:type="spellEnd"/>
      <w:r w:rsidRPr="00C27B12">
        <w:rPr>
          <w:sz w:val="24"/>
        </w:rPr>
        <w:t xml:space="preserve">, </w:t>
      </w:r>
      <w:proofErr w:type="spellStart"/>
      <w:r w:rsidRPr="00C27B12">
        <w:rPr>
          <w:i/>
          <w:sz w:val="24"/>
        </w:rPr>
        <w:t>θ</w:t>
      </w:r>
      <w:r w:rsidRPr="00C27B12">
        <w:rPr>
          <w:i/>
          <w:sz w:val="24"/>
          <w:vertAlign w:val="subscript"/>
        </w:rPr>
        <w:t>min</w:t>
      </w:r>
      <w:proofErr w:type="spellEnd"/>
      <w:r w:rsidRPr="00C27B12">
        <w:rPr>
          <w:sz w:val="24"/>
        </w:rPr>
        <w:t xml:space="preserve">, and </w:t>
      </w:r>
      <w:proofErr w:type="spellStart"/>
      <w:r w:rsidRPr="00C27B12">
        <w:rPr>
          <w:i/>
          <w:sz w:val="24"/>
        </w:rPr>
        <w:t>θ</w:t>
      </w:r>
      <w:r w:rsidRPr="00C27B12">
        <w:rPr>
          <w:i/>
          <w:sz w:val="24"/>
          <w:vertAlign w:val="subscript"/>
        </w:rPr>
        <w:t>opt</w:t>
      </w:r>
      <w:proofErr w:type="spellEnd"/>
      <w:r w:rsidRPr="00C27B12">
        <w:rPr>
          <w:sz w:val="24"/>
        </w:rPr>
        <w:t xml:space="preserve"> were, respectively, the PFT-specific maximum, minimum, and optimum </w:t>
      </w:r>
      <w:r w:rsidRPr="00C27B12">
        <w:rPr>
          <w:i/>
          <w:sz w:val="24"/>
        </w:rPr>
        <w:t>θ</w:t>
      </w:r>
      <w:r w:rsidRPr="00C27B12">
        <w:rPr>
          <w:sz w:val="24"/>
        </w:rPr>
        <w:t xml:space="preserve"> for photosynthesis (0.0–1.0). All </w:t>
      </w:r>
      <w:r w:rsidRPr="00C27B12">
        <w:rPr>
          <w:i/>
          <w:sz w:val="24"/>
        </w:rPr>
        <w:t xml:space="preserve">θ </w:t>
      </w:r>
      <w:r w:rsidRPr="00C27B12">
        <w:rPr>
          <w:iCs/>
          <w:sz w:val="24"/>
        </w:rPr>
        <w:t xml:space="preserve">are represented as </w:t>
      </w:r>
      <w:proofErr w:type="spellStart"/>
      <w:r w:rsidRPr="00C27B12">
        <w:rPr>
          <w:i/>
          <w:sz w:val="24"/>
        </w:rPr>
        <w:t>stat</w:t>
      </w:r>
      <w:r w:rsidRPr="00C27B12">
        <w:rPr>
          <w:i/>
          <w:sz w:val="24"/>
          <w:vertAlign w:val="subscript"/>
        </w:rPr>
        <w:t>water</w:t>
      </w:r>
      <w:proofErr w:type="spellEnd"/>
      <w:r w:rsidRPr="00C27B12">
        <w:rPr>
          <w:iCs/>
          <w:sz w:val="24"/>
        </w:rPr>
        <w:t xml:space="preserve"> in this manuscript, and </w:t>
      </w:r>
      <w:proofErr w:type="spellStart"/>
      <w:r w:rsidRPr="00C27B12">
        <w:rPr>
          <w:i/>
          <w:sz w:val="24"/>
        </w:rPr>
        <w:t>stat_water</w:t>
      </w:r>
      <w:proofErr w:type="spellEnd"/>
      <w:r w:rsidRPr="00C27B12">
        <w:rPr>
          <w:iCs/>
          <w:sz w:val="24"/>
        </w:rPr>
        <w:t xml:space="preserve"> in the code.</w:t>
      </w:r>
    </w:p>
    <w:p w14:paraId="3CE1A87D" w14:textId="3FF48DAD" w:rsidR="009E28C8" w:rsidRDefault="009E28C8" w:rsidP="006F26C9">
      <w:pPr>
        <w:pStyle w:val="a5"/>
        <w:spacing w:afterLines="50" w:after="180" w:line="240" w:lineRule="auto"/>
      </w:pPr>
      <w:r w:rsidRPr="00905B91">
        <w:rPr>
          <w:rFonts w:hint="eastAsia"/>
        </w:rPr>
        <w:t xml:space="preserve">This function reconstructs a generally observed phenomenon in which the ratio of actual evaporation to potential </w:t>
      </w:r>
      <w:r>
        <w:rPr>
          <w:rFonts w:hint="eastAsia"/>
        </w:rPr>
        <w:t xml:space="preserve">evaporation has </w:t>
      </w:r>
      <w:r w:rsidR="006F26C9">
        <w:t xml:space="preserve">a </w:t>
      </w:r>
      <w:r>
        <w:rPr>
          <w:rFonts w:hint="eastAsia"/>
        </w:rPr>
        <w:t xml:space="preserve">high sensitivity to soil water content near the wilting point, while sensitivity is reduced near field capacity (Dunne </w:t>
      </w:r>
      <w:r w:rsidR="006F26C9">
        <w:t>&amp;</w:t>
      </w:r>
      <w:r>
        <w:rPr>
          <w:rFonts w:hint="eastAsia"/>
        </w:rPr>
        <w:t xml:space="preserve"> Leopold</w:t>
      </w:r>
      <w:r w:rsidR="006F26C9">
        <w:t>,</w:t>
      </w:r>
      <w:r>
        <w:rPr>
          <w:rFonts w:hint="eastAsia"/>
        </w:rPr>
        <w:t xml:space="preserve"> 1978)</w:t>
      </w:r>
    </w:p>
    <w:p w14:paraId="3CE1A87E" w14:textId="77777777" w:rsidR="00C6239A" w:rsidRDefault="00C6239A" w:rsidP="006F26C9">
      <w:pPr>
        <w:pStyle w:val="a5"/>
        <w:spacing w:afterLines="50" w:after="180" w:line="240" w:lineRule="auto"/>
      </w:pPr>
      <w:r>
        <w:t xml:space="preserve">The </w:t>
      </w:r>
      <w:r w:rsidR="00000E39">
        <w:rPr>
          <w:rFonts w:hint="eastAsia"/>
        </w:rPr>
        <w:t>mean daytime</w:t>
      </w:r>
      <w:r w:rsidR="00BD1392">
        <w:rPr>
          <w:rFonts w:hint="eastAsia"/>
        </w:rPr>
        <w:t xml:space="preserve"> </w:t>
      </w:r>
      <w:r w:rsidR="00000E39">
        <w:rPr>
          <w:rFonts w:hint="eastAsia"/>
        </w:rPr>
        <w:t>crown</w:t>
      </w:r>
      <w:r>
        <w:rPr>
          <w:rFonts w:hint="eastAsia"/>
          <w:color w:val="000000"/>
        </w:rPr>
        <w:t xml:space="preserve"> stomatal</w:t>
      </w:r>
      <w:r>
        <w:rPr>
          <w:color w:val="000000"/>
        </w:rPr>
        <w:t xml:space="preserve"> </w:t>
      </w:r>
      <w:r>
        <w:rPr>
          <w:rFonts w:hint="eastAsia"/>
        </w:rPr>
        <w:t>conductance of H</w:t>
      </w:r>
      <w:r>
        <w:rPr>
          <w:rFonts w:hint="eastAsia"/>
          <w:vertAlign w:val="subscript"/>
        </w:rPr>
        <w:t>2</w:t>
      </w:r>
      <w:r>
        <w:rPr>
          <w:rFonts w:hint="eastAsia"/>
        </w:rPr>
        <w:t xml:space="preserve">O </w:t>
      </w:r>
      <w:proofErr w:type="spellStart"/>
      <w:r>
        <w:rPr>
          <w:rFonts w:hint="eastAsia"/>
          <w:i/>
        </w:rPr>
        <w:t>gs</w:t>
      </w:r>
      <w:r w:rsidR="00000E39">
        <w:rPr>
          <w:rFonts w:hint="eastAsia"/>
          <w:i/>
          <w:vertAlign w:val="subscript"/>
        </w:rPr>
        <w:t>ave</w:t>
      </w:r>
      <w:proofErr w:type="spellEnd"/>
      <w:r>
        <w:rPr>
          <w:rFonts w:hint="eastAsia"/>
        </w:rPr>
        <w:t xml:space="preserve"> (mol H</w:t>
      </w:r>
      <w:r>
        <w:rPr>
          <w:rFonts w:hint="eastAsia"/>
          <w:vertAlign w:val="subscript"/>
        </w:rPr>
        <w:t>2</w:t>
      </w:r>
      <w:r>
        <w:rPr>
          <w:rFonts w:hint="eastAsia"/>
        </w:rPr>
        <w:t>O m</w:t>
      </w:r>
      <w:r>
        <w:rPr>
          <w:vertAlign w:val="superscript"/>
        </w:rPr>
        <w:t>−</w:t>
      </w:r>
      <w:r>
        <w:rPr>
          <w:rFonts w:hint="eastAsia"/>
          <w:vertAlign w:val="superscript"/>
        </w:rPr>
        <w:t>2</w:t>
      </w:r>
      <w:r>
        <w:rPr>
          <w:rFonts w:hint="eastAsia"/>
        </w:rPr>
        <w:t xml:space="preserve"> s</w:t>
      </w:r>
      <w:r>
        <w:rPr>
          <w:vertAlign w:val="superscript"/>
        </w:rPr>
        <w:t>−</w:t>
      </w:r>
      <w:r>
        <w:rPr>
          <w:rFonts w:hint="eastAsia"/>
          <w:vertAlign w:val="superscript"/>
        </w:rPr>
        <w:t>1</w:t>
      </w:r>
      <w:r>
        <w:rPr>
          <w:rFonts w:hint="eastAsia"/>
        </w:rPr>
        <w:t>), is obtained by equation 20:</w:t>
      </w:r>
    </w:p>
    <w:p w14:paraId="3CE1A87F" w14:textId="77777777" w:rsidR="00C6239A" w:rsidRDefault="00000E39" w:rsidP="006F26C9">
      <w:pPr>
        <w:pStyle w:val="equation"/>
        <w:spacing w:beforeLines="100" w:before="360" w:afterLines="100" w:after="360" w:line="240" w:lineRule="auto"/>
      </w:pPr>
      <w:r w:rsidRPr="00000E39">
        <w:rPr>
          <w:position w:val="-32"/>
        </w:rPr>
        <w:object w:dxaOrig="4500" w:dyaOrig="720" w14:anchorId="3CE1AD77">
          <v:shape id="_x0000_i1072" type="#_x0000_t75" style="width:225pt;height:36pt" o:ole="">
            <v:imagedata r:id="rId107" o:title=""/>
          </v:shape>
          <o:OLEObject Type="Embed" ProgID="Equation.3" ShapeID="_x0000_i1072" DrawAspect="Content" ObjectID="_1757078118" r:id="rId108"/>
        </w:object>
      </w:r>
      <w:r w:rsidR="00C6239A">
        <w:rPr>
          <w:rFonts w:hint="eastAsia"/>
        </w:rPr>
        <w:t>,</w:t>
      </w:r>
      <w:r w:rsidR="00C6239A">
        <w:rPr>
          <w:rFonts w:hint="eastAsia"/>
        </w:rPr>
        <w:tab/>
      </w:r>
      <w:r w:rsidR="00C6239A">
        <w:rPr>
          <w:rFonts w:hint="eastAsia"/>
        </w:rPr>
        <w:tab/>
        <w:t>(A36)</w:t>
      </w:r>
    </w:p>
    <w:p w14:paraId="3CE1A880" w14:textId="77777777" w:rsidR="00C6239A" w:rsidRDefault="00C6239A" w:rsidP="006F26C9">
      <w:pPr>
        <w:pStyle w:val="a5"/>
        <w:spacing w:afterLines="50" w:after="180" w:line="240" w:lineRule="auto"/>
      </w:pPr>
      <w:r>
        <w:rPr>
          <w:rFonts w:hint="eastAsia"/>
        </w:rPr>
        <w:t xml:space="preserve">where </w:t>
      </w:r>
      <w:r>
        <w:rPr>
          <w:rFonts w:hint="eastAsia"/>
          <w:i/>
          <w:iCs/>
        </w:rPr>
        <w:t>GS</w:t>
      </w:r>
      <w:r>
        <w:rPr>
          <w:rFonts w:hint="eastAsia"/>
          <w:i/>
          <w:iCs/>
          <w:vertAlign w:val="subscript"/>
        </w:rPr>
        <w:t>b1</w:t>
      </w:r>
      <w:r>
        <w:rPr>
          <w:rFonts w:hint="eastAsia"/>
        </w:rPr>
        <w:t xml:space="preserve">, </w:t>
      </w:r>
      <w:r>
        <w:rPr>
          <w:rFonts w:hint="eastAsia"/>
          <w:i/>
          <w:iCs/>
        </w:rPr>
        <w:t>GS</w:t>
      </w:r>
      <w:r>
        <w:rPr>
          <w:rFonts w:hint="eastAsia"/>
          <w:i/>
          <w:iCs/>
          <w:vertAlign w:val="subscript"/>
        </w:rPr>
        <w:t>b2</w:t>
      </w:r>
      <w:r>
        <w:rPr>
          <w:rFonts w:hint="eastAsia"/>
        </w:rPr>
        <w:t xml:space="preserve">, and </w:t>
      </w:r>
      <w:r>
        <w:rPr>
          <w:rFonts w:hint="eastAsia"/>
          <w:i/>
          <w:iCs/>
        </w:rPr>
        <w:t>GS</w:t>
      </w:r>
      <w:r>
        <w:rPr>
          <w:rFonts w:hint="eastAsia"/>
          <w:i/>
          <w:iCs/>
          <w:vertAlign w:val="subscript"/>
        </w:rPr>
        <w:t>b3</w:t>
      </w:r>
      <w:r>
        <w:rPr>
          <w:rFonts w:hint="eastAsia"/>
        </w:rPr>
        <w:t xml:space="preserve"> are PFT-specific parameters; </w:t>
      </w:r>
      <w:proofErr w:type="spellStart"/>
      <w:r>
        <w:rPr>
          <w:rFonts w:hint="eastAsia"/>
          <w:i/>
          <w:iCs/>
        </w:rPr>
        <w:t>gs</w:t>
      </w:r>
      <w:r w:rsidR="00000E39">
        <w:rPr>
          <w:rFonts w:hint="eastAsia"/>
          <w:i/>
          <w:iCs/>
          <w:vertAlign w:val="subscript"/>
        </w:rPr>
        <w:t>ave</w:t>
      </w:r>
      <w:proofErr w:type="spellEnd"/>
      <w:r>
        <w:rPr>
          <w:rFonts w:hint="eastAsia"/>
        </w:rPr>
        <w:t xml:space="preserve"> affects the intercellular CO</w:t>
      </w:r>
      <w:r>
        <w:rPr>
          <w:rFonts w:hint="eastAsia"/>
          <w:vertAlign w:val="subscript"/>
        </w:rPr>
        <w:t>2</w:t>
      </w:r>
      <w:r>
        <w:rPr>
          <w:rFonts w:hint="eastAsia"/>
        </w:rPr>
        <w:t xml:space="preserve"> </w:t>
      </w:r>
      <w:r>
        <w:rPr>
          <w:rFonts w:hint="eastAsia"/>
        </w:rPr>
        <w:lastRenderedPageBreak/>
        <w:t>concentration (</w:t>
      </w:r>
      <w:r>
        <w:rPr>
          <w:rFonts w:hint="eastAsia"/>
          <w:i/>
          <w:iCs/>
        </w:rPr>
        <w:t>co2</w:t>
      </w:r>
      <w:r>
        <w:rPr>
          <w:rFonts w:hint="eastAsia"/>
          <w:i/>
          <w:iCs/>
          <w:vertAlign w:val="subscript"/>
        </w:rPr>
        <w:t>cell</w:t>
      </w:r>
      <w:r>
        <w:rPr>
          <w:rFonts w:hint="eastAsia"/>
        </w:rPr>
        <w:t xml:space="preserve"> in </w:t>
      </w:r>
      <w:proofErr w:type="spellStart"/>
      <w:r>
        <w:t>μmol</w:t>
      </w:r>
      <w:proofErr w:type="spellEnd"/>
      <w:r>
        <w:t xml:space="preserve"> </w:t>
      </w:r>
      <w:r>
        <w:rPr>
          <w:rFonts w:hint="eastAsia"/>
        </w:rPr>
        <w:t>mol</w:t>
      </w:r>
      <w:r>
        <w:rPr>
          <w:vertAlign w:val="superscript"/>
        </w:rPr>
        <w:t>−</w:t>
      </w:r>
      <w:r>
        <w:rPr>
          <w:rFonts w:hint="eastAsia"/>
          <w:vertAlign w:val="superscript"/>
        </w:rPr>
        <w:t>1</w:t>
      </w:r>
      <w:r>
        <w:rPr>
          <w:rFonts w:hint="eastAsia"/>
        </w:rPr>
        <w:t>) following Leuning (1990):</w:t>
      </w:r>
    </w:p>
    <w:p w14:paraId="3CE1A881" w14:textId="77777777" w:rsidR="00C6239A" w:rsidRDefault="00873E4F" w:rsidP="006F26C9">
      <w:pPr>
        <w:pStyle w:val="equation"/>
        <w:spacing w:beforeLines="100" w:before="360" w:afterLines="100" w:after="360" w:line="240" w:lineRule="auto"/>
      </w:pPr>
      <w:r w:rsidRPr="00000E39">
        <w:rPr>
          <w:position w:val="-30"/>
        </w:rPr>
        <w:object w:dxaOrig="2760" w:dyaOrig="700" w14:anchorId="3CE1AD78">
          <v:shape id="_x0000_i1073" type="#_x0000_t75" style="width:138pt;height:35pt" o:ole="">
            <v:imagedata r:id="rId109" o:title=""/>
          </v:shape>
          <o:OLEObject Type="Embed" ProgID="Equation.3" ShapeID="_x0000_i1073" DrawAspect="Content" ObjectID="_1757078120" r:id="rId110"/>
        </w:object>
      </w:r>
      <w:r w:rsidR="00C6239A">
        <w:rPr>
          <w:rFonts w:hint="eastAsia"/>
        </w:rPr>
        <w:t>,</w:t>
      </w:r>
      <w:r w:rsidR="00C6239A">
        <w:rPr>
          <w:rFonts w:hint="eastAsia"/>
        </w:rPr>
        <w:tab/>
        <w:t>(A37)</w:t>
      </w:r>
    </w:p>
    <w:p w14:paraId="3CE1A882" w14:textId="24C0B3E9" w:rsidR="00C6239A" w:rsidRDefault="00C6239A" w:rsidP="00522B94">
      <w:pPr>
        <w:pStyle w:val="a5"/>
        <w:spacing w:after="540" w:line="240" w:lineRule="auto"/>
      </w:pPr>
      <w:r>
        <w:rPr>
          <w:rFonts w:hint="eastAsia"/>
        </w:rPr>
        <w:t xml:space="preserve">where 1.56 is a factor to convert </w:t>
      </w:r>
      <w:proofErr w:type="spellStart"/>
      <w:r>
        <w:rPr>
          <w:rFonts w:hint="eastAsia"/>
          <w:i/>
          <w:iCs/>
        </w:rPr>
        <w:t>gs</w:t>
      </w:r>
      <w:proofErr w:type="spellEnd"/>
      <w:r>
        <w:rPr>
          <w:rFonts w:hint="eastAsia"/>
        </w:rPr>
        <w:t xml:space="preserve"> into CO</w:t>
      </w:r>
      <w:r>
        <w:rPr>
          <w:rFonts w:hint="eastAsia"/>
          <w:vertAlign w:val="subscript"/>
        </w:rPr>
        <w:t>2</w:t>
      </w:r>
      <w:r>
        <w:rPr>
          <w:rFonts w:hint="eastAsia"/>
        </w:rPr>
        <w:t xml:space="preserve"> conductance. Using equations A25 through A37, we calculated </w:t>
      </w:r>
      <w:r>
        <w:rPr>
          <w:rFonts w:hint="eastAsia"/>
          <w:i/>
          <w:iCs/>
        </w:rPr>
        <w:t>p</w:t>
      </w:r>
      <w:r w:rsidR="00000E39">
        <w:rPr>
          <w:rFonts w:hint="eastAsia"/>
          <w:i/>
          <w:iCs/>
          <w:vertAlign w:val="subscript"/>
        </w:rPr>
        <w:t>ave</w:t>
      </w:r>
      <w:r>
        <w:rPr>
          <w:rFonts w:hint="eastAsia"/>
        </w:rPr>
        <w:t xml:space="preserve">, </w:t>
      </w:r>
      <w:proofErr w:type="spellStart"/>
      <w:r>
        <w:rPr>
          <w:rFonts w:hint="eastAsia"/>
          <w:i/>
          <w:iCs/>
        </w:rPr>
        <w:t>lue</w:t>
      </w:r>
      <w:proofErr w:type="spellEnd"/>
      <w:r>
        <w:rPr>
          <w:rFonts w:hint="eastAsia"/>
        </w:rPr>
        <w:t xml:space="preserve">, and </w:t>
      </w:r>
      <w:proofErr w:type="spellStart"/>
      <w:r>
        <w:rPr>
          <w:rFonts w:hint="eastAsia"/>
          <w:i/>
          <w:iCs/>
        </w:rPr>
        <w:t>gs</w:t>
      </w:r>
      <w:r w:rsidR="00000E39">
        <w:rPr>
          <w:rFonts w:hint="eastAsia"/>
          <w:i/>
          <w:iCs/>
          <w:vertAlign w:val="subscript"/>
        </w:rPr>
        <w:t>ave</w:t>
      </w:r>
      <w:proofErr w:type="spellEnd"/>
      <w:r>
        <w:rPr>
          <w:rFonts w:hint="eastAsia"/>
        </w:rPr>
        <w:t xml:space="preserve"> of each PFT every simulation day.</w:t>
      </w:r>
      <w:r w:rsidR="00940B3F">
        <w:t xml:space="preserve"> </w:t>
      </w:r>
      <w:r w:rsidR="006E0CE1" w:rsidRPr="006E0CE1">
        <w:t>Because the</w:t>
      </w:r>
      <w:r w:rsidR="00CE4FEF">
        <w:t>s</w:t>
      </w:r>
      <w:r w:rsidR="006E0CE1" w:rsidRPr="006E0CE1">
        <w:t xml:space="preserve">e </w:t>
      </w:r>
      <w:r w:rsidR="00CE4FEF">
        <w:t xml:space="preserve">values </w:t>
      </w:r>
      <w:r w:rsidR="00DC3DBE">
        <w:t>have interactions, which is interact mediated by intercellular CO</w:t>
      </w:r>
      <w:r w:rsidR="00DC3DBE" w:rsidRPr="00DC3DBE">
        <w:rPr>
          <w:vertAlign w:val="subscript"/>
        </w:rPr>
        <w:t>2</w:t>
      </w:r>
      <w:r w:rsidR="00DC3DBE">
        <w:t xml:space="preserve"> </w:t>
      </w:r>
      <w:r w:rsidR="006E0CE1" w:rsidRPr="006E0CE1">
        <w:t>(Figure 6), five iterations of calculations are conducted to converge these values.</w:t>
      </w:r>
    </w:p>
    <w:p w14:paraId="3CE1A883" w14:textId="618C5A24" w:rsidR="00C6239A" w:rsidRDefault="00C6239A" w:rsidP="00522B94">
      <w:pPr>
        <w:pStyle w:val="3"/>
        <w:spacing w:before="720" w:after="180"/>
      </w:pPr>
      <w:r>
        <w:rPr>
          <w:rFonts w:hint="eastAsia"/>
        </w:rPr>
        <w:t>A</w:t>
      </w:r>
      <w:r w:rsidR="00A91A2F">
        <w:t>5</w:t>
      </w:r>
      <w:r>
        <w:rPr>
          <w:rFonts w:hint="eastAsia"/>
        </w:rPr>
        <w:t>. Evapotranspiration</w:t>
      </w:r>
      <w:r>
        <w:t xml:space="preserve"> (</w:t>
      </w:r>
      <w:r>
        <w:rPr>
          <w:rFonts w:hint="eastAsia"/>
        </w:rPr>
        <w:t>C</w:t>
      </w:r>
      <w:r>
        <w:t>omput</w:t>
      </w:r>
      <w:r>
        <w:rPr>
          <w:rFonts w:hint="eastAsia"/>
        </w:rPr>
        <w:t>ed daily</w:t>
      </w:r>
      <w:r>
        <w:t>)</w:t>
      </w:r>
    </w:p>
    <w:p w14:paraId="3CE1A884" w14:textId="707A3B44" w:rsidR="00C6239A" w:rsidRDefault="00C6239A" w:rsidP="006F26C9">
      <w:pPr>
        <w:pStyle w:val="a5"/>
        <w:spacing w:afterLines="50" w:after="180" w:line="240" w:lineRule="auto"/>
      </w:pPr>
      <w:r>
        <w:t>The potential evapo</w:t>
      </w:r>
      <w:r>
        <w:rPr>
          <w:rFonts w:hint="eastAsia"/>
        </w:rPr>
        <w:t>r</w:t>
      </w:r>
      <w:r>
        <w:t>ation (</w:t>
      </w:r>
      <w:proofErr w:type="spellStart"/>
      <w:r>
        <w:rPr>
          <w:rFonts w:hint="eastAsia"/>
          <w:i/>
        </w:rPr>
        <w:t>ev</w:t>
      </w:r>
      <w:r>
        <w:rPr>
          <w:rFonts w:hint="eastAsia"/>
          <w:i/>
          <w:vertAlign w:val="subscript"/>
        </w:rPr>
        <w:t>pm</w:t>
      </w:r>
      <w:proofErr w:type="spellEnd"/>
      <w:r>
        <w:t>) and transpiration (</w:t>
      </w:r>
      <w:proofErr w:type="spellStart"/>
      <w:r>
        <w:rPr>
          <w:rFonts w:hint="eastAsia"/>
          <w:i/>
        </w:rPr>
        <w:t>tr</w:t>
      </w:r>
      <w:r>
        <w:rPr>
          <w:rFonts w:hint="eastAsia"/>
          <w:i/>
          <w:vertAlign w:val="subscript"/>
        </w:rPr>
        <w:t>pm</w:t>
      </w:r>
      <w:proofErr w:type="spellEnd"/>
      <w:r>
        <w:t xml:space="preserve">) are estimated by the Penman–Monteith method </w:t>
      </w:r>
      <w:r>
        <w:rPr>
          <w:rFonts w:hint="eastAsia"/>
        </w:rPr>
        <w:t>(</w:t>
      </w:r>
      <w:r>
        <w:t>Monteith</w:t>
      </w:r>
      <w:r>
        <w:rPr>
          <w:rFonts w:hint="eastAsia"/>
        </w:rPr>
        <w:t xml:space="preserve"> </w:t>
      </w:r>
      <w:r w:rsidR="006F26C9">
        <w:t>&amp;</w:t>
      </w:r>
      <w:r>
        <w:rPr>
          <w:rFonts w:hint="eastAsia"/>
        </w:rPr>
        <w:t xml:space="preserve"> Unsworth,</w:t>
      </w:r>
      <w:r>
        <w:t xml:space="preserve"> 19</w:t>
      </w:r>
      <w:r>
        <w:rPr>
          <w:rFonts w:hint="eastAsia"/>
        </w:rPr>
        <w:t>90)</w:t>
      </w:r>
      <w:r>
        <w:t>, assuming an abundant water supply:</w:t>
      </w:r>
    </w:p>
    <w:p w14:paraId="3CE1A885" w14:textId="77777777" w:rsidR="00C6239A" w:rsidRDefault="00C43C03" w:rsidP="006F26C9">
      <w:pPr>
        <w:pStyle w:val="equation"/>
        <w:spacing w:beforeLines="100" w:before="360" w:afterLines="50" w:after="180" w:line="240" w:lineRule="auto"/>
      </w:pPr>
      <w:r w:rsidRPr="00C01CB2">
        <w:rPr>
          <w:position w:val="-32"/>
        </w:rPr>
        <w:object w:dxaOrig="6720" w:dyaOrig="740" w14:anchorId="3CE1AD79">
          <v:shape id="_x0000_i1074" type="#_x0000_t75" style="width:336pt;height:36.5pt" o:ole="">
            <v:imagedata r:id="rId111" o:title=""/>
          </v:shape>
          <o:OLEObject Type="Embed" ProgID="Equation.3" ShapeID="_x0000_i1074" DrawAspect="Content" ObjectID="_1757078121" r:id="rId112"/>
        </w:object>
      </w:r>
      <w:r w:rsidR="00C6239A">
        <w:rPr>
          <w:rFonts w:hint="eastAsia"/>
        </w:rPr>
        <w:t>,</w:t>
      </w:r>
      <w:r w:rsidR="00C6239A">
        <w:rPr>
          <w:rFonts w:hint="eastAsia"/>
        </w:rPr>
        <w:tab/>
        <w:t>(A44)</w:t>
      </w:r>
    </w:p>
    <w:p w14:paraId="3CE1A886" w14:textId="77777777" w:rsidR="00C6239A" w:rsidRDefault="00C43C03" w:rsidP="006F26C9">
      <w:pPr>
        <w:pStyle w:val="equation"/>
        <w:spacing w:beforeLines="0" w:afterLines="100" w:after="360" w:line="240" w:lineRule="auto"/>
      </w:pPr>
      <w:r w:rsidRPr="00945DC3">
        <w:rPr>
          <w:position w:val="-32"/>
        </w:rPr>
        <w:object w:dxaOrig="7200" w:dyaOrig="740" w14:anchorId="3CE1AD7A">
          <v:shape id="_x0000_i1075" type="#_x0000_t75" style="width:5in;height:36.5pt" o:ole="">
            <v:imagedata r:id="rId113" o:title=""/>
          </v:shape>
          <o:OLEObject Type="Embed" ProgID="Equation.3" ShapeID="_x0000_i1075" DrawAspect="Content" ObjectID="_1757078122" r:id="rId114"/>
        </w:object>
      </w:r>
      <w:r w:rsidR="00C6239A">
        <w:rPr>
          <w:rFonts w:hint="eastAsia"/>
        </w:rPr>
        <w:t>,</w:t>
      </w:r>
      <w:r w:rsidR="00C6239A">
        <w:rPr>
          <w:rFonts w:hint="eastAsia"/>
        </w:rPr>
        <w:tab/>
        <w:t>(A45)</w:t>
      </w:r>
    </w:p>
    <w:p w14:paraId="3CE1A887" w14:textId="23BFC4A8" w:rsidR="00C43C03" w:rsidRDefault="00611353" w:rsidP="006F26C9">
      <w:pPr>
        <w:pStyle w:val="a5"/>
        <w:spacing w:afterLines="50" w:after="180" w:line="240" w:lineRule="auto"/>
      </w:pPr>
      <w:r>
        <w:t xml:space="preserve">where </w:t>
      </w:r>
      <w:proofErr w:type="spellStart"/>
      <w:r w:rsidRPr="002F1622">
        <w:rPr>
          <w:rFonts w:hint="eastAsia"/>
          <w:i/>
        </w:rPr>
        <w:t>dlen</w:t>
      </w:r>
      <w:proofErr w:type="spellEnd"/>
      <w:r w:rsidRPr="00A401FB">
        <w:rPr>
          <w:rFonts w:hint="eastAsia"/>
        </w:rPr>
        <w:t xml:space="preserve"> </w:t>
      </w:r>
      <w:r>
        <w:rPr>
          <w:rFonts w:hint="eastAsia"/>
        </w:rPr>
        <w:t xml:space="preserve">is day </w:t>
      </w:r>
      <w:r>
        <w:t>length</w:t>
      </w:r>
      <w:r>
        <w:rPr>
          <w:rFonts w:hint="eastAsia"/>
        </w:rPr>
        <w:t xml:space="preserve"> (in hour), </w:t>
      </w:r>
      <w:proofErr w:type="spellStart"/>
      <w:r w:rsidRPr="002F1622">
        <w:rPr>
          <w:rFonts w:hint="eastAsia"/>
          <w:i/>
        </w:rPr>
        <w:t>slope</w:t>
      </w:r>
      <w:r w:rsidRPr="002F1622">
        <w:rPr>
          <w:rFonts w:hint="eastAsia"/>
          <w:i/>
          <w:vertAlign w:val="subscript"/>
        </w:rPr>
        <w:t>vps</w:t>
      </w:r>
      <w:proofErr w:type="spellEnd"/>
      <w:r>
        <w:rPr>
          <w:rFonts w:hint="eastAsia"/>
        </w:rPr>
        <w:t xml:space="preserve"> is </w:t>
      </w:r>
      <w:r>
        <w:t>saturated vapor pressure</w:t>
      </w:r>
      <w:r>
        <w:rPr>
          <w:rFonts w:hint="eastAsia"/>
        </w:rPr>
        <w:t xml:space="preserve"> (in </w:t>
      </w:r>
      <w:proofErr w:type="spellStart"/>
      <w:r>
        <w:rPr>
          <w:rFonts w:hint="eastAsia"/>
        </w:rPr>
        <w:t>hPa</w:t>
      </w:r>
      <w:proofErr w:type="spellEnd"/>
      <w:r>
        <w:rPr>
          <w:rFonts w:hint="eastAsia"/>
        </w:rPr>
        <w:t xml:space="preserve"> </w:t>
      </w:r>
      <w:r>
        <w:t>º</w:t>
      </w:r>
      <w:r>
        <w:rPr>
          <w:rFonts w:hint="eastAsia"/>
        </w:rPr>
        <w:t>C</w:t>
      </w:r>
      <w:r>
        <w:rPr>
          <w:vertAlign w:val="superscript"/>
        </w:rPr>
        <w:t>−</w:t>
      </w:r>
      <w:r>
        <w:rPr>
          <w:rFonts w:hint="eastAsia"/>
          <w:vertAlign w:val="superscript"/>
        </w:rPr>
        <w:t>1</w:t>
      </w:r>
      <w:r>
        <w:rPr>
          <w:rFonts w:hint="eastAsia"/>
        </w:rPr>
        <w:t xml:space="preserve">), </w:t>
      </w:r>
      <w:proofErr w:type="spellStart"/>
      <w:r w:rsidRPr="002F1622">
        <w:rPr>
          <w:rFonts w:hint="eastAsia"/>
          <w:i/>
        </w:rPr>
        <w:t>dnsa</w:t>
      </w:r>
      <w:proofErr w:type="spellEnd"/>
      <w:r>
        <w:rPr>
          <w:rFonts w:hint="eastAsia"/>
        </w:rPr>
        <w:t xml:space="preserve"> is density of air (in kg m</w:t>
      </w:r>
      <w:r>
        <w:rPr>
          <w:vertAlign w:val="superscript"/>
        </w:rPr>
        <w:t>−</w:t>
      </w:r>
      <w:r>
        <w:rPr>
          <w:rFonts w:hint="eastAsia"/>
          <w:vertAlign w:val="superscript"/>
        </w:rPr>
        <w:t>3</w:t>
      </w:r>
      <w:r>
        <w:rPr>
          <w:rFonts w:hint="eastAsia"/>
        </w:rPr>
        <w:t xml:space="preserve">), </w:t>
      </w:r>
      <w:proofErr w:type="spellStart"/>
      <w:r w:rsidRPr="002F1622">
        <w:rPr>
          <w:rFonts w:hint="eastAsia"/>
          <w:i/>
        </w:rPr>
        <w:t>vpd</w:t>
      </w:r>
      <w:proofErr w:type="spellEnd"/>
      <w:r>
        <w:rPr>
          <w:rFonts w:hint="eastAsia"/>
        </w:rPr>
        <w:t xml:space="preserve"> is v</w:t>
      </w:r>
      <w:r>
        <w:t>apor pressure deficit (</w:t>
      </w:r>
      <w:r>
        <w:rPr>
          <w:rFonts w:hint="eastAsia"/>
        </w:rPr>
        <w:t xml:space="preserve">in </w:t>
      </w:r>
      <w:proofErr w:type="spellStart"/>
      <w:r>
        <w:rPr>
          <w:rFonts w:hint="eastAsia"/>
        </w:rPr>
        <w:t>hPa</w:t>
      </w:r>
      <w:proofErr w:type="spellEnd"/>
      <w:r>
        <w:t>)</w:t>
      </w:r>
      <w:r>
        <w:rPr>
          <w:rFonts w:hint="eastAsia"/>
        </w:rPr>
        <w:t xml:space="preserve">, </w:t>
      </w:r>
      <w:r w:rsidRPr="00BA7B93">
        <w:rPr>
          <w:rFonts w:hint="eastAsia"/>
        </w:rPr>
        <w:t>and</w:t>
      </w:r>
      <w:r>
        <w:rPr>
          <w:rFonts w:hint="eastAsia"/>
          <w:i/>
        </w:rPr>
        <w:t xml:space="preserve"> </w:t>
      </w:r>
      <w:proofErr w:type="spellStart"/>
      <w:r>
        <w:rPr>
          <w:rFonts w:hint="eastAsia"/>
          <w:i/>
        </w:rPr>
        <w:t>ic</w:t>
      </w:r>
      <w:proofErr w:type="spellEnd"/>
      <w:r>
        <w:rPr>
          <w:rFonts w:hint="eastAsia"/>
        </w:rPr>
        <w:t xml:space="preserve"> is intercepted precipitation (in mm day</w:t>
      </w:r>
      <w:r>
        <w:rPr>
          <w:vertAlign w:val="superscript"/>
        </w:rPr>
        <w:t>−</w:t>
      </w:r>
      <w:r>
        <w:rPr>
          <w:rFonts w:hint="eastAsia"/>
          <w:vertAlign w:val="superscript"/>
        </w:rPr>
        <w:t>1</w:t>
      </w:r>
      <w:r>
        <w:rPr>
          <w:rFonts w:hint="eastAsia"/>
        </w:rPr>
        <w:t xml:space="preserve">). </w:t>
      </w:r>
      <w:r>
        <w:t xml:space="preserve">0.5 </w:t>
      </w:r>
      <w:r>
        <w:sym w:font="Symbol" w:char="F0B4"/>
      </w:r>
      <w:r>
        <w:t xml:space="preserve"> </w:t>
      </w:r>
      <w:proofErr w:type="spellStart"/>
      <w:r>
        <w:rPr>
          <w:i/>
          <w:iCs/>
        </w:rPr>
        <w:t>radnet</w:t>
      </w:r>
      <w:r>
        <w:rPr>
          <w:i/>
          <w:iCs/>
          <w:vertAlign w:val="subscript"/>
        </w:rPr>
        <w:t>veg</w:t>
      </w:r>
      <w:proofErr w:type="spellEnd"/>
      <w:r>
        <w:t xml:space="preserve"> </w:t>
      </w:r>
      <w:r>
        <w:rPr>
          <w:rFonts w:hint="eastAsia"/>
        </w:rPr>
        <w:t xml:space="preserve">and </w:t>
      </w:r>
      <w:r>
        <w:t xml:space="preserve">0.5 </w:t>
      </w:r>
      <w:r>
        <w:sym w:font="Symbol" w:char="F0B4"/>
      </w:r>
      <w:r>
        <w:t xml:space="preserve"> </w:t>
      </w:r>
      <w:proofErr w:type="spellStart"/>
      <w:r>
        <w:rPr>
          <w:i/>
          <w:iCs/>
        </w:rPr>
        <w:t>radnet</w:t>
      </w:r>
      <w:r>
        <w:rPr>
          <w:rFonts w:hint="eastAsia"/>
          <w:i/>
          <w:iCs/>
          <w:vertAlign w:val="subscript"/>
        </w:rPr>
        <w:t>soil</w:t>
      </w:r>
      <w:proofErr w:type="spellEnd"/>
      <w:r>
        <w:rPr>
          <w:rFonts w:hint="eastAsia"/>
        </w:rPr>
        <w:t xml:space="preserve"> are</w:t>
      </w:r>
      <w:r>
        <w:t xml:space="preserve"> the da</w:t>
      </w:r>
      <w:r>
        <w:rPr>
          <w:rFonts w:hint="eastAsia"/>
        </w:rPr>
        <w:t>ytime</w:t>
      </w:r>
      <w:r>
        <w:t xml:space="preserve"> average</w:t>
      </w:r>
      <w:r w:rsidR="006F26C9">
        <w:t>s</w:t>
      </w:r>
      <w:r>
        <w:t xml:space="preserve"> of net radiation </w:t>
      </w:r>
      <w:r>
        <w:rPr>
          <w:rFonts w:hint="eastAsia"/>
        </w:rPr>
        <w:t>on leaves</w:t>
      </w:r>
      <w:r>
        <w:t xml:space="preserve"> </w:t>
      </w:r>
      <w:r>
        <w:rPr>
          <w:rFonts w:hint="eastAsia"/>
        </w:rPr>
        <w:t xml:space="preserve">and soil surface </w:t>
      </w:r>
      <w:r>
        <w:t xml:space="preserve">when </w:t>
      </w:r>
      <w:r w:rsidR="006F26C9">
        <w:t xml:space="preserve">a </w:t>
      </w:r>
      <w:r>
        <w:t>daily change of radiation was approximated by sin</w:t>
      </w:r>
      <w:r>
        <w:rPr>
          <w:vertAlign w:val="superscript"/>
        </w:rPr>
        <w:t>2</w:t>
      </w:r>
      <w:r>
        <w:t>.</w:t>
      </w:r>
      <w:r>
        <w:rPr>
          <w:rFonts w:hint="eastAsia"/>
        </w:rPr>
        <w:t xml:space="preserve"> The constant 24 is the day length (in hour day</w:t>
      </w:r>
      <w:r>
        <w:rPr>
          <w:vertAlign w:val="superscript"/>
        </w:rPr>
        <w:t>−1</w:t>
      </w:r>
      <w:r>
        <w:rPr>
          <w:rFonts w:hint="eastAsia"/>
        </w:rPr>
        <w:t>), 1012</w:t>
      </w:r>
      <w:r>
        <w:t xml:space="preserve"> is the specific heat of air</w:t>
      </w:r>
      <w:r>
        <w:rPr>
          <w:rFonts w:hint="eastAsia"/>
        </w:rPr>
        <w:t xml:space="preserve"> </w:t>
      </w:r>
      <w:r>
        <w:t>(</w:t>
      </w:r>
      <w:r>
        <w:rPr>
          <w:rFonts w:hint="eastAsia"/>
        </w:rPr>
        <w:t>in J</w:t>
      </w:r>
      <w:r>
        <w:t xml:space="preserve"> kg</w:t>
      </w:r>
      <w:r>
        <w:rPr>
          <w:vertAlign w:val="superscript"/>
        </w:rPr>
        <w:t>−1</w:t>
      </w:r>
      <w:r>
        <w:t xml:space="preserve"> K</w:t>
      </w:r>
      <w:r>
        <w:rPr>
          <w:vertAlign w:val="superscript"/>
        </w:rPr>
        <w:t>−1</w:t>
      </w:r>
      <w:r>
        <w:t>)</w:t>
      </w:r>
      <w:r>
        <w:rPr>
          <w:rFonts w:hint="eastAsia"/>
        </w:rPr>
        <w:t xml:space="preserve">, </w:t>
      </w:r>
      <w:r w:rsidR="00C43C03">
        <w:rPr>
          <w:rFonts w:hint="eastAsia"/>
        </w:rPr>
        <w:t>and 0.667</w:t>
      </w:r>
      <w:r w:rsidR="00C43C03">
        <w:t xml:space="preserve"> is the psychrometer constant (</w:t>
      </w:r>
      <w:r w:rsidR="00C43C03">
        <w:rPr>
          <w:rFonts w:hint="eastAsia"/>
        </w:rPr>
        <w:t xml:space="preserve">in </w:t>
      </w:r>
      <w:proofErr w:type="spellStart"/>
      <w:r w:rsidR="00C43C03">
        <w:rPr>
          <w:rFonts w:hint="eastAsia"/>
        </w:rPr>
        <w:t>h</w:t>
      </w:r>
      <w:r w:rsidR="00C43C03">
        <w:t>Pa</w:t>
      </w:r>
      <w:proofErr w:type="spellEnd"/>
      <w:r w:rsidR="00C43C03">
        <w:t xml:space="preserve"> K</w:t>
      </w:r>
      <w:r w:rsidR="00C43C03">
        <w:rPr>
          <w:vertAlign w:val="superscript"/>
        </w:rPr>
        <w:t>−1</w:t>
      </w:r>
      <w:r w:rsidR="00C43C03">
        <w:t>)</w:t>
      </w:r>
      <w:r w:rsidR="00C43C03">
        <w:rPr>
          <w:rFonts w:hint="eastAsia"/>
        </w:rPr>
        <w:t xml:space="preserve">. </w:t>
      </w:r>
      <w:proofErr w:type="spellStart"/>
      <w:r w:rsidR="00C43C03" w:rsidRPr="00C43C03">
        <w:rPr>
          <w:rFonts w:hint="eastAsia"/>
          <w:i/>
        </w:rPr>
        <w:t>lh</w:t>
      </w:r>
      <w:proofErr w:type="spellEnd"/>
      <w:r>
        <w:t xml:space="preserve"> is the latent heat of </w:t>
      </w:r>
      <w:r w:rsidR="005C2B35">
        <w:rPr>
          <w:rFonts w:hint="eastAsia"/>
        </w:rPr>
        <w:t>water</w:t>
      </w:r>
      <w:r>
        <w:t xml:space="preserve"> (</w:t>
      </w:r>
      <w:r>
        <w:rPr>
          <w:rFonts w:hint="eastAsia"/>
        </w:rPr>
        <w:t xml:space="preserve">in </w:t>
      </w:r>
      <w:proofErr w:type="spellStart"/>
      <w:r>
        <w:rPr>
          <w:rFonts w:hint="eastAsia"/>
        </w:rPr>
        <w:t>Wh</w:t>
      </w:r>
      <w:proofErr w:type="spellEnd"/>
      <w:r>
        <w:t xml:space="preserve"> kg</w:t>
      </w:r>
      <w:r>
        <w:rPr>
          <w:vertAlign w:val="superscript"/>
        </w:rPr>
        <w:t>−1</w:t>
      </w:r>
      <w:r>
        <w:t xml:space="preserve"> H</w:t>
      </w:r>
      <w:r>
        <w:rPr>
          <w:vertAlign w:val="subscript"/>
        </w:rPr>
        <w:t>2</w:t>
      </w:r>
      <w:r>
        <w:t>O)</w:t>
      </w:r>
      <w:r w:rsidR="00AC4BD2">
        <w:rPr>
          <w:rFonts w:hint="eastAsia"/>
        </w:rPr>
        <w:t xml:space="preserve">, given by an empirical function of </w:t>
      </w:r>
      <w:proofErr w:type="spellStart"/>
      <w:r w:rsidR="00AC4BD2" w:rsidRPr="00AC4BD2">
        <w:t>Fritschen</w:t>
      </w:r>
      <w:proofErr w:type="spellEnd"/>
      <w:r w:rsidR="00AC4BD2" w:rsidRPr="00AC4BD2">
        <w:t xml:space="preserve"> </w:t>
      </w:r>
      <w:r w:rsidR="006F26C9">
        <w:t>&amp;</w:t>
      </w:r>
      <w:r w:rsidR="00AC4BD2" w:rsidRPr="00AC4BD2">
        <w:t xml:space="preserve"> Gay (1979)</w:t>
      </w:r>
      <w:r w:rsidR="00AC4BD2">
        <w:t>.</w:t>
      </w:r>
    </w:p>
    <w:p w14:paraId="3CE1A888" w14:textId="77777777" w:rsidR="00C43C03" w:rsidRDefault="00D6229B" w:rsidP="006F26C9">
      <w:pPr>
        <w:pStyle w:val="a5"/>
        <w:spacing w:beforeLines="100" w:before="360" w:afterLines="100" w:after="360" w:line="240" w:lineRule="auto"/>
        <w:ind w:leftChars="337" w:left="708"/>
      </w:pPr>
      <w:r w:rsidRPr="001E1605">
        <w:rPr>
          <w:position w:val="-24"/>
        </w:rPr>
        <w:object w:dxaOrig="3560" w:dyaOrig="620" w14:anchorId="3CE1AD7B">
          <v:shape id="_x0000_i1076" type="#_x0000_t75" style="width:178.5pt;height:31pt" o:ole="">
            <v:imagedata r:id="rId115" o:title=""/>
          </v:shape>
          <o:OLEObject Type="Embed" ProgID="Equation.3" ShapeID="_x0000_i1076" DrawAspect="Content" ObjectID="_1757078123" r:id="rId116"/>
        </w:object>
      </w:r>
      <w:r w:rsidR="00A60AD8">
        <w:rPr>
          <w:rFonts w:hint="eastAsia"/>
          <w:position w:val="-24"/>
        </w:rPr>
        <w:t>,</w:t>
      </w:r>
    </w:p>
    <w:p w14:paraId="3CE1A889" w14:textId="77777777" w:rsidR="00A60AD8" w:rsidRPr="00A60AD8" w:rsidRDefault="00A60AD8" w:rsidP="006F26C9">
      <w:pPr>
        <w:pStyle w:val="a5"/>
        <w:spacing w:afterLines="50" w:after="180" w:line="240" w:lineRule="auto"/>
        <w:rPr>
          <w:iCs/>
        </w:rPr>
      </w:pPr>
      <w:r w:rsidRPr="00A60AD8">
        <w:rPr>
          <w:rFonts w:hint="eastAsia"/>
          <w:iCs/>
        </w:rPr>
        <w:t>where</w:t>
      </w:r>
      <w:r>
        <w:rPr>
          <w:rFonts w:hint="eastAsia"/>
          <w:iCs/>
        </w:rPr>
        <w:t xml:space="preserve"> </w:t>
      </w:r>
      <w:r w:rsidR="00D6229B">
        <w:rPr>
          <w:iCs/>
        </w:rPr>
        <w:t>1000</w:t>
      </w:r>
      <w:r>
        <w:rPr>
          <w:rFonts w:hint="eastAsia"/>
          <w:iCs/>
        </w:rPr>
        <w:t xml:space="preserve"> and 3600 </w:t>
      </w:r>
      <w:r w:rsidR="00D6229B">
        <w:rPr>
          <w:iCs/>
        </w:rPr>
        <w:t xml:space="preserve">are, respectively, </w:t>
      </w:r>
      <w:r w:rsidR="00D6229B">
        <w:rPr>
          <w:rFonts w:hint="eastAsia"/>
          <w:iCs/>
        </w:rPr>
        <w:t xml:space="preserve">unit converter from </w:t>
      </w:r>
      <w:r w:rsidR="00D6229B">
        <w:rPr>
          <w:iCs/>
        </w:rPr>
        <w:t>g</w:t>
      </w:r>
      <w:r w:rsidR="00D6229B">
        <w:rPr>
          <w:rFonts w:hint="eastAsia"/>
          <w:iCs/>
        </w:rPr>
        <w:t xml:space="preserve"> to </w:t>
      </w:r>
      <w:r w:rsidR="00D6229B">
        <w:rPr>
          <w:iCs/>
        </w:rPr>
        <w:t>kg</w:t>
      </w:r>
      <w:r w:rsidR="00D6229B">
        <w:rPr>
          <w:rFonts w:hint="eastAsia"/>
          <w:iCs/>
        </w:rPr>
        <w:t xml:space="preserve"> </w:t>
      </w:r>
      <w:r w:rsidR="00D6229B">
        <w:rPr>
          <w:iCs/>
        </w:rPr>
        <w:t xml:space="preserve">and </w:t>
      </w:r>
      <w:r>
        <w:rPr>
          <w:rFonts w:hint="eastAsia"/>
          <w:iCs/>
        </w:rPr>
        <w:t xml:space="preserve">unit converter from </w:t>
      </w:r>
      <w:r>
        <w:rPr>
          <w:iCs/>
        </w:rPr>
        <w:lastRenderedPageBreak/>
        <w:t>second</w:t>
      </w:r>
      <w:r w:rsidR="00D6229B">
        <w:rPr>
          <w:rFonts w:hint="eastAsia"/>
          <w:iCs/>
        </w:rPr>
        <w:t xml:space="preserve"> to hour.</w:t>
      </w:r>
    </w:p>
    <w:p w14:paraId="3CE1A88A" w14:textId="77777777" w:rsidR="00611353" w:rsidRDefault="00611353" w:rsidP="006F26C9">
      <w:pPr>
        <w:pStyle w:val="a5"/>
        <w:spacing w:afterLines="50" w:after="180" w:line="240" w:lineRule="auto"/>
      </w:pPr>
      <w:proofErr w:type="spellStart"/>
      <w:r>
        <w:rPr>
          <w:rFonts w:hint="eastAsia"/>
          <w:i/>
          <w:iCs/>
        </w:rPr>
        <w:t>c</w:t>
      </w:r>
      <w:r>
        <w:rPr>
          <w:rFonts w:hint="eastAsia"/>
          <w:i/>
          <w:iCs/>
          <w:vertAlign w:val="subscript"/>
        </w:rPr>
        <w:t>aero</w:t>
      </w:r>
      <w:proofErr w:type="spellEnd"/>
      <w:r>
        <w:rPr>
          <w:rFonts w:hint="eastAsia"/>
        </w:rPr>
        <w:t xml:space="preserve">, </w:t>
      </w:r>
      <w:proofErr w:type="spellStart"/>
      <w:r>
        <w:rPr>
          <w:rFonts w:hint="eastAsia"/>
          <w:i/>
          <w:iCs/>
        </w:rPr>
        <w:t>c</w:t>
      </w:r>
      <w:r>
        <w:rPr>
          <w:rFonts w:hint="eastAsia"/>
          <w:i/>
          <w:iCs/>
          <w:vertAlign w:val="subscript"/>
        </w:rPr>
        <w:t>soil</w:t>
      </w:r>
      <w:proofErr w:type="spellEnd"/>
      <w:r>
        <w:rPr>
          <w:rFonts w:hint="eastAsia"/>
        </w:rPr>
        <w:t xml:space="preserve">, and </w:t>
      </w:r>
      <w:proofErr w:type="spellStart"/>
      <w:r>
        <w:rPr>
          <w:rFonts w:hint="eastAsia"/>
          <w:i/>
          <w:iCs/>
        </w:rPr>
        <w:t>c</w:t>
      </w:r>
      <w:r>
        <w:rPr>
          <w:rFonts w:hint="eastAsia"/>
          <w:i/>
          <w:iCs/>
          <w:vertAlign w:val="subscript"/>
        </w:rPr>
        <w:t>leaf</w:t>
      </w:r>
      <w:proofErr w:type="spellEnd"/>
      <w:r>
        <w:rPr>
          <w:rFonts w:hint="eastAsia"/>
        </w:rPr>
        <w:t xml:space="preserve"> </w:t>
      </w:r>
      <w:r>
        <w:t>are</w:t>
      </w:r>
      <w:r>
        <w:rPr>
          <w:rFonts w:hint="eastAsia"/>
        </w:rPr>
        <w:t xml:space="preserve"> aerodynamic conductance, soil surface conductance, and canopy conductance, respectively.</w:t>
      </w:r>
    </w:p>
    <w:p w14:paraId="3CE1A88B" w14:textId="77777777" w:rsidR="001E1605" w:rsidRDefault="001E1605" w:rsidP="006F26C9">
      <w:pPr>
        <w:pStyle w:val="equation"/>
        <w:spacing w:beforeLines="100" w:before="360" w:afterLines="100" w:after="360" w:line="240" w:lineRule="auto"/>
      </w:pPr>
      <w:r w:rsidRPr="001E1605">
        <w:rPr>
          <w:position w:val="-24"/>
        </w:rPr>
        <w:object w:dxaOrig="2500" w:dyaOrig="620" w14:anchorId="3CE1AD7C">
          <v:shape id="_x0000_i1077" type="#_x0000_t75" style="width:126pt;height:31pt" o:ole="">
            <v:imagedata r:id="rId117" o:title=""/>
          </v:shape>
          <o:OLEObject Type="Embed" ProgID="Equation.3" ShapeID="_x0000_i1077" DrawAspect="Content" ObjectID="_1757078124" r:id="rId118"/>
        </w:object>
      </w:r>
      <w:r>
        <w:rPr>
          <w:rFonts w:hint="eastAsia"/>
        </w:rPr>
        <w:t>.</w:t>
      </w:r>
      <w:r>
        <w:rPr>
          <w:rFonts w:hint="eastAsia"/>
        </w:rPr>
        <w:tab/>
        <w:t>(A46)</w:t>
      </w:r>
    </w:p>
    <w:p w14:paraId="3CE1A88C" w14:textId="5E36B4B8" w:rsidR="00C6239A" w:rsidRDefault="001E1605" w:rsidP="006F26C9">
      <w:pPr>
        <w:pStyle w:val="a5"/>
        <w:spacing w:afterLines="50" w:after="180" w:line="240" w:lineRule="auto"/>
      </w:pPr>
      <w:r>
        <w:rPr>
          <w:rFonts w:hint="eastAsia"/>
        </w:rPr>
        <w:t xml:space="preserve">This equation was delivered by substituting </w:t>
      </w:r>
      <w:r w:rsidR="006F26C9">
        <w:t xml:space="preserve">the </w:t>
      </w:r>
      <w:r w:rsidR="00662D8D">
        <w:rPr>
          <w:rFonts w:hint="eastAsia"/>
        </w:rPr>
        <w:t>empirical formulation of Penman (1948) into equation A44</w:t>
      </w:r>
      <w:r w:rsidR="00C6239A">
        <w:rPr>
          <w:rFonts w:hint="eastAsia"/>
        </w:rPr>
        <w:t xml:space="preserve">. </w:t>
      </w:r>
      <w:proofErr w:type="spellStart"/>
      <w:r w:rsidR="00C6239A">
        <w:rPr>
          <w:rFonts w:hint="eastAsia"/>
          <w:i/>
          <w:iCs/>
        </w:rPr>
        <w:t>c</w:t>
      </w:r>
      <w:r w:rsidR="00C6239A">
        <w:rPr>
          <w:rFonts w:hint="eastAsia"/>
          <w:i/>
          <w:iCs/>
          <w:vertAlign w:val="subscript"/>
        </w:rPr>
        <w:t>soil</w:t>
      </w:r>
      <w:proofErr w:type="spellEnd"/>
      <w:r w:rsidR="00C6239A">
        <w:rPr>
          <w:rFonts w:hint="eastAsia"/>
        </w:rPr>
        <w:t>, soil surface conductance, is in proportion to the fraction of soil layer 1 that is saturated with water:</w:t>
      </w:r>
    </w:p>
    <w:p w14:paraId="3CE1A88D" w14:textId="77777777" w:rsidR="00C6239A" w:rsidRDefault="00D36D95" w:rsidP="006F26C9">
      <w:pPr>
        <w:pStyle w:val="equation"/>
        <w:spacing w:beforeLines="100" w:before="360" w:afterLines="100" w:after="360" w:line="240" w:lineRule="auto"/>
      </w:pPr>
      <w:r w:rsidRPr="00A80046">
        <w:rPr>
          <w:position w:val="-58"/>
        </w:rPr>
        <w:object w:dxaOrig="4040" w:dyaOrig="1280" w14:anchorId="3CE1AD7D">
          <v:shape id="_x0000_i1078" type="#_x0000_t75" style="width:202pt;height:63pt" o:ole="">
            <v:imagedata r:id="rId119" o:title=""/>
          </v:shape>
          <o:OLEObject Type="Embed" ProgID="Equation.3" ShapeID="_x0000_i1078" DrawAspect="Content" ObjectID="_1757078125" r:id="rId120"/>
        </w:object>
      </w:r>
      <w:r w:rsidR="00C6239A">
        <w:rPr>
          <w:rFonts w:hint="eastAsia"/>
        </w:rPr>
        <w:t>,</w:t>
      </w:r>
      <w:r w:rsidR="00C6239A">
        <w:rPr>
          <w:rFonts w:hint="eastAsia"/>
        </w:rPr>
        <w:tab/>
        <w:t>(A47)</w:t>
      </w:r>
    </w:p>
    <w:p w14:paraId="3CE1A88E" w14:textId="3C5934CC" w:rsidR="00C6239A" w:rsidRDefault="00C6239A" w:rsidP="006F26C9">
      <w:pPr>
        <w:pStyle w:val="a5"/>
        <w:spacing w:afterLines="50" w:after="180" w:line="240" w:lineRule="auto"/>
      </w:pPr>
      <w:r>
        <w:rPr>
          <w:rFonts w:hint="eastAsia"/>
        </w:rPr>
        <w:t>where the multiplier 0.0</w:t>
      </w:r>
      <w:r w:rsidR="00662D8D">
        <w:rPr>
          <w:rFonts w:hint="eastAsia"/>
        </w:rPr>
        <w:t>0</w:t>
      </w:r>
      <w:r w:rsidR="000C5C03">
        <w:rPr>
          <w:rFonts w:hint="eastAsia"/>
        </w:rPr>
        <w:t>1</w:t>
      </w:r>
      <w:r w:rsidR="00E331D4">
        <w:rPr>
          <w:rFonts w:hint="eastAsia"/>
        </w:rPr>
        <w:t>5</w:t>
      </w:r>
      <w:r w:rsidR="006F4CDA">
        <w:rPr>
          <w:rFonts w:hint="eastAsia"/>
        </w:rPr>
        <w:t xml:space="preserve"> (this is just only a tuning parameters)</w:t>
      </w:r>
      <w:r>
        <w:rPr>
          <w:rFonts w:hint="eastAsia"/>
        </w:rPr>
        <w:t xml:space="preserve"> is water-saturation conductance</w:t>
      </w:r>
      <w:r w:rsidR="00662D8D">
        <w:rPr>
          <w:rFonts w:hint="eastAsia"/>
        </w:rPr>
        <w:t>, which is a tuning parameter</w:t>
      </w:r>
      <w:r w:rsidR="006F26C9">
        <w:t>.</w:t>
      </w:r>
      <w:r>
        <w:rPr>
          <w:rFonts w:hint="eastAsia"/>
        </w:rPr>
        <w:t xml:space="preserve"> Finally, </w:t>
      </w:r>
      <w:proofErr w:type="spellStart"/>
      <w:r>
        <w:rPr>
          <w:rFonts w:hint="eastAsia"/>
          <w:i/>
          <w:iCs/>
        </w:rPr>
        <w:t>c</w:t>
      </w:r>
      <w:r>
        <w:rPr>
          <w:rFonts w:hint="eastAsia"/>
          <w:i/>
          <w:iCs/>
          <w:vertAlign w:val="subscript"/>
        </w:rPr>
        <w:t>leaf</w:t>
      </w:r>
      <w:proofErr w:type="spellEnd"/>
      <w:r>
        <w:rPr>
          <w:rFonts w:hint="eastAsia"/>
        </w:rPr>
        <w:t xml:space="preserve"> is</w:t>
      </w:r>
    </w:p>
    <w:p w14:paraId="3CE1A88F" w14:textId="77777777" w:rsidR="00C6239A" w:rsidRDefault="00C6239A" w:rsidP="006F26C9">
      <w:pPr>
        <w:pStyle w:val="equation"/>
        <w:spacing w:beforeLines="100" w:before="360" w:afterLines="100" w:after="360" w:line="240" w:lineRule="auto"/>
      </w:pPr>
      <w:r w:rsidRPr="00E87F7E">
        <w:rPr>
          <w:position w:val="-12"/>
        </w:rPr>
        <w:object w:dxaOrig="2200" w:dyaOrig="360" w14:anchorId="3CE1AD7E">
          <v:shape id="_x0000_i1079" type="#_x0000_t75" style="width:110pt;height:19pt" o:ole="">
            <v:imagedata r:id="rId121" o:title=""/>
          </v:shape>
          <o:OLEObject Type="Embed" ProgID="Equation.3" ShapeID="_x0000_i1079" DrawAspect="Content" ObjectID="_1757078126" r:id="rId122"/>
        </w:object>
      </w:r>
      <w:r>
        <w:rPr>
          <w:rFonts w:hint="eastAsia"/>
        </w:rPr>
        <w:t>,</w:t>
      </w:r>
      <w:r>
        <w:rPr>
          <w:rFonts w:hint="eastAsia"/>
        </w:rPr>
        <w:tab/>
        <w:t>(A48)</w:t>
      </w:r>
    </w:p>
    <w:p w14:paraId="3CE1A890" w14:textId="77777777" w:rsidR="00647D4B" w:rsidRDefault="00647D4B" w:rsidP="006F26C9">
      <w:pPr>
        <w:pStyle w:val="a5"/>
        <w:spacing w:afterLines="100" w:after="360" w:line="240" w:lineRule="auto"/>
      </w:pPr>
      <w:r>
        <w:rPr>
          <w:rFonts w:hint="eastAsia"/>
        </w:rPr>
        <w:t xml:space="preserve">where </w:t>
      </w:r>
      <w:proofErr w:type="spellStart"/>
      <w:r w:rsidRPr="0080116A">
        <w:rPr>
          <w:rFonts w:hint="eastAsia"/>
          <w:i/>
        </w:rPr>
        <w:t>ccon</w:t>
      </w:r>
      <w:proofErr w:type="spellEnd"/>
      <w:r>
        <w:rPr>
          <w:rFonts w:hint="eastAsia"/>
        </w:rPr>
        <w:t xml:space="preserve"> is </w:t>
      </w:r>
      <w:r>
        <w:t xml:space="preserve">mean daytime stomatal conductance of </w:t>
      </w:r>
      <w:r>
        <w:rPr>
          <w:rFonts w:hint="eastAsia"/>
        </w:rPr>
        <w:t xml:space="preserve">the simulated forest (in </w:t>
      </w:r>
      <w:r>
        <w:t>mol H</w:t>
      </w:r>
      <w:r>
        <w:rPr>
          <w:vertAlign w:val="subscript"/>
        </w:rPr>
        <w:t>2</w:t>
      </w:r>
      <w:r>
        <w:t>O m</w:t>
      </w:r>
      <w:r>
        <w:rPr>
          <w:vertAlign w:val="superscript"/>
        </w:rPr>
        <w:t>−2</w:t>
      </w:r>
      <w:r>
        <w:t xml:space="preserve"> s</w:t>
      </w:r>
      <w:r>
        <w:rPr>
          <w:vertAlign w:val="superscript"/>
        </w:rPr>
        <w:t>−1</w:t>
      </w:r>
      <w:r>
        <w:rPr>
          <w:rFonts w:hint="eastAsia"/>
        </w:rPr>
        <w:t>), and the multiplier 0.0224 is the unit converter from [</w:t>
      </w:r>
      <w:r>
        <w:t xml:space="preserve">mol </w:t>
      </w:r>
      <w:r>
        <w:rPr>
          <w:rFonts w:hint="eastAsia"/>
        </w:rPr>
        <w:t>H</w:t>
      </w:r>
      <w:r>
        <w:rPr>
          <w:rFonts w:hint="eastAsia"/>
          <w:vertAlign w:val="subscript"/>
        </w:rPr>
        <w:t>2</w:t>
      </w:r>
      <w:r>
        <w:rPr>
          <w:rFonts w:hint="eastAsia"/>
        </w:rPr>
        <w:t>O</w:t>
      </w:r>
      <w:r>
        <w:t xml:space="preserve"> m</w:t>
      </w:r>
      <w:r>
        <w:rPr>
          <w:vertAlign w:val="superscript"/>
        </w:rPr>
        <w:t>−2</w:t>
      </w:r>
      <w:r>
        <w:t xml:space="preserve"> s</w:t>
      </w:r>
      <w:r>
        <w:rPr>
          <w:vertAlign w:val="superscript"/>
        </w:rPr>
        <w:t>−1</w:t>
      </w:r>
      <w:r>
        <w:rPr>
          <w:rFonts w:hint="eastAsia"/>
        </w:rPr>
        <w:t>] to [m</w:t>
      </w:r>
      <w:r>
        <w:rPr>
          <w:rFonts w:hint="eastAsia"/>
          <w:vertAlign w:val="superscript"/>
        </w:rPr>
        <w:t>3</w:t>
      </w:r>
      <w:r>
        <w:t xml:space="preserve"> </w:t>
      </w:r>
      <w:r>
        <w:rPr>
          <w:rFonts w:hint="eastAsia"/>
        </w:rPr>
        <w:t>H</w:t>
      </w:r>
      <w:r>
        <w:rPr>
          <w:rFonts w:hint="eastAsia"/>
          <w:vertAlign w:val="subscript"/>
        </w:rPr>
        <w:t>2</w:t>
      </w:r>
      <w:r>
        <w:rPr>
          <w:rFonts w:hint="eastAsia"/>
        </w:rPr>
        <w:t>O</w:t>
      </w:r>
      <w:r>
        <w:t xml:space="preserve"> m</w:t>
      </w:r>
      <w:r>
        <w:rPr>
          <w:vertAlign w:val="superscript"/>
        </w:rPr>
        <w:t>−2</w:t>
      </w:r>
      <w:r>
        <w:t xml:space="preserve"> s</w:t>
      </w:r>
      <w:r>
        <w:rPr>
          <w:vertAlign w:val="superscript"/>
        </w:rPr>
        <w:t>−1</w:t>
      </w:r>
      <w:r>
        <w:t>]</w:t>
      </w:r>
      <w:r>
        <w:rPr>
          <w:rFonts w:hint="eastAsia"/>
        </w:rPr>
        <w:t>.</w:t>
      </w:r>
    </w:p>
    <w:p w14:paraId="3CE1A891" w14:textId="77777777" w:rsidR="00C6239A" w:rsidRDefault="00C6239A" w:rsidP="006F26C9">
      <w:pPr>
        <w:pStyle w:val="a5"/>
        <w:spacing w:afterLines="50" w:after="180" w:line="240" w:lineRule="auto"/>
      </w:pPr>
      <w:r>
        <w:rPr>
          <w:rFonts w:hint="eastAsia"/>
        </w:rPr>
        <w:t xml:space="preserve">Due to the limited water availability, evapotranspiration rates were reduced from their potential values, </w:t>
      </w:r>
      <w:proofErr w:type="spellStart"/>
      <w:r>
        <w:rPr>
          <w:rFonts w:hint="eastAsia"/>
          <w:i/>
          <w:iCs/>
        </w:rPr>
        <w:t>ev</w:t>
      </w:r>
      <w:r>
        <w:rPr>
          <w:rFonts w:hint="eastAsia"/>
          <w:i/>
          <w:iCs/>
          <w:vertAlign w:val="subscript"/>
        </w:rPr>
        <w:t>pm</w:t>
      </w:r>
      <w:proofErr w:type="spellEnd"/>
      <w:r>
        <w:rPr>
          <w:rFonts w:hint="eastAsia"/>
        </w:rPr>
        <w:t xml:space="preserve"> and </w:t>
      </w:r>
      <w:proofErr w:type="spellStart"/>
      <w:r>
        <w:rPr>
          <w:rFonts w:hint="eastAsia"/>
          <w:i/>
          <w:iCs/>
        </w:rPr>
        <w:t>tr</w:t>
      </w:r>
      <w:r>
        <w:rPr>
          <w:rFonts w:hint="eastAsia"/>
          <w:i/>
          <w:iCs/>
          <w:vertAlign w:val="subscript"/>
        </w:rPr>
        <w:t>pm</w:t>
      </w:r>
      <w:proofErr w:type="spellEnd"/>
      <w:r>
        <w:rPr>
          <w:rFonts w:hint="eastAsia"/>
        </w:rPr>
        <w:t xml:space="preserve">, to their actual values, </w:t>
      </w:r>
      <w:proofErr w:type="spellStart"/>
      <w:r>
        <w:rPr>
          <w:rFonts w:hint="eastAsia"/>
          <w:i/>
          <w:iCs/>
        </w:rPr>
        <w:t>ev</w:t>
      </w:r>
      <w:proofErr w:type="spellEnd"/>
      <w:r>
        <w:rPr>
          <w:rFonts w:hint="eastAsia"/>
        </w:rPr>
        <w:t xml:space="preserve"> and </w:t>
      </w:r>
      <w:r>
        <w:rPr>
          <w:rFonts w:hint="eastAsia"/>
          <w:i/>
          <w:iCs/>
        </w:rPr>
        <w:t>tr</w:t>
      </w:r>
      <w:r>
        <w:rPr>
          <w:rFonts w:hint="eastAsia"/>
        </w:rPr>
        <w:t>, as approximated by the quadratic functions:</w:t>
      </w:r>
    </w:p>
    <w:p w14:paraId="3CE1A892" w14:textId="77777777" w:rsidR="00C6239A" w:rsidRDefault="00C6239A" w:rsidP="006F26C9">
      <w:pPr>
        <w:pStyle w:val="equation"/>
        <w:spacing w:beforeLines="100" w:before="360" w:afterLines="50" w:after="180" w:line="240" w:lineRule="auto"/>
      </w:pPr>
      <w:r>
        <w:rPr>
          <w:rFonts w:hint="eastAsia"/>
        </w:rPr>
        <w:t xml:space="preserve">0.1 </w:t>
      </w:r>
      <w:r>
        <w:rPr>
          <w:rFonts w:hint="eastAsia"/>
          <w:i/>
        </w:rPr>
        <w:t>ev</w:t>
      </w:r>
      <w:r>
        <w:rPr>
          <w:rFonts w:hint="eastAsia"/>
          <w:vertAlign w:val="superscript"/>
        </w:rPr>
        <w:t>2</w:t>
      </w:r>
      <w:r>
        <w:rPr>
          <w:rFonts w:hint="eastAsia"/>
        </w:rPr>
        <w:t xml:space="preserve"> </w:t>
      </w:r>
      <w:r>
        <w:t>–</w:t>
      </w:r>
      <w:r>
        <w:rPr>
          <w:rFonts w:hint="eastAsia"/>
        </w:rPr>
        <w:t xml:space="preserve"> (</w:t>
      </w:r>
      <w:r>
        <w:rPr>
          <w:rFonts w:hint="eastAsia"/>
          <w:i/>
        </w:rPr>
        <w:t>a</w:t>
      </w:r>
      <w:r>
        <w:rPr>
          <w:rFonts w:hint="eastAsia"/>
        </w:rPr>
        <w:t xml:space="preserve"> + </w:t>
      </w:r>
      <w:proofErr w:type="spellStart"/>
      <w:r>
        <w:rPr>
          <w:rFonts w:hint="eastAsia"/>
          <w:i/>
        </w:rPr>
        <w:t>ev</w:t>
      </w:r>
      <w:r>
        <w:rPr>
          <w:rFonts w:hint="eastAsia"/>
          <w:i/>
          <w:vertAlign w:val="subscript"/>
        </w:rPr>
        <w:t>pm</w:t>
      </w:r>
      <w:proofErr w:type="spellEnd"/>
      <w:r>
        <w:rPr>
          <w:rFonts w:hint="eastAsia"/>
        </w:rPr>
        <w:t xml:space="preserve">) </w:t>
      </w:r>
      <w:proofErr w:type="spellStart"/>
      <w:r>
        <w:rPr>
          <w:rFonts w:hint="eastAsia"/>
          <w:i/>
        </w:rPr>
        <w:t>ev</w:t>
      </w:r>
      <w:proofErr w:type="spellEnd"/>
      <w:r>
        <w:rPr>
          <w:rFonts w:hint="eastAsia"/>
        </w:rPr>
        <w:t xml:space="preserve"> + </w:t>
      </w:r>
      <w:r>
        <w:rPr>
          <w:rFonts w:hint="eastAsia"/>
          <w:i/>
        </w:rPr>
        <w:t>a</w:t>
      </w:r>
      <w:r>
        <w:rPr>
          <w:rFonts w:hint="eastAsia"/>
        </w:rPr>
        <w:t xml:space="preserve"> </w:t>
      </w:r>
      <w:r>
        <w:sym w:font="Symbol" w:char="F0B4"/>
      </w:r>
      <w:r>
        <w:t xml:space="preserve"> </w:t>
      </w:r>
      <w:proofErr w:type="spellStart"/>
      <w:r>
        <w:rPr>
          <w:rFonts w:hint="eastAsia"/>
          <w:i/>
        </w:rPr>
        <w:t>ev</w:t>
      </w:r>
      <w:r>
        <w:rPr>
          <w:rFonts w:hint="eastAsia"/>
          <w:i/>
          <w:vertAlign w:val="subscript"/>
        </w:rPr>
        <w:t>pm</w:t>
      </w:r>
      <w:proofErr w:type="spellEnd"/>
      <w:r>
        <w:rPr>
          <w:rFonts w:hint="eastAsia"/>
        </w:rPr>
        <w:t xml:space="preserve"> = 0,</w:t>
      </w:r>
      <w:r>
        <w:rPr>
          <w:rFonts w:hint="eastAsia"/>
        </w:rPr>
        <w:tab/>
        <w:t>(A49)</w:t>
      </w:r>
    </w:p>
    <w:p w14:paraId="3CE1A893" w14:textId="77777777" w:rsidR="00C6239A" w:rsidRDefault="00C6239A" w:rsidP="006F26C9">
      <w:pPr>
        <w:pStyle w:val="equation"/>
        <w:spacing w:beforeLines="0" w:afterLines="100" w:after="360" w:line="240" w:lineRule="auto"/>
      </w:pPr>
      <w:r>
        <w:rPr>
          <w:rFonts w:hint="eastAsia"/>
        </w:rPr>
        <w:t xml:space="preserve">0.1 </w:t>
      </w:r>
      <w:r>
        <w:rPr>
          <w:rFonts w:hint="eastAsia"/>
          <w:i/>
        </w:rPr>
        <w:t>tr</w:t>
      </w:r>
      <w:r>
        <w:rPr>
          <w:rFonts w:hint="eastAsia"/>
          <w:vertAlign w:val="superscript"/>
        </w:rPr>
        <w:t>2</w:t>
      </w:r>
      <w:r>
        <w:rPr>
          <w:rFonts w:hint="eastAsia"/>
        </w:rPr>
        <w:t xml:space="preserve"> </w:t>
      </w:r>
      <w:r>
        <w:t>–</w:t>
      </w:r>
      <w:r>
        <w:rPr>
          <w:rFonts w:hint="eastAsia"/>
        </w:rPr>
        <w:t xml:space="preserve"> (</w:t>
      </w:r>
      <w:r>
        <w:rPr>
          <w:rFonts w:hint="eastAsia"/>
          <w:i/>
        </w:rPr>
        <w:t>b</w:t>
      </w:r>
      <w:r>
        <w:rPr>
          <w:rFonts w:hint="eastAsia"/>
        </w:rPr>
        <w:t xml:space="preserve"> + </w:t>
      </w:r>
      <w:proofErr w:type="spellStart"/>
      <w:r>
        <w:rPr>
          <w:rFonts w:hint="eastAsia"/>
          <w:i/>
        </w:rPr>
        <w:t>tr</w:t>
      </w:r>
      <w:r>
        <w:rPr>
          <w:rFonts w:hint="eastAsia"/>
          <w:i/>
          <w:vertAlign w:val="subscript"/>
        </w:rPr>
        <w:t>pm</w:t>
      </w:r>
      <w:proofErr w:type="spellEnd"/>
      <w:r>
        <w:rPr>
          <w:rFonts w:hint="eastAsia"/>
        </w:rPr>
        <w:t xml:space="preserve">) </w:t>
      </w:r>
      <w:r>
        <w:rPr>
          <w:rFonts w:hint="eastAsia"/>
          <w:i/>
        </w:rPr>
        <w:t>tr</w:t>
      </w:r>
      <w:r>
        <w:rPr>
          <w:rFonts w:hint="eastAsia"/>
        </w:rPr>
        <w:t xml:space="preserve"> + </w:t>
      </w:r>
      <w:r>
        <w:rPr>
          <w:rFonts w:hint="eastAsia"/>
          <w:i/>
        </w:rPr>
        <w:t>b</w:t>
      </w:r>
      <w:r>
        <w:rPr>
          <w:rFonts w:hint="eastAsia"/>
        </w:rPr>
        <w:t xml:space="preserve"> </w:t>
      </w:r>
      <w:r>
        <w:sym w:font="Symbol" w:char="F0B4"/>
      </w:r>
      <w:r>
        <w:t xml:space="preserve"> </w:t>
      </w:r>
      <w:proofErr w:type="spellStart"/>
      <w:r>
        <w:rPr>
          <w:rFonts w:hint="eastAsia"/>
          <w:i/>
        </w:rPr>
        <w:t>tr</w:t>
      </w:r>
      <w:r>
        <w:rPr>
          <w:rFonts w:hint="eastAsia"/>
          <w:i/>
          <w:vertAlign w:val="subscript"/>
        </w:rPr>
        <w:t>pm</w:t>
      </w:r>
      <w:proofErr w:type="spellEnd"/>
      <w:r>
        <w:rPr>
          <w:rFonts w:hint="eastAsia"/>
        </w:rPr>
        <w:t xml:space="preserve"> = 0,</w:t>
      </w:r>
      <w:r>
        <w:rPr>
          <w:rFonts w:hint="eastAsia"/>
        </w:rPr>
        <w:tab/>
        <w:t>(A50)</w:t>
      </w:r>
    </w:p>
    <w:p w14:paraId="3CE1A894" w14:textId="77777777" w:rsidR="00C6239A" w:rsidRDefault="00647D4B" w:rsidP="006F26C9">
      <w:pPr>
        <w:pStyle w:val="a5"/>
        <w:spacing w:afterLines="50" w:after="180" w:line="240" w:lineRule="auto"/>
      </w:pPr>
      <w:r>
        <w:rPr>
          <w:rFonts w:hint="eastAsia"/>
        </w:rPr>
        <w:t xml:space="preserve">where 0.1 is the empirical convexity of the available water to the actual evapotranspiration curves; </w:t>
      </w:r>
      <w:r>
        <w:rPr>
          <w:rFonts w:hint="eastAsia"/>
          <w:i/>
          <w:iCs/>
        </w:rPr>
        <w:t>a</w:t>
      </w:r>
      <w:r>
        <w:rPr>
          <w:rFonts w:hint="eastAsia"/>
        </w:rPr>
        <w:t xml:space="preserve"> and </w:t>
      </w:r>
      <w:r>
        <w:rPr>
          <w:rFonts w:hint="eastAsia"/>
          <w:i/>
          <w:iCs/>
        </w:rPr>
        <w:t>b</w:t>
      </w:r>
      <w:r>
        <w:rPr>
          <w:rFonts w:hint="eastAsia"/>
        </w:rPr>
        <w:t xml:space="preserve"> are available water for evaporation and transpiration, </w:t>
      </w:r>
      <w:r w:rsidRPr="00523C69">
        <w:rPr>
          <w:rFonts w:hint="eastAsia"/>
          <w:color w:val="000000"/>
        </w:rPr>
        <w:t xml:space="preserve">respectively; </w:t>
      </w:r>
      <w:r w:rsidRPr="00523C69">
        <w:rPr>
          <w:rFonts w:hint="eastAsia"/>
          <w:i/>
          <w:iCs/>
          <w:color w:val="000000"/>
        </w:rPr>
        <w:t>a</w:t>
      </w:r>
      <w:r w:rsidRPr="00523C69">
        <w:rPr>
          <w:rFonts w:hint="eastAsia"/>
          <w:color w:val="000000"/>
        </w:rPr>
        <w:t xml:space="preserve"> = </w:t>
      </w:r>
      <w:proofErr w:type="spellStart"/>
      <w:r w:rsidRPr="00523C69">
        <w:rPr>
          <w:rFonts w:hint="eastAsia"/>
          <w:i/>
          <w:iCs/>
          <w:color w:val="000000"/>
        </w:rPr>
        <w:t>pool</w:t>
      </w:r>
      <w:r w:rsidRPr="00523C69">
        <w:rPr>
          <w:rFonts w:hint="eastAsia"/>
          <w:i/>
          <w:iCs/>
          <w:color w:val="000000"/>
          <w:vertAlign w:val="subscript"/>
        </w:rPr>
        <w:t>w</w:t>
      </w:r>
      <w:proofErr w:type="spellEnd"/>
      <w:r w:rsidRPr="00523C69">
        <w:rPr>
          <w:rFonts w:hint="eastAsia"/>
          <w:i/>
          <w:iCs/>
          <w:color w:val="000000"/>
          <w:vertAlign w:val="subscript"/>
        </w:rPr>
        <w:t>(1)</w:t>
      </w:r>
      <w:r w:rsidRPr="00523C69">
        <w:rPr>
          <w:rFonts w:hint="eastAsia"/>
          <w:color w:val="000000"/>
        </w:rPr>
        <w:t xml:space="preserve">, </w:t>
      </w:r>
      <w:r w:rsidRPr="00523C69">
        <w:rPr>
          <w:rFonts w:hint="eastAsia"/>
          <w:i/>
          <w:iCs/>
          <w:color w:val="000000"/>
        </w:rPr>
        <w:lastRenderedPageBreak/>
        <w:t>b</w:t>
      </w:r>
      <w:r w:rsidRPr="00523C69">
        <w:rPr>
          <w:rFonts w:hint="eastAsia"/>
          <w:color w:val="000000"/>
        </w:rPr>
        <w:t xml:space="preserve"> = </w:t>
      </w:r>
      <w:r w:rsidRPr="00F945D9">
        <w:rPr>
          <w:color w:val="000000"/>
          <w:position w:val="-16"/>
        </w:rPr>
        <w:object w:dxaOrig="3379" w:dyaOrig="460" w14:anchorId="3CE1AD7F">
          <v:shape id="_x0000_i1080" type="#_x0000_t75" style="width:169pt;height:24pt" o:ole="">
            <v:imagedata r:id="rId123" o:title=""/>
          </v:shape>
          <o:OLEObject Type="Embed" ProgID="Equation.3" ShapeID="_x0000_i1080" DrawAspect="Content" ObjectID="_1757078127" r:id="rId124"/>
        </w:object>
      </w:r>
      <w:r w:rsidRPr="00523C69">
        <w:rPr>
          <w:rFonts w:hint="eastAsia"/>
          <w:color w:val="000000"/>
        </w:rPr>
        <w:t>.</w:t>
      </w:r>
      <w:r>
        <w:rPr>
          <w:rFonts w:hint="eastAsia"/>
        </w:rPr>
        <w:t xml:space="preserve"> These equations can be transformed as follow</w:t>
      </w:r>
      <w:r w:rsidR="00C6239A">
        <w:rPr>
          <w:rFonts w:hint="eastAsia"/>
        </w:rPr>
        <w:t>:</w:t>
      </w:r>
    </w:p>
    <w:p w14:paraId="3CE1A895" w14:textId="77777777" w:rsidR="00C6239A" w:rsidRDefault="00C6239A" w:rsidP="006F26C9">
      <w:pPr>
        <w:pStyle w:val="equation"/>
        <w:spacing w:beforeLines="100" w:before="360" w:afterLines="50" w:after="180" w:line="240" w:lineRule="auto"/>
      </w:pPr>
      <w:r w:rsidRPr="00E87F7E">
        <w:rPr>
          <w:position w:val="-24"/>
        </w:rPr>
        <w:object w:dxaOrig="4680" w:dyaOrig="780" w14:anchorId="3CE1AD80">
          <v:shape id="_x0000_i1081" type="#_x0000_t75" style="width:249pt;height:41.5pt" o:ole="">
            <v:imagedata r:id="rId125" o:title=""/>
          </v:shape>
          <o:OLEObject Type="Embed" ProgID="Equation.3" ShapeID="_x0000_i1081" DrawAspect="Content" ObjectID="_1757078128" r:id="rId126"/>
        </w:object>
      </w:r>
      <w:r>
        <w:rPr>
          <w:rFonts w:hint="eastAsia"/>
        </w:rPr>
        <w:t>,</w:t>
      </w:r>
      <w:r>
        <w:rPr>
          <w:rFonts w:hint="eastAsia"/>
        </w:rPr>
        <w:tab/>
        <w:t>(A51)</w:t>
      </w:r>
    </w:p>
    <w:p w14:paraId="3CE1A896" w14:textId="77777777" w:rsidR="00C6239A" w:rsidRDefault="00C6239A" w:rsidP="006F26C9">
      <w:pPr>
        <w:pStyle w:val="equation"/>
        <w:spacing w:beforeLines="0" w:afterLines="100" w:after="360" w:line="240" w:lineRule="auto"/>
      </w:pPr>
      <w:r w:rsidRPr="00E87F7E">
        <w:rPr>
          <w:position w:val="-24"/>
        </w:rPr>
        <w:object w:dxaOrig="4300" w:dyaOrig="780" w14:anchorId="3CE1AD81">
          <v:shape id="_x0000_i1082" type="#_x0000_t75" style="width:215pt;height:38.5pt" o:ole="">
            <v:imagedata r:id="rId127" o:title=""/>
          </v:shape>
          <o:OLEObject Type="Embed" ProgID="Equation.3" ShapeID="_x0000_i1082" DrawAspect="Content" ObjectID="_1757078129" r:id="rId128"/>
        </w:object>
      </w:r>
      <w:r>
        <w:rPr>
          <w:rFonts w:hint="eastAsia"/>
        </w:rPr>
        <w:t>,</w:t>
      </w:r>
      <w:r>
        <w:rPr>
          <w:rFonts w:hint="eastAsia"/>
        </w:rPr>
        <w:tab/>
        <w:t>(A52)</w:t>
      </w:r>
    </w:p>
    <w:p w14:paraId="3CE1A897" w14:textId="302952C6" w:rsidR="00647D4B" w:rsidRDefault="00647D4B" w:rsidP="00522B94">
      <w:pPr>
        <w:pStyle w:val="a5"/>
        <w:spacing w:after="540" w:line="240" w:lineRule="auto"/>
      </w:pPr>
      <w:r>
        <w:rPr>
          <w:rFonts w:hint="eastAsia"/>
        </w:rPr>
        <w:t>Actual evaporation</w:t>
      </w:r>
      <w:r>
        <w:t>,</w:t>
      </w:r>
      <w:r>
        <w:rPr>
          <w:rFonts w:hint="eastAsia"/>
        </w:rPr>
        <w:t xml:space="preserve"> </w:t>
      </w:r>
      <w:proofErr w:type="spellStart"/>
      <w:r>
        <w:rPr>
          <w:rFonts w:hint="eastAsia"/>
          <w:i/>
        </w:rPr>
        <w:t>ev</w:t>
      </w:r>
      <w:proofErr w:type="spellEnd"/>
      <w:r>
        <w:t xml:space="preserve">, </w:t>
      </w:r>
      <w:r>
        <w:rPr>
          <w:rFonts w:hint="eastAsia"/>
        </w:rPr>
        <w:t>is charged only for topsoil layer. Actual transpiration</w:t>
      </w:r>
      <w:r>
        <w:t>,</w:t>
      </w:r>
      <w:r>
        <w:rPr>
          <w:rFonts w:hint="eastAsia"/>
        </w:rPr>
        <w:t xml:space="preserve"> </w:t>
      </w:r>
      <w:r>
        <w:rPr>
          <w:rFonts w:hint="eastAsia"/>
          <w:i/>
        </w:rPr>
        <w:t>tr</w:t>
      </w:r>
      <w:r>
        <w:t xml:space="preserve">, </w:t>
      </w:r>
      <w:r>
        <w:rPr>
          <w:rFonts w:hint="eastAsia"/>
        </w:rPr>
        <w:t xml:space="preserve">is charged for </w:t>
      </w:r>
      <w:r w:rsidR="00CB3AB6">
        <w:rPr>
          <w:rFonts w:hint="eastAsia"/>
        </w:rPr>
        <w:t xml:space="preserve">soil layers </w:t>
      </w:r>
      <w:r w:rsidR="0050343C">
        <w:rPr>
          <w:rFonts w:hint="eastAsia"/>
        </w:rPr>
        <w:t xml:space="preserve">1 to maximum </w:t>
      </w:r>
      <w:proofErr w:type="spellStart"/>
      <w:r w:rsidR="00CB3AB6" w:rsidRPr="00CB3AB6">
        <w:rPr>
          <w:rFonts w:hint="eastAsia"/>
          <w:i/>
        </w:rPr>
        <w:t>RootDepth</w:t>
      </w:r>
      <w:proofErr w:type="spellEnd"/>
      <w:r w:rsidR="00CB3AB6">
        <w:rPr>
          <w:rFonts w:hint="eastAsia"/>
        </w:rPr>
        <w:t xml:space="preserve"> among existing PFT in the stand</w:t>
      </w:r>
      <w:r>
        <w:rPr>
          <w:rFonts w:hint="eastAsia"/>
        </w:rPr>
        <w:t>.</w:t>
      </w:r>
    </w:p>
    <w:p w14:paraId="3CE1A898" w14:textId="13D705E4" w:rsidR="00C6239A" w:rsidRDefault="00C6239A" w:rsidP="00525B80">
      <w:pPr>
        <w:pStyle w:val="1"/>
      </w:pPr>
      <w:r>
        <w:rPr>
          <w:sz w:val="24"/>
        </w:rPr>
        <w:br w:type="page"/>
      </w:r>
      <w:r>
        <w:rPr>
          <w:rFonts w:hint="eastAsia"/>
        </w:rPr>
        <w:lastRenderedPageBreak/>
        <w:t>Appendix B</w:t>
      </w:r>
      <w:r w:rsidR="006234B1">
        <w:t xml:space="preserve"> (Tables)</w:t>
      </w:r>
    </w:p>
    <w:p w14:paraId="3CE1A899" w14:textId="77777777" w:rsidR="00C6239A" w:rsidRDefault="00C6239A" w:rsidP="00522B94">
      <w:pPr>
        <w:pStyle w:val="3"/>
        <w:spacing w:before="720" w:after="180"/>
      </w:pPr>
      <w:r>
        <w:rPr>
          <w:rFonts w:hint="eastAsia"/>
        </w:rPr>
        <w:t xml:space="preserve">B1. </w:t>
      </w:r>
      <w:r>
        <w:t>Inputs and outputs of the SEIB–DGVM</w:t>
      </w:r>
    </w:p>
    <w:p w14:paraId="3CE1A89A" w14:textId="77777777" w:rsidR="00C6239A" w:rsidRDefault="00C6239A" w:rsidP="00522B94">
      <w:pPr>
        <w:pStyle w:val="a1"/>
        <w:spacing w:before="360" w:line="240" w:lineRule="auto"/>
      </w:pPr>
      <w:r>
        <w:rPr>
          <w:rFonts w:hint="eastAsia"/>
        </w:rPr>
        <w:t>Input</w:t>
      </w:r>
    </w:p>
    <w:p w14:paraId="3CE1A89B" w14:textId="77777777" w:rsidR="00C6239A" w:rsidRDefault="00C6239A" w:rsidP="00522B94">
      <w:pPr>
        <w:pStyle w:val="a5"/>
        <w:spacing w:afterLines="0" w:line="240" w:lineRule="auto"/>
      </w:pPr>
      <w:r>
        <w:rPr>
          <w:rFonts w:hint="eastAsia"/>
        </w:rPr>
        <w:t>(1) Location</w:t>
      </w:r>
    </w:p>
    <w:p w14:paraId="3CE1A89C" w14:textId="77777777" w:rsidR="00C6239A" w:rsidRDefault="00CE0DF2" w:rsidP="00522B94">
      <w:pPr>
        <w:pStyle w:val="a5"/>
        <w:spacing w:after="540" w:line="240" w:lineRule="auto"/>
      </w:pPr>
      <w:r>
        <w:rPr>
          <w:rFonts w:hint="eastAsia"/>
        </w:rPr>
        <w:t>L</w:t>
      </w:r>
      <w:r w:rsidR="00C6239A">
        <w:rPr>
          <w:rFonts w:hint="eastAsia"/>
        </w:rPr>
        <w:t xml:space="preserve">atitude, </w:t>
      </w:r>
      <w:r>
        <w:rPr>
          <w:rFonts w:hint="eastAsia"/>
        </w:rPr>
        <w:t>A</w:t>
      </w:r>
      <w:r w:rsidR="00C6239A">
        <w:rPr>
          <w:rFonts w:hint="eastAsia"/>
        </w:rPr>
        <w:t>ltitude</w:t>
      </w:r>
    </w:p>
    <w:p w14:paraId="3CE1A89D" w14:textId="77777777" w:rsidR="00C6239A" w:rsidRDefault="00C6239A" w:rsidP="00522B94">
      <w:pPr>
        <w:pStyle w:val="a5"/>
        <w:spacing w:afterLines="0" w:line="240" w:lineRule="auto"/>
      </w:pPr>
      <w:r>
        <w:rPr>
          <w:rFonts w:hint="eastAsia"/>
        </w:rPr>
        <w:t>(2) Soil (fixed in time)</w:t>
      </w:r>
    </w:p>
    <w:p w14:paraId="3CE1A89E" w14:textId="77777777" w:rsidR="00C6239A" w:rsidRDefault="00CE0DF2" w:rsidP="00522B94">
      <w:pPr>
        <w:pStyle w:val="a5"/>
        <w:spacing w:after="540" w:line="240" w:lineRule="auto"/>
      </w:pPr>
      <w:r>
        <w:rPr>
          <w:rFonts w:hint="eastAsia"/>
        </w:rPr>
        <w:t>Albedo. S</w:t>
      </w:r>
      <w:r w:rsidR="00C6239A">
        <w:rPr>
          <w:rFonts w:hint="eastAsia"/>
        </w:rPr>
        <w:t xml:space="preserve">oil moisture at </w:t>
      </w:r>
      <w:r>
        <w:rPr>
          <w:rFonts w:hint="eastAsia"/>
        </w:rPr>
        <w:t>S</w:t>
      </w:r>
      <w:r w:rsidR="00C6239A">
        <w:rPr>
          <w:rFonts w:hint="eastAsia"/>
        </w:rPr>
        <w:t xml:space="preserve">aturation point, </w:t>
      </w:r>
      <w:r>
        <w:rPr>
          <w:rFonts w:hint="eastAsia"/>
        </w:rPr>
        <w:t>F</w:t>
      </w:r>
      <w:r w:rsidR="00C6239A">
        <w:rPr>
          <w:rFonts w:hint="eastAsia"/>
        </w:rPr>
        <w:t xml:space="preserve">ield capacity, </w:t>
      </w:r>
      <w:r>
        <w:rPr>
          <w:rFonts w:hint="eastAsia"/>
        </w:rPr>
        <w:t>W</w:t>
      </w:r>
      <w:r w:rsidR="00C6239A">
        <w:rPr>
          <w:rFonts w:hint="eastAsia"/>
        </w:rPr>
        <w:t>ilting point</w:t>
      </w:r>
      <w:r>
        <w:rPr>
          <w:rFonts w:hint="eastAsia"/>
        </w:rPr>
        <w:t>.</w:t>
      </w:r>
    </w:p>
    <w:p w14:paraId="3CE1A89F" w14:textId="77777777" w:rsidR="00C6239A" w:rsidRDefault="00C6239A" w:rsidP="00522B94">
      <w:pPr>
        <w:pStyle w:val="a5"/>
        <w:spacing w:afterLines="0" w:line="240" w:lineRule="auto"/>
      </w:pPr>
      <w:r>
        <w:rPr>
          <w:rFonts w:hint="eastAsia"/>
        </w:rPr>
        <w:t>(3) Climatic data (daily)</w:t>
      </w:r>
    </w:p>
    <w:p w14:paraId="3CE1A8A0" w14:textId="5CB62AC4" w:rsidR="00C6239A" w:rsidRDefault="00CE0DF2" w:rsidP="00522B94">
      <w:pPr>
        <w:pStyle w:val="a5"/>
        <w:spacing w:after="540" w:line="240" w:lineRule="auto"/>
      </w:pPr>
      <w:r>
        <w:rPr>
          <w:rFonts w:hint="eastAsia"/>
        </w:rPr>
        <w:t>A</w:t>
      </w:r>
      <w:r w:rsidR="00C6239A">
        <w:rPr>
          <w:rFonts w:hint="eastAsia"/>
        </w:rPr>
        <w:t xml:space="preserve">ir temperature, </w:t>
      </w:r>
      <w:r>
        <w:rPr>
          <w:rFonts w:hint="eastAsia"/>
        </w:rPr>
        <w:t>S</w:t>
      </w:r>
      <w:r w:rsidR="00C6239A">
        <w:rPr>
          <w:rFonts w:hint="eastAsia"/>
        </w:rPr>
        <w:t xml:space="preserve">oil temperature, </w:t>
      </w:r>
      <w:r w:rsidR="00E64E68">
        <w:t>Downward shortwave radiation at midday</w:t>
      </w:r>
      <w:r w:rsidR="00E64E68">
        <w:rPr>
          <w:rFonts w:hint="eastAsia"/>
        </w:rPr>
        <w:t xml:space="preserve">, </w:t>
      </w:r>
      <w:r w:rsidR="00E64E68">
        <w:t>Downward longwave radiation</w:t>
      </w:r>
      <w:r w:rsidR="00E64E68">
        <w:rPr>
          <w:rFonts w:hint="eastAsia"/>
        </w:rPr>
        <w:t xml:space="preserve">, </w:t>
      </w:r>
      <w:r>
        <w:rPr>
          <w:rFonts w:hint="eastAsia"/>
        </w:rPr>
        <w:t>P</w:t>
      </w:r>
      <w:r w:rsidR="00C6239A">
        <w:rPr>
          <w:rFonts w:hint="eastAsia"/>
        </w:rPr>
        <w:t xml:space="preserve">recipitation, </w:t>
      </w:r>
      <w:r w:rsidR="00E64E68">
        <w:t>Relative h</w:t>
      </w:r>
      <w:r w:rsidR="00C6239A">
        <w:rPr>
          <w:rFonts w:hint="eastAsia"/>
        </w:rPr>
        <w:t xml:space="preserve">umidity, </w:t>
      </w:r>
      <w:r>
        <w:rPr>
          <w:rFonts w:hint="eastAsia"/>
        </w:rPr>
        <w:t>W</w:t>
      </w:r>
      <w:r w:rsidR="00C6239A">
        <w:rPr>
          <w:rFonts w:hint="eastAsia"/>
        </w:rPr>
        <w:t xml:space="preserve">ind </w:t>
      </w:r>
      <w:r w:rsidR="00C6239A">
        <w:t>velocity</w:t>
      </w:r>
    </w:p>
    <w:p w14:paraId="3CE1A8A1" w14:textId="77777777" w:rsidR="00C6239A" w:rsidRDefault="00C6239A" w:rsidP="00522B94">
      <w:pPr>
        <w:pStyle w:val="a1"/>
        <w:spacing w:before="360" w:line="240" w:lineRule="auto"/>
      </w:pPr>
      <w:r>
        <w:rPr>
          <w:rFonts w:hint="eastAsia"/>
        </w:rPr>
        <w:t>Outputs</w:t>
      </w:r>
    </w:p>
    <w:p w14:paraId="3CE1A8A2" w14:textId="77777777" w:rsidR="00C6239A" w:rsidRDefault="00C6239A" w:rsidP="00522B94">
      <w:pPr>
        <w:pStyle w:val="a5"/>
        <w:spacing w:afterLines="0" w:line="240" w:lineRule="auto"/>
      </w:pPr>
      <w:r>
        <w:rPr>
          <w:rFonts w:hint="eastAsia"/>
        </w:rPr>
        <w:t>(1) Carbon dynamics (daily</w:t>
      </w:r>
      <w:r>
        <w:t>–</w:t>
      </w:r>
      <w:r>
        <w:rPr>
          <w:rFonts w:hint="eastAsia"/>
        </w:rPr>
        <w:t>yearly)</w:t>
      </w:r>
    </w:p>
    <w:p w14:paraId="3CE1A8A3" w14:textId="71A27C6A" w:rsidR="00C6239A" w:rsidRDefault="006D5FC7" w:rsidP="00926006">
      <w:pPr>
        <w:pStyle w:val="a5"/>
        <w:spacing w:afterLines="50" w:after="180" w:line="240" w:lineRule="auto"/>
      </w:pPr>
      <w:r>
        <w:rPr>
          <w:rFonts w:hint="eastAsia"/>
        </w:rPr>
        <w:t>T</w:t>
      </w:r>
      <w:r w:rsidR="00C6239A">
        <w:rPr>
          <w:rFonts w:hint="eastAsia"/>
        </w:rPr>
        <w:t>errestrial carbon pool (</w:t>
      </w:r>
      <w:r w:rsidR="004A3351">
        <w:rPr>
          <w:rFonts w:hint="eastAsia"/>
        </w:rPr>
        <w:t>W</w:t>
      </w:r>
      <w:r w:rsidR="00C6239A">
        <w:rPr>
          <w:rFonts w:hint="eastAsia"/>
        </w:rPr>
        <w:t xml:space="preserve">oody biomass, </w:t>
      </w:r>
      <w:r w:rsidR="004A3351">
        <w:rPr>
          <w:rFonts w:hint="eastAsia"/>
        </w:rPr>
        <w:t>G</w:t>
      </w:r>
      <w:r w:rsidR="00C6239A">
        <w:rPr>
          <w:rFonts w:hint="eastAsia"/>
        </w:rPr>
        <w:t xml:space="preserve">rass biomass, </w:t>
      </w:r>
      <w:r w:rsidR="004A3351">
        <w:rPr>
          <w:rFonts w:hint="eastAsia"/>
        </w:rPr>
        <w:t>L</w:t>
      </w:r>
      <w:r w:rsidR="00C6239A">
        <w:rPr>
          <w:rFonts w:hint="eastAsia"/>
        </w:rPr>
        <w:t xml:space="preserve">itter, </w:t>
      </w:r>
      <w:r w:rsidR="004A3351">
        <w:rPr>
          <w:rFonts w:hint="eastAsia"/>
        </w:rPr>
        <w:t>S</w:t>
      </w:r>
      <w:r w:rsidR="00C6239A">
        <w:rPr>
          <w:rFonts w:hint="eastAsia"/>
        </w:rPr>
        <w:t>oil organic matter), CO</w:t>
      </w:r>
      <w:r w:rsidR="00C6239A" w:rsidRPr="006D5FC7">
        <w:rPr>
          <w:rFonts w:hint="eastAsia"/>
          <w:vertAlign w:val="subscript"/>
        </w:rPr>
        <w:t>2</w:t>
      </w:r>
      <w:r w:rsidR="00C6239A">
        <w:rPr>
          <w:rFonts w:hint="eastAsia"/>
        </w:rPr>
        <w:t xml:space="preserve"> absorption</w:t>
      </w:r>
      <w:r w:rsidR="00926006">
        <w:t>,</w:t>
      </w:r>
      <w:r w:rsidR="00C6239A">
        <w:rPr>
          <w:rFonts w:hint="eastAsia"/>
        </w:rPr>
        <w:t xml:space="preserve"> and emission </w:t>
      </w:r>
      <w:r>
        <w:rPr>
          <w:rFonts w:hint="eastAsia"/>
        </w:rPr>
        <w:t>fluxes.</w:t>
      </w:r>
    </w:p>
    <w:p w14:paraId="3CE1A8A4" w14:textId="77777777" w:rsidR="00C6239A" w:rsidRDefault="00C6239A" w:rsidP="00522B94">
      <w:pPr>
        <w:pStyle w:val="a5"/>
        <w:spacing w:afterLines="0" w:line="240" w:lineRule="auto"/>
      </w:pPr>
      <w:r>
        <w:rPr>
          <w:rFonts w:hint="eastAsia"/>
        </w:rPr>
        <w:t>(2) Water dynamics (daily)</w:t>
      </w:r>
    </w:p>
    <w:p w14:paraId="3CE1A8A5" w14:textId="77777777" w:rsidR="00C6239A" w:rsidRDefault="006D5FC7" w:rsidP="00926006">
      <w:pPr>
        <w:pStyle w:val="a5"/>
        <w:spacing w:afterLines="50" w:after="180" w:line="240" w:lineRule="auto"/>
      </w:pPr>
      <w:r>
        <w:rPr>
          <w:rFonts w:hint="eastAsia"/>
        </w:rPr>
        <w:t>S</w:t>
      </w:r>
      <w:r w:rsidR="00C6239A">
        <w:rPr>
          <w:rFonts w:hint="eastAsia"/>
        </w:rPr>
        <w:t>oil moisture content (</w:t>
      </w:r>
      <w:r w:rsidR="00687EA1">
        <w:rPr>
          <w:rFonts w:hint="eastAsia"/>
        </w:rPr>
        <w:t>0~3m</w:t>
      </w:r>
      <w:r w:rsidR="00561399">
        <w:rPr>
          <w:rFonts w:hint="eastAsia"/>
        </w:rPr>
        <w:t>m</w:t>
      </w:r>
      <w:r w:rsidR="00687EA1">
        <w:rPr>
          <w:rFonts w:hint="eastAsia"/>
        </w:rPr>
        <w:t xml:space="preserve"> depth at 0.1m interval</w:t>
      </w:r>
      <w:r w:rsidR="00C6239A">
        <w:rPr>
          <w:rFonts w:hint="eastAsia"/>
        </w:rPr>
        <w:t xml:space="preserve">), </w:t>
      </w:r>
      <w:r w:rsidR="00561399">
        <w:rPr>
          <w:rFonts w:hint="eastAsia"/>
        </w:rPr>
        <w:t>I</w:t>
      </w:r>
      <w:r w:rsidR="00C6239A">
        <w:rPr>
          <w:rFonts w:hint="eastAsia"/>
        </w:rPr>
        <w:t xml:space="preserve">nterception rate, </w:t>
      </w:r>
      <w:r w:rsidR="00561399">
        <w:rPr>
          <w:rFonts w:hint="eastAsia"/>
        </w:rPr>
        <w:t>E</w:t>
      </w:r>
      <w:r w:rsidR="00C6239A">
        <w:rPr>
          <w:rFonts w:hint="eastAsia"/>
        </w:rPr>
        <w:t xml:space="preserve">vaporation rate, </w:t>
      </w:r>
      <w:r w:rsidR="00561399">
        <w:rPr>
          <w:rFonts w:hint="eastAsia"/>
        </w:rPr>
        <w:t>T</w:t>
      </w:r>
      <w:r w:rsidR="00C6239A">
        <w:rPr>
          <w:rFonts w:hint="eastAsia"/>
        </w:rPr>
        <w:t xml:space="preserve">ranspiration rate, </w:t>
      </w:r>
      <w:r w:rsidR="00561399">
        <w:rPr>
          <w:rFonts w:hint="eastAsia"/>
        </w:rPr>
        <w:t>I</w:t>
      </w:r>
      <w:r w:rsidR="00C6239A">
        <w:rPr>
          <w:rFonts w:hint="eastAsia"/>
        </w:rPr>
        <w:t xml:space="preserve">nterception rate, </w:t>
      </w:r>
      <w:r w:rsidR="00561399">
        <w:rPr>
          <w:rFonts w:hint="eastAsia"/>
        </w:rPr>
        <w:t>R</w:t>
      </w:r>
      <w:r w:rsidR="00C6239A">
        <w:rPr>
          <w:rFonts w:hint="eastAsia"/>
        </w:rPr>
        <w:t>unoff rate</w:t>
      </w:r>
    </w:p>
    <w:p w14:paraId="3CE1A8A6" w14:textId="77777777" w:rsidR="00C6239A" w:rsidRDefault="00C6239A" w:rsidP="00522B94">
      <w:pPr>
        <w:pStyle w:val="a5"/>
        <w:spacing w:afterLines="0" w:line="240" w:lineRule="auto"/>
      </w:pPr>
      <w:r>
        <w:rPr>
          <w:rFonts w:hint="eastAsia"/>
        </w:rPr>
        <w:t xml:space="preserve">(3) Radiation </w:t>
      </w:r>
      <w:r w:rsidR="004744C5">
        <w:rPr>
          <w:rFonts w:hint="eastAsia"/>
        </w:rPr>
        <w:t xml:space="preserve">and heat cycles </w:t>
      </w:r>
      <w:r>
        <w:rPr>
          <w:rFonts w:hint="eastAsia"/>
        </w:rPr>
        <w:t>(daily)</w:t>
      </w:r>
    </w:p>
    <w:p w14:paraId="3CE1A8A7" w14:textId="77777777" w:rsidR="00C6239A" w:rsidRDefault="004744C5" w:rsidP="00926006">
      <w:pPr>
        <w:pStyle w:val="a5"/>
        <w:spacing w:afterLines="50" w:after="180" w:line="240" w:lineRule="auto"/>
      </w:pPr>
      <w:r>
        <w:rPr>
          <w:rFonts w:hint="eastAsia"/>
        </w:rPr>
        <w:t>Land surface a</w:t>
      </w:r>
      <w:r w:rsidR="00C6239A">
        <w:rPr>
          <w:rFonts w:hint="eastAsia"/>
        </w:rPr>
        <w:t>lbedo</w:t>
      </w:r>
      <w:r>
        <w:rPr>
          <w:rFonts w:hint="eastAsia"/>
        </w:rPr>
        <w:t>. Bowen ratio.</w:t>
      </w:r>
    </w:p>
    <w:p w14:paraId="3CE1A8A8" w14:textId="77777777" w:rsidR="00C6239A" w:rsidRDefault="00C6239A" w:rsidP="00522B94">
      <w:pPr>
        <w:pStyle w:val="a5"/>
        <w:spacing w:afterLines="0" w:line="240" w:lineRule="auto"/>
      </w:pPr>
      <w:r>
        <w:rPr>
          <w:rFonts w:hint="eastAsia"/>
        </w:rPr>
        <w:t>(4) Properties of vegetation (daily</w:t>
      </w:r>
      <w:r>
        <w:t>–</w:t>
      </w:r>
      <w:r>
        <w:rPr>
          <w:rFonts w:hint="eastAsia"/>
        </w:rPr>
        <w:t>yearly)</w:t>
      </w:r>
    </w:p>
    <w:p w14:paraId="3CE1A8A9" w14:textId="79E02B4A" w:rsidR="00C6239A" w:rsidRDefault="0026652C" w:rsidP="00522B94">
      <w:pPr>
        <w:pStyle w:val="a5"/>
        <w:spacing w:after="540" w:line="240" w:lineRule="auto"/>
      </w:pPr>
      <w:r>
        <w:rPr>
          <w:rFonts w:hint="eastAsia"/>
        </w:rPr>
        <w:t>Biome</w:t>
      </w:r>
      <w:r w:rsidR="00C6239A">
        <w:rPr>
          <w:rFonts w:hint="eastAsia"/>
        </w:rPr>
        <w:t xml:space="preserve"> type, </w:t>
      </w:r>
      <w:r>
        <w:rPr>
          <w:rFonts w:hint="eastAsia"/>
        </w:rPr>
        <w:t>D</w:t>
      </w:r>
      <w:r w:rsidR="00C6239A">
        <w:rPr>
          <w:rFonts w:hint="eastAsia"/>
        </w:rPr>
        <w:t xml:space="preserve">ominant plant functional type, </w:t>
      </w:r>
      <w:r>
        <w:rPr>
          <w:rFonts w:hint="eastAsia"/>
        </w:rPr>
        <w:t>L</w:t>
      </w:r>
      <w:r w:rsidR="00C6239A">
        <w:rPr>
          <w:rFonts w:hint="eastAsia"/>
        </w:rPr>
        <w:t xml:space="preserve">eaf area index, </w:t>
      </w:r>
      <w:r>
        <w:rPr>
          <w:rFonts w:hint="eastAsia"/>
        </w:rPr>
        <w:t>T</w:t>
      </w:r>
      <w:r w:rsidR="00C6239A">
        <w:rPr>
          <w:rFonts w:hint="eastAsia"/>
        </w:rPr>
        <w:t xml:space="preserve">ree density, </w:t>
      </w:r>
      <w:r>
        <w:rPr>
          <w:rFonts w:hint="eastAsia"/>
        </w:rPr>
        <w:t>S</w:t>
      </w:r>
      <w:r w:rsidR="00C6239A">
        <w:rPr>
          <w:rFonts w:hint="eastAsia"/>
        </w:rPr>
        <w:t xml:space="preserve">ize distribution of trees, </w:t>
      </w:r>
      <w:r>
        <w:rPr>
          <w:rFonts w:hint="eastAsia"/>
        </w:rPr>
        <w:t>A</w:t>
      </w:r>
      <w:r w:rsidR="00C6239A">
        <w:rPr>
          <w:rFonts w:hint="eastAsia"/>
        </w:rPr>
        <w:t xml:space="preserve">ge distribution of trees, </w:t>
      </w:r>
      <w:r>
        <w:rPr>
          <w:rFonts w:hint="eastAsia"/>
        </w:rPr>
        <w:t>W</w:t>
      </w:r>
      <w:r w:rsidR="00C6239A">
        <w:rPr>
          <w:rFonts w:hint="eastAsia"/>
        </w:rPr>
        <w:t xml:space="preserve">oody biomass for each tree, </w:t>
      </w:r>
      <w:r w:rsidR="00926006">
        <w:t xml:space="preserve">and </w:t>
      </w:r>
      <w:r>
        <w:rPr>
          <w:rFonts w:hint="eastAsia"/>
        </w:rPr>
        <w:t>G</w:t>
      </w:r>
      <w:r w:rsidR="00C6239A">
        <w:rPr>
          <w:rFonts w:hint="eastAsia"/>
        </w:rPr>
        <w:t>rass biomass per unit area</w:t>
      </w:r>
      <w:r w:rsidR="00926006">
        <w:t>.</w:t>
      </w:r>
    </w:p>
    <w:p w14:paraId="3CE1A8AA" w14:textId="77777777" w:rsidR="00C6239A" w:rsidRDefault="00C6239A" w:rsidP="00522B94">
      <w:pPr>
        <w:pStyle w:val="3"/>
        <w:spacing w:before="720" w:after="180"/>
      </w:pPr>
      <w:r>
        <w:rPr>
          <w:rFonts w:eastAsia="ＭＳ 明朝"/>
        </w:rPr>
        <w:br w:type="page"/>
      </w:r>
      <w:r>
        <w:rPr>
          <w:rFonts w:hint="eastAsia"/>
        </w:rPr>
        <w:lastRenderedPageBreak/>
        <w:t xml:space="preserve">B2. </w:t>
      </w:r>
      <w:r>
        <w:t>Processes in the SEIB–DGVM, and the approaches used to represent each process</w:t>
      </w:r>
    </w:p>
    <w:tbl>
      <w:tblPr>
        <w:tblW w:w="0" w:type="auto"/>
        <w:tblBorders>
          <w:top w:val="single" w:sz="4" w:space="0" w:color="auto"/>
          <w:bottom w:val="single" w:sz="4" w:space="0" w:color="auto"/>
          <w:insideH w:val="single" w:sz="4" w:space="0" w:color="auto"/>
        </w:tblBorders>
        <w:tblLayout w:type="fixed"/>
        <w:tblCellMar>
          <w:left w:w="99" w:type="dxa"/>
          <w:right w:w="99" w:type="dxa"/>
        </w:tblCellMar>
        <w:tblLook w:val="0000" w:firstRow="0" w:lastRow="0" w:firstColumn="0" w:lastColumn="0" w:noHBand="0" w:noVBand="0"/>
      </w:tblPr>
      <w:tblGrid>
        <w:gridCol w:w="2278"/>
        <w:gridCol w:w="4481"/>
        <w:gridCol w:w="2509"/>
      </w:tblGrid>
      <w:tr w:rsidR="00C6239A" w14:paraId="3CE1A8AE" w14:textId="77777777">
        <w:tc>
          <w:tcPr>
            <w:tcW w:w="2278" w:type="dxa"/>
            <w:tcBorders>
              <w:bottom w:val="single" w:sz="4" w:space="0" w:color="auto"/>
            </w:tcBorders>
          </w:tcPr>
          <w:p w14:paraId="3CE1A8AB" w14:textId="77777777" w:rsidR="00C6239A" w:rsidRDefault="00C6239A" w:rsidP="00522B94">
            <w:pPr>
              <w:jc w:val="center"/>
              <w:rPr>
                <w:rFonts w:ascii="Times New Roman" w:hAnsi="Times New Roman"/>
                <w:sz w:val="24"/>
              </w:rPr>
            </w:pPr>
            <w:r>
              <w:rPr>
                <w:rFonts w:ascii="Times New Roman" w:hAnsi="Times New Roman" w:hint="eastAsia"/>
                <w:sz w:val="24"/>
              </w:rPr>
              <w:t>Process</w:t>
            </w:r>
          </w:p>
        </w:tc>
        <w:tc>
          <w:tcPr>
            <w:tcW w:w="4481" w:type="dxa"/>
            <w:tcBorders>
              <w:bottom w:val="single" w:sz="4" w:space="0" w:color="auto"/>
            </w:tcBorders>
          </w:tcPr>
          <w:p w14:paraId="3CE1A8AC" w14:textId="77777777" w:rsidR="00C6239A" w:rsidRDefault="00C6239A" w:rsidP="00522B94">
            <w:pPr>
              <w:jc w:val="center"/>
              <w:rPr>
                <w:rFonts w:ascii="Times New Roman" w:hAnsi="Times New Roman"/>
                <w:sz w:val="24"/>
              </w:rPr>
            </w:pPr>
            <w:r>
              <w:rPr>
                <w:rFonts w:ascii="Times New Roman" w:hAnsi="Times New Roman" w:hint="eastAsia"/>
                <w:sz w:val="24"/>
              </w:rPr>
              <w:t>Approach</w:t>
            </w:r>
          </w:p>
        </w:tc>
        <w:tc>
          <w:tcPr>
            <w:tcW w:w="2509" w:type="dxa"/>
            <w:tcBorders>
              <w:bottom w:val="single" w:sz="4" w:space="0" w:color="auto"/>
            </w:tcBorders>
          </w:tcPr>
          <w:p w14:paraId="3CE1A8AD" w14:textId="77777777" w:rsidR="00C6239A" w:rsidRDefault="00C6239A" w:rsidP="00522B94">
            <w:pPr>
              <w:jc w:val="center"/>
              <w:rPr>
                <w:rFonts w:ascii="Times New Roman" w:hAnsi="Times New Roman"/>
                <w:sz w:val="24"/>
              </w:rPr>
            </w:pPr>
            <w:r>
              <w:rPr>
                <w:rFonts w:ascii="Times New Roman" w:hAnsi="Times New Roman" w:hint="eastAsia"/>
                <w:sz w:val="24"/>
              </w:rPr>
              <w:t>Source</w:t>
            </w:r>
          </w:p>
        </w:tc>
      </w:tr>
      <w:tr w:rsidR="00C6239A" w14:paraId="3CE1A8B2" w14:textId="77777777">
        <w:tc>
          <w:tcPr>
            <w:tcW w:w="2278" w:type="dxa"/>
            <w:tcBorders>
              <w:top w:val="nil"/>
              <w:bottom w:val="nil"/>
            </w:tcBorders>
          </w:tcPr>
          <w:p w14:paraId="3CE1A8AF" w14:textId="77777777" w:rsidR="00C6239A" w:rsidRDefault="00C6239A" w:rsidP="00522B94">
            <w:pPr>
              <w:spacing w:before="180" w:after="180"/>
              <w:rPr>
                <w:rFonts w:ascii="Times New Roman" w:hAnsi="Times New Roman"/>
                <w:i/>
                <w:sz w:val="24"/>
              </w:rPr>
            </w:pPr>
            <w:r>
              <w:rPr>
                <w:rFonts w:ascii="Times New Roman" w:hAnsi="Times New Roman" w:hint="eastAsia"/>
                <w:i/>
                <w:sz w:val="24"/>
              </w:rPr>
              <w:t>P</w:t>
            </w:r>
            <w:r>
              <w:rPr>
                <w:rFonts w:ascii="Times New Roman" w:hAnsi="Times New Roman"/>
                <w:i/>
                <w:sz w:val="24"/>
              </w:rPr>
              <w:t>hysical process</w:t>
            </w:r>
          </w:p>
        </w:tc>
        <w:tc>
          <w:tcPr>
            <w:tcW w:w="4481" w:type="dxa"/>
            <w:tcBorders>
              <w:top w:val="nil"/>
              <w:bottom w:val="nil"/>
            </w:tcBorders>
          </w:tcPr>
          <w:p w14:paraId="3CE1A8B0" w14:textId="77777777" w:rsidR="00C6239A" w:rsidRDefault="00C6239A" w:rsidP="00522B94">
            <w:pPr>
              <w:spacing w:before="180" w:after="180"/>
              <w:rPr>
                <w:rFonts w:ascii="Times New Roman" w:hAnsi="Times New Roman"/>
                <w:sz w:val="24"/>
              </w:rPr>
            </w:pPr>
          </w:p>
        </w:tc>
        <w:tc>
          <w:tcPr>
            <w:tcW w:w="2509" w:type="dxa"/>
            <w:tcBorders>
              <w:top w:val="nil"/>
              <w:bottom w:val="nil"/>
            </w:tcBorders>
          </w:tcPr>
          <w:p w14:paraId="3CE1A8B1" w14:textId="77777777" w:rsidR="00C6239A" w:rsidRDefault="00C6239A" w:rsidP="00926006">
            <w:pPr>
              <w:spacing w:before="180" w:after="180"/>
              <w:ind w:left="62"/>
              <w:jc w:val="left"/>
              <w:rPr>
                <w:rFonts w:ascii="Times New Roman" w:hAnsi="Times New Roman"/>
                <w:sz w:val="24"/>
              </w:rPr>
            </w:pPr>
          </w:p>
        </w:tc>
      </w:tr>
      <w:tr w:rsidR="00C6239A" w14:paraId="3CE1A8B6" w14:textId="77777777">
        <w:tc>
          <w:tcPr>
            <w:tcW w:w="2278" w:type="dxa"/>
            <w:tcBorders>
              <w:top w:val="nil"/>
              <w:bottom w:val="nil"/>
            </w:tcBorders>
          </w:tcPr>
          <w:p w14:paraId="3CE1A8B3" w14:textId="77777777" w:rsidR="00C6239A" w:rsidRDefault="00C6239A" w:rsidP="00522B94">
            <w:pPr>
              <w:spacing w:after="180"/>
              <w:ind w:left="139"/>
              <w:rPr>
                <w:rFonts w:ascii="Times New Roman" w:hAnsi="Times New Roman"/>
                <w:sz w:val="24"/>
              </w:rPr>
            </w:pPr>
            <w:r>
              <w:rPr>
                <w:rFonts w:ascii="Times New Roman" w:hAnsi="Times New Roman"/>
                <w:sz w:val="24"/>
              </w:rPr>
              <w:t>Radiation</w:t>
            </w:r>
          </w:p>
        </w:tc>
        <w:tc>
          <w:tcPr>
            <w:tcW w:w="4481" w:type="dxa"/>
            <w:tcBorders>
              <w:top w:val="nil"/>
              <w:bottom w:val="nil"/>
            </w:tcBorders>
          </w:tcPr>
          <w:p w14:paraId="3CE1A8B4" w14:textId="77777777" w:rsidR="00C6239A" w:rsidRDefault="00C6239A" w:rsidP="00522B94">
            <w:pPr>
              <w:spacing w:after="180"/>
              <w:rPr>
                <w:rFonts w:ascii="Times New Roman" w:hAnsi="Times New Roman"/>
                <w:sz w:val="24"/>
              </w:rPr>
            </w:pPr>
            <w:r>
              <w:rPr>
                <w:rFonts w:ascii="Times New Roman" w:hAnsi="Times New Roman"/>
                <w:sz w:val="24"/>
              </w:rPr>
              <w:t>Beer's Law</w:t>
            </w:r>
            <w:r>
              <w:rPr>
                <w:rFonts w:ascii="Times New Roman" w:hAnsi="Times New Roman" w:hint="eastAsia"/>
                <w:sz w:val="24"/>
              </w:rPr>
              <w:t xml:space="preserve"> wit</w:t>
            </w:r>
            <w:r>
              <w:rPr>
                <w:rFonts w:ascii="Times New Roman" w:hAnsi="Times New Roman"/>
                <w:sz w:val="24"/>
              </w:rPr>
              <w:t>h</w:t>
            </w:r>
            <w:r>
              <w:rPr>
                <w:rFonts w:ascii="Times New Roman" w:hAnsi="Times New Roman" w:hint="eastAsia"/>
                <w:sz w:val="24"/>
              </w:rPr>
              <w:t>in spatial</w:t>
            </w:r>
            <w:r>
              <w:rPr>
                <w:rFonts w:ascii="Times New Roman" w:hAnsi="Times New Roman"/>
                <w:sz w:val="24"/>
              </w:rPr>
              <w:t xml:space="preserve">ly </w:t>
            </w:r>
            <w:r>
              <w:rPr>
                <w:rFonts w:ascii="Times New Roman" w:hAnsi="Times New Roman" w:hint="eastAsia"/>
                <w:sz w:val="24"/>
              </w:rPr>
              <w:t>explicit virtual forest</w:t>
            </w:r>
          </w:p>
        </w:tc>
        <w:tc>
          <w:tcPr>
            <w:tcW w:w="2509" w:type="dxa"/>
            <w:tcBorders>
              <w:top w:val="nil"/>
              <w:bottom w:val="nil"/>
            </w:tcBorders>
          </w:tcPr>
          <w:p w14:paraId="3CE1A8B5" w14:textId="77777777" w:rsidR="00C6239A" w:rsidRDefault="00C6239A" w:rsidP="00926006">
            <w:pPr>
              <w:spacing w:after="180"/>
              <w:ind w:left="62"/>
              <w:jc w:val="left"/>
              <w:rPr>
                <w:rFonts w:ascii="Times New Roman" w:hAnsi="Times New Roman"/>
                <w:sz w:val="24"/>
              </w:rPr>
            </w:pPr>
          </w:p>
        </w:tc>
      </w:tr>
      <w:tr w:rsidR="00C6239A" w14:paraId="3CE1A8BA" w14:textId="77777777">
        <w:tc>
          <w:tcPr>
            <w:tcW w:w="2278" w:type="dxa"/>
            <w:tcBorders>
              <w:top w:val="nil"/>
              <w:bottom w:val="nil"/>
            </w:tcBorders>
          </w:tcPr>
          <w:p w14:paraId="3CE1A8B7" w14:textId="77777777" w:rsidR="00C6239A" w:rsidRDefault="00C6239A" w:rsidP="00522B94">
            <w:pPr>
              <w:spacing w:after="180"/>
              <w:ind w:left="139"/>
              <w:rPr>
                <w:rFonts w:ascii="Times New Roman" w:hAnsi="Times New Roman"/>
                <w:sz w:val="24"/>
              </w:rPr>
            </w:pPr>
            <w:r>
              <w:rPr>
                <w:rFonts w:ascii="Times New Roman" w:hAnsi="Times New Roman"/>
                <w:sz w:val="24"/>
              </w:rPr>
              <w:t>Evapotranspiration</w:t>
            </w:r>
          </w:p>
        </w:tc>
        <w:tc>
          <w:tcPr>
            <w:tcW w:w="4481" w:type="dxa"/>
            <w:tcBorders>
              <w:top w:val="nil"/>
              <w:bottom w:val="nil"/>
            </w:tcBorders>
          </w:tcPr>
          <w:p w14:paraId="3CE1A8B8" w14:textId="77777777" w:rsidR="00C6239A" w:rsidRDefault="00C6239A" w:rsidP="00522B94">
            <w:pPr>
              <w:rPr>
                <w:rFonts w:ascii="Times New Roman" w:hAnsi="Times New Roman"/>
                <w:sz w:val="24"/>
              </w:rPr>
            </w:pPr>
            <w:r>
              <w:rPr>
                <w:rFonts w:ascii="Times New Roman" w:hAnsi="Times New Roman"/>
                <w:sz w:val="24"/>
              </w:rPr>
              <w:t xml:space="preserve">Penman–Monteith </w:t>
            </w:r>
            <w:r>
              <w:rPr>
                <w:rFonts w:ascii="Times New Roman" w:hAnsi="Times New Roman" w:hint="eastAsia"/>
                <w:sz w:val="24"/>
              </w:rPr>
              <w:t>evapo</w:t>
            </w:r>
            <w:r>
              <w:rPr>
                <w:rFonts w:ascii="Times New Roman" w:hAnsi="Times New Roman"/>
                <w:sz w:val="24"/>
              </w:rPr>
              <w:t>transpiration</w:t>
            </w:r>
          </w:p>
        </w:tc>
        <w:tc>
          <w:tcPr>
            <w:tcW w:w="2509" w:type="dxa"/>
            <w:tcBorders>
              <w:top w:val="nil"/>
              <w:bottom w:val="nil"/>
            </w:tcBorders>
          </w:tcPr>
          <w:p w14:paraId="3CE1A8B9" w14:textId="3226157F" w:rsidR="00C6239A" w:rsidRDefault="00C6239A" w:rsidP="00926006">
            <w:pPr>
              <w:spacing w:after="180"/>
              <w:ind w:left="62"/>
              <w:jc w:val="left"/>
              <w:rPr>
                <w:rFonts w:ascii="Times New Roman" w:hAnsi="Times New Roman"/>
                <w:sz w:val="24"/>
              </w:rPr>
            </w:pPr>
            <w:r>
              <w:rPr>
                <w:rFonts w:ascii="Times New Roman" w:hAnsi="Times New Roman"/>
                <w:sz w:val="24"/>
              </w:rPr>
              <w:t xml:space="preserve">Monteith </w:t>
            </w:r>
            <w:r w:rsidR="00926006">
              <w:rPr>
                <w:rFonts w:ascii="Times New Roman" w:hAnsi="Times New Roman"/>
                <w:sz w:val="24"/>
              </w:rPr>
              <w:t>&amp;</w:t>
            </w:r>
            <w:r>
              <w:rPr>
                <w:rFonts w:ascii="Times New Roman" w:hAnsi="Times New Roman"/>
                <w:sz w:val="24"/>
              </w:rPr>
              <w:t xml:space="preserve"> Unsworth </w:t>
            </w:r>
            <w:r>
              <w:rPr>
                <w:rFonts w:ascii="Times New Roman" w:hAnsi="Times New Roman" w:hint="eastAsia"/>
                <w:sz w:val="24"/>
              </w:rPr>
              <w:t>(</w:t>
            </w:r>
            <w:r>
              <w:rPr>
                <w:rFonts w:ascii="Times New Roman" w:hAnsi="Times New Roman"/>
                <w:sz w:val="24"/>
              </w:rPr>
              <w:t>1990</w:t>
            </w:r>
            <w:r>
              <w:rPr>
                <w:rFonts w:ascii="Times New Roman" w:hAnsi="Times New Roman" w:hint="eastAsia"/>
                <w:sz w:val="24"/>
              </w:rPr>
              <w:t>)</w:t>
            </w:r>
          </w:p>
        </w:tc>
      </w:tr>
      <w:tr w:rsidR="00C6239A" w14:paraId="3CE1A8BE" w14:textId="77777777">
        <w:tc>
          <w:tcPr>
            <w:tcW w:w="2278" w:type="dxa"/>
            <w:tcBorders>
              <w:top w:val="nil"/>
              <w:bottom w:val="nil"/>
            </w:tcBorders>
          </w:tcPr>
          <w:p w14:paraId="3CE1A8BB" w14:textId="77777777" w:rsidR="00C6239A" w:rsidRDefault="00C6239A" w:rsidP="00522B94">
            <w:pPr>
              <w:spacing w:after="180"/>
              <w:ind w:left="139"/>
              <w:rPr>
                <w:rFonts w:ascii="Times New Roman" w:hAnsi="Times New Roman"/>
                <w:sz w:val="24"/>
              </w:rPr>
            </w:pPr>
            <w:r>
              <w:rPr>
                <w:rFonts w:ascii="Times New Roman" w:hAnsi="Times New Roman"/>
                <w:sz w:val="24"/>
              </w:rPr>
              <w:t>Soil water process</w:t>
            </w:r>
          </w:p>
        </w:tc>
        <w:tc>
          <w:tcPr>
            <w:tcW w:w="4481" w:type="dxa"/>
            <w:tcBorders>
              <w:top w:val="nil"/>
              <w:bottom w:val="nil"/>
            </w:tcBorders>
          </w:tcPr>
          <w:p w14:paraId="3CE1A8BC" w14:textId="77777777" w:rsidR="00C6239A" w:rsidRDefault="007163C8" w:rsidP="00522B94">
            <w:pPr>
              <w:spacing w:after="180"/>
              <w:rPr>
                <w:rFonts w:ascii="Times New Roman" w:hAnsi="Times New Roman"/>
                <w:sz w:val="24"/>
              </w:rPr>
            </w:pPr>
            <w:r>
              <w:rPr>
                <w:rFonts w:ascii="Times New Roman" w:hAnsi="Times New Roman" w:hint="eastAsia"/>
                <w:sz w:val="24"/>
              </w:rPr>
              <w:t>A</w:t>
            </w:r>
            <w:r>
              <w:rPr>
                <w:rFonts w:ascii="Times New Roman" w:hAnsi="Times New Roman"/>
                <w:sz w:val="24"/>
              </w:rPr>
              <w:t xml:space="preserve">nalogs of </w:t>
            </w:r>
            <w:r>
              <w:rPr>
                <w:rFonts w:ascii="Times New Roman" w:hAnsi="Times New Roman" w:hint="eastAsia"/>
                <w:sz w:val="24"/>
              </w:rPr>
              <w:t>simple bucket model</w:t>
            </w:r>
          </w:p>
        </w:tc>
        <w:tc>
          <w:tcPr>
            <w:tcW w:w="2509" w:type="dxa"/>
            <w:tcBorders>
              <w:top w:val="nil"/>
              <w:bottom w:val="nil"/>
            </w:tcBorders>
          </w:tcPr>
          <w:p w14:paraId="3CE1A8BD" w14:textId="77777777" w:rsidR="00C6239A" w:rsidRDefault="00C6239A" w:rsidP="00926006">
            <w:pPr>
              <w:spacing w:after="180"/>
              <w:ind w:left="62"/>
              <w:jc w:val="left"/>
              <w:rPr>
                <w:rFonts w:ascii="Times New Roman" w:hAnsi="Times New Roman"/>
                <w:sz w:val="24"/>
              </w:rPr>
            </w:pPr>
          </w:p>
        </w:tc>
      </w:tr>
      <w:tr w:rsidR="00C6239A" w14:paraId="3CE1A8C2" w14:textId="77777777">
        <w:tc>
          <w:tcPr>
            <w:tcW w:w="2278" w:type="dxa"/>
            <w:tcBorders>
              <w:top w:val="nil"/>
              <w:bottom w:val="nil"/>
            </w:tcBorders>
          </w:tcPr>
          <w:p w14:paraId="3CE1A8BF" w14:textId="77777777" w:rsidR="00C6239A" w:rsidRDefault="00C6239A" w:rsidP="00E52309">
            <w:pPr>
              <w:pStyle w:val="4"/>
            </w:pPr>
            <w:r>
              <w:t>Physiology</w:t>
            </w:r>
          </w:p>
        </w:tc>
        <w:tc>
          <w:tcPr>
            <w:tcW w:w="4481" w:type="dxa"/>
            <w:tcBorders>
              <w:top w:val="nil"/>
              <w:bottom w:val="nil"/>
            </w:tcBorders>
          </w:tcPr>
          <w:p w14:paraId="3CE1A8C0" w14:textId="77777777" w:rsidR="00C6239A" w:rsidRDefault="00C6239A" w:rsidP="00522B94">
            <w:pPr>
              <w:spacing w:before="180" w:after="180"/>
              <w:rPr>
                <w:rFonts w:ascii="Times New Roman" w:hAnsi="Times New Roman"/>
                <w:sz w:val="24"/>
              </w:rPr>
            </w:pPr>
          </w:p>
        </w:tc>
        <w:tc>
          <w:tcPr>
            <w:tcW w:w="2509" w:type="dxa"/>
            <w:tcBorders>
              <w:top w:val="nil"/>
              <w:bottom w:val="nil"/>
            </w:tcBorders>
          </w:tcPr>
          <w:p w14:paraId="3CE1A8C1" w14:textId="77777777" w:rsidR="00C6239A" w:rsidRDefault="00C6239A" w:rsidP="00926006">
            <w:pPr>
              <w:spacing w:before="180" w:after="180"/>
              <w:ind w:left="62"/>
              <w:jc w:val="left"/>
              <w:rPr>
                <w:rFonts w:ascii="Times New Roman" w:hAnsi="Times New Roman"/>
                <w:sz w:val="24"/>
              </w:rPr>
            </w:pPr>
          </w:p>
        </w:tc>
      </w:tr>
      <w:tr w:rsidR="00C6239A" w14:paraId="3CE1A8C6" w14:textId="77777777">
        <w:tc>
          <w:tcPr>
            <w:tcW w:w="2278" w:type="dxa"/>
            <w:tcBorders>
              <w:top w:val="nil"/>
              <w:bottom w:val="nil"/>
            </w:tcBorders>
          </w:tcPr>
          <w:p w14:paraId="3CE1A8C3" w14:textId="77777777" w:rsidR="00C6239A" w:rsidRDefault="00C6239A" w:rsidP="00522B94">
            <w:pPr>
              <w:spacing w:after="180"/>
              <w:ind w:left="139"/>
              <w:rPr>
                <w:rFonts w:ascii="Times New Roman" w:hAnsi="Times New Roman"/>
                <w:sz w:val="24"/>
              </w:rPr>
            </w:pPr>
            <w:r>
              <w:rPr>
                <w:rFonts w:ascii="Times New Roman" w:hAnsi="Times New Roman"/>
                <w:sz w:val="24"/>
              </w:rPr>
              <w:t>Photosynthesis</w:t>
            </w:r>
          </w:p>
        </w:tc>
        <w:tc>
          <w:tcPr>
            <w:tcW w:w="4481" w:type="dxa"/>
            <w:tcBorders>
              <w:top w:val="nil"/>
              <w:bottom w:val="nil"/>
            </w:tcBorders>
          </w:tcPr>
          <w:p w14:paraId="3CE1A8C4" w14:textId="77777777" w:rsidR="00C6239A" w:rsidRDefault="00C6239A" w:rsidP="00522B94">
            <w:pPr>
              <w:spacing w:after="180"/>
              <w:rPr>
                <w:rFonts w:ascii="Times New Roman" w:hAnsi="Times New Roman"/>
                <w:sz w:val="24"/>
              </w:rPr>
            </w:pPr>
            <w:r>
              <w:rPr>
                <w:rFonts w:ascii="Times New Roman" w:hAnsi="Times New Roman"/>
                <w:sz w:val="24"/>
              </w:rPr>
              <w:t>Michaelis-type function</w:t>
            </w:r>
          </w:p>
        </w:tc>
        <w:tc>
          <w:tcPr>
            <w:tcW w:w="2509" w:type="dxa"/>
            <w:tcBorders>
              <w:top w:val="nil"/>
              <w:bottom w:val="nil"/>
            </w:tcBorders>
          </w:tcPr>
          <w:p w14:paraId="3CE1A8C5" w14:textId="77777777" w:rsidR="00C6239A" w:rsidRDefault="00C6239A" w:rsidP="00926006">
            <w:pPr>
              <w:spacing w:after="180"/>
              <w:ind w:left="62"/>
              <w:jc w:val="left"/>
              <w:rPr>
                <w:rFonts w:ascii="Times New Roman" w:hAnsi="Times New Roman"/>
                <w:sz w:val="24"/>
              </w:rPr>
            </w:pPr>
          </w:p>
        </w:tc>
      </w:tr>
      <w:tr w:rsidR="00C6239A" w14:paraId="3CE1A8CA" w14:textId="77777777">
        <w:tc>
          <w:tcPr>
            <w:tcW w:w="2278" w:type="dxa"/>
            <w:tcBorders>
              <w:top w:val="nil"/>
              <w:bottom w:val="nil"/>
            </w:tcBorders>
          </w:tcPr>
          <w:p w14:paraId="3CE1A8C7" w14:textId="77777777" w:rsidR="00C6239A" w:rsidRDefault="00C6239A" w:rsidP="00522B94">
            <w:pPr>
              <w:spacing w:after="180"/>
              <w:ind w:left="139"/>
              <w:rPr>
                <w:rFonts w:ascii="Times New Roman" w:hAnsi="Times New Roman"/>
                <w:sz w:val="24"/>
              </w:rPr>
            </w:pPr>
            <w:r>
              <w:rPr>
                <w:rFonts w:ascii="Times New Roman" w:hAnsi="Times New Roman"/>
                <w:sz w:val="24"/>
              </w:rPr>
              <w:t>Maintenance respiration</w:t>
            </w:r>
          </w:p>
        </w:tc>
        <w:tc>
          <w:tcPr>
            <w:tcW w:w="4481" w:type="dxa"/>
            <w:tcBorders>
              <w:top w:val="nil"/>
              <w:bottom w:val="nil"/>
            </w:tcBorders>
          </w:tcPr>
          <w:p w14:paraId="3CE1A8C8" w14:textId="77777777" w:rsidR="00C6239A" w:rsidRDefault="00C6239A" w:rsidP="00522B94">
            <w:pPr>
              <w:spacing w:after="180"/>
              <w:rPr>
                <w:rFonts w:ascii="Times New Roman" w:hAnsi="Times New Roman"/>
                <w:sz w:val="24"/>
              </w:rPr>
            </w:pPr>
            <w:r>
              <w:rPr>
                <w:rFonts w:ascii="Times New Roman" w:hAnsi="Times New Roman"/>
                <w:sz w:val="24"/>
              </w:rPr>
              <w:t>The respiration rate is in proportion to the nitrate content of each organ.</w:t>
            </w:r>
          </w:p>
        </w:tc>
        <w:tc>
          <w:tcPr>
            <w:tcW w:w="2509" w:type="dxa"/>
            <w:tcBorders>
              <w:top w:val="nil"/>
              <w:bottom w:val="nil"/>
            </w:tcBorders>
          </w:tcPr>
          <w:p w14:paraId="3CE1A8C9" w14:textId="77777777" w:rsidR="00C6239A" w:rsidRDefault="00C6239A" w:rsidP="00926006">
            <w:pPr>
              <w:spacing w:after="180"/>
              <w:ind w:left="62"/>
              <w:jc w:val="left"/>
              <w:rPr>
                <w:rFonts w:ascii="Times New Roman" w:hAnsi="Times New Roman"/>
                <w:sz w:val="24"/>
              </w:rPr>
            </w:pPr>
            <w:r>
              <w:rPr>
                <w:rFonts w:ascii="Times New Roman" w:hAnsi="Times New Roman"/>
                <w:sz w:val="24"/>
              </w:rPr>
              <w:t xml:space="preserve">Ryan </w:t>
            </w:r>
            <w:r>
              <w:rPr>
                <w:rFonts w:ascii="Times New Roman" w:hAnsi="Times New Roman" w:hint="eastAsia"/>
                <w:sz w:val="24"/>
              </w:rPr>
              <w:t>(</w:t>
            </w:r>
            <w:r>
              <w:rPr>
                <w:rFonts w:ascii="Times New Roman" w:hAnsi="Times New Roman"/>
                <w:sz w:val="24"/>
              </w:rPr>
              <w:t>1991</w:t>
            </w:r>
            <w:r>
              <w:rPr>
                <w:rFonts w:ascii="Times New Roman" w:hAnsi="Times New Roman" w:hint="eastAsia"/>
                <w:sz w:val="24"/>
              </w:rPr>
              <w:t>)</w:t>
            </w:r>
          </w:p>
        </w:tc>
      </w:tr>
      <w:tr w:rsidR="00C6239A" w14:paraId="3CE1A8CE" w14:textId="77777777">
        <w:tc>
          <w:tcPr>
            <w:tcW w:w="2278" w:type="dxa"/>
            <w:tcBorders>
              <w:top w:val="nil"/>
              <w:bottom w:val="nil"/>
            </w:tcBorders>
          </w:tcPr>
          <w:p w14:paraId="3CE1A8CB" w14:textId="77777777" w:rsidR="00C6239A" w:rsidRDefault="00C6239A" w:rsidP="00522B94">
            <w:pPr>
              <w:spacing w:after="180"/>
              <w:ind w:left="139"/>
              <w:rPr>
                <w:rFonts w:ascii="Times New Roman" w:hAnsi="Times New Roman"/>
                <w:sz w:val="24"/>
              </w:rPr>
            </w:pPr>
            <w:r>
              <w:rPr>
                <w:rFonts w:ascii="Times New Roman" w:hAnsi="Times New Roman"/>
                <w:sz w:val="24"/>
              </w:rPr>
              <w:t>Growth respiration</w:t>
            </w:r>
          </w:p>
        </w:tc>
        <w:tc>
          <w:tcPr>
            <w:tcW w:w="4481" w:type="dxa"/>
            <w:tcBorders>
              <w:top w:val="nil"/>
              <w:bottom w:val="nil"/>
            </w:tcBorders>
          </w:tcPr>
          <w:p w14:paraId="3CE1A8CC" w14:textId="77777777" w:rsidR="00C6239A" w:rsidRDefault="00C6239A" w:rsidP="00522B94">
            <w:pPr>
              <w:spacing w:after="180"/>
              <w:rPr>
                <w:rFonts w:ascii="Times New Roman" w:hAnsi="Times New Roman"/>
                <w:sz w:val="24"/>
              </w:rPr>
            </w:pPr>
            <w:r>
              <w:rPr>
                <w:rFonts w:ascii="Times New Roman" w:hAnsi="Times New Roman"/>
                <w:sz w:val="24"/>
              </w:rPr>
              <w:t>The respiration rate is based on the chemical composition of each organ.</w:t>
            </w:r>
          </w:p>
        </w:tc>
        <w:tc>
          <w:tcPr>
            <w:tcW w:w="2509" w:type="dxa"/>
            <w:tcBorders>
              <w:top w:val="nil"/>
              <w:bottom w:val="nil"/>
            </w:tcBorders>
          </w:tcPr>
          <w:p w14:paraId="3CE1A8CD" w14:textId="77777777" w:rsidR="00C6239A" w:rsidRDefault="00C6239A" w:rsidP="00926006">
            <w:pPr>
              <w:spacing w:after="180"/>
              <w:ind w:left="62"/>
              <w:jc w:val="left"/>
              <w:rPr>
                <w:rFonts w:ascii="Times New Roman" w:hAnsi="Times New Roman"/>
                <w:sz w:val="24"/>
              </w:rPr>
            </w:pPr>
            <w:proofErr w:type="spellStart"/>
            <w:r>
              <w:rPr>
                <w:rFonts w:ascii="Times New Roman" w:hAnsi="Times New Roman"/>
                <w:sz w:val="24"/>
              </w:rPr>
              <w:t>Poorter</w:t>
            </w:r>
            <w:proofErr w:type="spellEnd"/>
            <w:r>
              <w:rPr>
                <w:rFonts w:ascii="Times New Roman" w:hAnsi="Times New Roman" w:hint="eastAsia"/>
                <w:sz w:val="24"/>
              </w:rPr>
              <w:t xml:space="preserve"> (</w:t>
            </w:r>
            <w:r>
              <w:rPr>
                <w:rFonts w:ascii="Times New Roman" w:hAnsi="Times New Roman"/>
                <w:sz w:val="24"/>
              </w:rPr>
              <w:t>1994</w:t>
            </w:r>
            <w:r>
              <w:rPr>
                <w:rFonts w:ascii="Times New Roman" w:hAnsi="Times New Roman" w:hint="eastAsia"/>
                <w:sz w:val="24"/>
              </w:rPr>
              <w:t>)</w:t>
            </w:r>
          </w:p>
        </w:tc>
      </w:tr>
      <w:tr w:rsidR="00C6239A" w14:paraId="3CE1A8D2" w14:textId="77777777">
        <w:tc>
          <w:tcPr>
            <w:tcW w:w="2278" w:type="dxa"/>
            <w:tcBorders>
              <w:top w:val="nil"/>
              <w:bottom w:val="nil"/>
            </w:tcBorders>
          </w:tcPr>
          <w:p w14:paraId="3CE1A8CF" w14:textId="77777777" w:rsidR="00C6239A" w:rsidRDefault="00C6239A" w:rsidP="00522B94">
            <w:pPr>
              <w:spacing w:after="180"/>
              <w:ind w:left="139"/>
              <w:rPr>
                <w:rFonts w:ascii="Times New Roman" w:hAnsi="Times New Roman"/>
                <w:sz w:val="24"/>
              </w:rPr>
            </w:pPr>
            <w:r>
              <w:rPr>
                <w:rFonts w:ascii="Times New Roman" w:hAnsi="Times New Roman"/>
                <w:sz w:val="24"/>
              </w:rPr>
              <w:t>Stomatal conductance</w:t>
            </w:r>
          </w:p>
        </w:tc>
        <w:tc>
          <w:tcPr>
            <w:tcW w:w="4481" w:type="dxa"/>
            <w:tcBorders>
              <w:top w:val="nil"/>
              <w:bottom w:val="nil"/>
            </w:tcBorders>
          </w:tcPr>
          <w:p w14:paraId="3CE1A8D0" w14:textId="77777777" w:rsidR="00C6239A" w:rsidRDefault="00C6239A" w:rsidP="00522B94">
            <w:pPr>
              <w:spacing w:after="180"/>
              <w:rPr>
                <w:rFonts w:ascii="Times New Roman" w:hAnsi="Times New Roman"/>
                <w:sz w:val="24"/>
              </w:rPr>
            </w:pPr>
            <w:r>
              <w:rPr>
                <w:rFonts w:ascii="Times New Roman" w:hAnsi="Times New Roman"/>
                <w:sz w:val="24"/>
              </w:rPr>
              <w:t>A semi</w:t>
            </w:r>
            <w:r w:rsidR="00D1455A">
              <w:rPr>
                <w:rFonts w:ascii="Times New Roman" w:hAnsi="Times New Roman"/>
                <w:sz w:val="24"/>
              </w:rPr>
              <w:t>-</w:t>
            </w:r>
            <w:r>
              <w:rPr>
                <w:rFonts w:ascii="Times New Roman" w:hAnsi="Times New Roman"/>
                <w:sz w:val="24"/>
              </w:rPr>
              <w:t>empirical model</w:t>
            </w:r>
          </w:p>
        </w:tc>
        <w:tc>
          <w:tcPr>
            <w:tcW w:w="2509" w:type="dxa"/>
            <w:tcBorders>
              <w:top w:val="nil"/>
              <w:bottom w:val="nil"/>
            </w:tcBorders>
          </w:tcPr>
          <w:p w14:paraId="3CE1A8D1" w14:textId="77777777" w:rsidR="00C6239A" w:rsidRDefault="00C6239A" w:rsidP="00926006">
            <w:pPr>
              <w:spacing w:after="180"/>
              <w:ind w:left="62"/>
              <w:jc w:val="left"/>
              <w:rPr>
                <w:rFonts w:ascii="Times New Roman" w:hAnsi="Times New Roman"/>
                <w:sz w:val="24"/>
              </w:rPr>
            </w:pPr>
            <w:r>
              <w:rPr>
                <w:rFonts w:ascii="Times New Roman" w:hAnsi="Times New Roman"/>
                <w:sz w:val="24"/>
              </w:rPr>
              <w:t xml:space="preserve">Ball </w:t>
            </w:r>
            <w:r w:rsidRPr="00926006">
              <w:rPr>
                <w:rFonts w:ascii="Times New Roman" w:hAnsi="Times New Roman"/>
                <w:i/>
                <w:iCs/>
                <w:sz w:val="24"/>
              </w:rPr>
              <w:t>et al.</w:t>
            </w:r>
            <w:r>
              <w:rPr>
                <w:rFonts w:ascii="Times New Roman" w:hAnsi="Times New Roman"/>
                <w:sz w:val="24"/>
              </w:rPr>
              <w:t xml:space="preserve"> </w:t>
            </w:r>
            <w:r>
              <w:rPr>
                <w:rFonts w:ascii="Times New Roman" w:hAnsi="Times New Roman" w:hint="eastAsia"/>
                <w:sz w:val="24"/>
              </w:rPr>
              <w:t>(</w:t>
            </w:r>
            <w:r>
              <w:rPr>
                <w:rFonts w:ascii="Times New Roman" w:hAnsi="Times New Roman"/>
                <w:sz w:val="24"/>
              </w:rPr>
              <w:t>1987</w:t>
            </w:r>
            <w:r>
              <w:rPr>
                <w:rFonts w:ascii="Times New Roman" w:hAnsi="Times New Roman" w:hint="eastAsia"/>
                <w:sz w:val="24"/>
              </w:rPr>
              <w:t>)</w:t>
            </w:r>
            <w:r>
              <w:rPr>
                <w:rFonts w:ascii="Times New Roman" w:hAnsi="Times New Roman"/>
                <w:sz w:val="24"/>
              </w:rPr>
              <w:t xml:space="preserve"> modified by Leuning </w:t>
            </w:r>
            <w:r>
              <w:rPr>
                <w:rFonts w:ascii="Times New Roman" w:hAnsi="Times New Roman" w:hint="eastAsia"/>
                <w:sz w:val="24"/>
              </w:rPr>
              <w:t>(</w:t>
            </w:r>
            <w:r>
              <w:rPr>
                <w:rFonts w:ascii="Times New Roman" w:hAnsi="Times New Roman"/>
                <w:sz w:val="24"/>
              </w:rPr>
              <w:t>1995</w:t>
            </w:r>
            <w:r>
              <w:rPr>
                <w:rFonts w:ascii="Times New Roman" w:hAnsi="Times New Roman" w:hint="eastAsia"/>
                <w:sz w:val="24"/>
              </w:rPr>
              <w:t>)</w:t>
            </w:r>
          </w:p>
        </w:tc>
      </w:tr>
      <w:tr w:rsidR="00C6239A" w14:paraId="3CE1A8D6" w14:textId="77777777">
        <w:tc>
          <w:tcPr>
            <w:tcW w:w="2278" w:type="dxa"/>
            <w:tcBorders>
              <w:top w:val="nil"/>
              <w:bottom w:val="nil"/>
            </w:tcBorders>
          </w:tcPr>
          <w:p w14:paraId="3CE1A8D3" w14:textId="77777777" w:rsidR="00C6239A" w:rsidRDefault="00C6239A" w:rsidP="00522B94">
            <w:pPr>
              <w:spacing w:after="180"/>
              <w:ind w:left="139"/>
              <w:rPr>
                <w:rFonts w:ascii="Times New Roman" w:hAnsi="Times New Roman"/>
                <w:sz w:val="24"/>
              </w:rPr>
            </w:pPr>
            <w:r>
              <w:rPr>
                <w:rFonts w:ascii="Times New Roman" w:hAnsi="Times New Roman"/>
                <w:sz w:val="24"/>
              </w:rPr>
              <w:t>Phenology</w:t>
            </w:r>
          </w:p>
        </w:tc>
        <w:tc>
          <w:tcPr>
            <w:tcW w:w="4481" w:type="dxa"/>
            <w:tcBorders>
              <w:top w:val="nil"/>
              <w:bottom w:val="nil"/>
            </w:tcBorders>
          </w:tcPr>
          <w:p w14:paraId="3CE1A8D4" w14:textId="77777777" w:rsidR="00C6239A" w:rsidRDefault="00C6239A" w:rsidP="00522B94">
            <w:pPr>
              <w:spacing w:after="180"/>
              <w:rPr>
                <w:rFonts w:ascii="Times New Roman" w:hAnsi="Times New Roman"/>
                <w:sz w:val="24"/>
              </w:rPr>
            </w:pPr>
            <w:r>
              <w:rPr>
                <w:rFonts w:ascii="Times New Roman" w:hAnsi="Times New Roman"/>
                <w:sz w:val="24"/>
              </w:rPr>
              <w:t>A set of semi</w:t>
            </w:r>
            <w:r w:rsidR="00D1455A">
              <w:rPr>
                <w:rFonts w:ascii="Times New Roman" w:hAnsi="Times New Roman"/>
                <w:sz w:val="24"/>
              </w:rPr>
              <w:t>-</w:t>
            </w:r>
            <w:r>
              <w:rPr>
                <w:rFonts w:ascii="Times New Roman" w:hAnsi="Times New Roman"/>
                <w:sz w:val="24"/>
              </w:rPr>
              <w:t>empirical models; parameters were estimated from satellite NDVI data.</w:t>
            </w:r>
          </w:p>
        </w:tc>
        <w:tc>
          <w:tcPr>
            <w:tcW w:w="2509" w:type="dxa"/>
            <w:tcBorders>
              <w:top w:val="nil"/>
              <w:bottom w:val="nil"/>
            </w:tcBorders>
          </w:tcPr>
          <w:p w14:paraId="3CE1A8D5" w14:textId="77777777" w:rsidR="00C6239A" w:rsidRDefault="00C6239A" w:rsidP="00926006">
            <w:pPr>
              <w:spacing w:after="180"/>
              <w:ind w:left="62"/>
              <w:jc w:val="left"/>
              <w:rPr>
                <w:rFonts w:ascii="Times New Roman" w:hAnsi="Times New Roman"/>
                <w:sz w:val="24"/>
              </w:rPr>
            </w:pPr>
            <w:r>
              <w:rPr>
                <w:rFonts w:ascii="Times New Roman" w:hAnsi="Times New Roman"/>
                <w:sz w:val="24"/>
              </w:rPr>
              <w:t xml:space="preserve">Botta </w:t>
            </w:r>
            <w:r w:rsidRPr="00926006">
              <w:rPr>
                <w:rFonts w:ascii="Times New Roman" w:hAnsi="Times New Roman"/>
                <w:i/>
                <w:iCs/>
                <w:sz w:val="24"/>
              </w:rPr>
              <w:t>et al</w:t>
            </w:r>
            <w:r>
              <w:rPr>
                <w:rFonts w:ascii="Times New Roman" w:hAnsi="Times New Roman"/>
                <w:sz w:val="24"/>
              </w:rPr>
              <w:t xml:space="preserve">. </w:t>
            </w:r>
            <w:r>
              <w:rPr>
                <w:rFonts w:ascii="Times New Roman" w:hAnsi="Times New Roman" w:hint="eastAsia"/>
                <w:sz w:val="24"/>
              </w:rPr>
              <w:t>(</w:t>
            </w:r>
            <w:r>
              <w:rPr>
                <w:rFonts w:ascii="Times New Roman" w:hAnsi="Times New Roman"/>
                <w:sz w:val="24"/>
              </w:rPr>
              <w:t>2000</w:t>
            </w:r>
            <w:r>
              <w:rPr>
                <w:rFonts w:ascii="Times New Roman" w:hAnsi="Times New Roman" w:hint="eastAsia"/>
                <w:sz w:val="24"/>
              </w:rPr>
              <w:t>)</w:t>
            </w:r>
            <w:r w:rsidR="001711E0">
              <w:rPr>
                <w:rFonts w:ascii="Times New Roman" w:hAnsi="Times New Roman" w:hint="eastAsia"/>
                <w:sz w:val="24"/>
              </w:rPr>
              <w:t xml:space="preserve"> except </w:t>
            </w:r>
            <w:r w:rsidR="00994E6D">
              <w:rPr>
                <w:rFonts w:ascii="Times New Roman" w:hAnsi="Times New Roman" w:hint="eastAsia"/>
                <w:sz w:val="24"/>
              </w:rPr>
              <w:t xml:space="preserve">for </w:t>
            </w:r>
            <w:proofErr w:type="spellStart"/>
            <w:r w:rsidR="001711E0">
              <w:rPr>
                <w:rFonts w:ascii="Times New Roman" w:hAnsi="Times New Roman" w:hint="eastAsia"/>
                <w:sz w:val="24"/>
              </w:rPr>
              <w:t>BoNS</w:t>
            </w:r>
            <w:proofErr w:type="spellEnd"/>
          </w:p>
        </w:tc>
      </w:tr>
      <w:tr w:rsidR="00C6239A" w14:paraId="3CE1A8DA" w14:textId="77777777">
        <w:tc>
          <w:tcPr>
            <w:tcW w:w="2278" w:type="dxa"/>
            <w:tcBorders>
              <w:top w:val="nil"/>
              <w:bottom w:val="nil"/>
            </w:tcBorders>
          </w:tcPr>
          <w:p w14:paraId="3CE1A8D7" w14:textId="77777777" w:rsidR="00C6239A" w:rsidRDefault="00C6239A" w:rsidP="00522B94">
            <w:pPr>
              <w:spacing w:after="180"/>
              <w:ind w:left="139"/>
              <w:rPr>
                <w:rFonts w:ascii="Times New Roman" w:hAnsi="Times New Roman"/>
                <w:sz w:val="24"/>
              </w:rPr>
            </w:pPr>
            <w:r>
              <w:rPr>
                <w:rFonts w:ascii="Times New Roman" w:hAnsi="Times New Roman"/>
                <w:sz w:val="24"/>
              </w:rPr>
              <w:t>Decomposition</w:t>
            </w:r>
          </w:p>
        </w:tc>
        <w:tc>
          <w:tcPr>
            <w:tcW w:w="4481" w:type="dxa"/>
            <w:tcBorders>
              <w:top w:val="nil"/>
              <w:bottom w:val="nil"/>
            </w:tcBorders>
          </w:tcPr>
          <w:p w14:paraId="3CE1A8D8" w14:textId="77777777" w:rsidR="00C6239A" w:rsidRDefault="00C6239A" w:rsidP="00522B94">
            <w:pPr>
              <w:spacing w:after="180"/>
              <w:rPr>
                <w:rFonts w:ascii="Times New Roman" w:hAnsi="Times New Roman"/>
                <w:sz w:val="24"/>
              </w:rPr>
            </w:pPr>
            <w:r>
              <w:rPr>
                <w:rFonts w:ascii="Times New Roman" w:hAnsi="Times New Roman"/>
                <w:sz w:val="24"/>
              </w:rPr>
              <w:t>Three</w:t>
            </w:r>
            <w:r>
              <w:rPr>
                <w:rFonts w:ascii="Times New Roman" w:hAnsi="Times New Roman" w:hint="eastAsia"/>
                <w:sz w:val="24"/>
              </w:rPr>
              <w:t xml:space="preserve"> </w:t>
            </w:r>
            <w:r>
              <w:rPr>
                <w:rFonts w:ascii="Times New Roman" w:hAnsi="Times New Roman"/>
                <w:sz w:val="24"/>
              </w:rPr>
              <w:t>carbon source</w:t>
            </w:r>
            <w:r>
              <w:rPr>
                <w:rFonts w:ascii="Times New Roman" w:hAnsi="Times New Roman" w:hint="eastAsia"/>
                <w:sz w:val="24"/>
              </w:rPr>
              <w:t>s</w:t>
            </w:r>
            <w:r>
              <w:rPr>
                <w:rFonts w:ascii="Times New Roman" w:hAnsi="Times New Roman"/>
                <w:sz w:val="24"/>
              </w:rPr>
              <w:t xml:space="preserve">: </w:t>
            </w:r>
            <w:r>
              <w:rPr>
                <w:rFonts w:ascii="Times New Roman" w:hAnsi="Times New Roman" w:hint="eastAsia"/>
                <w:sz w:val="24"/>
              </w:rPr>
              <w:t>litter and soil organic carbon with slow and fast decomposition rates</w:t>
            </w:r>
          </w:p>
        </w:tc>
        <w:tc>
          <w:tcPr>
            <w:tcW w:w="2509" w:type="dxa"/>
            <w:tcBorders>
              <w:top w:val="nil"/>
              <w:bottom w:val="nil"/>
            </w:tcBorders>
          </w:tcPr>
          <w:p w14:paraId="3CE1A8D9" w14:textId="5B5EDE0A" w:rsidR="00C6239A" w:rsidRDefault="00C6239A" w:rsidP="00926006">
            <w:pPr>
              <w:spacing w:after="180"/>
              <w:ind w:left="62"/>
              <w:jc w:val="left"/>
              <w:rPr>
                <w:rFonts w:ascii="Times New Roman" w:hAnsi="Times New Roman"/>
                <w:sz w:val="24"/>
              </w:rPr>
            </w:pPr>
            <w:r>
              <w:rPr>
                <w:rFonts w:ascii="Times New Roman" w:hAnsi="Times New Roman" w:hint="eastAsia"/>
                <w:sz w:val="24"/>
              </w:rPr>
              <w:t xml:space="preserve">Foley (1995) </w:t>
            </w:r>
            <w:r>
              <w:rPr>
                <w:rFonts w:ascii="Times New Roman" w:hAnsi="Times New Roman"/>
                <w:sz w:val="24"/>
              </w:rPr>
              <w:t>and</w:t>
            </w:r>
            <w:r>
              <w:rPr>
                <w:rFonts w:ascii="Times New Roman" w:hAnsi="Times New Roman" w:hint="eastAsia"/>
                <w:sz w:val="24"/>
              </w:rPr>
              <w:t xml:space="preserve"> Lloyd </w:t>
            </w:r>
            <w:r w:rsidR="00926006">
              <w:rPr>
                <w:rFonts w:ascii="Times New Roman" w:hAnsi="Times New Roman"/>
                <w:sz w:val="24"/>
              </w:rPr>
              <w:t>&amp;</w:t>
            </w:r>
            <w:r>
              <w:rPr>
                <w:rFonts w:ascii="Times New Roman" w:hAnsi="Times New Roman" w:hint="eastAsia"/>
                <w:sz w:val="24"/>
              </w:rPr>
              <w:t xml:space="preserve"> Taylor (1994)</w:t>
            </w:r>
          </w:p>
        </w:tc>
      </w:tr>
      <w:tr w:rsidR="00C6239A" w14:paraId="3CE1A8DE" w14:textId="77777777">
        <w:tc>
          <w:tcPr>
            <w:tcW w:w="2278" w:type="dxa"/>
            <w:tcBorders>
              <w:top w:val="nil"/>
              <w:bottom w:val="nil"/>
            </w:tcBorders>
          </w:tcPr>
          <w:p w14:paraId="3CE1A8DB" w14:textId="77777777" w:rsidR="00C6239A" w:rsidRDefault="00C6239A" w:rsidP="00E52309">
            <w:pPr>
              <w:pStyle w:val="4"/>
            </w:pPr>
            <w:r>
              <w:t>Vegetation dynamics</w:t>
            </w:r>
          </w:p>
        </w:tc>
        <w:tc>
          <w:tcPr>
            <w:tcW w:w="4481" w:type="dxa"/>
            <w:tcBorders>
              <w:top w:val="nil"/>
              <w:bottom w:val="nil"/>
            </w:tcBorders>
          </w:tcPr>
          <w:p w14:paraId="3CE1A8DC" w14:textId="77777777" w:rsidR="00C6239A" w:rsidRDefault="00C6239A" w:rsidP="00522B94">
            <w:pPr>
              <w:spacing w:before="180" w:after="180"/>
              <w:rPr>
                <w:rFonts w:ascii="Times New Roman" w:hAnsi="Times New Roman"/>
                <w:sz w:val="24"/>
              </w:rPr>
            </w:pPr>
          </w:p>
        </w:tc>
        <w:tc>
          <w:tcPr>
            <w:tcW w:w="2509" w:type="dxa"/>
            <w:tcBorders>
              <w:top w:val="nil"/>
              <w:bottom w:val="nil"/>
            </w:tcBorders>
          </w:tcPr>
          <w:p w14:paraId="3CE1A8DD" w14:textId="77777777" w:rsidR="00C6239A" w:rsidRDefault="00C6239A" w:rsidP="00926006">
            <w:pPr>
              <w:spacing w:before="180" w:after="180"/>
              <w:ind w:left="62"/>
              <w:jc w:val="left"/>
              <w:rPr>
                <w:rFonts w:ascii="Times New Roman" w:hAnsi="Times New Roman"/>
                <w:sz w:val="24"/>
              </w:rPr>
            </w:pPr>
          </w:p>
        </w:tc>
      </w:tr>
      <w:tr w:rsidR="00C6239A" w14:paraId="3CE1A8E2" w14:textId="77777777">
        <w:tc>
          <w:tcPr>
            <w:tcW w:w="2278" w:type="dxa"/>
            <w:tcBorders>
              <w:top w:val="nil"/>
              <w:bottom w:val="nil"/>
            </w:tcBorders>
          </w:tcPr>
          <w:p w14:paraId="3CE1A8DF" w14:textId="77777777" w:rsidR="00C6239A" w:rsidRDefault="00C6239A" w:rsidP="00522B94">
            <w:pPr>
              <w:spacing w:after="180"/>
              <w:ind w:left="139"/>
              <w:rPr>
                <w:rFonts w:ascii="Times New Roman" w:hAnsi="Times New Roman"/>
                <w:sz w:val="24"/>
              </w:rPr>
            </w:pPr>
            <w:r>
              <w:rPr>
                <w:rFonts w:ascii="Times New Roman" w:hAnsi="Times New Roman"/>
                <w:sz w:val="24"/>
              </w:rPr>
              <w:t>Establishment</w:t>
            </w:r>
          </w:p>
        </w:tc>
        <w:tc>
          <w:tcPr>
            <w:tcW w:w="4481" w:type="dxa"/>
            <w:tcBorders>
              <w:top w:val="nil"/>
              <w:bottom w:val="nil"/>
            </w:tcBorders>
          </w:tcPr>
          <w:p w14:paraId="3CE1A8E0" w14:textId="77777777" w:rsidR="00C6239A" w:rsidRDefault="00C6239A" w:rsidP="00522B94">
            <w:pPr>
              <w:spacing w:after="180"/>
              <w:rPr>
                <w:rFonts w:ascii="Times New Roman" w:hAnsi="Times New Roman"/>
                <w:sz w:val="24"/>
              </w:rPr>
            </w:pPr>
            <w:r>
              <w:rPr>
                <w:rFonts w:ascii="Times New Roman" w:hAnsi="Times New Roman"/>
                <w:sz w:val="24"/>
              </w:rPr>
              <w:t>Climatically favored PFTs establish as small individuals.</w:t>
            </w:r>
          </w:p>
        </w:tc>
        <w:tc>
          <w:tcPr>
            <w:tcW w:w="2509" w:type="dxa"/>
            <w:tcBorders>
              <w:top w:val="nil"/>
              <w:bottom w:val="nil"/>
            </w:tcBorders>
          </w:tcPr>
          <w:p w14:paraId="3CE1A8E1" w14:textId="77777777" w:rsidR="00C6239A" w:rsidRDefault="00C6239A" w:rsidP="00926006">
            <w:pPr>
              <w:spacing w:after="180"/>
              <w:ind w:left="62"/>
              <w:jc w:val="left"/>
              <w:rPr>
                <w:rFonts w:ascii="Times New Roman" w:hAnsi="Times New Roman"/>
                <w:sz w:val="24"/>
              </w:rPr>
            </w:pPr>
          </w:p>
        </w:tc>
      </w:tr>
      <w:tr w:rsidR="00C6239A" w14:paraId="3CE1A8E6" w14:textId="77777777">
        <w:tc>
          <w:tcPr>
            <w:tcW w:w="2278" w:type="dxa"/>
            <w:tcBorders>
              <w:top w:val="nil"/>
              <w:bottom w:val="nil"/>
            </w:tcBorders>
          </w:tcPr>
          <w:p w14:paraId="3CE1A8E3" w14:textId="77777777" w:rsidR="00C6239A" w:rsidRDefault="00C6239A" w:rsidP="00522B94">
            <w:pPr>
              <w:spacing w:after="180"/>
              <w:ind w:left="139"/>
              <w:rPr>
                <w:rFonts w:ascii="Times New Roman" w:hAnsi="Times New Roman"/>
                <w:sz w:val="24"/>
              </w:rPr>
            </w:pPr>
            <w:r>
              <w:rPr>
                <w:rFonts w:ascii="Times New Roman" w:hAnsi="Times New Roman"/>
                <w:sz w:val="24"/>
              </w:rPr>
              <w:t>Mortality</w:t>
            </w:r>
          </w:p>
        </w:tc>
        <w:tc>
          <w:tcPr>
            <w:tcW w:w="4481" w:type="dxa"/>
            <w:tcBorders>
              <w:top w:val="nil"/>
              <w:bottom w:val="nil"/>
            </w:tcBorders>
          </w:tcPr>
          <w:p w14:paraId="3CE1A8E4" w14:textId="77777777" w:rsidR="00C6239A" w:rsidRDefault="00C6239A" w:rsidP="00522B94">
            <w:pPr>
              <w:spacing w:after="180"/>
              <w:rPr>
                <w:rFonts w:ascii="Times New Roman" w:hAnsi="Times New Roman"/>
                <w:sz w:val="24"/>
              </w:rPr>
            </w:pPr>
            <w:r>
              <w:rPr>
                <w:rFonts w:ascii="Times New Roman" w:hAnsi="Times New Roman"/>
                <w:sz w:val="24"/>
              </w:rPr>
              <w:t xml:space="preserve">Annual NPP per leaf area, heat stress, </w:t>
            </w:r>
            <w:r>
              <w:rPr>
                <w:rFonts w:ascii="Times New Roman" w:hAnsi="Times New Roman"/>
                <w:sz w:val="24"/>
              </w:rPr>
              <w:lastRenderedPageBreak/>
              <w:t>bioclimatic limit, and fire</w:t>
            </w:r>
          </w:p>
        </w:tc>
        <w:tc>
          <w:tcPr>
            <w:tcW w:w="2509" w:type="dxa"/>
            <w:tcBorders>
              <w:top w:val="nil"/>
              <w:bottom w:val="nil"/>
            </w:tcBorders>
          </w:tcPr>
          <w:p w14:paraId="3CE1A8E5" w14:textId="77777777" w:rsidR="00C6239A" w:rsidRDefault="00C6239A" w:rsidP="00926006">
            <w:pPr>
              <w:spacing w:after="180"/>
              <w:ind w:left="62"/>
              <w:jc w:val="left"/>
              <w:rPr>
                <w:rFonts w:ascii="Times New Roman" w:hAnsi="Times New Roman"/>
                <w:sz w:val="24"/>
              </w:rPr>
            </w:pPr>
            <w:r>
              <w:rPr>
                <w:rFonts w:ascii="Times New Roman" w:hAnsi="Times New Roman"/>
                <w:sz w:val="24"/>
              </w:rPr>
              <w:lastRenderedPageBreak/>
              <w:t xml:space="preserve">Sitch </w:t>
            </w:r>
            <w:r w:rsidRPr="00926006">
              <w:rPr>
                <w:rFonts w:ascii="Times New Roman" w:hAnsi="Times New Roman"/>
                <w:i/>
                <w:iCs/>
                <w:sz w:val="24"/>
              </w:rPr>
              <w:t>et al</w:t>
            </w:r>
            <w:r>
              <w:rPr>
                <w:rFonts w:ascii="Times New Roman" w:hAnsi="Times New Roman"/>
                <w:sz w:val="24"/>
              </w:rPr>
              <w:t xml:space="preserve">. </w:t>
            </w:r>
            <w:r>
              <w:rPr>
                <w:rFonts w:ascii="Times New Roman" w:hAnsi="Times New Roman" w:hint="eastAsia"/>
                <w:sz w:val="24"/>
              </w:rPr>
              <w:t>(</w:t>
            </w:r>
            <w:r>
              <w:rPr>
                <w:rFonts w:ascii="Times New Roman" w:hAnsi="Times New Roman"/>
                <w:sz w:val="24"/>
              </w:rPr>
              <w:t>2003</w:t>
            </w:r>
            <w:r>
              <w:rPr>
                <w:rFonts w:ascii="Times New Roman" w:hAnsi="Times New Roman" w:hint="eastAsia"/>
                <w:sz w:val="24"/>
              </w:rPr>
              <w:t>)</w:t>
            </w:r>
          </w:p>
        </w:tc>
      </w:tr>
      <w:tr w:rsidR="0054105A" w14:paraId="3CE1A8EA" w14:textId="77777777">
        <w:tc>
          <w:tcPr>
            <w:tcW w:w="2278" w:type="dxa"/>
            <w:tcBorders>
              <w:top w:val="nil"/>
              <w:bottom w:val="nil"/>
            </w:tcBorders>
          </w:tcPr>
          <w:p w14:paraId="3CE1A8E7" w14:textId="77777777" w:rsidR="0054105A" w:rsidRDefault="0054105A" w:rsidP="00522B94">
            <w:pPr>
              <w:spacing w:after="180"/>
              <w:ind w:left="139"/>
              <w:rPr>
                <w:rFonts w:ascii="Times New Roman" w:hAnsi="Times New Roman"/>
                <w:sz w:val="24"/>
              </w:rPr>
            </w:pPr>
            <w:r>
              <w:rPr>
                <w:rFonts w:ascii="Times New Roman" w:hAnsi="Times New Roman" w:hint="eastAsia"/>
                <w:sz w:val="24"/>
              </w:rPr>
              <w:t>Fire</w:t>
            </w:r>
          </w:p>
        </w:tc>
        <w:tc>
          <w:tcPr>
            <w:tcW w:w="4481" w:type="dxa"/>
            <w:tcBorders>
              <w:top w:val="nil"/>
              <w:bottom w:val="nil"/>
            </w:tcBorders>
          </w:tcPr>
          <w:p w14:paraId="3CE1A8E8" w14:textId="0E0EFE6E" w:rsidR="0054105A" w:rsidRDefault="00926006" w:rsidP="00522B94">
            <w:pPr>
              <w:spacing w:after="180"/>
              <w:rPr>
                <w:rFonts w:ascii="Times New Roman" w:hAnsi="Times New Roman"/>
                <w:sz w:val="24"/>
              </w:rPr>
            </w:pPr>
            <w:r>
              <w:rPr>
                <w:rFonts w:ascii="Times New Roman" w:hAnsi="Times New Roman"/>
                <w:sz w:val="24"/>
              </w:rPr>
              <w:t>A</w:t>
            </w:r>
            <w:r w:rsidR="0054105A">
              <w:rPr>
                <w:rFonts w:ascii="Times New Roman" w:hAnsi="Times New Roman"/>
                <w:sz w:val="24"/>
              </w:rPr>
              <w:t>n empirical function of soil moisture and aboveground biomass</w:t>
            </w:r>
          </w:p>
        </w:tc>
        <w:tc>
          <w:tcPr>
            <w:tcW w:w="2509" w:type="dxa"/>
            <w:tcBorders>
              <w:top w:val="nil"/>
              <w:bottom w:val="nil"/>
            </w:tcBorders>
          </w:tcPr>
          <w:p w14:paraId="3CE1A8E9" w14:textId="77777777" w:rsidR="0054105A" w:rsidRDefault="0054105A" w:rsidP="00926006">
            <w:pPr>
              <w:spacing w:after="180"/>
              <w:ind w:left="62"/>
              <w:jc w:val="left"/>
              <w:rPr>
                <w:rFonts w:ascii="Times New Roman" w:hAnsi="Times New Roman"/>
                <w:sz w:val="24"/>
              </w:rPr>
            </w:pPr>
            <w:r>
              <w:rPr>
                <w:rFonts w:ascii="Times New Roman" w:hAnsi="Times New Roman"/>
                <w:sz w:val="24"/>
              </w:rPr>
              <w:t>Kist</w:t>
            </w:r>
            <w:r>
              <w:rPr>
                <w:rFonts w:ascii="Times New Roman" w:hAnsi="Times New Roman" w:hint="eastAsia"/>
                <w:sz w:val="24"/>
              </w:rPr>
              <w:t>l</w:t>
            </w:r>
            <w:r>
              <w:rPr>
                <w:rFonts w:ascii="Times New Roman" w:hAnsi="Times New Roman"/>
                <w:sz w:val="24"/>
              </w:rPr>
              <w:t>e</w:t>
            </w:r>
            <w:r>
              <w:rPr>
                <w:rFonts w:ascii="Times New Roman" w:hAnsi="Times New Roman" w:hint="eastAsia"/>
                <w:sz w:val="24"/>
              </w:rPr>
              <w:t>r</w:t>
            </w:r>
            <w:r>
              <w:rPr>
                <w:rFonts w:ascii="Times New Roman" w:hAnsi="Times New Roman"/>
                <w:sz w:val="24"/>
              </w:rPr>
              <w:t xml:space="preserve"> </w:t>
            </w:r>
            <w:r w:rsidRPr="00926006">
              <w:rPr>
                <w:rFonts w:ascii="Times New Roman" w:hAnsi="Times New Roman"/>
                <w:i/>
                <w:iCs/>
                <w:sz w:val="24"/>
              </w:rPr>
              <w:t>et al</w:t>
            </w:r>
            <w:r>
              <w:rPr>
                <w:rFonts w:ascii="Times New Roman" w:hAnsi="Times New Roman"/>
                <w:sz w:val="24"/>
              </w:rPr>
              <w:t xml:space="preserve">. </w:t>
            </w:r>
            <w:r>
              <w:rPr>
                <w:rFonts w:ascii="Times New Roman" w:hAnsi="Times New Roman" w:hint="eastAsia"/>
                <w:sz w:val="24"/>
              </w:rPr>
              <w:t>(</w:t>
            </w:r>
            <w:r>
              <w:rPr>
                <w:rFonts w:ascii="Times New Roman" w:hAnsi="Times New Roman"/>
                <w:sz w:val="24"/>
              </w:rPr>
              <w:t>2001</w:t>
            </w:r>
            <w:r>
              <w:rPr>
                <w:rFonts w:ascii="Times New Roman" w:hAnsi="Times New Roman" w:hint="eastAsia"/>
                <w:sz w:val="24"/>
              </w:rPr>
              <w:t>)</w:t>
            </w:r>
          </w:p>
        </w:tc>
      </w:tr>
      <w:tr w:rsidR="00C6239A" w14:paraId="3CE1A8EE" w14:textId="77777777">
        <w:tc>
          <w:tcPr>
            <w:tcW w:w="2278" w:type="dxa"/>
            <w:tcBorders>
              <w:top w:val="nil"/>
              <w:bottom w:val="single" w:sz="4" w:space="0" w:color="auto"/>
            </w:tcBorders>
          </w:tcPr>
          <w:p w14:paraId="3CE1A8EB" w14:textId="77777777" w:rsidR="00C6239A" w:rsidRDefault="0054105A" w:rsidP="00522B94">
            <w:pPr>
              <w:spacing w:after="180"/>
              <w:ind w:left="139"/>
              <w:rPr>
                <w:rFonts w:ascii="Times New Roman" w:hAnsi="Times New Roman"/>
                <w:sz w:val="24"/>
              </w:rPr>
            </w:pPr>
            <w:r>
              <w:rPr>
                <w:rFonts w:ascii="Times New Roman" w:hAnsi="Times New Roman" w:hint="eastAsia"/>
                <w:sz w:val="24"/>
              </w:rPr>
              <w:t>Gap formation</w:t>
            </w:r>
          </w:p>
        </w:tc>
        <w:tc>
          <w:tcPr>
            <w:tcW w:w="4481" w:type="dxa"/>
            <w:tcBorders>
              <w:top w:val="nil"/>
              <w:bottom w:val="single" w:sz="4" w:space="0" w:color="auto"/>
            </w:tcBorders>
          </w:tcPr>
          <w:p w14:paraId="3CE1A8EC" w14:textId="67089AD7" w:rsidR="00C6239A" w:rsidRDefault="00926006" w:rsidP="00522B94">
            <w:pPr>
              <w:spacing w:after="180"/>
              <w:rPr>
                <w:rFonts w:ascii="Times New Roman" w:hAnsi="Times New Roman"/>
                <w:sz w:val="24"/>
              </w:rPr>
            </w:pPr>
            <w:r>
              <w:rPr>
                <w:rFonts w:ascii="Times New Roman" w:hAnsi="Times New Roman"/>
                <w:sz w:val="24"/>
              </w:rPr>
              <w:t>A</w:t>
            </w:r>
            <w:r w:rsidR="00C6239A">
              <w:rPr>
                <w:rFonts w:ascii="Times New Roman" w:hAnsi="Times New Roman"/>
                <w:sz w:val="24"/>
              </w:rPr>
              <w:t>n empirical function</w:t>
            </w:r>
            <w:r w:rsidR="0054105A">
              <w:rPr>
                <w:rFonts w:ascii="Times New Roman" w:hAnsi="Times New Roman" w:hint="eastAsia"/>
                <w:sz w:val="24"/>
              </w:rPr>
              <w:t>. This only occurs in tropical rain forest</w:t>
            </w:r>
          </w:p>
        </w:tc>
        <w:tc>
          <w:tcPr>
            <w:tcW w:w="2509" w:type="dxa"/>
            <w:tcBorders>
              <w:top w:val="nil"/>
              <w:bottom w:val="single" w:sz="4" w:space="0" w:color="auto"/>
            </w:tcBorders>
          </w:tcPr>
          <w:p w14:paraId="3CE1A8ED" w14:textId="405F99B9" w:rsidR="00C6239A" w:rsidRDefault="0054105A" w:rsidP="00926006">
            <w:pPr>
              <w:spacing w:after="180"/>
              <w:ind w:left="62"/>
              <w:jc w:val="left"/>
              <w:rPr>
                <w:rFonts w:ascii="Times New Roman" w:hAnsi="Times New Roman"/>
                <w:sz w:val="24"/>
              </w:rPr>
            </w:pPr>
            <w:r>
              <w:rPr>
                <w:rFonts w:ascii="Times New Roman" w:hAnsi="Times New Roman" w:hint="eastAsia"/>
                <w:sz w:val="24"/>
              </w:rPr>
              <w:t xml:space="preserve">Huth </w:t>
            </w:r>
            <w:r w:rsidR="00926006">
              <w:rPr>
                <w:rFonts w:ascii="Times New Roman" w:hAnsi="Times New Roman"/>
                <w:sz w:val="24"/>
              </w:rPr>
              <w:t>&amp;</w:t>
            </w:r>
            <w:r>
              <w:rPr>
                <w:rFonts w:ascii="Times New Roman" w:hAnsi="Times New Roman" w:hint="eastAsia"/>
                <w:sz w:val="24"/>
              </w:rPr>
              <w:t xml:space="preserve"> </w:t>
            </w:r>
            <w:proofErr w:type="spellStart"/>
            <w:r>
              <w:rPr>
                <w:rFonts w:ascii="Times New Roman" w:hAnsi="Times New Roman" w:hint="eastAsia"/>
                <w:sz w:val="24"/>
              </w:rPr>
              <w:t>Ditzer</w:t>
            </w:r>
            <w:proofErr w:type="spellEnd"/>
            <w:r w:rsidR="00C6239A">
              <w:rPr>
                <w:rFonts w:ascii="Times New Roman" w:hAnsi="Times New Roman"/>
                <w:sz w:val="24"/>
              </w:rPr>
              <w:t xml:space="preserve"> </w:t>
            </w:r>
            <w:r w:rsidR="00C6239A">
              <w:rPr>
                <w:rFonts w:ascii="Times New Roman" w:hAnsi="Times New Roman" w:hint="eastAsia"/>
                <w:sz w:val="24"/>
              </w:rPr>
              <w:t>(</w:t>
            </w:r>
            <w:r w:rsidR="00C6239A">
              <w:rPr>
                <w:rFonts w:ascii="Times New Roman" w:hAnsi="Times New Roman"/>
                <w:sz w:val="24"/>
              </w:rPr>
              <w:t>200</w:t>
            </w:r>
            <w:r>
              <w:rPr>
                <w:rFonts w:ascii="Times New Roman" w:hAnsi="Times New Roman" w:hint="eastAsia"/>
                <w:sz w:val="24"/>
              </w:rPr>
              <w:t>0</w:t>
            </w:r>
            <w:r w:rsidR="00C6239A">
              <w:rPr>
                <w:rFonts w:ascii="Times New Roman" w:hAnsi="Times New Roman" w:hint="eastAsia"/>
                <w:sz w:val="24"/>
              </w:rPr>
              <w:t>)</w:t>
            </w:r>
          </w:p>
        </w:tc>
      </w:tr>
    </w:tbl>
    <w:p w14:paraId="3CE1A8EF" w14:textId="77777777" w:rsidR="00C6239A" w:rsidRDefault="00C6239A" w:rsidP="00522B94">
      <w:pPr>
        <w:pStyle w:val="3"/>
        <w:spacing w:before="720" w:after="180"/>
      </w:pPr>
      <w:r>
        <w:rPr>
          <w:rFonts w:eastAsia="ＭＳ 明朝"/>
        </w:rPr>
        <w:br w:type="page"/>
      </w:r>
      <w:r>
        <w:rPr>
          <w:rFonts w:hint="eastAsia"/>
        </w:rPr>
        <w:lastRenderedPageBreak/>
        <w:t xml:space="preserve">B3. </w:t>
      </w:r>
      <w:r>
        <w:t>Parameters and constants in the model’s equations</w:t>
      </w:r>
    </w:p>
    <w:p w14:paraId="3CE1A8F0" w14:textId="77777777" w:rsidR="00C6239A" w:rsidRDefault="00C6239A" w:rsidP="00522B94">
      <w:pPr>
        <w:pStyle w:val="a1"/>
        <w:spacing w:before="360" w:line="240" w:lineRule="auto"/>
      </w:pPr>
      <w:r>
        <w:rPr>
          <w:rFonts w:hint="eastAsia"/>
        </w:rPr>
        <w:t>Fixed parameters (begins with a capital letter)</w:t>
      </w:r>
    </w:p>
    <w:p w14:paraId="3CE1A8F1" w14:textId="77777777" w:rsidR="00C6239A" w:rsidRDefault="00C6239A" w:rsidP="00522B94">
      <w:pPr>
        <w:pStyle w:val="10"/>
        <w:spacing w:line="240" w:lineRule="auto"/>
        <w:ind w:left="1549" w:hanging="1549"/>
        <w:rPr>
          <w:b/>
          <w:bCs/>
          <w:sz w:val="18"/>
        </w:rPr>
      </w:pPr>
      <w:r>
        <w:rPr>
          <w:rFonts w:hint="eastAsia"/>
          <w:b/>
          <w:bCs/>
          <w:sz w:val="18"/>
        </w:rPr>
        <w:t>Soil properties (Grid specific)</w:t>
      </w:r>
    </w:p>
    <w:p w14:paraId="3CE1A8F2" w14:textId="77777777" w:rsidR="00C6239A" w:rsidRDefault="00C6239A" w:rsidP="00522B94">
      <w:pPr>
        <w:pStyle w:val="10"/>
        <w:spacing w:line="240" w:lineRule="auto"/>
        <w:ind w:left="2057" w:hanging="2057"/>
        <w:rPr>
          <w:color w:val="000000"/>
        </w:rPr>
      </w:pPr>
      <w:proofErr w:type="spellStart"/>
      <w:r>
        <w:rPr>
          <w:rFonts w:hint="eastAsia"/>
          <w:i/>
          <w:iCs/>
          <w:color w:val="000000"/>
        </w:rPr>
        <w:t>W</w:t>
      </w:r>
      <w:r>
        <w:rPr>
          <w:rFonts w:hint="eastAsia"/>
          <w:i/>
          <w:iCs/>
          <w:color w:val="000000"/>
          <w:vertAlign w:val="subscript"/>
        </w:rPr>
        <w:t>sat</w:t>
      </w:r>
      <w:proofErr w:type="spellEnd"/>
      <w:r>
        <w:rPr>
          <w:rFonts w:hint="eastAsia"/>
          <w:color w:val="000000"/>
        </w:rPr>
        <w:tab/>
        <w:t>: soil moisture at saturation point (m m</w:t>
      </w:r>
      <w:r>
        <w:rPr>
          <w:vertAlign w:val="superscript"/>
        </w:rPr>
        <w:t>–</w:t>
      </w:r>
      <w:r>
        <w:rPr>
          <w:rFonts w:hint="eastAsia"/>
          <w:color w:val="000000"/>
          <w:vertAlign w:val="superscript"/>
        </w:rPr>
        <w:t>1</w:t>
      </w:r>
      <w:r>
        <w:rPr>
          <w:rFonts w:hint="eastAsia"/>
          <w:color w:val="000000"/>
        </w:rPr>
        <w:t>)</w:t>
      </w:r>
    </w:p>
    <w:p w14:paraId="3CE1A8F3" w14:textId="77777777" w:rsidR="00C6239A" w:rsidRDefault="00C6239A" w:rsidP="00522B94">
      <w:pPr>
        <w:pStyle w:val="10"/>
        <w:spacing w:line="240" w:lineRule="auto"/>
        <w:ind w:left="2057" w:hanging="2057"/>
        <w:rPr>
          <w:color w:val="000000"/>
        </w:rPr>
      </w:pPr>
      <w:proofErr w:type="spellStart"/>
      <w:r>
        <w:rPr>
          <w:rFonts w:hint="eastAsia"/>
          <w:i/>
          <w:iCs/>
          <w:color w:val="000000"/>
        </w:rPr>
        <w:t>W</w:t>
      </w:r>
      <w:r>
        <w:rPr>
          <w:rFonts w:hint="eastAsia"/>
          <w:i/>
          <w:iCs/>
          <w:color w:val="000000"/>
          <w:vertAlign w:val="subscript"/>
        </w:rPr>
        <w:t>fi</w:t>
      </w:r>
      <w:proofErr w:type="spellEnd"/>
      <w:r>
        <w:rPr>
          <w:rFonts w:hint="eastAsia"/>
          <w:color w:val="000000"/>
        </w:rPr>
        <w:tab/>
        <w:t>: soil moisture at field capacity (m m</w:t>
      </w:r>
      <w:r>
        <w:rPr>
          <w:vertAlign w:val="superscript"/>
        </w:rPr>
        <w:t>–</w:t>
      </w:r>
      <w:r>
        <w:rPr>
          <w:rFonts w:hint="eastAsia"/>
          <w:color w:val="000000"/>
          <w:vertAlign w:val="superscript"/>
        </w:rPr>
        <w:t>1</w:t>
      </w:r>
      <w:r>
        <w:rPr>
          <w:rFonts w:hint="eastAsia"/>
          <w:color w:val="000000"/>
        </w:rPr>
        <w:t>)</w:t>
      </w:r>
    </w:p>
    <w:p w14:paraId="3CE1A8F4" w14:textId="77777777" w:rsidR="00C6239A" w:rsidRDefault="00C6239A" w:rsidP="00522B94">
      <w:pPr>
        <w:pStyle w:val="10"/>
        <w:spacing w:line="240" w:lineRule="auto"/>
        <w:ind w:left="2057" w:hanging="2057"/>
        <w:rPr>
          <w:color w:val="000000"/>
        </w:rPr>
      </w:pPr>
      <w:proofErr w:type="spellStart"/>
      <w:r>
        <w:rPr>
          <w:rFonts w:hint="eastAsia"/>
          <w:i/>
          <w:iCs/>
          <w:color w:val="000000"/>
        </w:rPr>
        <w:t>W</w:t>
      </w:r>
      <w:r>
        <w:rPr>
          <w:rFonts w:hint="eastAsia"/>
          <w:i/>
          <w:iCs/>
          <w:color w:val="000000"/>
          <w:vertAlign w:val="subscript"/>
        </w:rPr>
        <w:t>wilt</w:t>
      </w:r>
      <w:proofErr w:type="spellEnd"/>
      <w:r>
        <w:rPr>
          <w:rFonts w:hint="eastAsia"/>
          <w:color w:val="000000"/>
        </w:rPr>
        <w:tab/>
        <w:t>: soil moisture at wilting point (m m</w:t>
      </w:r>
      <w:r>
        <w:rPr>
          <w:vertAlign w:val="superscript"/>
        </w:rPr>
        <w:t>–</w:t>
      </w:r>
      <w:r>
        <w:rPr>
          <w:rFonts w:hint="eastAsia"/>
          <w:color w:val="000000"/>
          <w:vertAlign w:val="superscript"/>
        </w:rPr>
        <w:t>1</w:t>
      </w:r>
      <w:r>
        <w:rPr>
          <w:rFonts w:hint="eastAsia"/>
          <w:color w:val="000000"/>
        </w:rPr>
        <w:t>)</w:t>
      </w:r>
    </w:p>
    <w:p w14:paraId="3CE1A8F5" w14:textId="2CF671D8" w:rsidR="00C6239A" w:rsidRDefault="00C6239A" w:rsidP="00522B94">
      <w:pPr>
        <w:pStyle w:val="10"/>
        <w:spacing w:line="240" w:lineRule="auto"/>
        <w:ind w:left="2057" w:hanging="2057"/>
      </w:pPr>
      <w:r>
        <w:rPr>
          <w:rFonts w:hint="eastAsia"/>
          <w:i/>
          <w:iCs/>
        </w:rPr>
        <w:t>A</w:t>
      </w:r>
      <w:r w:rsidR="00825875">
        <w:rPr>
          <w:i/>
          <w:iCs/>
        </w:rPr>
        <w:t>lbedoSoil0</w:t>
      </w:r>
      <w:r>
        <w:rPr>
          <w:rFonts w:hint="eastAsia"/>
        </w:rPr>
        <w:tab/>
        <w:t>: soil albedo (fraction)</w:t>
      </w:r>
    </w:p>
    <w:p w14:paraId="3CE1A8F6" w14:textId="77777777" w:rsidR="00C6239A" w:rsidRDefault="00C6239A" w:rsidP="00522B94">
      <w:pPr>
        <w:pStyle w:val="10"/>
        <w:spacing w:line="240" w:lineRule="auto"/>
        <w:ind w:left="2057" w:hanging="2057"/>
      </w:pPr>
      <w:r>
        <w:rPr>
          <w:rFonts w:hint="eastAsia"/>
          <w:i/>
          <w:iCs/>
        </w:rPr>
        <w:t>Depth</w:t>
      </w:r>
      <w:r>
        <w:rPr>
          <w:rFonts w:hint="eastAsia"/>
        </w:rPr>
        <w:tab/>
        <w:t>: depth of soil layer (</w:t>
      </w:r>
      <w:r w:rsidR="003A7060">
        <w:rPr>
          <w:rFonts w:hint="eastAsia"/>
        </w:rPr>
        <w:t xml:space="preserve">= 100 </w:t>
      </w:r>
      <w:r>
        <w:rPr>
          <w:rFonts w:hint="eastAsia"/>
        </w:rPr>
        <w:t>mm)</w:t>
      </w:r>
    </w:p>
    <w:p w14:paraId="3CE1A8F7" w14:textId="77777777" w:rsidR="00C6239A" w:rsidRDefault="00C6239A" w:rsidP="00522B94">
      <w:pPr>
        <w:pStyle w:val="10"/>
        <w:spacing w:line="240" w:lineRule="auto"/>
        <w:ind w:left="1549" w:hanging="1549"/>
        <w:rPr>
          <w:b/>
          <w:bCs/>
          <w:sz w:val="18"/>
        </w:rPr>
      </w:pPr>
    </w:p>
    <w:p w14:paraId="3CE1A8F8" w14:textId="77777777" w:rsidR="00C6239A" w:rsidRDefault="00C6239A" w:rsidP="00522B94">
      <w:pPr>
        <w:pStyle w:val="10"/>
        <w:spacing w:line="240" w:lineRule="auto"/>
        <w:ind w:left="1549" w:hanging="1549"/>
        <w:rPr>
          <w:b/>
          <w:bCs/>
          <w:sz w:val="18"/>
        </w:rPr>
      </w:pPr>
      <w:r>
        <w:rPr>
          <w:rFonts w:hint="eastAsia"/>
          <w:b/>
          <w:bCs/>
          <w:sz w:val="18"/>
        </w:rPr>
        <w:t>Location</w:t>
      </w:r>
    </w:p>
    <w:p w14:paraId="3CE1A8F9" w14:textId="77777777" w:rsidR="00C6239A" w:rsidRDefault="00C6239A" w:rsidP="00522B94">
      <w:pPr>
        <w:pStyle w:val="10"/>
        <w:spacing w:line="240" w:lineRule="auto"/>
        <w:ind w:left="2057" w:hanging="2057"/>
      </w:pPr>
      <w:r>
        <w:rPr>
          <w:rFonts w:hint="eastAsia"/>
          <w:i/>
          <w:iCs/>
        </w:rPr>
        <w:t>LAT</w:t>
      </w:r>
      <w:r>
        <w:rPr>
          <w:rFonts w:hint="eastAsia"/>
        </w:rPr>
        <w:tab/>
        <w:t>: latitude (degree)</w:t>
      </w:r>
    </w:p>
    <w:p w14:paraId="3CE1A8FA" w14:textId="77777777" w:rsidR="00C6239A" w:rsidRDefault="00C6239A" w:rsidP="00522B94">
      <w:pPr>
        <w:pStyle w:val="10"/>
        <w:spacing w:line="240" w:lineRule="auto"/>
        <w:ind w:left="2057" w:hanging="2057"/>
      </w:pPr>
      <w:r>
        <w:rPr>
          <w:rFonts w:hint="eastAsia"/>
          <w:i/>
          <w:iCs/>
        </w:rPr>
        <w:t>ALT</w:t>
      </w:r>
      <w:r>
        <w:rPr>
          <w:rFonts w:hint="eastAsia"/>
        </w:rPr>
        <w:tab/>
        <w:t>: altitude (m)</w:t>
      </w:r>
    </w:p>
    <w:p w14:paraId="3CE1A8FB" w14:textId="77777777" w:rsidR="00C6239A" w:rsidRDefault="00C6239A" w:rsidP="00522B94">
      <w:pPr>
        <w:pStyle w:val="10"/>
        <w:spacing w:line="240" w:lineRule="auto"/>
        <w:ind w:left="2057" w:hanging="2057"/>
      </w:pPr>
    </w:p>
    <w:p w14:paraId="3CE1A8FC" w14:textId="77777777" w:rsidR="00C6239A" w:rsidRPr="00BB4808" w:rsidRDefault="00C6239A" w:rsidP="00522B94">
      <w:pPr>
        <w:pStyle w:val="10"/>
        <w:spacing w:line="240" w:lineRule="auto"/>
        <w:ind w:left="1549" w:hanging="1549"/>
        <w:rPr>
          <w:b/>
          <w:bCs/>
          <w:sz w:val="18"/>
        </w:rPr>
      </w:pPr>
      <w:r w:rsidRPr="00BB4808">
        <w:rPr>
          <w:rFonts w:hint="eastAsia"/>
          <w:b/>
          <w:bCs/>
          <w:sz w:val="18"/>
        </w:rPr>
        <w:t>Allocation and Allometry (PFT-specific)</w:t>
      </w:r>
    </w:p>
    <w:p w14:paraId="3CE1A8FD" w14:textId="77777777" w:rsidR="00C6239A" w:rsidRDefault="00C6239A" w:rsidP="00522B94">
      <w:pPr>
        <w:pStyle w:val="10"/>
        <w:spacing w:line="240" w:lineRule="auto"/>
        <w:ind w:left="2057" w:hanging="2057"/>
      </w:pPr>
      <w:proofErr w:type="spellStart"/>
      <w:r>
        <w:rPr>
          <w:rFonts w:hint="eastAsia"/>
          <w:i/>
          <w:iCs/>
        </w:rPr>
        <w:t>HGTmax</w:t>
      </w:r>
      <w:proofErr w:type="spellEnd"/>
      <w:r>
        <w:rPr>
          <w:rFonts w:hint="eastAsia"/>
        </w:rPr>
        <w:tab/>
        <w:t>: maximum tree height (m)</w:t>
      </w:r>
    </w:p>
    <w:p w14:paraId="3CE1A8FE" w14:textId="77777777" w:rsidR="00C6239A" w:rsidRDefault="00C6239A" w:rsidP="00522B94">
      <w:pPr>
        <w:pStyle w:val="10"/>
        <w:spacing w:line="240" w:lineRule="auto"/>
        <w:ind w:left="2057" w:hanging="2057"/>
      </w:pPr>
      <w:r>
        <w:rPr>
          <w:rFonts w:hint="eastAsia"/>
          <w:i/>
          <w:iCs/>
        </w:rPr>
        <w:t>HGTs</w:t>
      </w:r>
      <w:r>
        <w:rPr>
          <w:rFonts w:hint="eastAsia"/>
        </w:rPr>
        <w:tab/>
        <w:t>: i</w:t>
      </w:r>
      <w:r>
        <w:t>nitial value of relative growth rate</w:t>
      </w:r>
      <w:r>
        <w:rPr>
          <w:rFonts w:hint="eastAsia"/>
        </w:rPr>
        <w:t>,</w:t>
      </w:r>
      <w:r>
        <w:t xml:space="preserve"> height to diameter (m</w:t>
      </w:r>
      <w:r>
        <w:rPr>
          <w:rFonts w:hint="eastAsia"/>
        </w:rPr>
        <w:t xml:space="preserve"> </w:t>
      </w:r>
      <w:r>
        <w:t>m</w:t>
      </w:r>
      <w:r>
        <w:rPr>
          <w:vertAlign w:val="superscript"/>
        </w:rPr>
        <w:t>–</w:t>
      </w:r>
      <w:r>
        <w:rPr>
          <w:rFonts w:hint="eastAsia"/>
          <w:color w:val="000000"/>
          <w:vertAlign w:val="superscript"/>
        </w:rPr>
        <w:t>1</w:t>
      </w:r>
      <w:r>
        <w:t>)</w:t>
      </w:r>
    </w:p>
    <w:p w14:paraId="3CE1A8FF" w14:textId="77777777" w:rsidR="00C6239A" w:rsidRDefault="00C6239A" w:rsidP="00522B94">
      <w:pPr>
        <w:pStyle w:val="10"/>
        <w:spacing w:line="240" w:lineRule="auto"/>
        <w:ind w:left="2057" w:hanging="2057"/>
      </w:pPr>
      <w:r>
        <w:rPr>
          <w:rFonts w:hint="eastAsia"/>
          <w:i/>
          <w:iCs/>
        </w:rPr>
        <w:t>LAmax</w:t>
      </w:r>
      <w:r>
        <w:rPr>
          <w:rFonts w:hint="eastAsia"/>
        </w:rPr>
        <w:tab/>
        <w:t>: maximum leaf area per canopy surface (m</w:t>
      </w:r>
      <w:r>
        <w:rPr>
          <w:rFonts w:hint="eastAsia"/>
          <w:vertAlign w:val="superscript"/>
        </w:rPr>
        <w:t xml:space="preserve">2 </w:t>
      </w:r>
      <w:r>
        <w:rPr>
          <w:rFonts w:hint="eastAsia"/>
        </w:rPr>
        <w:t>m</w:t>
      </w:r>
      <w:r>
        <w:rPr>
          <w:vertAlign w:val="superscript"/>
        </w:rPr>
        <w:t>–</w:t>
      </w:r>
      <w:r>
        <w:rPr>
          <w:rFonts w:hint="eastAsia"/>
          <w:vertAlign w:val="superscript"/>
        </w:rPr>
        <w:t>2</w:t>
      </w:r>
      <w:r>
        <w:rPr>
          <w:rFonts w:hint="eastAsia"/>
        </w:rPr>
        <w:t>)</w:t>
      </w:r>
    </w:p>
    <w:p w14:paraId="3CE1A900" w14:textId="77777777" w:rsidR="00C6239A" w:rsidRDefault="00C6239A" w:rsidP="00522B94">
      <w:pPr>
        <w:pStyle w:val="10"/>
        <w:spacing w:line="240" w:lineRule="auto"/>
        <w:ind w:left="2057" w:hanging="2057"/>
      </w:pPr>
      <w:proofErr w:type="spellStart"/>
      <w:r>
        <w:rPr>
          <w:rFonts w:hint="eastAsia"/>
          <w:i/>
          <w:iCs/>
        </w:rPr>
        <w:t>CDmax</w:t>
      </w:r>
      <w:proofErr w:type="spellEnd"/>
      <w:r>
        <w:rPr>
          <w:rFonts w:hint="eastAsia"/>
          <w:i/>
          <w:iCs/>
        </w:rPr>
        <w:tab/>
      </w:r>
      <w:r>
        <w:rPr>
          <w:rFonts w:hint="eastAsia"/>
        </w:rPr>
        <w:t>: maximum crown diameter (m)</w:t>
      </w:r>
    </w:p>
    <w:p w14:paraId="3CE1A901" w14:textId="77777777" w:rsidR="00C6239A" w:rsidRDefault="00C6239A" w:rsidP="00522B94">
      <w:pPr>
        <w:pStyle w:val="10"/>
        <w:spacing w:line="240" w:lineRule="auto"/>
        <w:ind w:left="2057" w:hanging="2057"/>
        <w:rPr>
          <w:color w:val="FF0000"/>
        </w:rPr>
      </w:pPr>
      <w:smartTag w:uri="urn:schemas-microsoft-com:office:smarttags" w:element="place">
        <w:r>
          <w:rPr>
            <w:rFonts w:hint="eastAsia"/>
            <w:i/>
            <w:iCs/>
          </w:rPr>
          <w:t>SLA</w:t>
        </w:r>
      </w:smartTag>
      <w:r>
        <w:rPr>
          <w:rFonts w:hint="eastAsia"/>
        </w:rPr>
        <w:tab/>
        <w:t>: specific leaf area (one sided m</w:t>
      </w:r>
      <w:r>
        <w:rPr>
          <w:rFonts w:hint="eastAsia"/>
          <w:vertAlign w:val="superscript"/>
        </w:rPr>
        <w:t>2</w:t>
      </w:r>
      <w:r>
        <w:rPr>
          <w:rFonts w:hint="eastAsia"/>
        </w:rPr>
        <w:t xml:space="preserve"> g DM</w:t>
      </w:r>
      <w:r>
        <w:rPr>
          <w:vertAlign w:val="superscript"/>
        </w:rPr>
        <w:t>–</w:t>
      </w:r>
      <w:r>
        <w:rPr>
          <w:rFonts w:hint="eastAsia"/>
          <w:color w:val="000000"/>
          <w:vertAlign w:val="superscript"/>
        </w:rPr>
        <w:t>1</w:t>
      </w:r>
      <w:r>
        <w:rPr>
          <w:rFonts w:hint="eastAsia"/>
        </w:rPr>
        <w:t xml:space="preserve">) </w:t>
      </w:r>
    </w:p>
    <w:p w14:paraId="3CE1A902" w14:textId="77777777" w:rsidR="00C6239A" w:rsidRDefault="00C6239A" w:rsidP="00522B94">
      <w:pPr>
        <w:pStyle w:val="10"/>
        <w:spacing w:line="240" w:lineRule="auto"/>
        <w:ind w:left="2057" w:hanging="2057"/>
      </w:pPr>
      <w:r>
        <w:rPr>
          <w:rFonts w:hint="eastAsia"/>
          <w:i/>
          <w:iCs/>
        </w:rPr>
        <w:t>ALM</w:t>
      </w:r>
      <w:r>
        <w:rPr>
          <w:rFonts w:hint="eastAsia"/>
          <w:i/>
          <w:iCs/>
          <w:vertAlign w:val="subscript"/>
        </w:rPr>
        <w:t>1, 2</w:t>
      </w:r>
      <w:r>
        <w:rPr>
          <w:rFonts w:hint="eastAsia"/>
        </w:rPr>
        <w:tab/>
        <w:t>: allometric parameter 1, 2 (dimensionless)</w:t>
      </w:r>
    </w:p>
    <w:p w14:paraId="3CE1A903" w14:textId="77777777" w:rsidR="00E64220" w:rsidRDefault="00E64220" w:rsidP="00522B94">
      <w:pPr>
        <w:pStyle w:val="10"/>
        <w:spacing w:line="240" w:lineRule="auto"/>
        <w:ind w:left="2057" w:hanging="2057"/>
      </w:pPr>
      <w:r>
        <w:rPr>
          <w:rFonts w:hint="eastAsia"/>
          <w:i/>
          <w:iCs/>
        </w:rPr>
        <w:t>ALM</w:t>
      </w:r>
      <w:r>
        <w:rPr>
          <w:rFonts w:hint="eastAsia"/>
          <w:i/>
          <w:iCs/>
          <w:vertAlign w:val="subscript"/>
        </w:rPr>
        <w:t xml:space="preserve"> 3</w:t>
      </w:r>
      <w:r>
        <w:rPr>
          <w:rFonts w:hint="eastAsia"/>
        </w:rPr>
        <w:tab/>
        <w:t>: allometric parameter 3 (g DM m</w:t>
      </w:r>
      <w:r>
        <w:rPr>
          <w:vertAlign w:val="superscript"/>
        </w:rPr>
        <w:t>–</w:t>
      </w:r>
      <w:r>
        <w:rPr>
          <w:rFonts w:hint="eastAsia"/>
          <w:vertAlign w:val="superscript"/>
        </w:rPr>
        <w:t>3</w:t>
      </w:r>
      <w:r>
        <w:rPr>
          <w:rFonts w:hint="eastAsia"/>
        </w:rPr>
        <w:t>)</w:t>
      </w:r>
    </w:p>
    <w:p w14:paraId="3CE1A904" w14:textId="77777777" w:rsidR="00E64220" w:rsidRDefault="00E64220" w:rsidP="00522B94">
      <w:pPr>
        <w:pStyle w:val="10"/>
        <w:spacing w:line="240" w:lineRule="auto"/>
        <w:ind w:left="2057" w:hanging="2057"/>
      </w:pPr>
      <w:r>
        <w:rPr>
          <w:rFonts w:hint="eastAsia"/>
          <w:i/>
          <w:iCs/>
        </w:rPr>
        <w:t>ALM</w:t>
      </w:r>
      <w:r>
        <w:rPr>
          <w:rFonts w:hint="eastAsia"/>
          <w:i/>
          <w:iCs/>
          <w:vertAlign w:val="subscript"/>
        </w:rPr>
        <w:t xml:space="preserve"> </w:t>
      </w:r>
      <w:r w:rsidR="00743625">
        <w:rPr>
          <w:rFonts w:hint="eastAsia"/>
          <w:i/>
          <w:iCs/>
          <w:vertAlign w:val="subscript"/>
        </w:rPr>
        <w:t>4, 5</w:t>
      </w:r>
      <w:r>
        <w:rPr>
          <w:rFonts w:hint="eastAsia"/>
          <w:i/>
          <w:iCs/>
          <w:vertAlign w:val="subscript"/>
        </w:rPr>
        <w:t>, 6</w:t>
      </w:r>
      <w:r>
        <w:rPr>
          <w:rFonts w:hint="eastAsia"/>
        </w:rPr>
        <w:tab/>
        <w:t xml:space="preserve">: allometric parameter </w:t>
      </w:r>
      <w:r w:rsidR="00743625">
        <w:rPr>
          <w:rFonts w:hint="eastAsia"/>
        </w:rPr>
        <w:t xml:space="preserve">4, </w:t>
      </w:r>
      <w:r>
        <w:rPr>
          <w:rFonts w:hint="eastAsia"/>
        </w:rPr>
        <w:t>5, 6 (fraction)</w:t>
      </w:r>
    </w:p>
    <w:p w14:paraId="3CE1A905" w14:textId="77777777" w:rsidR="00C6239A" w:rsidRDefault="00C6239A" w:rsidP="00522B94">
      <w:pPr>
        <w:pStyle w:val="10"/>
        <w:spacing w:line="240" w:lineRule="auto"/>
        <w:ind w:left="2057" w:hanging="2057"/>
      </w:pPr>
      <w:proofErr w:type="spellStart"/>
      <w:r>
        <w:rPr>
          <w:rFonts w:hint="eastAsia"/>
          <w:i/>
          <w:iCs/>
        </w:rPr>
        <w:t>FRratio</w:t>
      </w:r>
      <w:proofErr w:type="spellEnd"/>
      <w:r>
        <w:rPr>
          <w:rFonts w:hint="eastAsia"/>
        </w:rPr>
        <w:tab/>
        <w:t xml:space="preserve">: ratio of foliage mass to fine root mass </w:t>
      </w:r>
      <w:r w:rsidR="00731F04">
        <w:rPr>
          <w:rFonts w:hint="eastAsia"/>
        </w:rPr>
        <w:t xml:space="preserve">for woody PFTs , and ratio of </w:t>
      </w:r>
      <w:proofErr w:type="spellStart"/>
      <w:r w:rsidR="00731F04">
        <w:rPr>
          <w:rFonts w:hint="eastAsia"/>
        </w:rPr>
        <w:t>abovegournd</w:t>
      </w:r>
      <w:proofErr w:type="spellEnd"/>
      <w:r w:rsidR="00731F04">
        <w:rPr>
          <w:rFonts w:hint="eastAsia"/>
        </w:rPr>
        <w:t xml:space="preserve"> biomass to belowground biomass for grass PFTs </w:t>
      </w:r>
      <w:r>
        <w:rPr>
          <w:rFonts w:hint="eastAsia"/>
        </w:rPr>
        <w:t>(ratio)</w:t>
      </w:r>
    </w:p>
    <w:p w14:paraId="3CE1A906" w14:textId="77777777" w:rsidR="00C6239A" w:rsidRDefault="00C6239A" w:rsidP="00522B94">
      <w:pPr>
        <w:pStyle w:val="10"/>
        <w:spacing w:line="240" w:lineRule="auto"/>
        <w:ind w:left="2057" w:hanging="2057"/>
      </w:pPr>
    </w:p>
    <w:p w14:paraId="3CE1A907" w14:textId="77777777" w:rsidR="00C6239A" w:rsidRPr="00BB4808" w:rsidRDefault="00C6239A" w:rsidP="00522B94">
      <w:pPr>
        <w:pStyle w:val="10"/>
        <w:spacing w:line="240" w:lineRule="auto"/>
        <w:ind w:left="1549" w:hanging="1549"/>
        <w:rPr>
          <w:b/>
          <w:bCs/>
          <w:sz w:val="18"/>
        </w:rPr>
      </w:pPr>
      <w:r w:rsidRPr="00BB4808">
        <w:rPr>
          <w:rFonts w:hint="eastAsia"/>
          <w:b/>
          <w:bCs/>
          <w:sz w:val="18"/>
        </w:rPr>
        <w:t>Respiration and turnover (PFT-specific)</w:t>
      </w:r>
    </w:p>
    <w:p w14:paraId="3CE1A908" w14:textId="77777777" w:rsidR="00C6239A" w:rsidRDefault="00C6239A" w:rsidP="00522B94">
      <w:pPr>
        <w:pStyle w:val="10"/>
        <w:tabs>
          <w:tab w:val="clear" w:pos="1800"/>
          <w:tab w:val="left" w:pos="1260"/>
        </w:tabs>
        <w:spacing w:line="240" w:lineRule="auto"/>
        <w:ind w:leftChars="-1" w:left="1258" w:hangingChars="525" w:hanging="1260"/>
      </w:pPr>
      <w:proofErr w:type="spellStart"/>
      <w:r>
        <w:rPr>
          <w:rFonts w:hint="eastAsia"/>
          <w:i/>
          <w:iCs/>
        </w:rPr>
        <w:t>PN</w:t>
      </w:r>
      <w:r>
        <w:rPr>
          <w:i/>
          <w:iCs/>
          <w:vertAlign w:val="subscript"/>
        </w:rPr>
        <w:t>f</w:t>
      </w:r>
      <w:proofErr w:type="spellEnd"/>
      <w:r>
        <w:rPr>
          <w:rFonts w:hint="eastAsia"/>
          <w:i/>
          <w:iCs/>
          <w:vertAlign w:val="subscript"/>
        </w:rPr>
        <w:t>, s, r</w:t>
      </w:r>
      <w:r>
        <w:rPr>
          <w:rFonts w:hint="eastAsia"/>
          <w:i/>
          <w:iCs/>
          <w:vertAlign w:val="subscript"/>
        </w:rPr>
        <w:tab/>
      </w:r>
      <w:r>
        <w:rPr>
          <w:rFonts w:hint="eastAsia"/>
          <w:i/>
          <w:iCs/>
          <w:vertAlign w:val="subscript"/>
        </w:rPr>
        <w:tab/>
      </w:r>
      <w:r>
        <w:rPr>
          <w:rFonts w:hint="eastAsia"/>
        </w:rPr>
        <w:t xml:space="preserve">:nitrogen mass per biomass </w:t>
      </w:r>
      <w:r>
        <w:t>for foliage</w:t>
      </w:r>
      <w:r>
        <w:rPr>
          <w:rFonts w:hint="eastAsia"/>
        </w:rPr>
        <w:t>, sapwood, root</w:t>
      </w:r>
      <w:r>
        <w:t xml:space="preserve"> (</w:t>
      </w:r>
      <w:r>
        <w:rPr>
          <w:rFonts w:hint="eastAsia"/>
        </w:rPr>
        <w:t>g N g DM</w:t>
      </w:r>
      <w:r>
        <w:rPr>
          <w:vertAlign w:val="superscript"/>
        </w:rPr>
        <w:t>–</w:t>
      </w:r>
      <w:r>
        <w:rPr>
          <w:rFonts w:hint="eastAsia"/>
          <w:vertAlign w:val="superscript"/>
        </w:rPr>
        <w:t>1</w:t>
      </w:r>
      <w:r>
        <w:t>)</w:t>
      </w:r>
    </w:p>
    <w:p w14:paraId="3CE1A909" w14:textId="77777777" w:rsidR="00C6239A" w:rsidRDefault="00C6239A" w:rsidP="00522B94">
      <w:pPr>
        <w:pStyle w:val="10"/>
        <w:tabs>
          <w:tab w:val="clear" w:pos="1800"/>
          <w:tab w:val="left" w:pos="1260"/>
        </w:tabs>
        <w:spacing w:line="240" w:lineRule="auto"/>
        <w:ind w:leftChars="-1" w:left="1258" w:hangingChars="525" w:hanging="1260"/>
      </w:pPr>
      <w:r>
        <w:rPr>
          <w:i/>
          <w:iCs/>
        </w:rPr>
        <w:t>R</w:t>
      </w:r>
      <w:r>
        <w:rPr>
          <w:rFonts w:hint="eastAsia"/>
          <w:i/>
          <w:iCs/>
        </w:rPr>
        <w:t>M</w:t>
      </w:r>
      <w:r>
        <w:rPr>
          <w:rFonts w:hint="eastAsia"/>
          <w:i/>
          <w:iCs/>
        </w:rPr>
        <w:tab/>
      </w:r>
      <w:r>
        <w:rPr>
          <w:rFonts w:hint="eastAsia"/>
        </w:rPr>
        <w:tab/>
        <w:t>:maintenance</w:t>
      </w:r>
      <w:r>
        <w:t xml:space="preserve"> respiration rate</w:t>
      </w:r>
      <w:r>
        <w:rPr>
          <w:rFonts w:hint="eastAsia"/>
        </w:rPr>
        <w:t xml:space="preserve"> at 15</w:t>
      </w:r>
      <w:r>
        <w:t>°</w:t>
      </w:r>
      <w:r>
        <w:rPr>
          <w:rFonts w:hint="eastAsia"/>
        </w:rPr>
        <w:t>C</w:t>
      </w:r>
      <w:r>
        <w:t xml:space="preserve"> </w:t>
      </w:r>
      <w:r>
        <w:rPr>
          <w:rFonts w:hint="eastAsia"/>
        </w:rPr>
        <w:t xml:space="preserve">for unit nitrogen mass </w:t>
      </w:r>
      <w:r>
        <w:t>(</w:t>
      </w:r>
      <w:r>
        <w:rPr>
          <w:rFonts w:hint="eastAsia"/>
        </w:rPr>
        <w:t>g C g N</w:t>
      </w:r>
      <w:r>
        <w:rPr>
          <w:vertAlign w:val="superscript"/>
        </w:rPr>
        <w:t>–</w:t>
      </w:r>
      <w:r>
        <w:rPr>
          <w:rFonts w:hint="eastAsia"/>
          <w:color w:val="000000"/>
          <w:vertAlign w:val="superscript"/>
        </w:rPr>
        <w:t>1</w:t>
      </w:r>
      <w:r>
        <w:rPr>
          <w:rFonts w:hint="eastAsia"/>
        </w:rPr>
        <w:t xml:space="preserve"> day</w:t>
      </w:r>
      <w:r>
        <w:rPr>
          <w:vertAlign w:val="superscript"/>
        </w:rPr>
        <w:t>–</w:t>
      </w:r>
      <w:r>
        <w:rPr>
          <w:rFonts w:hint="eastAsia"/>
          <w:color w:val="000000"/>
          <w:vertAlign w:val="superscript"/>
        </w:rPr>
        <w:t>1</w:t>
      </w:r>
      <w:r>
        <w:t>)</w:t>
      </w:r>
    </w:p>
    <w:p w14:paraId="3CE1A90A" w14:textId="77777777" w:rsidR="00C6239A" w:rsidRDefault="00C6239A" w:rsidP="00522B94">
      <w:pPr>
        <w:pStyle w:val="10"/>
        <w:tabs>
          <w:tab w:val="clear" w:pos="1800"/>
          <w:tab w:val="left" w:pos="1260"/>
        </w:tabs>
        <w:spacing w:line="240" w:lineRule="auto"/>
        <w:ind w:leftChars="-1" w:left="1258" w:hangingChars="525" w:hanging="1260"/>
      </w:pPr>
      <w:proofErr w:type="spellStart"/>
      <w:r>
        <w:rPr>
          <w:i/>
          <w:iCs/>
        </w:rPr>
        <w:t>R</w:t>
      </w:r>
      <w:r>
        <w:rPr>
          <w:rFonts w:hint="eastAsia"/>
          <w:i/>
          <w:iCs/>
        </w:rPr>
        <w:t>G</w:t>
      </w:r>
      <w:r>
        <w:rPr>
          <w:i/>
          <w:iCs/>
          <w:vertAlign w:val="subscript"/>
        </w:rPr>
        <w:t>f</w:t>
      </w:r>
      <w:proofErr w:type="spellEnd"/>
      <w:r>
        <w:rPr>
          <w:rFonts w:hint="eastAsia"/>
          <w:i/>
          <w:iCs/>
          <w:vertAlign w:val="subscript"/>
        </w:rPr>
        <w:t>, s, r</w:t>
      </w:r>
      <w:r>
        <w:rPr>
          <w:rFonts w:hint="eastAsia"/>
        </w:rPr>
        <w:tab/>
      </w:r>
      <w:r>
        <w:rPr>
          <w:rFonts w:hint="eastAsia"/>
        </w:rPr>
        <w:tab/>
        <w:t>:s</w:t>
      </w:r>
      <w:r>
        <w:t>pecific growth respiration rate for foliage</w:t>
      </w:r>
      <w:r>
        <w:rPr>
          <w:rFonts w:hint="eastAsia"/>
        </w:rPr>
        <w:t>, sapwood, and root</w:t>
      </w:r>
      <w:r>
        <w:t xml:space="preserve"> (</w:t>
      </w:r>
      <w:r>
        <w:rPr>
          <w:rFonts w:hint="eastAsia"/>
        </w:rPr>
        <w:t>g DM g DM</w:t>
      </w:r>
      <w:r>
        <w:rPr>
          <w:vertAlign w:val="superscript"/>
        </w:rPr>
        <w:t>–</w:t>
      </w:r>
      <w:r>
        <w:rPr>
          <w:rFonts w:hint="eastAsia"/>
          <w:color w:val="000000"/>
          <w:vertAlign w:val="superscript"/>
        </w:rPr>
        <w:t>1</w:t>
      </w:r>
      <w:r>
        <w:rPr>
          <w:rFonts w:hint="eastAsia"/>
        </w:rPr>
        <w:t>)</w:t>
      </w:r>
    </w:p>
    <w:p w14:paraId="3CE1A90B" w14:textId="77777777" w:rsidR="00C6239A" w:rsidRDefault="00C6239A" w:rsidP="00522B94">
      <w:pPr>
        <w:pStyle w:val="10"/>
        <w:tabs>
          <w:tab w:val="clear" w:pos="1800"/>
          <w:tab w:val="left" w:pos="1260"/>
        </w:tabs>
        <w:spacing w:line="240" w:lineRule="auto"/>
        <w:ind w:leftChars="-1" w:left="1258" w:hangingChars="525" w:hanging="1260"/>
      </w:pPr>
      <w:proofErr w:type="spellStart"/>
      <w:r>
        <w:rPr>
          <w:rFonts w:hint="eastAsia"/>
          <w:i/>
          <w:iCs/>
        </w:rPr>
        <w:t>RG</w:t>
      </w:r>
      <w:r>
        <w:rPr>
          <w:rFonts w:hint="eastAsia"/>
          <w:i/>
          <w:iCs/>
          <w:vertAlign w:val="subscript"/>
        </w:rPr>
        <w:t>stockin</w:t>
      </w:r>
      <w:proofErr w:type="spellEnd"/>
      <w:r>
        <w:rPr>
          <w:rFonts w:hint="eastAsia"/>
        </w:rPr>
        <w:tab/>
        <w:t>:</w:t>
      </w:r>
      <w:r>
        <w:t xml:space="preserve">growth respiration rate </w:t>
      </w:r>
      <w:r>
        <w:rPr>
          <w:rFonts w:hint="eastAsia"/>
        </w:rPr>
        <w:t>from available resource to stock resource (g DM g DM</w:t>
      </w:r>
      <w:r>
        <w:rPr>
          <w:vertAlign w:val="superscript"/>
        </w:rPr>
        <w:t>–</w:t>
      </w:r>
      <w:r>
        <w:rPr>
          <w:rFonts w:hint="eastAsia"/>
          <w:vertAlign w:val="superscript"/>
        </w:rPr>
        <w:t>1</w:t>
      </w:r>
      <w:r>
        <w:rPr>
          <w:rFonts w:hint="eastAsia"/>
        </w:rPr>
        <w:t>)</w:t>
      </w:r>
    </w:p>
    <w:p w14:paraId="3CE1A90C" w14:textId="77777777" w:rsidR="00C6239A" w:rsidRDefault="00C6239A" w:rsidP="00522B94">
      <w:pPr>
        <w:pStyle w:val="10"/>
        <w:tabs>
          <w:tab w:val="clear" w:pos="1800"/>
          <w:tab w:val="left" w:pos="1260"/>
        </w:tabs>
        <w:spacing w:line="240" w:lineRule="auto"/>
        <w:ind w:leftChars="-1" w:left="1258" w:hangingChars="525" w:hanging="1260"/>
      </w:pPr>
      <w:proofErr w:type="spellStart"/>
      <w:r>
        <w:rPr>
          <w:rFonts w:hint="eastAsia"/>
          <w:i/>
          <w:iCs/>
        </w:rPr>
        <w:t>RG</w:t>
      </w:r>
      <w:r>
        <w:rPr>
          <w:rFonts w:hint="eastAsia"/>
          <w:i/>
          <w:iCs/>
          <w:vertAlign w:val="subscript"/>
        </w:rPr>
        <w:t>stockout</w:t>
      </w:r>
      <w:proofErr w:type="spellEnd"/>
      <w:r>
        <w:rPr>
          <w:rFonts w:hint="eastAsia"/>
          <w:vertAlign w:val="subscript"/>
        </w:rPr>
        <w:tab/>
      </w:r>
      <w:r>
        <w:rPr>
          <w:rFonts w:hint="eastAsia"/>
        </w:rPr>
        <w:t>:</w:t>
      </w:r>
      <w:r>
        <w:t xml:space="preserve">growth respiration rate </w:t>
      </w:r>
      <w:r>
        <w:rPr>
          <w:rFonts w:hint="eastAsia"/>
        </w:rPr>
        <w:t>from stock resource to available resource (g DM g DM</w:t>
      </w:r>
      <w:r>
        <w:rPr>
          <w:vertAlign w:val="superscript"/>
        </w:rPr>
        <w:t>–</w:t>
      </w:r>
      <w:r>
        <w:rPr>
          <w:rFonts w:hint="eastAsia"/>
          <w:color w:val="000000"/>
          <w:vertAlign w:val="superscript"/>
        </w:rPr>
        <w:t>1</w:t>
      </w:r>
      <w:r>
        <w:rPr>
          <w:rFonts w:hint="eastAsia"/>
        </w:rPr>
        <w:t>)</w:t>
      </w:r>
    </w:p>
    <w:p w14:paraId="3CE1A90D" w14:textId="77777777" w:rsidR="00C6239A" w:rsidRDefault="00C6239A" w:rsidP="00522B94">
      <w:pPr>
        <w:pStyle w:val="10"/>
        <w:tabs>
          <w:tab w:val="clear" w:pos="1800"/>
          <w:tab w:val="left" w:pos="1260"/>
        </w:tabs>
        <w:spacing w:line="240" w:lineRule="auto"/>
        <w:ind w:leftChars="-1" w:left="1258" w:hangingChars="525" w:hanging="1260"/>
      </w:pPr>
      <w:proofErr w:type="spellStart"/>
      <w:r>
        <w:rPr>
          <w:rFonts w:hint="eastAsia"/>
          <w:i/>
          <w:iCs/>
        </w:rPr>
        <w:lastRenderedPageBreak/>
        <w:t>TO</w:t>
      </w:r>
      <w:r>
        <w:rPr>
          <w:rFonts w:hint="eastAsia"/>
          <w:i/>
          <w:iCs/>
          <w:vertAlign w:val="subscript"/>
        </w:rPr>
        <w:t>f</w:t>
      </w:r>
      <w:proofErr w:type="spellEnd"/>
      <w:r>
        <w:rPr>
          <w:rFonts w:hint="eastAsia"/>
          <w:i/>
          <w:iCs/>
          <w:vertAlign w:val="subscript"/>
        </w:rPr>
        <w:t>, s, r</w:t>
      </w:r>
      <w:r>
        <w:rPr>
          <w:rFonts w:hint="eastAsia"/>
          <w:vertAlign w:val="subscript"/>
        </w:rPr>
        <w:tab/>
      </w:r>
      <w:r>
        <w:rPr>
          <w:rFonts w:hint="eastAsia"/>
        </w:rPr>
        <w:t>:</w:t>
      </w:r>
      <w:r>
        <w:t xml:space="preserve">turnover </w:t>
      </w:r>
      <w:r>
        <w:rPr>
          <w:rFonts w:hint="eastAsia"/>
        </w:rPr>
        <w:t>rate</w:t>
      </w:r>
      <w:r w:rsidR="006A52AF">
        <w:rPr>
          <w:rFonts w:hint="eastAsia"/>
        </w:rPr>
        <w:t>s</w:t>
      </w:r>
      <w:r>
        <w:t xml:space="preserve"> </w:t>
      </w:r>
      <w:r w:rsidR="006A52AF">
        <w:rPr>
          <w:rFonts w:hint="eastAsia"/>
        </w:rPr>
        <w:t>of</w:t>
      </w:r>
      <w:r>
        <w:t xml:space="preserve"> </w:t>
      </w:r>
      <w:r>
        <w:rPr>
          <w:rFonts w:hint="eastAsia"/>
        </w:rPr>
        <w:t>f</w:t>
      </w:r>
      <w:r>
        <w:t>oliage</w:t>
      </w:r>
      <w:r>
        <w:rPr>
          <w:rFonts w:hint="eastAsia"/>
        </w:rPr>
        <w:t xml:space="preserve">, sapwood, and </w:t>
      </w:r>
      <w:r w:rsidR="006A52AF">
        <w:rPr>
          <w:rFonts w:hint="eastAsia"/>
        </w:rPr>
        <w:t xml:space="preserve">fine </w:t>
      </w:r>
      <w:r>
        <w:rPr>
          <w:rFonts w:hint="eastAsia"/>
        </w:rPr>
        <w:t>root</w:t>
      </w:r>
      <w:r>
        <w:t xml:space="preserve"> </w:t>
      </w:r>
      <w:r w:rsidR="006A52AF">
        <w:rPr>
          <w:rFonts w:hint="eastAsia"/>
        </w:rPr>
        <w:t xml:space="preserve">for woody PFTs, while turnover rates </w:t>
      </w:r>
      <w:r w:rsidR="00DF4AF8">
        <w:rPr>
          <w:rFonts w:hint="eastAsia"/>
        </w:rPr>
        <w:t>of</w:t>
      </w:r>
      <w:r w:rsidR="006A52AF">
        <w:rPr>
          <w:rFonts w:hint="eastAsia"/>
        </w:rPr>
        <w:t xml:space="preserve"> aboveground biomass, NA, and belowground biomass </w:t>
      </w:r>
      <w:r w:rsidR="00DF4AF8">
        <w:rPr>
          <w:rFonts w:hint="eastAsia"/>
        </w:rPr>
        <w:t xml:space="preserve">for grass PFTs </w:t>
      </w:r>
      <w:r>
        <w:t>(</w:t>
      </w:r>
      <w:r>
        <w:rPr>
          <w:rFonts w:hint="eastAsia"/>
        </w:rPr>
        <w:t>DM</w:t>
      </w:r>
      <w:r>
        <w:rPr>
          <w:vertAlign w:val="superscript"/>
        </w:rPr>
        <w:t>–</w:t>
      </w:r>
      <w:r>
        <w:rPr>
          <w:rFonts w:hint="eastAsia"/>
          <w:vertAlign w:val="superscript"/>
        </w:rPr>
        <w:t>1</w:t>
      </w:r>
      <w:r>
        <w:rPr>
          <w:rFonts w:hint="eastAsia"/>
        </w:rPr>
        <w:t xml:space="preserve"> </w:t>
      </w:r>
      <w:r>
        <w:t>y</w:t>
      </w:r>
      <w:r>
        <w:rPr>
          <w:rFonts w:hint="eastAsia"/>
        </w:rPr>
        <w:t>ea</w:t>
      </w:r>
      <w:r>
        <w:t>r</w:t>
      </w:r>
      <w:r>
        <w:rPr>
          <w:vertAlign w:val="superscript"/>
        </w:rPr>
        <w:t>–1</w:t>
      </w:r>
      <w:r>
        <w:t>)</w:t>
      </w:r>
    </w:p>
    <w:p w14:paraId="3CE1A90E" w14:textId="77777777" w:rsidR="00C6239A" w:rsidRDefault="00C6239A" w:rsidP="00522B94">
      <w:pPr>
        <w:pStyle w:val="10"/>
        <w:tabs>
          <w:tab w:val="clear" w:pos="1800"/>
          <w:tab w:val="left" w:pos="1260"/>
        </w:tabs>
        <w:spacing w:line="240" w:lineRule="auto"/>
        <w:ind w:leftChars="-1" w:left="1258" w:hangingChars="525" w:hanging="1260"/>
      </w:pPr>
      <w:proofErr w:type="spellStart"/>
      <w:r>
        <w:rPr>
          <w:rFonts w:hint="eastAsia"/>
          <w:i/>
          <w:iCs/>
        </w:rPr>
        <w:t>TO</w:t>
      </w:r>
      <w:r>
        <w:rPr>
          <w:rFonts w:hint="eastAsia"/>
          <w:i/>
          <w:iCs/>
          <w:vertAlign w:val="subscript"/>
        </w:rPr>
        <w:t>fast</w:t>
      </w:r>
      <w:proofErr w:type="spellEnd"/>
      <w:r>
        <w:rPr>
          <w:rFonts w:hint="eastAsia"/>
          <w:i/>
          <w:iCs/>
          <w:vertAlign w:val="subscript"/>
        </w:rPr>
        <w:t>, slow</w:t>
      </w:r>
      <w:r>
        <w:rPr>
          <w:rFonts w:hint="eastAsia"/>
          <w:vertAlign w:val="subscript"/>
        </w:rPr>
        <w:tab/>
      </w:r>
      <w:r>
        <w:rPr>
          <w:rFonts w:hint="eastAsia"/>
        </w:rPr>
        <w:t>:</w:t>
      </w:r>
      <w:r>
        <w:t xml:space="preserve">turnover </w:t>
      </w:r>
      <w:r>
        <w:rPr>
          <w:rFonts w:hint="eastAsia"/>
        </w:rPr>
        <w:t>rates</w:t>
      </w:r>
      <w:r>
        <w:t xml:space="preserve"> for </w:t>
      </w:r>
      <w:r>
        <w:rPr>
          <w:rFonts w:hint="eastAsia"/>
        </w:rPr>
        <w:t>fast and slow soil organic matter (SOM)</w:t>
      </w:r>
      <w:r>
        <w:t xml:space="preserve"> (</w:t>
      </w:r>
      <w:r>
        <w:rPr>
          <w:rFonts w:hint="eastAsia"/>
        </w:rPr>
        <w:t>DM</w:t>
      </w:r>
      <w:r>
        <w:rPr>
          <w:vertAlign w:val="superscript"/>
        </w:rPr>
        <w:t>–</w:t>
      </w:r>
      <w:r>
        <w:rPr>
          <w:rFonts w:hint="eastAsia"/>
          <w:vertAlign w:val="superscript"/>
        </w:rPr>
        <w:t>1</w:t>
      </w:r>
      <w:r>
        <w:rPr>
          <w:rFonts w:hint="eastAsia"/>
        </w:rPr>
        <w:t xml:space="preserve"> </w:t>
      </w:r>
      <w:proofErr w:type="spellStart"/>
      <w:r>
        <w:t>yr</w:t>
      </w:r>
      <w:proofErr w:type="spellEnd"/>
      <w:r>
        <w:rPr>
          <w:vertAlign w:val="superscript"/>
        </w:rPr>
        <w:t>–1</w:t>
      </w:r>
      <w:r>
        <w:t>)</w:t>
      </w:r>
    </w:p>
    <w:p w14:paraId="3CE1A90F" w14:textId="77777777" w:rsidR="00C6239A" w:rsidRDefault="00C6239A" w:rsidP="00522B94">
      <w:pPr>
        <w:pStyle w:val="10"/>
        <w:spacing w:line="240" w:lineRule="auto"/>
        <w:ind w:leftChars="-1" w:left="1798" w:hangingChars="750"/>
      </w:pPr>
    </w:p>
    <w:p w14:paraId="3CE1A910" w14:textId="77777777" w:rsidR="00C6239A" w:rsidRDefault="00C6239A" w:rsidP="00522B94">
      <w:pPr>
        <w:pStyle w:val="10"/>
        <w:spacing w:line="240" w:lineRule="auto"/>
        <w:ind w:left="1549" w:hanging="1549"/>
        <w:rPr>
          <w:b/>
          <w:bCs/>
          <w:sz w:val="18"/>
        </w:rPr>
      </w:pPr>
      <w:r>
        <w:rPr>
          <w:rFonts w:hint="eastAsia"/>
          <w:b/>
          <w:bCs/>
          <w:sz w:val="18"/>
        </w:rPr>
        <w:t>Photosynthesis (PFT-specific)</w:t>
      </w:r>
    </w:p>
    <w:p w14:paraId="3CE1A911" w14:textId="77777777" w:rsidR="00C6239A" w:rsidRDefault="00C6239A" w:rsidP="00522B94">
      <w:pPr>
        <w:pStyle w:val="10"/>
        <w:tabs>
          <w:tab w:val="clear" w:pos="1800"/>
          <w:tab w:val="left" w:pos="1080"/>
        </w:tabs>
        <w:spacing w:line="240" w:lineRule="auto"/>
        <w:ind w:left="2057" w:hanging="2057"/>
      </w:pPr>
      <w:r>
        <w:rPr>
          <w:i/>
          <w:iCs/>
        </w:rPr>
        <w:t>P</w:t>
      </w:r>
      <w:r>
        <w:rPr>
          <w:rFonts w:hint="eastAsia"/>
          <w:i/>
          <w:iCs/>
        </w:rPr>
        <w:t>MAX</w:t>
      </w:r>
      <w:r>
        <w:rPr>
          <w:rFonts w:hint="eastAsia"/>
        </w:rPr>
        <w:tab/>
        <w:t xml:space="preserve">: </w:t>
      </w:r>
      <w:r>
        <w:t xml:space="preserve">maximum </w:t>
      </w:r>
      <w:r>
        <w:rPr>
          <w:rFonts w:hint="eastAsia"/>
        </w:rPr>
        <w:t>photosynthesis rate (</w:t>
      </w:r>
      <w:proofErr w:type="spellStart"/>
      <w:r>
        <w:t>μmol</w:t>
      </w:r>
      <w:proofErr w:type="spellEnd"/>
      <w:r>
        <w:t xml:space="preserve"> </w:t>
      </w:r>
      <w:r>
        <w:rPr>
          <w:rFonts w:hint="eastAsia"/>
        </w:rPr>
        <w:t>CO</w:t>
      </w:r>
      <w:r>
        <w:rPr>
          <w:rFonts w:hint="eastAsia"/>
          <w:vertAlign w:val="subscript"/>
        </w:rPr>
        <w:t>2</w:t>
      </w:r>
      <w:r>
        <w:rPr>
          <w:rFonts w:hint="eastAsia"/>
        </w:rPr>
        <w:t xml:space="preserve"> m</w:t>
      </w:r>
      <w:r>
        <w:rPr>
          <w:vertAlign w:val="superscript"/>
        </w:rPr>
        <w:t>–</w:t>
      </w:r>
      <w:r>
        <w:rPr>
          <w:rFonts w:hint="eastAsia"/>
          <w:vertAlign w:val="superscript"/>
        </w:rPr>
        <w:t>2</w:t>
      </w:r>
      <w:r>
        <w:rPr>
          <w:rFonts w:hint="eastAsia"/>
        </w:rPr>
        <w:t xml:space="preserve"> s</w:t>
      </w:r>
      <w:r>
        <w:rPr>
          <w:vertAlign w:val="superscript"/>
        </w:rPr>
        <w:t>–</w:t>
      </w:r>
      <w:r>
        <w:rPr>
          <w:rFonts w:hint="eastAsia"/>
          <w:vertAlign w:val="superscript"/>
        </w:rPr>
        <w:t>1</w:t>
      </w:r>
      <w:r>
        <w:rPr>
          <w:rFonts w:hint="eastAsia"/>
        </w:rPr>
        <w:t>)</w:t>
      </w:r>
    </w:p>
    <w:p w14:paraId="3CE1A912" w14:textId="77777777" w:rsidR="00C6239A" w:rsidRDefault="00C6239A" w:rsidP="00522B94">
      <w:pPr>
        <w:pStyle w:val="10"/>
        <w:tabs>
          <w:tab w:val="clear" w:pos="1800"/>
          <w:tab w:val="left" w:pos="1080"/>
        </w:tabs>
        <w:spacing w:line="240" w:lineRule="auto"/>
        <w:ind w:left="2057" w:hanging="2057"/>
      </w:pPr>
      <w:r>
        <w:rPr>
          <w:rFonts w:hint="eastAsia"/>
          <w:i/>
          <w:iCs/>
        </w:rPr>
        <w:t>EK</w:t>
      </w:r>
      <w:r>
        <w:rPr>
          <w:rFonts w:hint="eastAsia"/>
        </w:rPr>
        <w:tab/>
        <w:t xml:space="preserve">: </w:t>
      </w:r>
      <w:r>
        <w:t xml:space="preserve">light attenuation coefficient </w:t>
      </w:r>
      <w:r>
        <w:rPr>
          <w:rFonts w:hint="eastAsia"/>
        </w:rPr>
        <w:t xml:space="preserve">for vertical direction </w:t>
      </w:r>
      <w:r>
        <w:t>(dimensionless)</w:t>
      </w:r>
    </w:p>
    <w:p w14:paraId="3CE1A913" w14:textId="77777777" w:rsidR="00C6239A" w:rsidRDefault="00C6239A" w:rsidP="00522B94">
      <w:pPr>
        <w:pStyle w:val="10"/>
        <w:tabs>
          <w:tab w:val="clear" w:pos="1800"/>
          <w:tab w:val="left" w:pos="1080"/>
        </w:tabs>
        <w:spacing w:line="240" w:lineRule="auto"/>
        <w:ind w:left="2057" w:hanging="2057"/>
      </w:pPr>
      <w:r>
        <w:rPr>
          <w:i/>
          <w:iCs/>
        </w:rPr>
        <w:t>L</w:t>
      </w:r>
      <w:r>
        <w:rPr>
          <w:rFonts w:hint="eastAsia"/>
          <w:i/>
          <w:iCs/>
        </w:rPr>
        <w:t>UE</w:t>
      </w:r>
      <w:r>
        <w:rPr>
          <w:rFonts w:hint="eastAsia"/>
        </w:rPr>
        <w:tab/>
        <w:t xml:space="preserve">: </w:t>
      </w:r>
      <w:r>
        <w:t xml:space="preserve">control </w:t>
      </w:r>
      <w:r>
        <w:rPr>
          <w:rFonts w:hint="eastAsia"/>
        </w:rPr>
        <w:t>value of light-use efficiency for photosynthesis (mol CO</w:t>
      </w:r>
      <w:r>
        <w:rPr>
          <w:rFonts w:hint="eastAsia"/>
          <w:vertAlign w:val="subscript"/>
        </w:rPr>
        <w:t>2</w:t>
      </w:r>
      <w:r>
        <w:rPr>
          <w:rFonts w:hint="eastAsia"/>
        </w:rPr>
        <w:t xml:space="preserve"> mol photon</w:t>
      </w:r>
      <w:r>
        <w:rPr>
          <w:vertAlign w:val="superscript"/>
        </w:rPr>
        <w:t>–</w:t>
      </w:r>
      <w:r>
        <w:rPr>
          <w:rFonts w:hint="eastAsia"/>
          <w:color w:val="000000"/>
          <w:vertAlign w:val="superscript"/>
        </w:rPr>
        <w:t>1</w:t>
      </w:r>
      <w:r>
        <w:rPr>
          <w:rFonts w:hint="eastAsia"/>
        </w:rPr>
        <w:t>)</w:t>
      </w:r>
    </w:p>
    <w:p w14:paraId="3CE1A914" w14:textId="77777777" w:rsidR="00C6239A" w:rsidRDefault="00C6239A" w:rsidP="00522B94">
      <w:pPr>
        <w:pStyle w:val="10"/>
        <w:tabs>
          <w:tab w:val="clear" w:pos="1800"/>
          <w:tab w:val="left" w:pos="1080"/>
        </w:tabs>
        <w:spacing w:line="240" w:lineRule="auto"/>
        <w:ind w:left="1234" w:hangingChars="514" w:hanging="1234"/>
      </w:pPr>
      <w:r>
        <w:rPr>
          <w:i/>
          <w:iCs/>
        </w:rPr>
        <w:t>T</w:t>
      </w:r>
      <w:r>
        <w:rPr>
          <w:i/>
          <w:iCs/>
          <w:vertAlign w:val="subscript"/>
        </w:rPr>
        <w:t>opt0</w:t>
      </w:r>
      <w:r>
        <w:rPr>
          <w:rFonts w:hint="eastAsia"/>
        </w:rPr>
        <w:tab/>
        <w:t>:</w:t>
      </w:r>
      <w:r>
        <w:t xml:space="preserve">optimum temperature </w:t>
      </w:r>
      <w:r>
        <w:rPr>
          <w:rFonts w:hint="eastAsia"/>
        </w:rPr>
        <w:t>for photosynthesis at very low intercellular CO</w:t>
      </w:r>
      <w:r>
        <w:rPr>
          <w:rFonts w:hint="eastAsia"/>
          <w:vertAlign w:val="subscript"/>
        </w:rPr>
        <w:t>2</w:t>
      </w:r>
      <w:r>
        <w:rPr>
          <w:rFonts w:hint="eastAsia"/>
        </w:rPr>
        <w:t xml:space="preserve"> concentration </w:t>
      </w:r>
      <w:r>
        <w:t>(ºC)</w:t>
      </w:r>
    </w:p>
    <w:p w14:paraId="3CE1A915" w14:textId="77777777" w:rsidR="00C6239A" w:rsidRDefault="00C6239A" w:rsidP="00522B94">
      <w:pPr>
        <w:pStyle w:val="10"/>
        <w:tabs>
          <w:tab w:val="clear" w:pos="1800"/>
          <w:tab w:val="left" w:pos="1080"/>
        </w:tabs>
        <w:spacing w:line="240" w:lineRule="auto"/>
        <w:ind w:left="2057" w:hanging="2057"/>
      </w:pPr>
      <w:proofErr w:type="spellStart"/>
      <w:r>
        <w:rPr>
          <w:i/>
          <w:iCs/>
        </w:rPr>
        <w:t>T</w:t>
      </w:r>
      <w:r>
        <w:rPr>
          <w:i/>
          <w:iCs/>
          <w:vertAlign w:val="subscript"/>
        </w:rPr>
        <w:t>min</w:t>
      </w:r>
      <w:proofErr w:type="spellEnd"/>
      <w:r>
        <w:rPr>
          <w:rFonts w:hint="eastAsia"/>
        </w:rPr>
        <w:tab/>
        <w:t xml:space="preserve">: </w:t>
      </w:r>
      <w:r>
        <w:t xml:space="preserve">minimum temperature </w:t>
      </w:r>
      <w:r>
        <w:rPr>
          <w:rFonts w:hint="eastAsia"/>
        </w:rPr>
        <w:t xml:space="preserve">for photosynthesis </w:t>
      </w:r>
      <w:r>
        <w:t>(ºC)</w:t>
      </w:r>
    </w:p>
    <w:p w14:paraId="3CE1A916" w14:textId="77777777" w:rsidR="00C6239A" w:rsidRDefault="00C6239A" w:rsidP="00522B94">
      <w:pPr>
        <w:pStyle w:val="10"/>
        <w:tabs>
          <w:tab w:val="clear" w:pos="1800"/>
          <w:tab w:val="left" w:pos="1080"/>
        </w:tabs>
        <w:spacing w:line="240" w:lineRule="auto"/>
        <w:ind w:left="2057" w:hanging="2057"/>
      </w:pPr>
      <w:proofErr w:type="spellStart"/>
      <w:r>
        <w:rPr>
          <w:i/>
          <w:iCs/>
        </w:rPr>
        <w:t>T</w:t>
      </w:r>
      <w:r>
        <w:rPr>
          <w:i/>
          <w:iCs/>
          <w:vertAlign w:val="subscript"/>
        </w:rPr>
        <w:t>max</w:t>
      </w:r>
      <w:proofErr w:type="spellEnd"/>
      <w:r>
        <w:rPr>
          <w:rFonts w:hint="eastAsia"/>
        </w:rPr>
        <w:tab/>
        <w:t xml:space="preserve">: </w:t>
      </w:r>
      <w:r>
        <w:t xml:space="preserve">maximum temperature </w:t>
      </w:r>
      <w:r>
        <w:rPr>
          <w:rFonts w:hint="eastAsia"/>
        </w:rPr>
        <w:t xml:space="preserve">for photosynthesis </w:t>
      </w:r>
      <w:r>
        <w:t>(ºC)</w:t>
      </w:r>
    </w:p>
    <w:p w14:paraId="3CE1A917" w14:textId="77777777" w:rsidR="00C6239A" w:rsidRDefault="00C6239A" w:rsidP="00522B94">
      <w:pPr>
        <w:pStyle w:val="10"/>
        <w:tabs>
          <w:tab w:val="clear" w:pos="1800"/>
          <w:tab w:val="left" w:pos="1080"/>
        </w:tabs>
        <w:spacing w:line="240" w:lineRule="auto"/>
        <w:ind w:left="2057" w:hanging="2057"/>
      </w:pPr>
      <w:r>
        <w:rPr>
          <w:i/>
          <w:iCs/>
        </w:rPr>
        <w:t>GS</w:t>
      </w:r>
      <w:r>
        <w:rPr>
          <w:i/>
          <w:iCs/>
          <w:vertAlign w:val="subscript"/>
        </w:rPr>
        <w:t>b</w:t>
      </w:r>
      <w:r>
        <w:rPr>
          <w:rFonts w:hint="eastAsia"/>
          <w:i/>
          <w:iCs/>
          <w:vertAlign w:val="subscript"/>
        </w:rPr>
        <w:t>1</w:t>
      </w:r>
      <w:r>
        <w:rPr>
          <w:rFonts w:hint="eastAsia"/>
        </w:rPr>
        <w:tab/>
        <w:t xml:space="preserve">: parameters for </w:t>
      </w:r>
      <w:r>
        <w:t>stomatal conductance</w:t>
      </w:r>
      <w:r>
        <w:rPr>
          <w:rFonts w:hint="eastAsia"/>
        </w:rPr>
        <w:t xml:space="preserve"> (mol H</w:t>
      </w:r>
      <w:r>
        <w:rPr>
          <w:rFonts w:hint="eastAsia"/>
          <w:vertAlign w:val="subscript"/>
        </w:rPr>
        <w:t>2</w:t>
      </w:r>
      <w:r>
        <w:rPr>
          <w:rFonts w:hint="eastAsia"/>
        </w:rPr>
        <w:t>O m</w:t>
      </w:r>
      <w:r>
        <w:rPr>
          <w:vertAlign w:val="superscript"/>
        </w:rPr>
        <w:t>–</w:t>
      </w:r>
      <w:r>
        <w:rPr>
          <w:rFonts w:hint="eastAsia"/>
          <w:vertAlign w:val="superscript"/>
        </w:rPr>
        <w:t>2</w:t>
      </w:r>
      <w:r>
        <w:rPr>
          <w:rFonts w:hint="eastAsia"/>
        </w:rPr>
        <w:t xml:space="preserve"> s</w:t>
      </w:r>
      <w:r>
        <w:rPr>
          <w:vertAlign w:val="superscript"/>
        </w:rPr>
        <w:t>–</w:t>
      </w:r>
      <w:r>
        <w:rPr>
          <w:rFonts w:hint="eastAsia"/>
          <w:color w:val="000000"/>
          <w:vertAlign w:val="superscript"/>
        </w:rPr>
        <w:t>1</w:t>
      </w:r>
      <w:r>
        <w:rPr>
          <w:rFonts w:hint="eastAsia"/>
        </w:rPr>
        <w:t>)</w:t>
      </w:r>
    </w:p>
    <w:p w14:paraId="3CE1A918" w14:textId="77777777" w:rsidR="00C6239A" w:rsidRDefault="00C6239A" w:rsidP="00522B94">
      <w:pPr>
        <w:pStyle w:val="10"/>
        <w:tabs>
          <w:tab w:val="clear" w:pos="1800"/>
          <w:tab w:val="left" w:pos="1080"/>
        </w:tabs>
        <w:spacing w:line="240" w:lineRule="auto"/>
        <w:ind w:left="2057" w:hanging="2057"/>
      </w:pPr>
      <w:r>
        <w:rPr>
          <w:i/>
          <w:iCs/>
        </w:rPr>
        <w:t>GS</w:t>
      </w:r>
      <w:r>
        <w:rPr>
          <w:rFonts w:hint="eastAsia"/>
          <w:i/>
          <w:iCs/>
          <w:vertAlign w:val="subscript"/>
        </w:rPr>
        <w:t xml:space="preserve"> b2</w:t>
      </w:r>
      <w:r>
        <w:rPr>
          <w:rFonts w:hint="eastAsia"/>
        </w:rPr>
        <w:tab/>
        <w:t xml:space="preserve">: parameters for </w:t>
      </w:r>
      <w:r>
        <w:t>stomatal conductance</w:t>
      </w:r>
      <w:r>
        <w:rPr>
          <w:rFonts w:hint="eastAsia"/>
        </w:rPr>
        <w:t xml:space="preserve"> (dimensionless)</w:t>
      </w:r>
    </w:p>
    <w:p w14:paraId="3CE1A919" w14:textId="77777777" w:rsidR="00C6239A" w:rsidRDefault="00C6239A" w:rsidP="00522B94">
      <w:pPr>
        <w:pStyle w:val="10"/>
        <w:tabs>
          <w:tab w:val="clear" w:pos="1800"/>
          <w:tab w:val="left" w:pos="1080"/>
        </w:tabs>
        <w:spacing w:line="240" w:lineRule="auto"/>
        <w:ind w:left="2057" w:hanging="2057"/>
      </w:pPr>
      <w:r>
        <w:rPr>
          <w:i/>
          <w:iCs/>
        </w:rPr>
        <w:t>GS</w:t>
      </w:r>
      <w:r>
        <w:rPr>
          <w:i/>
          <w:iCs/>
          <w:vertAlign w:val="subscript"/>
        </w:rPr>
        <w:t>b</w:t>
      </w:r>
      <w:r>
        <w:rPr>
          <w:rFonts w:hint="eastAsia"/>
          <w:i/>
          <w:iCs/>
          <w:vertAlign w:val="subscript"/>
        </w:rPr>
        <w:t>3</w:t>
      </w:r>
      <w:r>
        <w:rPr>
          <w:rFonts w:hint="eastAsia"/>
        </w:rPr>
        <w:tab/>
        <w:t xml:space="preserve">: parameters for </w:t>
      </w:r>
      <w:r>
        <w:t>stomatal conductance</w:t>
      </w:r>
      <w:r>
        <w:rPr>
          <w:rFonts w:hint="eastAsia"/>
        </w:rPr>
        <w:t xml:space="preserve"> (</w:t>
      </w:r>
      <w:proofErr w:type="spellStart"/>
      <w:r>
        <w:rPr>
          <w:rFonts w:hint="eastAsia"/>
        </w:rPr>
        <w:t>hPa</w:t>
      </w:r>
      <w:proofErr w:type="spellEnd"/>
      <w:r>
        <w:rPr>
          <w:rFonts w:hint="eastAsia"/>
        </w:rPr>
        <w:t>)</w:t>
      </w:r>
    </w:p>
    <w:p w14:paraId="3CE1A91A" w14:textId="77777777" w:rsidR="00C6239A" w:rsidRDefault="00C6239A" w:rsidP="00522B94">
      <w:pPr>
        <w:pStyle w:val="10"/>
        <w:tabs>
          <w:tab w:val="clear" w:pos="1800"/>
          <w:tab w:val="left" w:pos="1080"/>
        </w:tabs>
        <w:spacing w:line="240" w:lineRule="auto"/>
        <w:ind w:left="2057" w:hanging="2057"/>
      </w:pPr>
      <w:r>
        <w:rPr>
          <w:i/>
          <w:iCs/>
        </w:rPr>
        <w:t>K</w:t>
      </w:r>
      <w:r>
        <w:rPr>
          <w:rFonts w:hint="eastAsia"/>
          <w:i/>
          <w:iCs/>
        </w:rPr>
        <w:t>M</w:t>
      </w:r>
      <w:r>
        <w:rPr>
          <w:rFonts w:hint="eastAsia"/>
        </w:rPr>
        <w:tab/>
        <w:t xml:space="preserve">: </w:t>
      </w:r>
      <w:r>
        <w:t>dependence of photosynthesis on intercellular CO</w:t>
      </w:r>
      <w:r>
        <w:rPr>
          <w:vertAlign w:val="subscript"/>
        </w:rPr>
        <w:t>2</w:t>
      </w:r>
      <w:r>
        <w:t xml:space="preserve"> concentration (</w:t>
      </w:r>
      <w:proofErr w:type="spellStart"/>
      <w:r>
        <w:t>μmol</w:t>
      </w:r>
      <w:proofErr w:type="spellEnd"/>
      <w:r>
        <w:t xml:space="preserve"> </w:t>
      </w:r>
      <w:r>
        <w:rPr>
          <w:rFonts w:hint="eastAsia"/>
        </w:rPr>
        <w:t>mol</w:t>
      </w:r>
      <w:r>
        <w:rPr>
          <w:vertAlign w:val="superscript"/>
        </w:rPr>
        <w:t>–</w:t>
      </w:r>
      <w:r>
        <w:rPr>
          <w:rFonts w:hint="eastAsia"/>
          <w:vertAlign w:val="superscript"/>
        </w:rPr>
        <w:t>1</w:t>
      </w:r>
      <w:r>
        <w:t>)</w:t>
      </w:r>
    </w:p>
    <w:p w14:paraId="3CE1A91B" w14:textId="77777777" w:rsidR="006D74B4" w:rsidRDefault="006D74B4" w:rsidP="00522B94">
      <w:pPr>
        <w:pStyle w:val="10"/>
        <w:tabs>
          <w:tab w:val="clear" w:pos="1800"/>
          <w:tab w:val="left" w:pos="1080"/>
        </w:tabs>
        <w:spacing w:line="240" w:lineRule="auto"/>
        <w:ind w:left="2057" w:hanging="2057"/>
      </w:pPr>
      <w:r>
        <w:rPr>
          <w:i/>
          <w:iCs/>
        </w:rPr>
        <w:t>C</w:t>
      </w:r>
      <w:r>
        <w:rPr>
          <w:rFonts w:hint="eastAsia"/>
          <w:i/>
          <w:iCs/>
        </w:rPr>
        <w:t>O2cmp</w:t>
      </w:r>
      <w:r>
        <w:rPr>
          <w:rFonts w:hint="eastAsia"/>
        </w:rPr>
        <w:tab/>
        <w:t xml:space="preserve">: </w:t>
      </w:r>
      <w:r>
        <w:t>CO</w:t>
      </w:r>
      <w:r>
        <w:rPr>
          <w:vertAlign w:val="subscript"/>
        </w:rPr>
        <w:t>2</w:t>
      </w:r>
      <w:r>
        <w:t xml:space="preserve"> compensation point </w:t>
      </w:r>
      <w:r>
        <w:rPr>
          <w:rFonts w:hint="eastAsia"/>
        </w:rPr>
        <w:t>at 20</w:t>
      </w:r>
      <w:r>
        <w:t>°</w:t>
      </w:r>
      <w:r>
        <w:rPr>
          <w:rFonts w:hint="eastAsia"/>
        </w:rPr>
        <w:t xml:space="preserve">C </w:t>
      </w:r>
      <w:r>
        <w:t>(</w:t>
      </w:r>
      <w:proofErr w:type="spellStart"/>
      <w:r>
        <w:t>μmol</w:t>
      </w:r>
      <w:proofErr w:type="spellEnd"/>
      <w:r>
        <w:t xml:space="preserve"> </w:t>
      </w:r>
      <w:r>
        <w:rPr>
          <w:rFonts w:hint="eastAsia"/>
        </w:rPr>
        <w:t>CO</w:t>
      </w:r>
      <w:r>
        <w:rPr>
          <w:rFonts w:hint="eastAsia"/>
          <w:vertAlign w:val="subscript"/>
        </w:rPr>
        <w:t>2</w:t>
      </w:r>
      <w:r>
        <w:rPr>
          <w:rFonts w:hint="eastAsia"/>
        </w:rPr>
        <w:t xml:space="preserve"> mol</w:t>
      </w:r>
      <w:r>
        <w:rPr>
          <w:vertAlign w:val="superscript"/>
        </w:rPr>
        <w:t>–</w:t>
      </w:r>
      <w:r>
        <w:rPr>
          <w:rFonts w:hint="eastAsia"/>
          <w:vertAlign w:val="superscript"/>
        </w:rPr>
        <w:t>1</w:t>
      </w:r>
      <w:r>
        <w:rPr>
          <w:rFonts w:hint="eastAsia"/>
        </w:rPr>
        <w:t xml:space="preserve"> air</w:t>
      </w:r>
      <w:r>
        <w:t>)</w:t>
      </w:r>
    </w:p>
    <w:p w14:paraId="3CE1A91C" w14:textId="77777777" w:rsidR="006D74B4" w:rsidRDefault="006D74B4" w:rsidP="00522B94">
      <w:pPr>
        <w:pStyle w:val="10"/>
        <w:tabs>
          <w:tab w:val="clear" w:pos="1800"/>
          <w:tab w:val="left" w:pos="1080"/>
        </w:tabs>
        <w:spacing w:line="240" w:lineRule="auto"/>
        <w:ind w:left="2057" w:hanging="2057"/>
      </w:pPr>
      <w:proofErr w:type="spellStart"/>
      <w:r>
        <w:rPr>
          <w:rFonts w:hint="eastAsia"/>
          <w:i/>
          <w:iCs/>
        </w:rPr>
        <w:t>RootDepth</w:t>
      </w:r>
      <w:proofErr w:type="spellEnd"/>
      <w:r>
        <w:rPr>
          <w:rFonts w:hint="eastAsia"/>
        </w:rPr>
        <w:tab/>
        <w:t xml:space="preserve">: Soil depth that </w:t>
      </w:r>
      <w:r w:rsidR="0000550A">
        <w:rPr>
          <w:rFonts w:hint="eastAsia"/>
        </w:rPr>
        <w:t>plant can absorb soil water (10cm)</w:t>
      </w:r>
    </w:p>
    <w:p w14:paraId="3CE1A91D" w14:textId="77777777" w:rsidR="00C6239A" w:rsidRPr="006D74B4" w:rsidRDefault="00C6239A" w:rsidP="00522B94">
      <w:pPr>
        <w:pStyle w:val="10"/>
        <w:spacing w:line="240" w:lineRule="auto"/>
        <w:ind w:left="2057" w:hanging="2057"/>
      </w:pPr>
    </w:p>
    <w:p w14:paraId="3CE1A91E" w14:textId="77777777" w:rsidR="00C6239A" w:rsidRDefault="00C6239A" w:rsidP="00522B94">
      <w:pPr>
        <w:pStyle w:val="10"/>
        <w:spacing w:line="240" w:lineRule="auto"/>
        <w:ind w:left="1549" w:hanging="1549"/>
        <w:rPr>
          <w:b/>
          <w:bCs/>
          <w:sz w:val="18"/>
        </w:rPr>
      </w:pPr>
      <w:r>
        <w:rPr>
          <w:rFonts w:hint="eastAsia"/>
          <w:b/>
          <w:bCs/>
          <w:sz w:val="18"/>
        </w:rPr>
        <w:t>Establishment (PFT-specific)</w:t>
      </w:r>
    </w:p>
    <w:p w14:paraId="3CE1A91F" w14:textId="77777777" w:rsidR="00C6239A" w:rsidRDefault="00C6239A" w:rsidP="00522B94">
      <w:pPr>
        <w:pStyle w:val="10"/>
        <w:spacing w:line="240" w:lineRule="auto"/>
        <w:ind w:left="2057" w:hanging="2057"/>
      </w:pPr>
      <w:proofErr w:type="spellStart"/>
      <w:r>
        <w:rPr>
          <w:rFonts w:hint="eastAsia"/>
          <w:i/>
          <w:iCs/>
        </w:rPr>
        <w:t>P</w:t>
      </w:r>
      <w:r>
        <w:rPr>
          <w:rFonts w:hint="eastAsia"/>
          <w:i/>
          <w:iCs/>
          <w:vertAlign w:val="subscript"/>
        </w:rPr>
        <w:t>establish</w:t>
      </w:r>
      <w:proofErr w:type="spellEnd"/>
      <w:r>
        <w:rPr>
          <w:rFonts w:hint="eastAsia"/>
        </w:rPr>
        <w:tab/>
        <w:t xml:space="preserve">: </w:t>
      </w:r>
      <w:r>
        <w:t xml:space="preserve">establishment probability </w:t>
      </w:r>
      <w:r>
        <w:rPr>
          <w:rFonts w:hint="eastAsia"/>
        </w:rPr>
        <w:t xml:space="preserve">at vacant patch </w:t>
      </w:r>
      <w:r>
        <w:t>(</w:t>
      </w:r>
      <w:r>
        <w:rPr>
          <w:rFonts w:hint="eastAsia"/>
        </w:rPr>
        <w:t>m</w:t>
      </w:r>
      <w:r>
        <w:rPr>
          <w:vertAlign w:val="superscript"/>
        </w:rPr>
        <w:t>–</w:t>
      </w:r>
      <w:r>
        <w:rPr>
          <w:rFonts w:hint="eastAsia"/>
          <w:vertAlign w:val="superscript"/>
        </w:rPr>
        <w:t>2</w:t>
      </w:r>
      <w:r>
        <w:rPr>
          <w:rFonts w:hint="eastAsia"/>
        </w:rPr>
        <w:t xml:space="preserve"> year</w:t>
      </w:r>
      <w:r>
        <w:rPr>
          <w:vertAlign w:val="superscript"/>
        </w:rPr>
        <w:t>–</w:t>
      </w:r>
      <w:r>
        <w:rPr>
          <w:rFonts w:hint="eastAsia"/>
          <w:vertAlign w:val="superscript"/>
        </w:rPr>
        <w:t>1</w:t>
      </w:r>
      <w:r>
        <w:t>)</w:t>
      </w:r>
    </w:p>
    <w:p w14:paraId="3CE1A920" w14:textId="77777777" w:rsidR="00C6239A" w:rsidRDefault="00C6239A" w:rsidP="00522B94">
      <w:pPr>
        <w:pStyle w:val="10"/>
        <w:spacing w:line="240" w:lineRule="auto"/>
        <w:ind w:left="2057" w:hanging="2057"/>
      </w:pPr>
      <w:proofErr w:type="spellStart"/>
      <w:r>
        <w:rPr>
          <w:rFonts w:hint="eastAsia"/>
          <w:i/>
          <w:iCs/>
        </w:rPr>
        <w:t>GDDmin</w:t>
      </w:r>
      <w:proofErr w:type="spellEnd"/>
      <w:r>
        <w:rPr>
          <w:rFonts w:hint="eastAsia"/>
        </w:rPr>
        <w:tab/>
        <w:t xml:space="preserve">: minimum growth-degree-day sum (5 </w:t>
      </w:r>
      <w:r>
        <w:t>ºC</w:t>
      </w:r>
      <w:r>
        <w:rPr>
          <w:rFonts w:hint="eastAsia"/>
        </w:rPr>
        <w:t xml:space="preserve"> base)</w:t>
      </w:r>
    </w:p>
    <w:p w14:paraId="3CE1A921" w14:textId="77777777" w:rsidR="00C6239A" w:rsidRDefault="00C6239A" w:rsidP="00522B94">
      <w:pPr>
        <w:pStyle w:val="10"/>
        <w:spacing w:line="240" w:lineRule="auto"/>
        <w:ind w:left="2057" w:hanging="2057"/>
      </w:pPr>
      <w:proofErr w:type="spellStart"/>
      <w:r>
        <w:rPr>
          <w:rFonts w:hint="eastAsia"/>
          <w:i/>
          <w:iCs/>
        </w:rPr>
        <w:t>TC</w:t>
      </w:r>
      <w:r>
        <w:rPr>
          <w:rFonts w:hint="eastAsia"/>
          <w:i/>
          <w:iCs/>
          <w:vertAlign w:val="subscript"/>
        </w:rPr>
        <w:t>max</w:t>
      </w:r>
      <w:proofErr w:type="spellEnd"/>
      <w:r>
        <w:rPr>
          <w:rFonts w:hint="eastAsia"/>
        </w:rPr>
        <w:tab/>
        <w:t>: maximum coldest-month temperature (</w:t>
      </w:r>
      <w:r>
        <w:t>ºC</w:t>
      </w:r>
      <w:r>
        <w:rPr>
          <w:rFonts w:hint="eastAsia"/>
        </w:rPr>
        <w:t>)</w:t>
      </w:r>
    </w:p>
    <w:p w14:paraId="3CE1A922" w14:textId="77777777" w:rsidR="00C6239A" w:rsidRPr="003F75F5" w:rsidRDefault="003F75F5" w:rsidP="00522B94">
      <w:pPr>
        <w:pStyle w:val="10"/>
        <w:spacing w:line="240" w:lineRule="auto"/>
        <w:ind w:left="2057" w:hanging="2057"/>
        <w:rPr>
          <w:i/>
        </w:rPr>
      </w:pPr>
      <w:proofErr w:type="spellStart"/>
      <w:r w:rsidRPr="003F75F5">
        <w:rPr>
          <w:rFonts w:hint="eastAsia"/>
          <w:i/>
        </w:rPr>
        <w:t>PARmin</w:t>
      </w:r>
      <w:proofErr w:type="spellEnd"/>
      <w:r>
        <w:rPr>
          <w:rFonts w:hint="eastAsia"/>
          <w:i/>
        </w:rPr>
        <w:tab/>
      </w:r>
      <w:r w:rsidRPr="003F75F5">
        <w:rPr>
          <w:rFonts w:hint="eastAsia"/>
        </w:rPr>
        <w:t xml:space="preserve">: </w:t>
      </w:r>
      <w:r>
        <w:rPr>
          <w:rFonts w:hint="eastAsia"/>
        </w:rPr>
        <w:t>minimum annual average of midday PAR for establishment (</w:t>
      </w:r>
      <w:proofErr w:type="spellStart"/>
      <w:r>
        <w:t>μ</w:t>
      </w:r>
      <w:r>
        <w:rPr>
          <w:rFonts w:hint="eastAsia"/>
        </w:rPr>
        <w:t>mol</w:t>
      </w:r>
      <w:proofErr w:type="spellEnd"/>
      <w:r>
        <w:rPr>
          <w:rFonts w:hint="eastAsia"/>
        </w:rPr>
        <w:t xml:space="preserve"> photons m</w:t>
      </w:r>
      <w:r>
        <w:rPr>
          <w:vertAlign w:val="superscript"/>
        </w:rPr>
        <w:t>–</w:t>
      </w:r>
      <w:r>
        <w:rPr>
          <w:rFonts w:hint="eastAsia"/>
          <w:vertAlign w:val="superscript"/>
        </w:rPr>
        <w:t>2</w:t>
      </w:r>
      <w:r>
        <w:rPr>
          <w:rFonts w:hint="eastAsia"/>
        </w:rPr>
        <w:t xml:space="preserve"> s</w:t>
      </w:r>
      <w:r>
        <w:rPr>
          <w:vertAlign w:val="superscript"/>
        </w:rPr>
        <w:t>–</w:t>
      </w:r>
      <w:r>
        <w:rPr>
          <w:rFonts w:hint="eastAsia"/>
          <w:vertAlign w:val="superscript"/>
        </w:rPr>
        <w:t>1</w:t>
      </w:r>
      <w:r>
        <w:rPr>
          <w:rFonts w:hint="eastAsia"/>
        </w:rPr>
        <w:t>)</w:t>
      </w:r>
    </w:p>
    <w:p w14:paraId="3CE1A923" w14:textId="77777777" w:rsidR="003F75F5" w:rsidRDefault="003F75F5" w:rsidP="00522B94">
      <w:pPr>
        <w:pStyle w:val="10"/>
        <w:spacing w:line="240" w:lineRule="auto"/>
        <w:ind w:left="2057" w:hanging="2057"/>
      </w:pPr>
    </w:p>
    <w:p w14:paraId="3CE1A924" w14:textId="77777777" w:rsidR="00C6239A" w:rsidRDefault="00C6239A" w:rsidP="00522B94">
      <w:pPr>
        <w:pStyle w:val="10"/>
        <w:spacing w:line="240" w:lineRule="auto"/>
        <w:ind w:left="1549" w:hanging="1549"/>
        <w:rPr>
          <w:b/>
          <w:bCs/>
          <w:sz w:val="18"/>
        </w:rPr>
      </w:pPr>
      <w:r>
        <w:rPr>
          <w:rFonts w:hint="eastAsia"/>
          <w:b/>
          <w:bCs/>
          <w:sz w:val="18"/>
        </w:rPr>
        <w:t>Mortality (PFT-specific)</w:t>
      </w:r>
    </w:p>
    <w:p w14:paraId="3CE1A925" w14:textId="77777777" w:rsidR="00C6239A" w:rsidRDefault="00C6239A" w:rsidP="00522B94">
      <w:pPr>
        <w:pStyle w:val="10"/>
        <w:spacing w:line="240" w:lineRule="auto"/>
        <w:ind w:left="2057" w:hanging="2057"/>
      </w:pPr>
      <w:r>
        <w:rPr>
          <w:rFonts w:hint="eastAsia"/>
          <w:i/>
          <w:iCs/>
        </w:rPr>
        <w:t>M</w:t>
      </w:r>
      <w:r>
        <w:rPr>
          <w:rFonts w:hint="eastAsia"/>
          <w:i/>
          <w:iCs/>
          <w:vertAlign w:val="subscript"/>
        </w:rPr>
        <w:t>1</w:t>
      </w:r>
      <w:r>
        <w:rPr>
          <w:rFonts w:hint="eastAsia"/>
          <w:vertAlign w:val="subscript"/>
        </w:rPr>
        <w:tab/>
      </w:r>
      <w:r>
        <w:rPr>
          <w:rFonts w:hint="eastAsia"/>
        </w:rPr>
        <w:t>: parameter for background mortality (dimensionless)</w:t>
      </w:r>
    </w:p>
    <w:p w14:paraId="3CE1A926" w14:textId="77777777" w:rsidR="00C6239A" w:rsidRDefault="00C6239A" w:rsidP="00522B94">
      <w:pPr>
        <w:pStyle w:val="10"/>
        <w:spacing w:line="240" w:lineRule="auto"/>
        <w:ind w:left="2057" w:hanging="2057"/>
      </w:pPr>
      <w:r>
        <w:rPr>
          <w:rFonts w:hint="eastAsia"/>
          <w:i/>
          <w:iCs/>
        </w:rPr>
        <w:t>M</w:t>
      </w:r>
      <w:r>
        <w:rPr>
          <w:rFonts w:hint="eastAsia"/>
          <w:i/>
          <w:iCs/>
          <w:vertAlign w:val="subscript"/>
        </w:rPr>
        <w:t>2</w:t>
      </w:r>
      <w:r>
        <w:rPr>
          <w:rFonts w:hint="eastAsia"/>
        </w:rPr>
        <w:tab/>
        <w:t>: parameter for background mortality (dimensionless)</w:t>
      </w:r>
    </w:p>
    <w:p w14:paraId="3CE1A927" w14:textId="77777777" w:rsidR="00C6239A" w:rsidRDefault="00C6239A" w:rsidP="00522B94">
      <w:pPr>
        <w:pStyle w:val="10"/>
        <w:spacing w:line="240" w:lineRule="auto"/>
        <w:ind w:left="2057" w:hanging="2057"/>
      </w:pPr>
      <w:r>
        <w:rPr>
          <w:rFonts w:hint="eastAsia"/>
          <w:i/>
          <w:iCs/>
        </w:rPr>
        <w:t>M</w:t>
      </w:r>
      <w:r>
        <w:rPr>
          <w:rFonts w:hint="eastAsia"/>
          <w:i/>
          <w:iCs/>
          <w:vertAlign w:val="subscript"/>
        </w:rPr>
        <w:t>3</w:t>
      </w:r>
      <w:r>
        <w:rPr>
          <w:rFonts w:hint="eastAsia"/>
        </w:rPr>
        <w:tab/>
        <w:t xml:space="preserve">: probability of survival </w:t>
      </w:r>
      <w:r>
        <w:t>after</w:t>
      </w:r>
      <w:r>
        <w:rPr>
          <w:rFonts w:hint="eastAsia"/>
        </w:rPr>
        <w:t xml:space="preserve"> fire (varying 0.0</w:t>
      </w:r>
      <w:r>
        <w:t>–</w:t>
      </w:r>
      <w:r>
        <w:rPr>
          <w:rFonts w:hint="eastAsia"/>
        </w:rPr>
        <w:t>1.0)</w:t>
      </w:r>
    </w:p>
    <w:p w14:paraId="3CE1A928" w14:textId="77777777" w:rsidR="00C6239A" w:rsidRDefault="00C6239A" w:rsidP="00522B94">
      <w:pPr>
        <w:pStyle w:val="10"/>
        <w:spacing w:line="240" w:lineRule="auto"/>
        <w:ind w:left="2057" w:hanging="2057"/>
      </w:pPr>
      <w:proofErr w:type="spellStart"/>
      <w:r>
        <w:rPr>
          <w:rFonts w:hint="eastAsia"/>
          <w:i/>
          <w:iCs/>
        </w:rPr>
        <w:t>TC</w:t>
      </w:r>
      <w:r>
        <w:rPr>
          <w:rFonts w:hint="eastAsia"/>
          <w:i/>
          <w:iCs/>
          <w:vertAlign w:val="subscript"/>
        </w:rPr>
        <w:t>min</w:t>
      </w:r>
      <w:proofErr w:type="spellEnd"/>
      <w:r>
        <w:rPr>
          <w:rFonts w:hint="eastAsia"/>
        </w:rPr>
        <w:tab/>
        <w:t xml:space="preserve">: minimum coldest-month temperature </w:t>
      </w:r>
      <w:r>
        <w:t xml:space="preserve">for survival </w:t>
      </w:r>
      <w:r>
        <w:rPr>
          <w:rFonts w:hint="eastAsia"/>
        </w:rPr>
        <w:t>(</w:t>
      </w:r>
      <w:r>
        <w:t>ºC</w:t>
      </w:r>
      <w:r>
        <w:rPr>
          <w:rFonts w:hint="eastAsia"/>
        </w:rPr>
        <w:t>)</w:t>
      </w:r>
    </w:p>
    <w:p w14:paraId="3CE1A929" w14:textId="77777777" w:rsidR="00C6239A" w:rsidRDefault="00C6239A" w:rsidP="00522B94">
      <w:pPr>
        <w:pStyle w:val="10"/>
        <w:spacing w:line="240" w:lineRule="auto"/>
        <w:ind w:left="2057" w:hanging="2057"/>
      </w:pPr>
    </w:p>
    <w:p w14:paraId="3CE1A92A" w14:textId="77777777" w:rsidR="00C6239A" w:rsidRDefault="00C6239A" w:rsidP="00522B94">
      <w:pPr>
        <w:pStyle w:val="10"/>
        <w:spacing w:line="240" w:lineRule="auto"/>
        <w:ind w:left="1549" w:hanging="1549"/>
        <w:rPr>
          <w:b/>
          <w:bCs/>
          <w:sz w:val="18"/>
        </w:rPr>
      </w:pPr>
      <w:r>
        <w:rPr>
          <w:rFonts w:hint="eastAsia"/>
          <w:b/>
          <w:bCs/>
          <w:sz w:val="18"/>
        </w:rPr>
        <w:t>Other fixed parameters</w:t>
      </w:r>
    </w:p>
    <w:p w14:paraId="3CE1A92B" w14:textId="77777777" w:rsidR="00C6239A" w:rsidRDefault="00C6239A" w:rsidP="00522B94">
      <w:pPr>
        <w:pStyle w:val="10"/>
        <w:spacing w:line="240" w:lineRule="auto"/>
        <w:ind w:left="2057" w:hanging="2057"/>
      </w:pPr>
      <w:r>
        <w:rPr>
          <w:rFonts w:hint="eastAsia"/>
          <w:i/>
          <w:iCs/>
        </w:rPr>
        <w:t>ESD</w:t>
      </w:r>
      <w:r>
        <w:rPr>
          <w:rFonts w:hint="eastAsia"/>
          <w:vertAlign w:val="subscript"/>
        </w:rPr>
        <w:tab/>
      </w:r>
      <w:r>
        <w:rPr>
          <w:rFonts w:hint="eastAsia"/>
        </w:rPr>
        <w:t>: distance between sun and earth (km)</w:t>
      </w:r>
    </w:p>
    <w:p w14:paraId="3CE1A92C" w14:textId="77777777" w:rsidR="00C6239A" w:rsidRDefault="00C6239A" w:rsidP="00522B94">
      <w:pPr>
        <w:pStyle w:val="10"/>
        <w:spacing w:line="240" w:lineRule="auto"/>
        <w:ind w:left="2057" w:hanging="2057"/>
      </w:pPr>
      <w:proofErr w:type="spellStart"/>
      <w:r>
        <w:rPr>
          <w:rFonts w:hint="eastAsia"/>
          <w:i/>
          <w:iCs/>
        </w:rPr>
        <w:t>ESD</w:t>
      </w:r>
      <w:r>
        <w:rPr>
          <w:rFonts w:hint="eastAsia"/>
          <w:i/>
          <w:iCs/>
          <w:vertAlign w:val="subscript"/>
        </w:rPr>
        <w:t>mean</w:t>
      </w:r>
      <w:proofErr w:type="spellEnd"/>
      <w:r>
        <w:rPr>
          <w:rFonts w:hint="eastAsia"/>
          <w:vertAlign w:val="subscript"/>
        </w:rPr>
        <w:tab/>
      </w:r>
      <w:r>
        <w:rPr>
          <w:rFonts w:hint="eastAsia"/>
        </w:rPr>
        <w:t xml:space="preserve">: annual mean of </w:t>
      </w:r>
      <w:r>
        <w:rPr>
          <w:rFonts w:hint="eastAsia"/>
          <w:i/>
          <w:iCs/>
        </w:rPr>
        <w:t>ESD</w:t>
      </w:r>
      <w:r>
        <w:rPr>
          <w:rFonts w:hint="eastAsia"/>
        </w:rPr>
        <w:t xml:space="preserve"> (km)</w:t>
      </w:r>
    </w:p>
    <w:p w14:paraId="3CE1A92D" w14:textId="77777777" w:rsidR="00C6239A" w:rsidRDefault="00C6239A" w:rsidP="00522B94">
      <w:pPr>
        <w:pStyle w:val="10"/>
        <w:spacing w:line="240" w:lineRule="auto"/>
        <w:ind w:left="2057" w:hanging="2057"/>
      </w:pPr>
    </w:p>
    <w:p w14:paraId="3CE1A92E" w14:textId="77777777" w:rsidR="00C6239A" w:rsidRDefault="00C6239A" w:rsidP="00522B94">
      <w:pPr>
        <w:pStyle w:val="a1"/>
        <w:spacing w:before="360" w:line="240" w:lineRule="auto"/>
      </w:pPr>
      <w:r>
        <w:rPr>
          <w:rFonts w:hint="eastAsia"/>
        </w:rPr>
        <w:t>Variables (Begins with a lowercase letter)</w:t>
      </w:r>
    </w:p>
    <w:p w14:paraId="3CE1A92F" w14:textId="77777777" w:rsidR="00C6239A" w:rsidRDefault="00C6239A" w:rsidP="00522B94">
      <w:pPr>
        <w:pStyle w:val="10"/>
        <w:spacing w:line="240" w:lineRule="auto"/>
        <w:ind w:left="1549" w:hanging="1549"/>
        <w:rPr>
          <w:b/>
          <w:bCs/>
          <w:sz w:val="18"/>
        </w:rPr>
      </w:pPr>
      <w:r>
        <w:rPr>
          <w:rFonts w:hint="eastAsia"/>
          <w:b/>
          <w:bCs/>
          <w:sz w:val="18"/>
        </w:rPr>
        <w:t>Daily climatic data</w:t>
      </w:r>
    </w:p>
    <w:p w14:paraId="3CE1A930" w14:textId="77777777" w:rsidR="00C6239A" w:rsidRDefault="00C6239A" w:rsidP="00522B94">
      <w:pPr>
        <w:pStyle w:val="10"/>
        <w:spacing w:line="240" w:lineRule="auto"/>
        <w:ind w:left="2057" w:hanging="2057"/>
      </w:pPr>
      <w:proofErr w:type="spellStart"/>
      <w:r>
        <w:rPr>
          <w:rFonts w:hint="eastAsia"/>
          <w:i/>
          <w:iCs/>
        </w:rPr>
        <w:t>tmp</w:t>
      </w:r>
      <w:r>
        <w:rPr>
          <w:rFonts w:hint="eastAsia"/>
          <w:i/>
          <w:iCs/>
          <w:vertAlign w:val="subscript"/>
        </w:rPr>
        <w:t>air</w:t>
      </w:r>
      <w:proofErr w:type="spellEnd"/>
      <w:r>
        <w:rPr>
          <w:rFonts w:hint="eastAsia"/>
        </w:rPr>
        <w:tab/>
        <w:t>: air temperature (</w:t>
      </w:r>
      <w:r>
        <w:t>ºC</w:t>
      </w:r>
      <w:r>
        <w:rPr>
          <w:rFonts w:hint="eastAsia"/>
        </w:rPr>
        <w:t>)</w:t>
      </w:r>
    </w:p>
    <w:p w14:paraId="3CE1A931" w14:textId="77777777" w:rsidR="00C6239A" w:rsidRDefault="00C6239A" w:rsidP="00522B94">
      <w:pPr>
        <w:pStyle w:val="10"/>
        <w:spacing w:line="240" w:lineRule="auto"/>
        <w:ind w:left="2057" w:hanging="2057"/>
      </w:pPr>
      <w:proofErr w:type="spellStart"/>
      <w:r>
        <w:rPr>
          <w:rFonts w:hint="eastAsia"/>
          <w:i/>
          <w:iCs/>
        </w:rPr>
        <w:t>tmp</w:t>
      </w:r>
      <w:r>
        <w:rPr>
          <w:rFonts w:hint="eastAsia"/>
          <w:i/>
          <w:iCs/>
          <w:vertAlign w:val="subscript"/>
        </w:rPr>
        <w:t>soil</w:t>
      </w:r>
      <w:proofErr w:type="spellEnd"/>
      <w:r w:rsidR="0026652C">
        <w:rPr>
          <w:rFonts w:hint="eastAsia"/>
          <w:i/>
          <w:iCs/>
          <w:vertAlign w:val="subscript"/>
        </w:rPr>
        <w:t>(</w:t>
      </w:r>
      <w:proofErr w:type="spellStart"/>
      <w:r w:rsidR="0026652C">
        <w:rPr>
          <w:rFonts w:hint="eastAsia"/>
          <w:i/>
          <w:iCs/>
          <w:vertAlign w:val="subscript"/>
        </w:rPr>
        <w:t>i</w:t>
      </w:r>
      <w:proofErr w:type="spellEnd"/>
      <w:r w:rsidR="0026652C">
        <w:rPr>
          <w:rFonts w:hint="eastAsia"/>
          <w:i/>
          <w:iCs/>
          <w:vertAlign w:val="subscript"/>
        </w:rPr>
        <w:t>)</w:t>
      </w:r>
      <w:r>
        <w:rPr>
          <w:rFonts w:hint="eastAsia"/>
        </w:rPr>
        <w:tab/>
      </w:r>
      <w:r>
        <w:t>:</w:t>
      </w:r>
      <w:r>
        <w:rPr>
          <w:rFonts w:hint="eastAsia"/>
        </w:rPr>
        <w:t xml:space="preserve"> temperature at </w:t>
      </w:r>
      <w:r w:rsidR="0026652C">
        <w:rPr>
          <w:rFonts w:hint="eastAsia"/>
        </w:rPr>
        <w:t xml:space="preserve">soil layer </w:t>
      </w:r>
      <w:proofErr w:type="spellStart"/>
      <w:r w:rsidR="0026652C" w:rsidRPr="0026652C">
        <w:rPr>
          <w:rFonts w:hint="eastAsia"/>
          <w:i/>
        </w:rPr>
        <w:t>i</w:t>
      </w:r>
      <w:proofErr w:type="spellEnd"/>
      <w:r w:rsidR="0026652C">
        <w:rPr>
          <w:rFonts w:hint="eastAsia"/>
        </w:rPr>
        <w:t xml:space="preserve"> </w:t>
      </w:r>
      <w:r>
        <w:rPr>
          <w:rFonts w:hint="eastAsia"/>
        </w:rPr>
        <w:t>(</w:t>
      </w:r>
      <w:r>
        <w:t>ºC</w:t>
      </w:r>
      <w:r>
        <w:rPr>
          <w:rFonts w:hint="eastAsia"/>
        </w:rPr>
        <w:t>)</w:t>
      </w:r>
    </w:p>
    <w:p w14:paraId="3CE1A932" w14:textId="77777777" w:rsidR="00C6239A" w:rsidRDefault="00C6239A" w:rsidP="00522B94">
      <w:pPr>
        <w:pStyle w:val="10"/>
        <w:spacing w:line="240" w:lineRule="auto"/>
        <w:ind w:left="2057" w:hanging="2057"/>
      </w:pPr>
      <w:r>
        <w:rPr>
          <w:rFonts w:hint="eastAsia"/>
          <w:i/>
          <w:iCs/>
        </w:rPr>
        <w:t>cloud</w:t>
      </w:r>
      <w:r>
        <w:rPr>
          <w:rFonts w:hint="eastAsia"/>
        </w:rPr>
        <w:tab/>
        <w:t>: total cloud cover (fraction)</w:t>
      </w:r>
    </w:p>
    <w:p w14:paraId="3CE1A933" w14:textId="77777777" w:rsidR="00C6239A" w:rsidRDefault="00C6239A" w:rsidP="00522B94">
      <w:pPr>
        <w:pStyle w:val="10"/>
        <w:spacing w:line="240" w:lineRule="auto"/>
        <w:ind w:left="2057" w:hanging="2057"/>
      </w:pPr>
      <w:proofErr w:type="spellStart"/>
      <w:r>
        <w:rPr>
          <w:rFonts w:hint="eastAsia"/>
          <w:i/>
          <w:iCs/>
        </w:rPr>
        <w:t>prec</w:t>
      </w:r>
      <w:proofErr w:type="spellEnd"/>
      <w:r>
        <w:rPr>
          <w:rFonts w:hint="eastAsia"/>
        </w:rPr>
        <w:tab/>
        <w:t>: daily precipitation (mm day</w:t>
      </w:r>
      <w:r>
        <w:rPr>
          <w:vertAlign w:val="superscript"/>
        </w:rPr>
        <w:t>–</w:t>
      </w:r>
      <w:r>
        <w:rPr>
          <w:rFonts w:hint="eastAsia"/>
          <w:color w:val="000000"/>
          <w:vertAlign w:val="superscript"/>
        </w:rPr>
        <w:t>1</w:t>
      </w:r>
      <w:r>
        <w:rPr>
          <w:rFonts w:hint="eastAsia"/>
        </w:rPr>
        <w:t>)</w:t>
      </w:r>
    </w:p>
    <w:p w14:paraId="3CE1A934" w14:textId="77777777" w:rsidR="00C6239A" w:rsidRDefault="00C6239A" w:rsidP="00522B94">
      <w:pPr>
        <w:pStyle w:val="10"/>
        <w:spacing w:line="240" w:lineRule="auto"/>
        <w:ind w:left="2057" w:hanging="2057"/>
      </w:pPr>
      <w:r>
        <w:rPr>
          <w:rFonts w:hint="eastAsia"/>
          <w:i/>
          <w:iCs/>
        </w:rPr>
        <w:t>humid</w:t>
      </w:r>
      <w:r>
        <w:rPr>
          <w:rFonts w:hint="eastAsia"/>
        </w:rPr>
        <w:tab/>
        <w:t>: air humidity (g g</w:t>
      </w:r>
      <w:r>
        <w:rPr>
          <w:vertAlign w:val="superscript"/>
        </w:rPr>
        <w:t>–</w:t>
      </w:r>
      <w:r>
        <w:rPr>
          <w:rFonts w:hint="eastAsia"/>
          <w:color w:val="000000"/>
          <w:vertAlign w:val="superscript"/>
        </w:rPr>
        <w:t>1</w:t>
      </w:r>
      <w:r>
        <w:rPr>
          <w:rFonts w:hint="eastAsia"/>
        </w:rPr>
        <w:t>)</w:t>
      </w:r>
    </w:p>
    <w:p w14:paraId="3CE1A935" w14:textId="77777777" w:rsidR="00C6239A" w:rsidRDefault="00C6239A" w:rsidP="00522B94">
      <w:pPr>
        <w:pStyle w:val="10"/>
        <w:spacing w:line="240" w:lineRule="auto"/>
        <w:ind w:left="2057" w:hanging="2057"/>
      </w:pPr>
      <w:r>
        <w:rPr>
          <w:rFonts w:hint="eastAsia"/>
          <w:i/>
          <w:iCs/>
        </w:rPr>
        <w:t>wind</w:t>
      </w:r>
      <w:r>
        <w:rPr>
          <w:rFonts w:hint="eastAsia"/>
        </w:rPr>
        <w:tab/>
        <w:t>: wind velocity (m s</w:t>
      </w:r>
      <w:r>
        <w:rPr>
          <w:vertAlign w:val="superscript"/>
        </w:rPr>
        <w:t>–</w:t>
      </w:r>
      <w:r>
        <w:rPr>
          <w:rFonts w:hint="eastAsia"/>
          <w:vertAlign w:val="superscript"/>
        </w:rPr>
        <w:t>1</w:t>
      </w:r>
      <w:r>
        <w:rPr>
          <w:rFonts w:hint="eastAsia"/>
        </w:rPr>
        <w:t>)</w:t>
      </w:r>
    </w:p>
    <w:p w14:paraId="3CE1A936" w14:textId="77777777" w:rsidR="00C6239A" w:rsidRDefault="00C6239A" w:rsidP="00522B94">
      <w:pPr>
        <w:pStyle w:val="10"/>
        <w:spacing w:line="240" w:lineRule="auto"/>
        <w:ind w:left="2057" w:hanging="2057"/>
      </w:pPr>
    </w:p>
    <w:p w14:paraId="3CE1A937" w14:textId="77777777" w:rsidR="00C6239A" w:rsidRDefault="00C6239A" w:rsidP="00522B94">
      <w:pPr>
        <w:pStyle w:val="10"/>
        <w:spacing w:line="240" w:lineRule="auto"/>
        <w:ind w:left="1549" w:hanging="1549"/>
        <w:rPr>
          <w:b/>
          <w:bCs/>
          <w:sz w:val="18"/>
        </w:rPr>
      </w:pPr>
      <w:r>
        <w:rPr>
          <w:rFonts w:hint="eastAsia"/>
          <w:b/>
          <w:bCs/>
          <w:sz w:val="18"/>
        </w:rPr>
        <w:t>Woody biomass (for each individual tree)</w:t>
      </w:r>
    </w:p>
    <w:p w14:paraId="3CE1A938" w14:textId="77777777" w:rsidR="00C6239A" w:rsidRDefault="00C6239A" w:rsidP="00522B94">
      <w:pPr>
        <w:pStyle w:val="10"/>
        <w:spacing w:line="240" w:lineRule="auto"/>
        <w:ind w:left="2057" w:hanging="2057"/>
      </w:pPr>
      <w:proofErr w:type="spellStart"/>
      <w:r>
        <w:rPr>
          <w:rFonts w:hint="eastAsia"/>
          <w:i/>
          <w:iCs/>
        </w:rPr>
        <w:t>mass</w:t>
      </w:r>
      <w:r>
        <w:rPr>
          <w:rFonts w:hint="eastAsia"/>
          <w:i/>
          <w:iCs/>
          <w:vertAlign w:val="subscript"/>
        </w:rPr>
        <w:t>leaf</w:t>
      </w:r>
      <w:proofErr w:type="spellEnd"/>
      <w:r>
        <w:rPr>
          <w:rFonts w:hint="eastAsia"/>
          <w:i/>
          <w:iCs/>
        </w:rPr>
        <w:t xml:space="preserve"> </w:t>
      </w:r>
      <w:r>
        <w:rPr>
          <w:rFonts w:hint="eastAsia"/>
        </w:rPr>
        <w:tab/>
        <w:t>: leaf biomass (g DM)</w:t>
      </w:r>
    </w:p>
    <w:p w14:paraId="3CE1A939" w14:textId="77777777" w:rsidR="00C6239A" w:rsidRDefault="00C6239A" w:rsidP="00522B94">
      <w:pPr>
        <w:pStyle w:val="10"/>
        <w:spacing w:line="240" w:lineRule="auto"/>
        <w:ind w:left="2057" w:hanging="2057"/>
      </w:pPr>
      <w:proofErr w:type="spellStart"/>
      <w:r>
        <w:rPr>
          <w:rFonts w:hint="eastAsia"/>
          <w:i/>
          <w:iCs/>
        </w:rPr>
        <w:t>mass</w:t>
      </w:r>
      <w:r>
        <w:rPr>
          <w:rFonts w:hint="eastAsia"/>
          <w:i/>
          <w:iCs/>
          <w:vertAlign w:val="subscript"/>
        </w:rPr>
        <w:t>trunk</w:t>
      </w:r>
      <w:proofErr w:type="spellEnd"/>
      <w:r>
        <w:rPr>
          <w:rFonts w:hint="eastAsia"/>
        </w:rPr>
        <w:t xml:space="preserve"> </w:t>
      </w:r>
      <w:r>
        <w:rPr>
          <w:rFonts w:hint="eastAsia"/>
        </w:rPr>
        <w:tab/>
        <w:t>: trunk biomass (g DM)</w:t>
      </w:r>
    </w:p>
    <w:p w14:paraId="3CE1A93A" w14:textId="77777777" w:rsidR="00C6239A" w:rsidRDefault="00C6239A" w:rsidP="00522B94">
      <w:pPr>
        <w:pStyle w:val="10"/>
        <w:spacing w:line="240" w:lineRule="auto"/>
        <w:ind w:left="2057" w:hanging="2057"/>
      </w:pPr>
      <w:proofErr w:type="spellStart"/>
      <w:r>
        <w:rPr>
          <w:rFonts w:hint="eastAsia"/>
          <w:i/>
          <w:iCs/>
        </w:rPr>
        <w:t>mass</w:t>
      </w:r>
      <w:r>
        <w:rPr>
          <w:rFonts w:hint="eastAsia"/>
          <w:i/>
          <w:iCs/>
          <w:vertAlign w:val="subscript"/>
        </w:rPr>
        <w:t>root</w:t>
      </w:r>
      <w:proofErr w:type="spellEnd"/>
      <w:r>
        <w:rPr>
          <w:rFonts w:hint="eastAsia"/>
        </w:rPr>
        <w:t xml:space="preserve"> </w:t>
      </w:r>
      <w:r>
        <w:rPr>
          <w:rFonts w:hint="eastAsia"/>
        </w:rPr>
        <w:tab/>
        <w:t>: fine root biomass (g DM)</w:t>
      </w:r>
    </w:p>
    <w:p w14:paraId="3CE1A93B" w14:textId="77777777" w:rsidR="00C6239A" w:rsidRDefault="00C6239A" w:rsidP="00522B94">
      <w:pPr>
        <w:pStyle w:val="10"/>
        <w:spacing w:line="240" w:lineRule="auto"/>
        <w:ind w:left="2057" w:hanging="2057"/>
      </w:pPr>
      <w:proofErr w:type="spellStart"/>
      <w:r>
        <w:rPr>
          <w:rFonts w:hint="eastAsia"/>
          <w:i/>
          <w:iCs/>
        </w:rPr>
        <w:t>mass</w:t>
      </w:r>
      <w:r>
        <w:rPr>
          <w:rFonts w:hint="eastAsia"/>
          <w:i/>
          <w:iCs/>
          <w:vertAlign w:val="subscript"/>
        </w:rPr>
        <w:t>stock</w:t>
      </w:r>
      <w:proofErr w:type="spellEnd"/>
      <w:r>
        <w:rPr>
          <w:rFonts w:hint="eastAsia"/>
        </w:rPr>
        <w:tab/>
        <w:t>: stock biomass (g DM)</w:t>
      </w:r>
    </w:p>
    <w:p w14:paraId="3CE1A93C" w14:textId="77777777" w:rsidR="00C6239A" w:rsidRDefault="00C6239A" w:rsidP="00522B94">
      <w:pPr>
        <w:pStyle w:val="10"/>
        <w:spacing w:line="240" w:lineRule="auto"/>
        <w:ind w:left="2057" w:hanging="2057"/>
      </w:pPr>
      <w:proofErr w:type="spellStart"/>
      <w:r>
        <w:rPr>
          <w:rFonts w:hint="eastAsia"/>
          <w:i/>
          <w:iCs/>
        </w:rPr>
        <w:t>mass</w:t>
      </w:r>
      <w:r>
        <w:rPr>
          <w:rFonts w:hint="eastAsia"/>
          <w:i/>
          <w:iCs/>
          <w:vertAlign w:val="subscript"/>
        </w:rPr>
        <w:t>available</w:t>
      </w:r>
      <w:proofErr w:type="spellEnd"/>
      <w:r>
        <w:rPr>
          <w:rFonts w:hint="eastAsia"/>
          <w:i/>
          <w:iCs/>
        </w:rPr>
        <w:tab/>
      </w:r>
      <w:r>
        <w:rPr>
          <w:rFonts w:hint="eastAsia"/>
        </w:rPr>
        <w:t>: available biomass (g DM)</w:t>
      </w:r>
    </w:p>
    <w:p w14:paraId="3CE1A93D" w14:textId="77777777" w:rsidR="00C6239A" w:rsidRDefault="00C6239A" w:rsidP="00522B94">
      <w:pPr>
        <w:pStyle w:val="10"/>
        <w:spacing w:line="240" w:lineRule="auto"/>
        <w:ind w:left="2057" w:hanging="2057"/>
      </w:pPr>
    </w:p>
    <w:p w14:paraId="3CE1A93E" w14:textId="77777777" w:rsidR="00C6239A" w:rsidRDefault="00C6239A" w:rsidP="00522B94">
      <w:pPr>
        <w:pStyle w:val="10"/>
        <w:spacing w:line="240" w:lineRule="auto"/>
        <w:ind w:left="1549" w:hanging="1549"/>
        <w:rPr>
          <w:b/>
          <w:bCs/>
          <w:sz w:val="18"/>
        </w:rPr>
      </w:pPr>
      <w:r>
        <w:rPr>
          <w:rFonts w:hint="eastAsia"/>
          <w:b/>
          <w:bCs/>
          <w:sz w:val="18"/>
        </w:rPr>
        <w:t>Grass biomass</w:t>
      </w:r>
    </w:p>
    <w:p w14:paraId="3CE1A93F" w14:textId="77777777" w:rsidR="00C6239A" w:rsidRDefault="00C6239A" w:rsidP="00522B94">
      <w:pPr>
        <w:pStyle w:val="10"/>
        <w:spacing w:line="240" w:lineRule="auto"/>
        <w:ind w:left="2057" w:hanging="2057"/>
      </w:pPr>
      <w:proofErr w:type="spellStart"/>
      <w:r>
        <w:rPr>
          <w:rFonts w:hint="eastAsia"/>
          <w:i/>
          <w:iCs/>
        </w:rPr>
        <w:t>gmass</w:t>
      </w:r>
      <w:r>
        <w:rPr>
          <w:rFonts w:hint="eastAsia"/>
          <w:i/>
          <w:iCs/>
          <w:vertAlign w:val="subscript"/>
        </w:rPr>
        <w:t>leaf</w:t>
      </w:r>
      <w:proofErr w:type="spellEnd"/>
      <w:r>
        <w:rPr>
          <w:rFonts w:hint="eastAsia"/>
        </w:rPr>
        <w:tab/>
        <w:t>: leaf biomass density of grass (g DM m</w:t>
      </w:r>
      <w:r>
        <w:rPr>
          <w:vertAlign w:val="superscript"/>
        </w:rPr>
        <w:t>–</w:t>
      </w:r>
      <w:r>
        <w:rPr>
          <w:rFonts w:hint="eastAsia"/>
          <w:vertAlign w:val="superscript"/>
        </w:rPr>
        <w:t>2</w:t>
      </w:r>
      <w:r>
        <w:rPr>
          <w:rFonts w:hint="eastAsia"/>
        </w:rPr>
        <w:t>)</w:t>
      </w:r>
    </w:p>
    <w:p w14:paraId="3CE1A940" w14:textId="77777777" w:rsidR="00C6239A" w:rsidRDefault="00C6239A" w:rsidP="00522B94">
      <w:pPr>
        <w:pStyle w:val="10"/>
        <w:spacing w:line="240" w:lineRule="auto"/>
        <w:ind w:left="2057" w:hanging="2057"/>
      </w:pPr>
      <w:proofErr w:type="spellStart"/>
      <w:r>
        <w:rPr>
          <w:rFonts w:hint="eastAsia"/>
          <w:i/>
          <w:iCs/>
        </w:rPr>
        <w:t>gmass</w:t>
      </w:r>
      <w:r>
        <w:rPr>
          <w:rFonts w:hint="eastAsia"/>
          <w:i/>
          <w:iCs/>
          <w:vertAlign w:val="subscript"/>
        </w:rPr>
        <w:t>root</w:t>
      </w:r>
      <w:proofErr w:type="spellEnd"/>
      <w:r>
        <w:rPr>
          <w:rFonts w:hint="eastAsia"/>
        </w:rPr>
        <w:tab/>
        <w:t>: root biomass density of grass (g DM m</w:t>
      </w:r>
      <w:r>
        <w:rPr>
          <w:vertAlign w:val="superscript"/>
        </w:rPr>
        <w:t>–</w:t>
      </w:r>
      <w:r>
        <w:rPr>
          <w:rFonts w:hint="eastAsia"/>
          <w:vertAlign w:val="superscript"/>
        </w:rPr>
        <w:t>2</w:t>
      </w:r>
      <w:r>
        <w:rPr>
          <w:rFonts w:hint="eastAsia"/>
        </w:rPr>
        <w:t>)</w:t>
      </w:r>
    </w:p>
    <w:p w14:paraId="3CE1A941" w14:textId="77777777" w:rsidR="00C6239A" w:rsidRDefault="00C6239A" w:rsidP="00522B94">
      <w:pPr>
        <w:pStyle w:val="10"/>
        <w:spacing w:line="240" w:lineRule="auto"/>
        <w:ind w:left="2057" w:hanging="2057"/>
      </w:pPr>
      <w:proofErr w:type="spellStart"/>
      <w:r>
        <w:rPr>
          <w:rFonts w:hint="eastAsia"/>
          <w:i/>
          <w:iCs/>
        </w:rPr>
        <w:t>gmass</w:t>
      </w:r>
      <w:r>
        <w:rPr>
          <w:rFonts w:hint="eastAsia"/>
          <w:i/>
          <w:iCs/>
          <w:vertAlign w:val="subscript"/>
        </w:rPr>
        <w:t>stock</w:t>
      </w:r>
      <w:proofErr w:type="spellEnd"/>
      <w:r>
        <w:rPr>
          <w:rFonts w:hint="eastAsia"/>
          <w:vertAlign w:val="subscript"/>
        </w:rPr>
        <w:tab/>
      </w:r>
      <w:r>
        <w:rPr>
          <w:rFonts w:hint="eastAsia"/>
        </w:rPr>
        <w:t>: stock biomass density of grass (g DM m</w:t>
      </w:r>
      <w:r>
        <w:rPr>
          <w:vertAlign w:val="superscript"/>
        </w:rPr>
        <w:t>–</w:t>
      </w:r>
      <w:r>
        <w:rPr>
          <w:rFonts w:hint="eastAsia"/>
          <w:vertAlign w:val="superscript"/>
        </w:rPr>
        <w:t>2</w:t>
      </w:r>
      <w:r>
        <w:rPr>
          <w:rFonts w:hint="eastAsia"/>
        </w:rPr>
        <w:t>)</w:t>
      </w:r>
    </w:p>
    <w:p w14:paraId="3CE1A942" w14:textId="77777777" w:rsidR="00C6239A" w:rsidRDefault="00C6239A" w:rsidP="00522B94">
      <w:pPr>
        <w:pStyle w:val="10"/>
        <w:spacing w:line="240" w:lineRule="auto"/>
        <w:ind w:left="2057" w:hanging="2057"/>
      </w:pPr>
      <w:proofErr w:type="spellStart"/>
      <w:r>
        <w:rPr>
          <w:rFonts w:hint="eastAsia"/>
          <w:i/>
          <w:iCs/>
        </w:rPr>
        <w:t>gmass</w:t>
      </w:r>
      <w:r>
        <w:rPr>
          <w:rFonts w:hint="eastAsia"/>
          <w:i/>
          <w:iCs/>
          <w:vertAlign w:val="subscript"/>
        </w:rPr>
        <w:t>available</w:t>
      </w:r>
      <w:proofErr w:type="spellEnd"/>
      <w:r>
        <w:rPr>
          <w:rFonts w:hint="eastAsia"/>
        </w:rPr>
        <w:tab/>
        <w:t>: available biomass density of grass (g DM m</w:t>
      </w:r>
      <w:r>
        <w:rPr>
          <w:vertAlign w:val="superscript"/>
        </w:rPr>
        <w:t>–</w:t>
      </w:r>
      <w:r>
        <w:rPr>
          <w:rFonts w:hint="eastAsia"/>
          <w:vertAlign w:val="superscript"/>
        </w:rPr>
        <w:t>2</w:t>
      </w:r>
      <w:r>
        <w:rPr>
          <w:rFonts w:hint="eastAsia"/>
        </w:rPr>
        <w:t>)</w:t>
      </w:r>
    </w:p>
    <w:p w14:paraId="3CE1A943" w14:textId="77777777" w:rsidR="00C6239A" w:rsidRDefault="00C6239A" w:rsidP="00522B94">
      <w:pPr>
        <w:pStyle w:val="10"/>
        <w:spacing w:line="240" w:lineRule="auto"/>
        <w:ind w:left="2057" w:hanging="2057"/>
      </w:pPr>
    </w:p>
    <w:p w14:paraId="3CE1A944" w14:textId="77777777" w:rsidR="00C6239A" w:rsidRDefault="00C6239A" w:rsidP="00522B94">
      <w:pPr>
        <w:pStyle w:val="10"/>
        <w:spacing w:line="240" w:lineRule="auto"/>
        <w:ind w:left="1549" w:hanging="1549"/>
        <w:rPr>
          <w:b/>
          <w:bCs/>
          <w:sz w:val="18"/>
        </w:rPr>
      </w:pPr>
      <w:r>
        <w:rPr>
          <w:rFonts w:hint="eastAsia"/>
          <w:b/>
          <w:bCs/>
          <w:sz w:val="18"/>
        </w:rPr>
        <w:t xml:space="preserve">Morphology and </w:t>
      </w:r>
      <w:r>
        <w:rPr>
          <w:b/>
          <w:bCs/>
          <w:sz w:val="18"/>
        </w:rPr>
        <w:t>characteristics</w:t>
      </w:r>
      <w:r>
        <w:rPr>
          <w:rFonts w:hint="eastAsia"/>
          <w:b/>
          <w:bCs/>
          <w:sz w:val="18"/>
        </w:rPr>
        <w:t xml:space="preserve"> for woody PFTs (for each individual tree)</w:t>
      </w:r>
    </w:p>
    <w:p w14:paraId="3CE1A945" w14:textId="77777777" w:rsidR="00C6239A" w:rsidRDefault="00C6239A" w:rsidP="00522B94">
      <w:pPr>
        <w:pStyle w:val="10"/>
        <w:spacing w:line="240" w:lineRule="auto"/>
        <w:ind w:left="2057" w:hanging="2057"/>
      </w:pPr>
      <w:r>
        <w:rPr>
          <w:rFonts w:hint="eastAsia"/>
          <w:i/>
          <w:iCs/>
        </w:rPr>
        <w:t>height</w:t>
      </w:r>
      <w:r>
        <w:rPr>
          <w:rFonts w:hint="eastAsia"/>
        </w:rPr>
        <w:tab/>
        <w:t>: tree height (m)</w:t>
      </w:r>
    </w:p>
    <w:p w14:paraId="3CE1A946" w14:textId="77777777" w:rsidR="00C6239A" w:rsidRDefault="00C6239A" w:rsidP="00522B94">
      <w:pPr>
        <w:pStyle w:val="10"/>
        <w:spacing w:line="240" w:lineRule="auto"/>
        <w:ind w:left="2057" w:hanging="2057"/>
      </w:pPr>
      <w:proofErr w:type="spellStart"/>
      <w:r>
        <w:rPr>
          <w:rFonts w:hint="eastAsia"/>
          <w:i/>
          <w:iCs/>
        </w:rPr>
        <w:t>crown</w:t>
      </w:r>
      <w:r>
        <w:rPr>
          <w:rFonts w:hint="eastAsia"/>
          <w:i/>
          <w:iCs/>
          <w:vertAlign w:val="subscript"/>
        </w:rPr>
        <w:t>diameter</w:t>
      </w:r>
      <w:proofErr w:type="spellEnd"/>
      <w:r>
        <w:rPr>
          <w:rFonts w:hint="eastAsia"/>
        </w:rPr>
        <w:tab/>
        <w:t>: crown diameter (m)</w:t>
      </w:r>
    </w:p>
    <w:p w14:paraId="3CE1A947" w14:textId="77777777" w:rsidR="00C6239A" w:rsidRDefault="00C6239A" w:rsidP="00522B94">
      <w:pPr>
        <w:pStyle w:val="10"/>
        <w:spacing w:line="240" w:lineRule="auto"/>
        <w:ind w:left="2057" w:hanging="2057"/>
      </w:pPr>
      <w:proofErr w:type="spellStart"/>
      <w:r>
        <w:rPr>
          <w:rFonts w:hint="eastAsia"/>
          <w:i/>
          <w:iCs/>
        </w:rPr>
        <w:t>crown</w:t>
      </w:r>
      <w:r>
        <w:rPr>
          <w:rFonts w:hint="eastAsia"/>
          <w:i/>
          <w:iCs/>
          <w:vertAlign w:val="subscript"/>
        </w:rPr>
        <w:t>depth</w:t>
      </w:r>
      <w:proofErr w:type="spellEnd"/>
      <w:r>
        <w:rPr>
          <w:rFonts w:hint="eastAsia"/>
        </w:rPr>
        <w:tab/>
        <w:t>: crown depth (m)</w:t>
      </w:r>
    </w:p>
    <w:p w14:paraId="3CE1A948" w14:textId="77777777" w:rsidR="00C6239A" w:rsidRDefault="00C6239A" w:rsidP="00522B94">
      <w:pPr>
        <w:pStyle w:val="10"/>
        <w:spacing w:line="240" w:lineRule="auto"/>
        <w:ind w:left="2057" w:hanging="2057"/>
      </w:pPr>
      <w:proofErr w:type="spellStart"/>
      <w:r>
        <w:rPr>
          <w:rFonts w:hint="eastAsia"/>
          <w:i/>
          <w:iCs/>
        </w:rPr>
        <w:t>crown</w:t>
      </w:r>
      <w:r>
        <w:rPr>
          <w:rFonts w:hint="eastAsia"/>
          <w:i/>
          <w:iCs/>
          <w:vertAlign w:val="subscript"/>
        </w:rPr>
        <w:t>area</w:t>
      </w:r>
      <w:proofErr w:type="spellEnd"/>
      <w:r>
        <w:rPr>
          <w:rFonts w:hint="eastAsia"/>
        </w:rPr>
        <w:tab/>
        <w:t>: cross sectional crown area (m</w:t>
      </w:r>
      <w:r>
        <w:rPr>
          <w:rFonts w:hint="eastAsia"/>
          <w:vertAlign w:val="superscript"/>
        </w:rPr>
        <w:t>2</w:t>
      </w:r>
      <w:r>
        <w:rPr>
          <w:rFonts w:hint="eastAsia"/>
        </w:rPr>
        <w:t>)</w:t>
      </w:r>
    </w:p>
    <w:p w14:paraId="3CE1A949" w14:textId="77777777" w:rsidR="00C6239A" w:rsidRDefault="00C6239A" w:rsidP="00522B94">
      <w:pPr>
        <w:pStyle w:val="10"/>
        <w:spacing w:line="240" w:lineRule="auto"/>
        <w:ind w:left="2057" w:hanging="2057"/>
      </w:pPr>
      <w:proofErr w:type="spellStart"/>
      <w:r>
        <w:rPr>
          <w:rFonts w:hint="eastAsia"/>
          <w:i/>
          <w:iCs/>
        </w:rPr>
        <w:t>dbh</w:t>
      </w:r>
      <w:r>
        <w:rPr>
          <w:rFonts w:hint="eastAsia"/>
          <w:i/>
          <w:iCs/>
          <w:vertAlign w:val="subscript"/>
        </w:rPr>
        <w:t>sapwood</w:t>
      </w:r>
      <w:proofErr w:type="spellEnd"/>
      <w:r>
        <w:rPr>
          <w:rFonts w:hint="eastAsia"/>
        </w:rPr>
        <w:tab/>
        <w:t>: sapwood diameter (m)</w:t>
      </w:r>
    </w:p>
    <w:p w14:paraId="3CE1A94A" w14:textId="77777777" w:rsidR="00C6239A" w:rsidRDefault="00C6239A" w:rsidP="00522B94">
      <w:pPr>
        <w:pStyle w:val="10"/>
        <w:spacing w:line="240" w:lineRule="auto"/>
        <w:ind w:left="2057" w:hanging="2057"/>
      </w:pPr>
      <w:proofErr w:type="spellStart"/>
      <w:r>
        <w:rPr>
          <w:rFonts w:hint="eastAsia"/>
          <w:i/>
          <w:iCs/>
        </w:rPr>
        <w:t>dbh</w:t>
      </w:r>
      <w:r>
        <w:rPr>
          <w:rFonts w:hint="eastAsia"/>
          <w:i/>
          <w:iCs/>
          <w:vertAlign w:val="subscript"/>
        </w:rPr>
        <w:t>heartwood</w:t>
      </w:r>
      <w:proofErr w:type="spellEnd"/>
      <w:r>
        <w:rPr>
          <w:rFonts w:hint="eastAsia"/>
        </w:rPr>
        <w:tab/>
        <w:t>: heartwood diameter (m)</w:t>
      </w:r>
    </w:p>
    <w:p w14:paraId="3CE1A94B" w14:textId="77777777" w:rsidR="00C6239A" w:rsidRDefault="00C6239A" w:rsidP="00522B94">
      <w:pPr>
        <w:pStyle w:val="10"/>
        <w:spacing w:line="240" w:lineRule="auto"/>
        <w:ind w:left="2057" w:hanging="2057"/>
      </w:pPr>
      <w:r>
        <w:rPr>
          <w:rFonts w:hint="eastAsia"/>
          <w:i/>
          <w:iCs/>
        </w:rPr>
        <w:t>la</w:t>
      </w:r>
      <w:r>
        <w:rPr>
          <w:rFonts w:hint="eastAsia"/>
        </w:rPr>
        <w:tab/>
        <w:t>: leaf area (m</w:t>
      </w:r>
      <w:r>
        <w:rPr>
          <w:rFonts w:hint="eastAsia"/>
          <w:vertAlign w:val="superscript"/>
        </w:rPr>
        <w:t>2</w:t>
      </w:r>
      <w:r>
        <w:rPr>
          <w:rFonts w:hint="eastAsia"/>
        </w:rPr>
        <w:t>)</w:t>
      </w:r>
    </w:p>
    <w:p w14:paraId="3CE1A94C" w14:textId="77777777" w:rsidR="00C6239A" w:rsidRDefault="00C6239A" w:rsidP="00522B94">
      <w:pPr>
        <w:pStyle w:val="10"/>
        <w:spacing w:line="240" w:lineRule="auto"/>
        <w:ind w:left="2057" w:hanging="2057"/>
      </w:pPr>
      <w:proofErr w:type="spellStart"/>
      <w:r>
        <w:rPr>
          <w:rFonts w:hint="eastAsia"/>
          <w:i/>
          <w:iCs/>
        </w:rPr>
        <w:t>la</w:t>
      </w:r>
      <w:r>
        <w:rPr>
          <w:rFonts w:hint="eastAsia"/>
          <w:i/>
          <w:iCs/>
          <w:vertAlign w:val="subscript"/>
        </w:rPr>
        <w:t>mean</w:t>
      </w:r>
      <w:proofErr w:type="spellEnd"/>
      <w:r>
        <w:rPr>
          <w:rFonts w:hint="eastAsia"/>
        </w:rPr>
        <w:tab/>
        <w:t>: annual mean leaf area in the previous year (m</w:t>
      </w:r>
      <w:r>
        <w:rPr>
          <w:rFonts w:hint="eastAsia"/>
          <w:vertAlign w:val="superscript"/>
        </w:rPr>
        <w:t>2</w:t>
      </w:r>
      <w:r>
        <w:rPr>
          <w:rFonts w:hint="eastAsia"/>
        </w:rPr>
        <w:t>)</w:t>
      </w:r>
    </w:p>
    <w:p w14:paraId="3CE1A94D" w14:textId="77777777" w:rsidR="00C6239A" w:rsidRDefault="00C6239A" w:rsidP="00522B94">
      <w:pPr>
        <w:pStyle w:val="10"/>
        <w:spacing w:line="240" w:lineRule="auto"/>
        <w:ind w:left="2057" w:hanging="2057"/>
      </w:pPr>
    </w:p>
    <w:p w14:paraId="3CE1A94E" w14:textId="77777777" w:rsidR="00C6239A" w:rsidRDefault="00C6239A" w:rsidP="00522B94">
      <w:pPr>
        <w:pStyle w:val="10"/>
        <w:spacing w:line="240" w:lineRule="auto"/>
        <w:ind w:left="1549" w:hanging="1549"/>
        <w:rPr>
          <w:b/>
          <w:bCs/>
          <w:sz w:val="18"/>
        </w:rPr>
      </w:pPr>
      <w:r>
        <w:rPr>
          <w:rFonts w:hint="eastAsia"/>
          <w:b/>
          <w:bCs/>
          <w:sz w:val="18"/>
        </w:rPr>
        <w:t>Photosynthesis conditions</w:t>
      </w:r>
    </w:p>
    <w:p w14:paraId="3CE1A94F" w14:textId="77777777" w:rsidR="00C6239A" w:rsidRDefault="00C6239A" w:rsidP="00522B94">
      <w:pPr>
        <w:pStyle w:val="10"/>
        <w:spacing w:line="240" w:lineRule="auto"/>
        <w:ind w:left="2057" w:hanging="2057"/>
        <w:rPr>
          <w:i/>
          <w:iCs/>
        </w:rPr>
      </w:pPr>
      <w:r>
        <w:rPr>
          <w:rFonts w:hint="eastAsia"/>
          <w:i/>
          <w:iCs/>
        </w:rPr>
        <w:t>p</w:t>
      </w:r>
      <w:r>
        <w:rPr>
          <w:rFonts w:hint="eastAsia"/>
          <w:i/>
          <w:iCs/>
          <w:vertAlign w:val="subscript"/>
        </w:rPr>
        <w:t>ave</w:t>
      </w:r>
      <w:r>
        <w:rPr>
          <w:rFonts w:hint="eastAsia"/>
          <w:i/>
          <w:iCs/>
        </w:rPr>
        <w:tab/>
      </w:r>
      <w:r>
        <w:rPr>
          <w:rFonts w:hint="eastAsia"/>
        </w:rPr>
        <w:t>: daily average of photosynthetic rates for each woody individual (</w:t>
      </w:r>
      <w:proofErr w:type="spellStart"/>
      <w:r>
        <w:t>μmol</w:t>
      </w:r>
      <w:proofErr w:type="spellEnd"/>
      <w:r>
        <w:t xml:space="preserve"> </w:t>
      </w:r>
      <w:r>
        <w:rPr>
          <w:rFonts w:hint="eastAsia"/>
        </w:rPr>
        <w:lastRenderedPageBreak/>
        <w:t>CO</w:t>
      </w:r>
      <w:r>
        <w:rPr>
          <w:rFonts w:hint="eastAsia"/>
          <w:vertAlign w:val="subscript"/>
        </w:rPr>
        <w:t>2</w:t>
      </w:r>
      <w:r>
        <w:t xml:space="preserve"> m</w:t>
      </w:r>
      <w:r>
        <w:rPr>
          <w:vertAlign w:val="superscript"/>
        </w:rPr>
        <w:t>–2</w:t>
      </w:r>
      <w:r>
        <w:t xml:space="preserve"> s</w:t>
      </w:r>
      <w:r>
        <w:rPr>
          <w:vertAlign w:val="superscript"/>
        </w:rPr>
        <w:t>–</w:t>
      </w:r>
      <w:r>
        <w:rPr>
          <w:rFonts w:hint="eastAsia"/>
          <w:vertAlign w:val="superscript"/>
        </w:rPr>
        <w:t>1</w:t>
      </w:r>
      <w:r>
        <w:rPr>
          <w:rFonts w:hint="eastAsia"/>
        </w:rPr>
        <w:t xml:space="preserve"> )</w:t>
      </w:r>
    </w:p>
    <w:p w14:paraId="3CE1A950" w14:textId="77777777" w:rsidR="00C6239A" w:rsidRDefault="00C6239A" w:rsidP="00522B94">
      <w:pPr>
        <w:pStyle w:val="10"/>
        <w:spacing w:line="240" w:lineRule="auto"/>
        <w:ind w:left="2057" w:hanging="2057"/>
        <w:rPr>
          <w:i/>
          <w:iCs/>
        </w:rPr>
      </w:pPr>
      <w:proofErr w:type="spellStart"/>
      <w:r>
        <w:rPr>
          <w:rFonts w:hint="eastAsia"/>
          <w:i/>
          <w:iCs/>
        </w:rPr>
        <w:t>p</w:t>
      </w:r>
      <w:r>
        <w:rPr>
          <w:rFonts w:hint="eastAsia"/>
          <w:i/>
          <w:iCs/>
          <w:vertAlign w:val="subscript"/>
        </w:rPr>
        <w:t>sat</w:t>
      </w:r>
      <w:proofErr w:type="spellEnd"/>
      <w:r>
        <w:rPr>
          <w:rFonts w:hint="eastAsia"/>
          <w:i/>
          <w:iCs/>
        </w:rPr>
        <w:tab/>
      </w:r>
      <w:r>
        <w:rPr>
          <w:rFonts w:hint="eastAsia"/>
        </w:rPr>
        <w:t>: light saturated photosynthetic rate (</w:t>
      </w:r>
      <w:r>
        <w:t>μ</w:t>
      </w:r>
      <w:r>
        <w:rPr>
          <w:rFonts w:hint="eastAsia"/>
        </w:rPr>
        <w:t>CO</w:t>
      </w:r>
      <w:r>
        <w:rPr>
          <w:rFonts w:hint="eastAsia"/>
          <w:vertAlign w:val="subscript"/>
        </w:rPr>
        <w:t>2</w:t>
      </w:r>
      <w:r>
        <w:t xml:space="preserve"> m</w:t>
      </w:r>
      <w:r>
        <w:rPr>
          <w:vertAlign w:val="superscript"/>
        </w:rPr>
        <w:t>–2</w:t>
      </w:r>
      <w:r>
        <w:t xml:space="preserve"> s</w:t>
      </w:r>
      <w:r>
        <w:rPr>
          <w:vertAlign w:val="superscript"/>
        </w:rPr>
        <w:t>–</w:t>
      </w:r>
      <w:r>
        <w:rPr>
          <w:rFonts w:hint="eastAsia"/>
          <w:vertAlign w:val="superscript"/>
        </w:rPr>
        <w:t>1</w:t>
      </w:r>
      <w:r>
        <w:rPr>
          <w:rFonts w:hint="eastAsia"/>
        </w:rPr>
        <w:t xml:space="preserve"> )</w:t>
      </w:r>
    </w:p>
    <w:p w14:paraId="3CE1A951" w14:textId="77777777" w:rsidR="00C6239A" w:rsidRDefault="00C6239A" w:rsidP="00522B94">
      <w:pPr>
        <w:pStyle w:val="10"/>
        <w:spacing w:line="240" w:lineRule="auto"/>
        <w:ind w:left="2057" w:hanging="2057"/>
        <w:rPr>
          <w:i/>
          <w:iCs/>
        </w:rPr>
      </w:pPr>
      <w:proofErr w:type="spellStart"/>
      <w:r>
        <w:rPr>
          <w:rFonts w:hint="eastAsia"/>
          <w:i/>
          <w:iCs/>
        </w:rPr>
        <w:t>lue</w:t>
      </w:r>
      <w:proofErr w:type="spellEnd"/>
      <w:r>
        <w:rPr>
          <w:rFonts w:hint="eastAsia"/>
          <w:i/>
          <w:iCs/>
        </w:rPr>
        <w:tab/>
      </w:r>
      <w:r>
        <w:rPr>
          <w:rFonts w:hint="eastAsia"/>
        </w:rPr>
        <w:t>: light-use efficiency of photosynthesis (mol CO</w:t>
      </w:r>
      <w:r>
        <w:rPr>
          <w:rFonts w:hint="eastAsia"/>
          <w:vertAlign w:val="subscript"/>
        </w:rPr>
        <w:t>2</w:t>
      </w:r>
      <w:r>
        <w:rPr>
          <w:rFonts w:hint="eastAsia"/>
        </w:rPr>
        <w:t xml:space="preserve"> mol photon</w:t>
      </w:r>
      <w:r>
        <w:rPr>
          <w:vertAlign w:val="superscript"/>
        </w:rPr>
        <w:t>–</w:t>
      </w:r>
      <w:r>
        <w:rPr>
          <w:rFonts w:hint="eastAsia"/>
          <w:vertAlign w:val="superscript"/>
        </w:rPr>
        <w:t>1</w:t>
      </w:r>
      <w:r>
        <w:rPr>
          <w:rFonts w:hint="eastAsia"/>
        </w:rPr>
        <w:t>)</w:t>
      </w:r>
    </w:p>
    <w:p w14:paraId="3CE1A952" w14:textId="77777777" w:rsidR="00C6239A" w:rsidRDefault="00C6239A" w:rsidP="00522B94">
      <w:pPr>
        <w:pStyle w:val="10"/>
        <w:spacing w:line="240" w:lineRule="auto"/>
        <w:ind w:left="2057" w:hanging="2057"/>
      </w:pPr>
      <w:r>
        <w:rPr>
          <w:rFonts w:hint="eastAsia"/>
          <w:i/>
          <w:iCs/>
        </w:rPr>
        <w:t>co2</w:t>
      </w:r>
      <w:r>
        <w:rPr>
          <w:rFonts w:hint="eastAsia"/>
          <w:i/>
          <w:iCs/>
          <w:vertAlign w:val="subscript"/>
        </w:rPr>
        <w:t>cmp</w:t>
      </w:r>
      <w:r>
        <w:rPr>
          <w:rFonts w:hint="eastAsia"/>
        </w:rPr>
        <w:tab/>
        <w:t xml:space="preserve">: </w:t>
      </w:r>
      <w:r>
        <w:t>CO</w:t>
      </w:r>
      <w:r>
        <w:rPr>
          <w:vertAlign w:val="subscript"/>
        </w:rPr>
        <w:t>2</w:t>
      </w:r>
      <w:r>
        <w:t xml:space="preserve"> compensation point</w:t>
      </w:r>
      <w:r>
        <w:rPr>
          <w:rFonts w:hint="eastAsia"/>
        </w:rPr>
        <w:t xml:space="preserve"> </w:t>
      </w:r>
      <w:r>
        <w:t>(</w:t>
      </w:r>
      <w:proofErr w:type="spellStart"/>
      <w:r>
        <w:t>μmol</w:t>
      </w:r>
      <w:proofErr w:type="spellEnd"/>
      <w:r>
        <w:t xml:space="preserve"> </w:t>
      </w:r>
      <w:r>
        <w:rPr>
          <w:rFonts w:hint="eastAsia"/>
        </w:rPr>
        <w:t>CO</w:t>
      </w:r>
      <w:r>
        <w:rPr>
          <w:rFonts w:hint="eastAsia"/>
          <w:vertAlign w:val="subscript"/>
        </w:rPr>
        <w:t>2</w:t>
      </w:r>
      <w:r>
        <w:rPr>
          <w:rFonts w:hint="eastAsia"/>
        </w:rPr>
        <w:t xml:space="preserve"> mol air</w:t>
      </w:r>
      <w:r>
        <w:rPr>
          <w:vertAlign w:val="superscript"/>
        </w:rPr>
        <w:t>–</w:t>
      </w:r>
      <w:r>
        <w:rPr>
          <w:rFonts w:hint="eastAsia"/>
          <w:vertAlign w:val="superscript"/>
        </w:rPr>
        <w:t>1</w:t>
      </w:r>
      <w:r>
        <w:t>)</w:t>
      </w:r>
    </w:p>
    <w:p w14:paraId="3CE1A953" w14:textId="77777777" w:rsidR="00C6239A" w:rsidRDefault="00C6239A" w:rsidP="00522B94">
      <w:pPr>
        <w:pStyle w:val="10"/>
        <w:spacing w:line="240" w:lineRule="auto"/>
        <w:ind w:left="2057" w:hanging="2057"/>
      </w:pPr>
      <w:r>
        <w:rPr>
          <w:rFonts w:hint="eastAsia"/>
          <w:i/>
          <w:iCs/>
        </w:rPr>
        <w:t>co2</w:t>
      </w:r>
      <w:r>
        <w:rPr>
          <w:rFonts w:hint="eastAsia"/>
          <w:i/>
          <w:iCs/>
          <w:vertAlign w:val="subscript"/>
        </w:rPr>
        <w:t>cell</w:t>
      </w:r>
      <w:r>
        <w:rPr>
          <w:rFonts w:hint="eastAsia"/>
        </w:rPr>
        <w:tab/>
        <w:t>: intercellular CO</w:t>
      </w:r>
      <w:r>
        <w:rPr>
          <w:rFonts w:hint="eastAsia"/>
          <w:vertAlign w:val="subscript"/>
        </w:rPr>
        <w:t>2</w:t>
      </w:r>
      <w:r>
        <w:rPr>
          <w:rFonts w:hint="eastAsia"/>
        </w:rPr>
        <w:t xml:space="preserve"> concentration </w:t>
      </w:r>
      <w:r>
        <w:t>(</w:t>
      </w:r>
      <w:proofErr w:type="spellStart"/>
      <w:r>
        <w:t>μmol</w:t>
      </w:r>
      <w:proofErr w:type="spellEnd"/>
      <w:r>
        <w:t xml:space="preserve"> </w:t>
      </w:r>
      <w:r>
        <w:rPr>
          <w:rFonts w:hint="eastAsia"/>
        </w:rPr>
        <w:t>CO</w:t>
      </w:r>
      <w:r>
        <w:rPr>
          <w:rFonts w:hint="eastAsia"/>
          <w:vertAlign w:val="subscript"/>
        </w:rPr>
        <w:t>2</w:t>
      </w:r>
      <w:r>
        <w:rPr>
          <w:rFonts w:hint="eastAsia"/>
        </w:rPr>
        <w:t xml:space="preserve"> mol air</w:t>
      </w:r>
      <w:r>
        <w:rPr>
          <w:vertAlign w:val="superscript"/>
        </w:rPr>
        <w:t>–</w:t>
      </w:r>
      <w:r>
        <w:rPr>
          <w:rFonts w:hint="eastAsia"/>
          <w:vertAlign w:val="superscript"/>
        </w:rPr>
        <w:t>1</w:t>
      </w:r>
      <w:r>
        <w:t>)</w:t>
      </w:r>
    </w:p>
    <w:p w14:paraId="3CE1A954" w14:textId="77777777" w:rsidR="00C6239A" w:rsidRDefault="00C6239A" w:rsidP="00522B94">
      <w:pPr>
        <w:pStyle w:val="10"/>
        <w:spacing w:line="240" w:lineRule="auto"/>
        <w:ind w:left="2057" w:hanging="2057"/>
        <w:rPr>
          <w:i/>
          <w:iCs/>
        </w:rPr>
      </w:pPr>
      <w:proofErr w:type="spellStart"/>
      <w:r>
        <w:rPr>
          <w:rFonts w:hint="eastAsia"/>
          <w:i/>
          <w:iCs/>
        </w:rPr>
        <w:t>t</w:t>
      </w:r>
      <w:r>
        <w:rPr>
          <w:rFonts w:hint="eastAsia"/>
          <w:i/>
          <w:iCs/>
          <w:vertAlign w:val="subscript"/>
        </w:rPr>
        <w:t>opt</w:t>
      </w:r>
      <w:proofErr w:type="spellEnd"/>
      <w:r>
        <w:rPr>
          <w:rFonts w:hint="eastAsia"/>
          <w:i/>
          <w:iCs/>
        </w:rPr>
        <w:tab/>
      </w:r>
      <w:r>
        <w:rPr>
          <w:rFonts w:hint="eastAsia"/>
        </w:rPr>
        <w:t>: optimum temperature for photosynthesis (</w:t>
      </w:r>
      <w:r>
        <w:t>ºC</w:t>
      </w:r>
      <w:r>
        <w:rPr>
          <w:rFonts w:hint="eastAsia"/>
        </w:rPr>
        <w:t>)</w:t>
      </w:r>
    </w:p>
    <w:p w14:paraId="3CE1A955" w14:textId="77777777" w:rsidR="00C6239A" w:rsidRDefault="00C6239A" w:rsidP="00522B94">
      <w:pPr>
        <w:pStyle w:val="10"/>
        <w:spacing w:line="240" w:lineRule="auto"/>
        <w:ind w:left="2057" w:hanging="2057"/>
        <w:rPr>
          <w:i/>
          <w:iCs/>
        </w:rPr>
      </w:pPr>
      <w:proofErr w:type="spellStart"/>
      <w:r>
        <w:rPr>
          <w:rFonts w:hint="eastAsia"/>
          <w:i/>
          <w:iCs/>
        </w:rPr>
        <w:t>gs</w:t>
      </w:r>
      <w:proofErr w:type="spellEnd"/>
      <w:r>
        <w:rPr>
          <w:rFonts w:hint="eastAsia"/>
          <w:i/>
          <w:iCs/>
        </w:rPr>
        <w:tab/>
      </w:r>
      <w:r>
        <w:rPr>
          <w:rFonts w:hint="eastAsia"/>
        </w:rPr>
        <w:t xml:space="preserve">: </w:t>
      </w:r>
      <w:r w:rsidR="00000E39">
        <w:rPr>
          <w:rFonts w:hint="eastAsia"/>
        </w:rPr>
        <w:t>single leaf</w:t>
      </w:r>
      <w:r>
        <w:rPr>
          <w:rFonts w:hint="eastAsia"/>
        </w:rPr>
        <w:t xml:space="preserve"> stomatal conductance of H</w:t>
      </w:r>
      <w:r>
        <w:rPr>
          <w:rFonts w:hint="eastAsia"/>
          <w:vertAlign w:val="subscript"/>
        </w:rPr>
        <w:t>2</w:t>
      </w:r>
      <w:r>
        <w:rPr>
          <w:rFonts w:hint="eastAsia"/>
        </w:rPr>
        <w:t>O (mol H</w:t>
      </w:r>
      <w:r>
        <w:rPr>
          <w:rFonts w:hint="eastAsia"/>
          <w:vertAlign w:val="subscript"/>
        </w:rPr>
        <w:t>2</w:t>
      </w:r>
      <w:r>
        <w:rPr>
          <w:rFonts w:hint="eastAsia"/>
        </w:rPr>
        <w:t>O m</w:t>
      </w:r>
      <w:r>
        <w:rPr>
          <w:vertAlign w:val="superscript"/>
        </w:rPr>
        <w:t>–</w:t>
      </w:r>
      <w:r>
        <w:rPr>
          <w:rFonts w:hint="eastAsia"/>
          <w:vertAlign w:val="superscript"/>
        </w:rPr>
        <w:t>2</w:t>
      </w:r>
      <w:r>
        <w:rPr>
          <w:rFonts w:hint="eastAsia"/>
        </w:rPr>
        <w:t xml:space="preserve"> s</w:t>
      </w:r>
      <w:r>
        <w:rPr>
          <w:vertAlign w:val="superscript"/>
        </w:rPr>
        <w:t>–</w:t>
      </w:r>
      <w:r>
        <w:rPr>
          <w:rFonts w:hint="eastAsia"/>
          <w:vertAlign w:val="superscript"/>
        </w:rPr>
        <w:t>1</w:t>
      </w:r>
      <w:r>
        <w:rPr>
          <w:rFonts w:hint="eastAsia"/>
        </w:rPr>
        <w:t>)</w:t>
      </w:r>
    </w:p>
    <w:p w14:paraId="3CE1A956" w14:textId="77777777" w:rsidR="00C6239A" w:rsidRDefault="00C6239A" w:rsidP="00522B94">
      <w:pPr>
        <w:pStyle w:val="10"/>
        <w:spacing w:line="240" w:lineRule="auto"/>
        <w:ind w:left="2057" w:hanging="2057"/>
        <w:rPr>
          <w:i/>
          <w:iCs/>
        </w:rPr>
      </w:pPr>
      <w:proofErr w:type="spellStart"/>
      <w:r>
        <w:rPr>
          <w:rFonts w:hint="eastAsia"/>
          <w:i/>
          <w:iCs/>
        </w:rPr>
        <w:t>gs</w:t>
      </w:r>
      <w:r w:rsidR="00000E39">
        <w:rPr>
          <w:rFonts w:hint="eastAsia"/>
          <w:i/>
          <w:iCs/>
          <w:vertAlign w:val="subscript"/>
        </w:rPr>
        <w:t>ave</w:t>
      </w:r>
      <w:proofErr w:type="spellEnd"/>
      <w:r>
        <w:rPr>
          <w:rFonts w:hint="eastAsia"/>
          <w:i/>
          <w:iCs/>
        </w:rPr>
        <w:tab/>
      </w:r>
      <w:r>
        <w:rPr>
          <w:rFonts w:hint="eastAsia"/>
        </w:rPr>
        <w:t xml:space="preserve">: </w:t>
      </w:r>
      <w:r w:rsidR="00BD1392">
        <w:rPr>
          <w:rFonts w:hint="eastAsia"/>
        </w:rPr>
        <w:t>me</w:t>
      </w:r>
      <w:r w:rsidR="00000E39">
        <w:rPr>
          <w:rFonts w:hint="eastAsia"/>
        </w:rPr>
        <w:t>a</w:t>
      </w:r>
      <w:r w:rsidR="00BD1392">
        <w:rPr>
          <w:rFonts w:hint="eastAsia"/>
        </w:rPr>
        <w:t>n</w:t>
      </w:r>
      <w:r w:rsidR="00000E39">
        <w:rPr>
          <w:rFonts w:hint="eastAsia"/>
        </w:rPr>
        <w:t xml:space="preserve"> daytime</w:t>
      </w:r>
      <w:r>
        <w:rPr>
          <w:rFonts w:hint="eastAsia"/>
        </w:rPr>
        <w:t xml:space="preserve"> leaf stomatal conductance of H</w:t>
      </w:r>
      <w:r>
        <w:rPr>
          <w:rFonts w:hint="eastAsia"/>
          <w:vertAlign w:val="subscript"/>
        </w:rPr>
        <w:t>2</w:t>
      </w:r>
      <w:r>
        <w:rPr>
          <w:rFonts w:hint="eastAsia"/>
        </w:rPr>
        <w:t>O (mol H</w:t>
      </w:r>
      <w:r>
        <w:rPr>
          <w:rFonts w:hint="eastAsia"/>
          <w:vertAlign w:val="subscript"/>
        </w:rPr>
        <w:t>2</w:t>
      </w:r>
      <w:r>
        <w:rPr>
          <w:rFonts w:hint="eastAsia"/>
        </w:rPr>
        <w:t>O m</w:t>
      </w:r>
      <w:r>
        <w:rPr>
          <w:vertAlign w:val="superscript"/>
        </w:rPr>
        <w:t>–</w:t>
      </w:r>
      <w:r>
        <w:rPr>
          <w:rFonts w:hint="eastAsia"/>
          <w:vertAlign w:val="superscript"/>
        </w:rPr>
        <w:t>2</w:t>
      </w:r>
      <w:r>
        <w:rPr>
          <w:rFonts w:hint="eastAsia"/>
        </w:rPr>
        <w:t xml:space="preserve"> s</w:t>
      </w:r>
      <w:r>
        <w:rPr>
          <w:vertAlign w:val="superscript"/>
        </w:rPr>
        <w:t>–</w:t>
      </w:r>
      <w:r>
        <w:rPr>
          <w:rFonts w:hint="eastAsia"/>
          <w:vertAlign w:val="superscript"/>
        </w:rPr>
        <w:t>1</w:t>
      </w:r>
      <w:r>
        <w:rPr>
          <w:rFonts w:hint="eastAsia"/>
        </w:rPr>
        <w:t>)</w:t>
      </w:r>
    </w:p>
    <w:p w14:paraId="3CE1A957" w14:textId="77777777" w:rsidR="00C6239A" w:rsidRDefault="00C6239A" w:rsidP="00522B94">
      <w:pPr>
        <w:pStyle w:val="10"/>
        <w:spacing w:line="240" w:lineRule="auto"/>
        <w:ind w:left="2057" w:hanging="2057"/>
        <w:rPr>
          <w:i/>
          <w:iCs/>
        </w:rPr>
      </w:pPr>
      <w:proofErr w:type="spellStart"/>
      <w:r>
        <w:rPr>
          <w:rFonts w:hint="eastAsia"/>
          <w:i/>
          <w:iCs/>
        </w:rPr>
        <w:t>ccon</w:t>
      </w:r>
      <w:r>
        <w:rPr>
          <w:rFonts w:hint="eastAsia"/>
          <w:i/>
          <w:iCs/>
          <w:vertAlign w:val="subscript"/>
        </w:rPr>
        <w:t>wood</w:t>
      </w:r>
      <w:proofErr w:type="spellEnd"/>
      <w:r>
        <w:rPr>
          <w:rFonts w:hint="eastAsia"/>
          <w:i/>
          <w:iCs/>
        </w:rPr>
        <w:tab/>
      </w:r>
      <w:r>
        <w:rPr>
          <w:rFonts w:hint="eastAsia"/>
        </w:rPr>
        <w:t>: stomatal conductance of H</w:t>
      </w:r>
      <w:r>
        <w:rPr>
          <w:rFonts w:hint="eastAsia"/>
          <w:vertAlign w:val="subscript"/>
        </w:rPr>
        <w:t>2</w:t>
      </w:r>
      <w:r>
        <w:rPr>
          <w:rFonts w:hint="eastAsia"/>
        </w:rPr>
        <w:t>O of tree canopy, day time mean (mol H</w:t>
      </w:r>
      <w:r>
        <w:rPr>
          <w:rFonts w:hint="eastAsia"/>
          <w:vertAlign w:val="subscript"/>
        </w:rPr>
        <w:t>2</w:t>
      </w:r>
      <w:r>
        <w:rPr>
          <w:rFonts w:hint="eastAsia"/>
        </w:rPr>
        <w:t>O m</w:t>
      </w:r>
      <w:r>
        <w:rPr>
          <w:vertAlign w:val="superscript"/>
        </w:rPr>
        <w:t>–</w:t>
      </w:r>
      <w:r>
        <w:rPr>
          <w:rFonts w:hint="eastAsia"/>
          <w:vertAlign w:val="superscript"/>
        </w:rPr>
        <w:t>2</w:t>
      </w:r>
      <w:r>
        <w:rPr>
          <w:rFonts w:hint="eastAsia"/>
        </w:rPr>
        <w:t xml:space="preserve"> s</w:t>
      </w:r>
      <w:r>
        <w:rPr>
          <w:vertAlign w:val="superscript"/>
        </w:rPr>
        <w:t>–</w:t>
      </w:r>
      <w:r>
        <w:rPr>
          <w:rFonts w:hint="eastAsia"/>
          <w:vertAlign w:val="superscript"/>
        </w:rPr>
        <w:t>1</w:t>
      </w:r>
      <w:r>
        <w:rPr>
          <w:rFonts w:hint="eastAsia"/>
        </w:rPr>
        <w:t>)</w:t>
      </w:r>
    </w:p>
    <w:p w14:paraId="3CE1A958" w14:textId="77777777" w:rsidR="00C6239A" w:rsidRDefault="00C6239A" w:rsidP="00522B94">
      <w:pPr>
        <w:pStyle w:val="10"/>
        <w:spacing w:line="240" w:lineRule="auto"/>
        <w:ind w:left="2057" w:hanging="2057"/>
        <w:rPr>
          <w:i/>
          <w:iCs/>
        </w:rPr>
      </w:pPr>
      <w:proofErr w:type="spellStart"/>
      <w:r>
        <w:rPr>
          <w:rFonts w:hint="eastAsia"/>
          <w:i/>
          <w:iCs/>
        </w:rPr>
        <w:t>ccon</w:t>
      </w:r>
      <w:r>
        <w:rPr>
          <w:rFonts w:hint="eastAsia"/>
          <w:i/>
          <w:iCs/>
          <w:vertAlign w:val="subscript"/>
        </w:rPr>
        <w:t>grass</w:t>
      </w:r>
      <w:proofErr w:type="spellEnd"/>
      <w:r>
        <w:rPr>
          <w:rFonts w:hint="eastAsia"/>
          <w:i/>
          <w:iCs/>
        </w:rPr>
        <w:tab/>
      </w:r>
      <w:r>
        <w:rPr>
          <w:rFonts w:hint="eastAsia"/>
        </w:rPr>
        <w:t>: stomatal conductance of H</w:t>
      </w:r>
      <w:r>
        <w:rPr>
          <w:rFonts w:hint="eastAsia"/>
          <w:vertAlign w:val="subscript"/>
        </w:rPr>
        <w:t>2</w:t>
      </w:r>
      <w:r>
        <w:rPr>
          <w:rFonts w:hint="eastAsia"/>
        </w:rPr>
        <w:t>O of grass leaves, day time mean (mol H</w:t>
      </w:r>
      <w:r>
        <w:rPr>
          <w:rFonts w:hint="eastAsia"/>
          <w:vertAlign w:val="subscript"/>
        </w:rPr>
        <w:t>2</w:t>
      </w:r>
      <w:r>
        <w:rPr>
          <w:rFonts w:hint="eastAsia"/>
        </w:rPr>
        <w:t>O m</w:t>
      </w:r>
      <w:r>
        <w:rPr>
          <w:vertAlign w:val="superscript"/>
        </w:rPr>
        <w:t>–</w:t>
      </w:r>
      <w:r>
        <w:rPr>
          <w:rFonts w:hint="eastAsia"/>
          <w:vertAlign w:val="superscript"/>
        </w:rPr>
        <w:t>2</w:t>
      </w:r>
      <w:r>
        <w:rPr>
          <w:rFonts w:hint="eastAsia"/>
        </w:rPr>
        <w:t xml:space="preserve"> s</w:t>
      </w:r>
      <w:r>
        <w:rPr>
          <w:vertAlign w:val="superscript"/>
        </w:rPr>
        <w:t>–</w:t>
      </w:r>
      <w:r>
        <w:rPr>
          <w:rFonts w:hint="eastAsia"/>
          <w:vertAlign w:val="superscript"/>
        </w:rPr>
        <w:t>1</w:t>
      </w:r>
      <w:r>
        <w:rPr>
          <w:rFonts w:hint="eastAsia"/>
        </w:rPr>
        <w:t>)</w:t>
      </w:r>
    </w:p>
    <w:p w14:paraId="3CE1A959" w14:textId="77777777" w:rsidR="00C6239A" w:rsidRDefault="00C6239A" w:rsidP="00522B94">
      <w:pPr>
        <w:pStyle w:val="10"/>
        <w:spacing w:line="240" w:lineRule="auto"/>
        <w:ind w:left="2057" w:hanging="2057"/>
      </w:pPr>
      <w:proofErr w:type="spellStart"/>
      <w:r>
        <w:rPr>
          <w:rFonts w:hint="eastAsia"/>
          <w:i/>
          <w:iCs/>
        </w:rPr>
        <w:t>ccon</w:t>
      </w:r>
      <w:proofErr w:type="spellEnd"/>
      <w:r>
        <w:rPr>
          <w:rFonts w:hint="eastAsia"/>
          <w:i/>
          <w:iCs/>
        </w:rPr>
        <w:tab/>
      </w:r>
      <w:r>
        <w:rPr>
          <w:rFonts w:hint="eastAsia"/>
        </w:rPr>
        <w:t>: stomatal conductance of H</w:t>
      </w:r>
      <w:r>
        <w:rPr>
          <w:rFonts w:hint="eastAsia"/>
          <w:vertAlign w:val="subscript"/>
        </w:rPr>
        <w:t>2</w:t>
      </w:r>
      <w:r>
        <w:rPr>
          <w:rFonts w:hint="eastAsia"/>
        </w:rPr>
        <w:t>O, day time mean (=</w:t>
      </w:r>
      <w:proofErr w:type="spellStart"/>
      <w:r>
        <w:rPr>
          <w:rFonts w:hint="eastAsia"/>
        </w:rPr>
        <w:t>ccon</w:t>
      </w:r>
      <w:r>
        <w:rPr>
          <w:rFonts w:hint="eastAsia"/>
          <w:vertAlign w:val="subscript"/>
        </w:rPr>
        <w:t>wood</w:t>
      </w:r>
      <w:proofErr w:type="spellEnd"/>
      <w:r>
        <w:rPr>
          <w:rFonts w:hint="eastAsia"/>
        </w:rPr>
        <w:t xml:space="preserve">+ </w:t>
      </w:r>
      <w:proofErr w:type="spellStart"/>
      <w:r>
        <w:rPr>
          <w:rFonts w:hint="eastAsia"/>
        </w:rPr>
        <w:t>ccon</w:t>
      </w:r>
      <w:r>
        <w:rPr>
          <w:rFonts w:hint="eastAsia"/>
          <w:vertAlign w:val="subscript"/>
        </w:rPr>
        <w:t>grass</w:t>
      </w:r>
      <w:proofErr w:type="spellEnd"/>
      <w:r>
        <w:rPr>
          <w:rFonts w:hint="eastAsia"/>
        </w:rPr>
        <w:t>, mol H</w:t>
      </w:r>
      <w:r>
        <w:rPr>
          <w:rFonts w:hint="eastAsia"/>
          <w:vertAlign w:val="subscript"/>
        </w:rPr>
        <w:t>2</w:t>
      </w:r>
      <w:r>
        <w:rPr>
          <w:rFonts w:hint="eastAsia"/>
        </w:rPr>
        <w:t>O m</w:t>
      </w:r>
      <w:r>
        <w:rPr>
          <w:vertAlign w:val="superscript"/>
        </w:rPr>
        <w:t>–</w:t>
      </w:r>
      <w:r>
        <w:rPr>
          <w:rFonts w:hint="eastAsia"/>
          <w:vertAlign w:val="superscript"/>
        </w:rPr>
        <w:t>2</w:t>
      </w:r>
      <w:r>
        <w:rPr>
          <w:rFonts w:hint="eastAsia"/>
        </w:rPr>
        <w:t xml:space="preserve"> s</w:t>
      </w:r>
      <w:r>
        <w:rPr>
          <w:vertAlign w:val="superscript"/>
        </w:rPr>
        <w:t>–</w:t>
      </w:r>
      <w:r>
        <w:rPr>
          <w:rFonts w:hint="eastAsia"/>
          <w:vertAlign w:val="superscript"/>
        </w:rPr>
        <w:t>1</w:t>
      </w:r>
      <w:r>
        <w:rPr>
          <w:rFonts w:hint="eastAsia"/>
        </w:rPr>
        <w:t>)</w:t>
      </w:r>
    </w:p>
    <w:p w14:paraId="3CE1A95A" w14:textId="77777777" w:rsidR="00C6239A" w:rsidRDefault="00C6239A" w:rsidP="00522B94">
      <w:pPr>
        <w:pStyle w:val="10"/>
        <w:spacing w:line="240" w:lineRule="auto"/>
        <w:ind w:left="2057" w:hanging="2057"/>
      </w:pPr>
    </w:p>
    <w:p w14:paraId="3CE1A95B" w14:textId="77777777" w:rsidR="00C6239A" w:rsidRDefault="00C6239A" w:rsidP="00522B94">
      <w:pPr>
        <w:pStyle w:val="10"/>
        <w:spacing w:line="240" w:lineRule="auto"/>
        <w:ind w:left="1549" w:hanging="1549"/>
        <w:rPr>
          <w:b/>
          <w:bCs/>
          <w:sz w:val="18"/>
        </w:rPr>
      </w:pPr>
      <w:r>
        <w:rPr>
          <w:rFonts w:hint="eastAsia"/>
          <w:b/>
          <w:bCs/>
          <w:sz w:val="18"/>
        </w:rPr>
        <w:t>Production</w:t>
      </w:r>
    </w:p>
    <w:p w14:paraId="3CE1A95C" w14:textId="77777777" w:rsidR="00C6239A" w:rsidRDefault="00C6239A" w:rsidP="00522B94">
      <w:pPr>
        <w:pStyle w:val="10"/>
        <w:spacing w:line="240" w:lineRule="auto"/>
        <w:ind w:left="2057" w:hanging="2057"/>
      </w:pPr>
      <w:proofErr w:type="spellStart"/>
      <w:r>
        <w:rPr>
          <w:rFonts w:hint="eastAsia"/>
          <w:i/>
          <w:iCs/>
        </w:rPr>
        <w:t>gpp</w:t>
      </w:r>
      <w:proofErr w:type="spellEnd"/>
      <w:r>
        <w:rPr>
          <w:rFonts w:hint="eastAsia"/>
        </w:rPr>
        <w:tab/>
        <w:t>: gross primary production of each tree (g DM day</w:t>
      </w:r>
      <w:r>
        <w:rPr>
          <w:vertAlign w:val="superscript"/>
        </w:rPr>
        <w:t>–</w:t>
      </w:r>
      <w:r>
        <w:rPr>
          <w:rFonts w:hint="eastAsia"/>
          <w:vertAlign w:val="superscript"/>
        </w:rPr>
        <w:t>1</w:t>
      </w:r>
      <w:r>
        <w:rPr>
          <w:rFonts w:hint="eastAsia"/>
        </w:rPr>
        <w:t>)</w:t>
      </w:r>
    </w:p>
    <w:p w14:paraId="3CE1A95D" w14:textId="77777777" w:rsidR="00C6239A" w:rsidRDefault="00C6239A" w:rsidP="00522B94">
      <w:pPr>
        <w:pStyle w:val="10"/>
        <w:spacing w:line="240" w:lineRule="auto"/>
        <w:ind w:left="2057" w:hanging="2057"/>
      </w:pPr>
      <w:proofErr w:type="spellStart"/>
      <w:r>
        <w:rPr>
          <w:rFonts w:hint="eastAsia"/>
          <w:i/>
          <w:iCs/>
        </w:rPr>
        <w:t>gpp</w:t>
      </w:r>
      <w:r>
        <w:rPr>
          <w:rFonts w:hint="eastAsia"/>
          <w:i/>
          <w:iCs/>
          <w:vertAlign w:val="subscript"/>
        </w:rPr>
        <w:t>l</w:t>
      </w:r>
      <w:proofErr w:type="spellEnd"/>
      <w:r>
        <w:rPr>
          <w:rFonts w:hint="eastAsia"/>
        </w:rPr>
        <w:tab/>
        <w:t>: gross primary production of each crown layer (g DM day</w:t>
      </w:r>
      <w:r>
        <w:rPr>
          <w:vertAlign w:val="superscript"/>
        </w:rPr>
        <w:t>–</w:t>
      </w:r>
      <w:r>
        <w:rPr>
          <w:rFonts w:hint="eastAsia"/>
          <w:vertAlign w:val="superscript"/>
        </w:rPr>
        <w:t>1</w:t>
      </w:r>
      <w:r>
        <w:rPr>
          <w:rFonts w:hint="eastAsia"/>
        </w:rPr>
        <w:t>)</w:t>
      </w:r>
    </w:p>
    <w:p w14:paraId="3CE1A95E" w14:textId="77777777" w:rsidR="00C6239A" w:rsidRDefault="00C6239A" w:rsidP="00522B94">
      <w:pPr>
        <w:pStyle w:val="10"/>
        <w:spacing w:line="240" w:lineRule="auto"/>
        <w:ind w:left="2057" w:hanging="2057"/>
      </w:pPr>
      <w:proofErr w:type="spellStart"/>
      <w:r>
        <w:rPr>
          <w:rFonts w:hint="eastAsia"/>
          <w:i/>
          <w:iCs/>
        </w:rPr>
        <w:t>gpp</w:t>
      </w:r>
      <w:r>
        <w:rPr>
          <w:rFonts w:hint="eastAsia"/>
          <w:i/>
          <w:iCs/>
          <w:vertAlign w:val="subscript"/>
        </w:rPr>
        <w:t>g</w:t>
      </w:r>
      <w:proofErr w:type="spellEnd"/>
      <w:r>
        <w:rPr>
          <w:rFonts w:hint="eastAsia"/>
        </w:rPr>
        <w:tab/>
        <w:t>: gross primary production of grass layer (g DM day</w:t>
      </w:r>
      <w:r>
        <w:rPr>
          <w:vertAlign w:val="superscript"/>
        </w:rPr>
        <w:t>–</w:t>
      </w:r>
      <w:r>
        <w:rPr>
          <w:rFonts w:hint="eastAsia"/>
          <w:vertAlign w:val="superscript"/>
        </w:rPr>
        <w:t>1</w:t>
      </w:r>
      <w:r>
        <w:rPr>
          <w:rFonts w:hint="eastAsia"/>
        </w:rPr>
        <w:t xml:space="preserve"> m</w:t>
      </w:r>
      <w:r>
        <w:rPr>
          <w:vertAlign w:val="superscript"/>
        </w:rPr>
        <w:t>–</w:t>
      </w:r>
      <w:r>
        <w:rPr>
          <w:rFonts w:hint="eastAsia"/>
          <w:vertAlign w:val="superscript"/>
        </w:rPr>
        <w:t>2</w:t>
      </w:r>
      <w:r>
        <w:rPr>
          <w:rFonts w:hint="eastAsia"/>
        </w:rPr>
        <w:t>)</w:t>
      </w:r>
    </w:p>
    <w:p w14:paraId="3CE1A95F" w14:textId="77777777" w:rsidR="00C6239A" w:rsidRDefault="00C6239A" w:rsidP="00522B94">
      <w:pPr>
        <w:pStyle w:val="10"/>
        <w:spacing w:line="240" w:lineRule="auto"/>
        <w:ind w:left="2057" w:hanging="2057"/>
      </w:pPr>
      <w:proofErr w:type="spellStart"/>
      <w:r>
        <w:rPr>
          <w:rFonts w:hint="eastAsia"/>
          <w:i/>
          <w:iCs/>
        </w:rPr>
        <w:t>anpp</w:t>
      </w:r>
      <w:proofErr w:type="spellEnd"/>
      <w:r>
        <w:rPr>
          <w:rFonts w:hint="eastAsia"/>
        </w:rPr>
        <w:tab/>
        <w:t>: annul net primary production of the previous year (kg DM year</w:t>
      </w:r>
      <w:r>
        <w:rPr>
          <w:vertAlign w:val="superscript"/>
        </w:rPr>
        <w:t>–</w:t>
      </w:r>
      <w:r>
        <w:rPr>
          <w:rFonts w:hint="eastAsia"/>
          <w:vertAlign w:val="superscript"/>
        </w:rPr>
        <w:t>1</w:t>
      </w:r>
      <w:r>
        <w:rPr>
          <w:rFonts w:hint="eastAsia"/>
        </w:rPr>
        <w:t xml:space="preserve">) </w:t>
      </w:r>
    </w:p>
    <w:p w14:paraId="3CE1A960" w14:textId="77777777" w:rsidR="00C6239A" w:rsidRDefault="00C6239A" w:rsidP="00522B94">
      <w:pPr>
        <w:pStyle w:val="10"/>
        <w:spacing w:line="240" w:lineRule="auto"/>
        <w:ind w:left="2057" w:hanging="2057"/>
      </w:pPr>
      <w:proofErr w:type="spellStart"/>
      <w:r>
        <w:rPr>
          <w:rFonts w:hint="eastAsia"/>
          <w:i/>
          <w:iCs/>
        </w:rPr>
        <w:t>stat</w:t>
      </w:r>
      <w:r>
        <w:rPr>
          <w:rFonts w:hint="eastAsia"/>
          <w:i/>
          <w:iCs/>
          <w:vertAlign w:val="subscript"/>
        </w:rPr>
        <w:t>leaf</w:t>
      </w:r>
      <w:proofErr w:type="spellEnd"/>
      <w:r>
        <w:rPr>
          <w:rFonts w:hint="eastAsia"/>
        </w:rPr>
        <w:tab/>
        <w:t xml:space="preserve">: benefit per cost of </w:t>
      </w:r>
      <w:r>
        <w:t>maintaining</w:t>
      </w:r>
      <w:r>
        <w:rPr>
          <w:rFonts w:hint="eastAsia"/>
        </w:rPr>
        <w:t xml:space="preserve"> leaf mass (g g</w:t>
      </w:r>
      <w:r>
        <w:rPr>
          <w:vertAlign w:val="superscript"/>
        </w:rPr>
        <w:t>–</w:t>
      </w:r>
      <w:r>
        <w:rPr>
          <w:rFonts w:hint="eastAsia"/>
          <w:vertAlign w:val="superscript"/>
        </w:rPr>
        <w:t>1</w:t>
      </w:r>
      <w:r>
        <w:rPr>
          <w:rFonts w:hint="eastAsia"/>
        </w:rPr>
        <w:t xml:space="preserve"> day</w:t>
      </w:r>
      <w:r>
        <w:rPr>
          <w:vertAlign w:val="superscript"/>
        </w:rPr>
        <w:t>–</w:t>
      </w:r>
      <w:r>
        <w:rPr>
          <w:rFonts w:hint="eastAsia"/>
          <w:vertAlign w:val="superscript"/>
        </w:rPr>
        <w:t>1</w:t>
      </w:r>
      <w:r>
        <w:rPr>
          <w:rFonts w:hint="eastAsia"/>
        </w:rPr>
        <w:t>)</w:t>
      </w:r>
    </w:p>
    <w:p w14:paraId="3CE1A961" w14:textId="77777777" w:rsidR="00C6239A" w:rsidRDefault="00C6239A" w:rsidP="00522B94">
      <w:pPr>
        <w:pStyle w:val="10"/>
        <w:spacing w:line="240" w:lineRule="auto"/>
        <w:ind w:left="2057" w:hanging="2057"/>
      </w:pPr>
    </w:p>
    <w:p w14:paraId="3CE1A962" w14:textId="77777777" w:rsidR="00C6239A" w:rsidRDefault="00C6239A" w:rsidP="00522B94">
      <w:pPr>
        <w:pStyle w:val="10"/>
        <w:spacing w:line="240" w:lineRule="auto"/>
        <w:ind w:left="1549" w:hanging="1549"/>
        <w:rPr>
          <w:b/>
          <w:bCs/>
          <w:sz w:val="18"/>
        </w:rPr>
      </w:pPr>
      <w:r>
        <w:rPr>
          <w:rFonts w:hint="eastAsia"/>
          <w:b/>
          <w:bCs/>
          <w:sz w:val="18"/>
        </w:rPr>
        <w:t>Other metabolic variables</w:t>
      </w:r>
    </w:p>
    <w:p w14:paraId="3CE1A963" w14:textId="77777777" w:rsidR="00C6239A" w:rsidRDefault="00C6239A" w:rsidP="00522B94">
      <w:pPr>
        <w:pStyle w:val="10"/>
        <w:spacing w:line="240" w:lineRule="auto"/>
        <w:ind w:left="2057" w:hanging="2057"/>
      </w:pPr>
      <w:proofErr w:type="spellStart"/>
      <w:r>
        <w:rPr>
          <w:rFonts w:hint="eastAsia"/>
          <w:i/>
          <w:iCs/>
        </w:rPr>
        <w:t>lai</w:t>
      </w:r>
      <w:proofErr w:type="spellEnd"/>
      <w:r>
        <w:rPr>
          <w:rFonts w:hint="eastAsia"/>
        </w:rPr>
        <w:tab/>
        <w:t>: leaf area index of each PFT (m</w:t>
      </w:r>
      <w:r>
        <w:rPr>
          <w:rFonts w:hint="eastAsia"/>
          <w:vertAlign w:val="superscript"/>
        </w:rPr>
        <w:t>2</w:t>
      </w:r>
      <w:r>
        <w:rPr>
          <w:rFonts w:hint="eastAsia"/>
        </w:rPr>
        <w:t xml:space="preserve"> m</w:t>
      </w:r>
      <w:r>
        <w:rPr>
          <w:vertAlign w:val="superscript"/>
        </w:rPr>
        <w:t>–</w:t>
      </w:r>
      <w:r>
        <w:rPr>
          <w:rFonts w:hint="eastAsia"/>
          <w:vertAlign w:val="superscript"/>
        </w:rPr>
        <w:t>2</w:t>
      </w:r>
      <w:r>
        <w:rPr>
          <w:rFonts w:hint="eastAsia"/>
        </w:rPr>
        <w:t>)</w:t>
      </w:r>
    </w:p>
    <w:p w14:paraId="3CE1A964" w14:textId="77777777" w:rsidR="00C6239A" w:rsidRDefault="00C6239A" w:rsidP="00522B94">
      <w:pPr>
        <w:pStyle w:val="10"/>
        <w:spacing w:line="240" w:lineRule="auto"/>
        <w:ind w:left="2057" w:hanging="2057"/>
      </w:pPr>
      <w:proofErr w:type="spellStart"/>
      <w:r>
        <w:rPr>
          <w:rFonts w:hint="eastAsia"/>
          <w:i/>
          <w:iCs/>
        </w:rPr>
        <w:t>lai</w:t>
      </w:r>
      <w:r>
        <w:rPr>
          <w:rFonts w:hint="eastAsia"/>
          <w:i/>
          <w:iCs/>
          <w:vertAlign w:val="subscript"/>
        </w:rPr>
        <w:t>g</w:t>
      </w:r>
      <w:proofErr w:type="spellEnd"/>
      <w:r>
        <w:rPr>
          <w:rFonts w:hint="eastAsia"/>
        </w:rPr>
        <w:tab/>
        <w:t>: leaf area index of grass layer (m</w:t>
      </w:r>
      <w:r>
        <w:rPr>
          <w:rFonts w:hint="eastAsia"/>
          <w:vertAlign w:val="superscript"/>
        </w:rPr>
        <w:t>2</w:t>
      </w:r>
      <w:r>
        <w:rPr>
          <w:rFonts w:hint="eastAsia"/>
        </w:rPr>
        <w:t xml:space="preserve"> m</w:t>
      </w:r>
      <w:r>
        <w:rPr>
          <w:vertAlign w:val="superscript"/>
        </w:rPr>
        <w:t>–</w:t>
      </w:r>
      <w:r>
        <w:rPr>
          <w:rFonts w:hint="eastAsia"/>
          <w:vertAlign w:val="superscript"/>
        </w:rPr>
        <w:t>2</w:t>
      </w:r>
      <w:r>
        <w:rPr>
          <w:rFonts w:hint="eastAsia"/>
        </w:rPr>
        <w:t>)</w:t>
      </w:r>
    </w:p>
    <w:p w14:paraId="7E5AAB78" w14:textId="77777777" w:rsidR="00E3152F" w:rsidRDefault="00E3152F" w:rsidP="00E3152F">
      <w:pPr>
        <w:pStyle w:val="10"/>
        <w:spacing w:line="240" w:lineRule="auto"/>
        <w:ind w:left="2057" w:hanging="2057"/>
      </w:pPr>
      <w:proofErr w:type="spellStart"/>
      <w:r>
        <w:rPr>
          <w:rFonts w:hint="eastAsia"/>
          <w:i/>
          <w:iCs/>
        </w:rPr>
        <w:t>stat</w:t>
      </w:r>
      <w:r>
        <w:rPr>
          <w:rFonts w:hint="eastAsia"/>
          <w:i/>
          <w:iCs/>
          <w:vertAlign w:val="subscript"/>
        </w:rPr>
        <w:t>water</w:t>
      </w:r>
      <w:proofErr w:type="spellEnd"/>
      <w:r>
        <w:rPr>
          <w:rFonts w:hint="eastAsia"/>
        </w:rPr>
        <w:tab/>
        <w:t>: state of water availability for each PFT (varying 0.0</w:t>
      </w:r>
      <w:r>
        <w:t>–</w:t>
      </w:r>
      <w:r>
        <w:rPr>
          <w:rFonts w:hint="eastAsia"/>
        </w:rPr>
        <w:t>1.0)</w:t>
      </w:r>
    </w:p>
    <w:p w14:paraId="77710EF4" w14:textId="18F34588" w:rsidR="00E3152F" w:rsidRDefault="00E3152F" w:rsidP="00E3152F">
      <w:pPr>
        <w:pStyle w:val="10"/>
        <w:spacing w:line="240" w:lineRule="auto"/>
        <w:ind w:left="2057" w:hanging="2057"/>
      </w:pPr>
      <w:proofErr w:type="spellStart"/>
      <w:r>
        <w:rPr>
          <w:rFonts w:hint="eastAsia"/>
          <w:i/>
          <w:iCs/>
        </w:rPr>
        <w:t>stat</w:t>
      </w:r>
      <w:r>
        <w:rPr>
          <w:rFonts w:hint="eastAsia"/>
          <w:i/>
          <w:iCs/>
          <w:vertAlign w:val="subscript"/>
        </w:rPr>
        <w:t>water</w:t>
      </w:r>
      <w:r>
        <w:rPr>
          <w:i/>
          <w:iCs/>
          <w:vertAlign w:val="subscript"/>
        </w:rPr>
        <w:t>_opt</w:t>
      </w:r>
      <w:proofErr w:type="spellEnd"/>
      <w:r>
        <w:rPr>
          <w:rFonts w:hint="eastAsia"/>
        </w:rPr>
        <w:tab/>
        <w:t xml:space="preserve">: </w:t>
      </w:r>
      <w:r>
        <w:t xml:space="preserve">optimum </w:t>
      </w:r>
      <w:proofErr w:type="spellStart"/>
      <w:r>
        <w:rPr>
          <w:rFonts w:hint="eastAsia"/>
          <w:i/>
          <w:iCs/>
        </w:rPr>
        <w:t>stat</w:t>
      </w:r>
      <w:r>
        <w:rPr>
          <w:rFonts w:hint="eastAsia"/>
          <w:i/>
          <w:iCs/>
          <w:vertAlign w:val="subscript"/>
        </w:rPr>
        <w:t>water</w:t>
      </w:r>
      <w:proofErr w:type="spellEnd"/>
      <w:r>
        <w:rPr>
          <w:rFonts w:hint="eastAsia"/>
        </w:rPr>
        <w:t xml:space="preserve"> </w:t>
      </w:r>
      <w:r>
        <w:t xml:space="preserve">for photosynthesis </w:t>
      </w:r>
      <w:r>
        <w:rPr>
          <w:rFonts w:hint="eastAsia"/>
        </w:rPr>
        <w:t>(varying 0.0</w:t>
      </w:r>
      <w:r>
        <w:t>–</w:t>
      </w:r>
      <w:r>
        <w:rPr>
          <w:rFonts w:hint="eastAsia"/>
        </w:rPr>
        <w:t>1.0)</w:t>
      </w:r>
    </w:p>
    <w:p w14:paraId="4757AA4A" w14:textId="588AC444" w:rsidR="00E3152F" w:rsidRDefault="00E3152F" w:rsidP="00E3152F">
      <w:pPr>
        <w:pStyle w:val="10"/>
        <w:spacing w:line="240" w:lineRule="auto"/>
        <w:ind w:left="2057" w:hanging="2057"/>
      </w:pPr>
      <w:proofErr w:type="spellStart"/>
      <w:r>
        <w:rPr>
          <w:rFonts w:hint="eastAsia"/>
          <w:i/>
          <w:iCs/>
        </w:rPr>
        <w:t>stat</w:t>
      </w:r>
      <w:r>
        <w:rPr>
          <w:rFonts w:hint="eastAsia"/>
          <w:i/>
          <w:iCs/>
          <w:vertAlign w:val="subscript"/>
        </w:rPr>
        <w:t>water</w:t>
      </w:r>
      <w:r>
        <w:rPr>
          <w:i/>
          <w:iCs/>
          <w:vertAlign w:val="subscript"/>
        </w:rPr>
        <w:t>_min</w:t>
      </w:r>
      <w:proofErr w:type="spellEnd"/>
      <w:r>
        <w:rPr>
          <w:rFonts w:hint="eastAsia"/>
        </w:rPr>
        <w:tab/>
        <w:t xml:space="preserve">: </w:t>
      </w:r>
      <w:r>
        <w:t xml:space="preserve">minimum </w:t>
      </w:r>
      <w:proofErr w:type="spellStart"/>
      <w:r>
        <w:rPr>
          <w:i/>
          <w:iCs/>
        </w:rPr>
        <w:t>st</w:t>
      </w:r>
      <w:r>
        <w:rPr>
          <w:rFonts w:hint="eastAsia"/>
          <w:i/>
          <w:iCs/>
        </w:rPr>
        <w:t>at</w:t>
      </w:r>
      <w:r>
        <w:rPr>
          <w:rFonts w:hint="eastAsia"/>
          <w:i/>
          <w:iCs/>
          <w:vertAlign w:val="subscript"/>
        </w:rPr>
        <w:t>water</w:t>
      </w:r>
      <w:proofErr w:type="spellEnd"/>
      <w:r>
        <w:rPr>
          <w:rFonts w:hint="eastAsia"/>
        </w:rPr>
        <w:t xml:space="preserve"> </w:t>
      </w:r>
      <w:r>
        <w:t>for photosynthesis</w:t>
      </w:r>
      <w:r>
        <w:rPr>
          <w:rFonts w:hint="eastAsia"/>
        </w:rPr>
        <w:t xml:space="preserve"> (varying 0.0</w:t>
      </w:r>
      <w:r>
        <w:t>–</w:t>
      </w:r>
      <w:r>
        <w:rPr>
          <w:rFonts w:hint="eastAsia"/>
        </w:rPr>
        <w:t>1.0)</w:t>
      </w:r>
    </w:p>
    <w:p w14:paraId="092CB845" w14:textId="5C2B938E" w:rsidR="00E3152F" w:rsidRDefault="00E3152F" w:rsidP="00E3152F">
      <w:pPr>
        <w:pStyle w:val="10"/>
        <w:spacing w:line="240" w:lineRule="auto"/>
        <w:ind w:left="2057" w:hanging="2057"/>
      </w:pPr>
      <w:proofErr w:type="spellStart"/>
      <w:r>
        <w:rPr>
          <w:rFonts w:hint="eastAsia"/>
          <w:i/>
          <w:iCs/>
        </w:rPr>
        <w:t>stat</w:t>
      </w:r>
      <w:r>
        <w:rPr>
          <w:rFonts w:hint="eastAsia"/>
          <w:i/>
          <w:iCs/>
          <w:vertAlign w:val="subscript"/>
        </w:rPr>
        <w:t>water</w:t>
      </w:r>
      <w:r>
        <w:rPr>
          <w:i/>
          <w:iCs/>
          <w:vertAlign w:val="subscript"/>
        </w:rPr>
        <w:t>_max</w:t>
      </w:r>
      <w:proofErr w:type="spellEnd"/>
      <w:r>
        <w:rPr>
          <w:rFonts w:hint="eastAsia"/>
        </w:rPr>
        <w:tab/>
        <w:t xml:space="preserve">: </w:t>
      </w:r>
      <w:r>
        <w:t xml:space="preserve">minimum </w:t>
      </w:r>
      <w:proofErr w:type="spellStart"/>
      <w:r>
        <w:rPr>
          <w:rFonts w:hint="eastAsia"/>
          <w:i/>
          <w:iCs/>
        </w:rPr>
        <w:t>stat</w:t>
      </w:r>
      <w:r>
        <w:rPr>
          <w:rFonts w:hint="eastAsia"/>
          <w:i/>
          <w:iCs/>
          <w:vertAlign w:val="subscript"/>
        </w:rPr>
        <w:t>water</w:t>
      </w:r>
      <w:proofErr w:type="spellEnd"/>
      <w:r>
        <w:rPr>
          <w:rFonts w:hint="eastAsia"/>
        </w:rPr>
        <w:t xml:space="preserve"> </w:t>
      </w:r>
      <w:r>
        <w:t xml:space="preserve">for photosynthesis </w:t>
      </w:r>
      <w:r>
        <w:rPr>
          <w:rFonts w:hint="eastAsia"/>
        </w:rPr>
        <w:t>(varying 0.0</w:t>
      </w:r>
      <w:r>
        <w:t>–</w:t>
      </w:r>
      <w:r>
        <w:rPr>
          <w:rFonts w:hint="eastAsia"/>
        </w:rPr>
        <w:t>1.0)</w:t>
      </w:r>
    </w:p>
    <w:p w14:paraId="3CE1A966" w14:textId="77777777" w:rsidR="00C6239A" w:rsidRDefault="00C6239A" w:rsidP="00522B94">
      <w:pPr>
        <w:pStyle w:val="10"/>
        <w:tabs>
          <w:tab w:val="clear" w:pos="1800"/>
          <w:tab w:val="left" w:pos="1620"/>
        </w:tabs>
        <w:spacing w:line="240" w:lineRule="auto"/>
        <w:ind w:hangingChars="750"/>
      </w:pPr>
      <w:r>
        <w:rPr>
          <w:rFonts w:hint="eastAsia"/>
          <w:i/>
          <w:iCs/>
        </w:rPr>
        <w:t>qt</w:t>
      </w:r>
      <w:r>
        <w:rPr>
          <w:rFonts w:hint="eastAsia"/>
        </w:rPr>
        <w:tab/>
      </w:r>
      <w:r>
        <w:rPr>
          <w:rFonts w:hint="eastAsia"/>
        </w:rPr>
        <w:tab/>
        <w:t>: temperature sensitivity of respiration</w:t>
      </w:r>
    </w:p>
    <w:p w14:paraId="3CE1A967" w14:textId="77777777" w:rsidR="00C6239A" w:rsidRDefault="00C6239A" w:rsidP="00522B94">
      <w:pPr>
        <w:pStyle w:val="10"/>
        <w:spacing w:line="240" w:lineRule="auto"/>
        <w:ind w:left="2057" w:hanging="2057"/>
      </w:pPr>
    </w:p>
    <w:p w14:paraId="3CE1A968" w14:textId="77777777" w:rsidR="00C6239A" w:rsidRDefault="00C6239A" w:rsidP="00522B94">
      <w:pPr>
        <w:pStyle w:val="10"/>
        <w:spacing w:line="240" w:lineRule="auto"/>
        <w:ind w:left="1549" w:hanging="1549"/>
        <w:rPr>
          <w:b/>
          <w:bCs/>
          <w:sz w:val="18"/>
        </w:rPr>
      </w:pPr>
      <w:r>
        <w:rPr>
          <w:rFonts w:hint="eastAsia"/>
          <w:b/>
          <w:bCs/>
          <w:sz w:val="18"/>
        </w:rPr>
        <w:t>Soil water cycle</w:t>
      </w:r>
    </w:p>
    <w:p w14:paraId="3CE1A969" w14:textId="77777777" w:rsidR="00C6239A" w:rsidRDefault="00C6239A" w:rsidP="00522B94">
      <w:pPr>
        <w:pStyle w:val="10"/>
        <w:spacing w:line="240" w:lineRule="auto"/>
        <w:ind w:left="2057" w:hanging="2057"/>
        <w:rPr>
          <w:i/>
          <w:iCs/>
        </w:rPr>
      </w:pPr>
      <w:proofErr w:type="spellStart"/>
      <w:r>
        <w:rPr>
          <w:rFonts w:hint="eastAsia"/>
          <w:i/>
          <w:iCs/>
        </w:rPr>
        <w:t>prec</w:t>
      </w:r>
      <w:r>
        <w:rPr>
          <w:rFonts w:hint="eastAsia"/>
          <w:i/>
          <w:iCs/>
          <w:vertAlign w:val="subscript"/>
        </w:rPr>
        <w:t>rain</w:t>
      </w:r>
      <w:proofErr w:type="spellEnd"/>
      <w:r>
        <w:rPr>
          <w:rFonts w:hint="eastAsia"/>
          <w:i/>
          <w:iCs/>
        </w:rPr>
        <w:tab/>
      </w:r>
      <w:r>
        <w:rPr>
          <w:rFonts w:hint="eastAsia"/>
        </w:rPr>
        <w:t>: precipitation, rain (mm day</w:t>
      </w:r>
      <w:r>
        <w:rPr>
          <w:vertAlign w:val="superscript"/>
        </w:rPr>
        <w:t>–</w:t>
      </w:r>
      <w:r>
        <w:rPr>
          <w:rFonts w:hint="eastAsia"/>
          <w:vertAlign w:val="superscript"/>
        </w:rPr>
        <w:t>1</w:t>
      </w:r>
      <w:r>
        <w:rPr>
          <w:rFonts w:hint="eastAsia"/>
        </w:rPr>
        <w:t>)</w:t>
      </w:r>
    </w:p>
    <w:p w14:paraId="3CE1A96A" w14:textId="77777777" w:rsidR="00C6239A" w:rsidRDefault="00C6239A" w:rsidP="00522B94">
      <w:pPr>
        <w:pStyle w:val="10"/>
        <w:spacing w:line="240" w:lineRule="auto"/>
        <w:ind w:left="2057" w:hanging="2057"/>
      </w:pPr>
      <w:proofErr w:type="spellStart"/>
      <w:r>
        <w:rPr>
          <w:rFonts w:hint="eastAsia"/>
          <w:i/>
          <w:iCs/>
        </w:rPr>
        <w:t>prec</w:t>
      </w:r>
      <w:r>
        <w:rPr>
          <w:rFonts w:hint="eastAsia"/>
          <w:i/>
          <w:iCs/>
          <w:vertAlign w:val="subscript"/>
        </w:rPr>
        <w:t>snow</w:t>
      </w:r>
      <w:proofErr w:type="spellEnd"/>
      <w:r>
        <w:rPr>
          <w:rFonts w:hint="eastAsia"/>
          <w:i/>
          <w:iCs/>
        </w:rPr>
        <w:tab/>
      </w:r>
      <w:r>
        <w:rPr>
          <w:rFonts w:hint="eastAsia"/>
        </w:rPr>
        <w:t>: precipitation, snow (mm day</w:t>
      </w:r>
      <w:r>
        <w:rPr>
          <w:vertAlign w:val="superscript"/>
        </w:rPr>
        <w:t>–</w:t>
      </w:r>
      <w:r>
        <w:rPr>
          <w:rFonts w:hint="eastAsia"/>
          <w:vertAlign w:val="superscript"/>
        </w:rPr>
        <w:t>1</w:t>
      </w:r>
      <w:r>
        <w:rPr>
          <w:rFonts w:hint="eastAsia"/>
        </w:rPr>
        <w:t>)</w:t>
      </w:r>
    </w:p>
    <w:p w14:paraId="3CE1A96B" w14:textId="77777777" w:rsidR="00C6239A" w:rsidRDefault="00C6239A" w:rsidP="00522B94">
      <w:pPr>
        <w:pStyle w:val="10"/>
        <w:spacing w:line="240" w:lineRule="auto"/>
        <w:ind w:left="2057" w:hanging="2057"/>
      </w:pPr>
      <w:r>
        <w:rPr>
          <w:rFonts w:hint="eastAsia"/>
          <w:i/>
          <w:iCs/>
        </w:rPr>
        <w:t>rain</w:t>
      </w:r>
      <w:r>
        <w:rPr>
          <w:rFonts w:hint="eastAsia"/>
          <w:i/>
          <w:iCs/>
        </w:rPr>
        <w:tab/>
      </w:r>
      <w:r>
        <w:rPr>
          <w:rFonts w:hint="eastAsia"/>
        </w:rPr>
        <w:t>: expected number of rain in a day (day</w:t>
      </w:r>
      <w:r>
        <w:rPr>
          <w:vertAlign w:val="superscript"/>
        </w:rPr>
        <w:t>–</w:t>
      </w:r>
      <w:r>
        <w:rPr>
          <w:rFonts w:hint="eastAsia"/>
          <w:vertAlign w:val="superscript"/>
        </w:rPr>
        <w:t>1</w:t>
      </w:r>
      <w:r>
        <w:rPr>
          <w:rFonts w:hint="eastAsia"/>
        </w:rPr>
        <w:t>)</w:t>
      </w:r>
    </w:p>
    <w:p w14:paraId="3CE1A96C" w14:textId="77777777" w:rsidR="00C6239A" w:rsidRDefault="00C6239A" w:rsidP="00522B94">
      <w:pPr>
        <w:pStyle w:val="10"/>
        <w:spacing w:line="240" w:lineRule="auto"/>
        <w:ind w:left="2057" w:hanging="2057"/>
      </w:pPr>
      <w:proofErr w:type="spellStart"/>
      <w:r>
        <w:rPr>
          <w:rFonts w:hint="eastAsia"/>
          <w:i/>
          <w:iCs/>
        </w:rPr>
        <w:t>pool</w:t>
      </w:r>
      <w:r>
        <w:rPr>
          <w:rFonts w:hint="eastAsia"/>
          <w:i/>
          <w:iCs/>
          <w:vertAlign w:val="subscript"/>
        </w:rPr>
        <w:t>w</w:t>
      </w:r>
      <w:proofErr w:type="spellEnd"/>
      <w:r>
        <w:rPr>
          <w:rFonts w:hint="eastAsia"/>
          <w:i/>
          <w:iCs/>
          <w:vertAlign w:val="subscript"/>
        </w:rPr>
        <w:t>(n)</w:t>
      </w:r>
      <w:r>
        <w:rPr>
          <w:rFonts w:hint="eastAsia"/>
        </w:rPr>
        <w:tab/>
        <w:t xml:space="preserve">: </w:t>
      </w:r>
      <w:r>
        <w:t xml:space="preserve">water content </w:t>
      </w:r>
      <w:r>
        <w:rPr>
          <w:rFonts w:hint="eastAsia"/>
        </w:rPr>
        <w:t>at</w:t>
      </w:r>
      <w:r>
        <w:t xml:space="preserve"> </w:t>
      </w:r>
      <w:r>
        <w:rPr>
          <w:rFonts w:hint="eastAsia"/>
        </w:rPr>
        <w:t xml:space="preserve">soil layer </w:t>
      </w:r>
      <w:r>
        <w:rPr>
          <w:rFonts w:hint="eastAsia"/>
          <w:i/>
          <w:iCs/>
        </w:rPr>
        <w:t>n</w:t>
      </w:r>
      <w:r>
        <w:t xml:space="preserve"> (mm)</w:t>
      </w:r>
    </w:p>
    <w:p w14:paraId="3CE1A96D" w14:textId="77777777" w:rsidR="00C6239A" w:rsidRDefault="00C6239A" w:rsidP="00522B94">
      <w:pPr>
        <w:pStyle w:val="10"/>
        <w:spacing w:line="240" w:lineRule="auto"/>
        <w:ind w:left="2057" w:hanging="2057"/>
      </w:pPr>
      <w:proofErr w:type="spellStart"/>
      <w:r>
        <w:rPr>
          <w:rFonts w:hint="eastAsia"/>
          <w:i/>
          <w:iCs/>
        </w:rPr>
        <w:lastRenderedPageBreak/>
        <w:t>pool</w:t>
      </w:r>
      <w:r>
        <w:rPr>
          <w:rFonts w:hint="eastAsia"/>
          <w:i/>
          <w:iCs/>
          <w:vertAlign w:val="subscript"/>
        </w:rPr>
        <w:t>snow</w:t>
      </w:r>
      <w:proofErr w:type="spellEnd"/>
      <w:r>
        <w:rPr>
          <w:rFonts w:hint="eastAsia"/>
        </w:rPr>
        <w:tab/>
        <w:t xml:space="preserve">: </w:t>
      </w:r>
      <w:r>
        <w:t>water</w:t>
      </w:r>
      <w:r>
        <w:rPr>
          <w:rFonts w:hint="eastAsia"/>
        </w:rPr>
        <w:t>-</w:t>
      </w:r>
      <w:r>
        <w:t>equivalent snow depth (mm)</w:t>
      </w:r>
    </w:p>
    <w:p w14:paraId="3CE1A96E" w14:textId="77777777" w:rsidR="00C6239A" w:rsidRDefault="00C6239A" w:rsidP="00522B94">
      <w:pPr>
        <w:pStyle w:val="10"/>
        <w:spacing w:line="240" w:lineRule="auto"/>
        <w:ind w:left="2057" w:hanging="2057"/>
        <w:rPr>
          <w:i/>
          <w:iCs/>
        </w:rPr>
      </w:pPr>
      <w:proofErr w:type="spellStart"/>
      <w:r>
        <w:rPr>
          <w:rFonts w:hint="eastAsia"/>
          <w:i/>
          <w:iCs/>
        </w:rPr>
        <w:t>tw</w:t>
      </w:r>
      <w:proofErr w:type="spellEnd"/>
      <w:r>
        <w:rPr>
          <w:rFonts w:hint="eastAsia"/>
          <w:i/>
          <w:iCs/>
        </w:rPr>
        <w:tab/>
      </w:r>
      <w:r>
        <w:rPr>
          <w:rFonts w:hint="eastAsia"/>
        </w:rPr>
        <w:t>: snowmelt rate (mm day</w:t>
      </w:r>
      <w:r>
        <w:rPr>
          <w:vertAlign w:val="superscript"/>
        </w:rPr>
        <w:t>–</w:t>
      </w:r>
      <w:r>
        <w:rPr>
          <w:rFonts w:hint="eastAsia"/>
          <w:vertAlign w:val="superscript"/>
        </w:rPr>
        <w:t>1</w:t>
      </w:r>
      <w:r>
        <w:rPr>
          <w:rFonts w:hint="eastAsia"/>
        </w:rPr>
        <w:t>)</w:t>
      </w:r>
    </w:p>
    <w:p w14:paraId="3CE1A96F" w14:textId="77777777" w:rsidR="00C6239A" w:rsidRDefault="00C6239A" w:rsidP="00522B94">
      <w:pPr>
        <w:pStyle w:val="10"/>
        <w:spacing w:line="240" w:lineRule="auto"/>
        <w:ind w:left="2057" w:hanging="2057"/>
      </w:pPr>
      <w:proofErr w:type="spellStart"/>
      <w:r>
        <w:rPr>
          <w:rFonts w:hint="eastAsia"/>
          <w:i/>
          <w:iCs/>
        </w:rPr>
        <w:t>pn</w:t>
      </w:r>
      <w:proofErr w:type="spellEnd"/>
      <w:r>
        <w:rPr>
          <w:rFonts w:hint="eastAsia"/>
          <w:i/>
          <w:iCs/>
          <w:vertAlign w:val="subscript"/>
        </w:rPr>
        <w:t xml:space="preserve"> (n)</w:t>
      </w:r>
      <w:r>
        <w:rPr>
          <w:rFonts w:hint="eastAsia"/>
          <w:i/>
          <w:iCs/>
        </w:rPr>
        <w:tab/>
      </w:r>
      <w:r>
        <w:rPr>
          <w:rFonts w:hint="eastAsia"/>
        </w:rPr>
        <w:t xml:space="preserve">: penetration rate for soil layer </w:t>
      </w:r>
      <w:r>
        <w:rPr>
          <w:rFonts w:hint="eastAsia"/>
          <w:i/>
          <w:iCs/>
        </w:rPr>
        <w:t>n</w:t>
      </w:r>
      <w:r>
        <w:rPr>
          <w:rFonts w:hint="eastAsia"/>
        </w:rPr>
        <w:t xml:space="preserve"> (mm day</w:t>
      </w:r>
      <w:r>
        <w:rPr>
          <w:vertAlign w:val="superscript"/>
        </w:rPr>
        <w:t>–</w:t>
      </w:r>
      <w:r>
        <w:rPr>
          <w:rFonts w:hint="eastAsia"/>
          <w:vertAlign w:val="superscript"/>
        </w:rPr>
        <w:t>1</w:t>
      </w:r>
      <w:r>
        <w:rPr>
          <w:rFonts w:hint="eastAsia"/>
        </w:rPr>
        <w:t>)</w:t>
      </w:r>
    </w:p>
    <w:p w14:paraId="3CE1A970" w14:textId="77777777" w:rsidR="00C6239A" w:rsidRDefault="00C6239A" w:rsidP="00522B94">
      <w:pPr>
        <w:pStyle w:val="10"/>
        <w:spacing w:line="240" w:lineRule="auto"/>
        <w:ind w:left="2057" w:hanging="2057"/>
        <w:rPr>
          <w:i/>
          <w:iCs/>
        </w:rPr>
      </w:pPr>
      <w:proofErr w:type="spellStart"/>
      <w:r>
        <w:rPr>
          <w:rFonts w:hint="eastAsia"/>
          <w:i/>
          <w:iCs/>
        </w:rPr>
        <w:t>ev</w:t>
      </w:r>
      <w:proofErr w:type="spellEnd"/>
      <w:r>
        <w:rPr>
          <w:rFonts w:hint="eastAsia"/>
          <w:i/>
          <w:iCs/>
        </w:rPr>
        <w:tab/>
      </w:r>
      <w:r>
        <w:rPr>
          <w:rFonts w:hint="eastAsia"/>
        </w:rPr>
        <w:t>: actual evaporation rate from soil layer 1 (mm day</w:t>
      </w:r>
      <w:r>
        <w:rPr>
          <w:vertAlign w:val="superscript"/>
        </w:rPr>
        <w:t>–</w:t>
      </w:r>
      <w:r>
        <w:rPr>
          <w:rFonts w:hint="eastAsia"/>
          <w:vertAlign w:val="superscript"/>
        </w:rPr>
        <w:t>1</w:t>
      </w:r>
      <w:r>
        <w:rPr>
          <w:rFonts w:hint="eastAsia"/>
        </w:rPr>
        <w:t>)</w:t>
      </w:r>
    </w:p>
    <w:p w14:paraId="3CE1A971" w14:textId="77777777" w:rsidR="00C6239A" w:rsidRDefault="00C6239A" w:rsidP="00522B94">
      <w:pPr>
        <w:pStyle w:val="10"/>
        <w:spacing w:line="240" w:lineRule="auto"/>
        <w:ind w:left="2057" w:hanging="2057"/>
        <w:rPr>
          <w:i/>
          <w:iCs/>
        </w:rPr>
      </w:pPr>
      <w:proofErr w:type="spellStart"/>
      <w:r>
        <w:rPr>
          <w:rFonts w:hint="eastAsia"/>
          <w:i/>
          <w:iCs/>
        </w:rPr>
        <w:t>ev</w:t>
      </w:r>
      <w:r>
        <w:rPr>
          <w:rFonts w:hint="eastAsia"/>
          <w:i/>
          <w:iCs/>
          <w:vertAlign w:val="subscript"/>
        </w:rPr>
        <w:t>pm</w:t>
      </w:r>
      <w:proofErr w:type="spellEnd"/>
      <w:r>
        <w:rPr>
          <w:rFonts w:hint="eastAsia"/>
          <w:i/>
          <w:iCs/>
        </w:rPr>
        <w:tab/>
      </w:r>
      <w:r>
        <w:rPr>
          <w:rFonts w:hint="eastAsia"/>
        </w:rPr>
        <w:t>: potential evaporation rate from soil layer 1 (mm day</w:t>
      </w:r>
      <w:r>
        <w:rPr>
          <w:vertAlign w:val="superscript"/>
        </w:rPr>
        <w:t>–</w:t>
      </w:r>
      <w:r>
        <w:rPr>
          <w:rFonts w:hint="eastAsia"/>
          <w:vertAlign w:val="superscript"/>
        </w:rPr>
        <w:t>1</w:t>
      </w:r>
      <w:r>
        <w:rPr>
          <w:rFonts w:hint="eastAsia"/>
        </w:rPr>
        <w:t>)</w:t>
      </w:r>
    </w:p>
    <w:p w14:paraId="3CE1A972" w14:textId="77777777" w:rsidR="00C6239A" w:rsidRDefault="00C6239A" w:rsidP="00522B94">
      <w:pPr>
        <w:pStyle w:val="10"/>
        <w:spacing w:line="240" w:lineRule="auto"/>
        <w:ind w:left="2057" w:hanging="2057"/>
      </w:pPr>
      <w:r>
        <w:rPr>
          <w:rFonts w:hint="eastAsia"/>
          <w:i/>
          <w:iCs/>
        </w:rPr>
        <w:t>tr</w:t>
      </w:r>
      <w:r>
        <w:rPr>
          <w:rFonts w:hint="eastAsia"/>
          <w:i/>
          <w:iCs/>
          <w:vertAlign w:val="subscript"/>
        </w:rPr>
        <w:t>(n)</w:t>
      </w:r>
      <w:r>
        <w:rPr>
          <w:rFonts w:hint="eastAsia"/>
          <w:i/>
          <w:iCs/>
        </w:rPr>
        <w:tab/>
      </w:r>
      <w:r>
        <w:rPr>
          <w:rFonts w:hint="eastAsia"/>
        </w:rPr>
        <w:t xml:space="preserve">: actual transpiration rate from soil layer </w:t>
      </w:r>
      <w:r>
        <w:rPr>
          <w:rFonts w:hint="eastAsia"/>
          <w:i/>
          <w:iCs/>
        </w:rPr>
        <w:t>n</w:t>
      </w:r>
      <w:r>
        <w:rPr>
          <w:rFonts w:hint="eastAsia"/>
        </w:rPr>
        <w:t xml:space="preserve"> (mm day</w:t>
      </w:r>
      <w:r>
        <w:rPr>
          <w:vertAlign w:val="superscript"/>
        </w:rPr>
        <w:t>–</w:t>
      </w:r>
      <w:r>
        <w:rPr>
          <w:rFonts w:hint="eastAsia"/>
          <w:vertAlign w:val="superscript"/>
        </w:rPr>
        <w:t>1</w:t>
      </w:r>
      <w:r>
        <w:rPr>
          <w:rFonts w:hint="eastAsia"/>
        </w:rPr>
        <w:t>)</w:t>
      </w:r>
    </w:p>
    <w:p w14:paraId="3CE1A973" w14:textId="77777777" w:rsidR="00C6239A" w:rsidRDefault="00C6239A" w:rsidP="00522B94">
      <w:pPr>
        <w:pStyle w:val="10"/>
        <w:spacing w:line="240" w:lineRule="auto"/>
        <w:ind w:left="2057" w:hanging="2057"/>
      </w:pPr>
      <w:proofErr w:type="spellStart"/>
      <w:r>
        <w:rPr>
          <w:rFonts w:hint="eastAsia"/>
          <w:i/>
          <w:iCs/>
        </w:rPr>
        <w:t>tr</w:t>
      </w:r>
      <w:r>
        <w:rPr>
          <w:rFonts w:hint="eastAsia"/>
          <w:i/>
          <w:iCs/>
          <w:vertAlign w:val="subscript"/>
        </w:rPr>
        <w:t>pm</w:t>
      </w:r>
      <w:proofErr w:type="spellEnd"/>
      <w:r>
        <w:rPr>
          <w:rFonts w:hint="eastAsia"/>
          <w:i/>
          <w:iCs/>
        </w:rPr>
        <w:tab/>
      </w:r>
      <w:r>
        <w:rPr>
          <w:rFonts w:hint="eastAsia"/>
        </w:rPr>
        <w:t>: potential transpiration rate (mm day</w:t>
      </w:r>
      <w:r>
        <w:rPr>
          <w:vertAlign w:val="superscript"/>
        </w:rPr>
        <w:t>–</w:t>
      </w:r>
      <w:r>
        <w:rPr>
          <w:rFonts w:hint="eastAsia"/>
          <w:vertAlign w:val="superscript"/>
        </w:rPr>
        <w:t>1</w:t>
      </w:r>
      <w:r>
        <w:rPr>
          <w:rFonts w:hint="eastAsia"/>
        </w:rPr>
        <w:t>)</w:t>
      </w:r>
    </w:p>
    <w:p w14:paraId="3CE1A974" w14:textId="77777777" w:rsidR="00C6239A" w:rsidRDefault="00C6239A" w:rsidP="00522B94">
      <w:pPr>
        <w:pStyle w:val="10"/>
        <w:spacing w:line="240" w:lineRule="auto"/>
        <w:ind w:left="2057" w:hanging="2057"/>
      </w:pPr>
      <w:proofErr w:type="spellStart"/>
      <w:r>
        <w:rPr>
          <w:rFonts w:hint="eastAsia"/>
          <w:i/>
          <w:iCs/>
        </w:rPr>
        <w:t>ic</w:t>
      </w:r>
      <w:proofErr w:type="spellEnd"/>
      <w:r>
        <w:rPr>
          <w:rFonts w:hint="eastAsia"/>
        </w:rPr>
        <w:tab/>
        <w:t>: intercepted rainfall by plants (mm day</w:t>
      </w:r>
      <w:r>
        <w:rPr>
          <w:vertAlign w:val="superscript"/>
        </w:rPr>
        <w:t>–</w:t>
      </w:r>
      <w:r>
        <w:rPr>
          <w:rFonts w:hint="eastAsia"/>
          <w:vertAlign w:val="superscript"/>
        </w:rPr>
        <w:t>1</w:t>
      </w:r>
      <w:r>
        <w:rPr>
          <w:rFonts w:hint="eastAsia"/>
        </w:rPr>
        <w:t>)</w:t>
      </w:r>
    </w:p>
    <w:p w14:paraId="3CE1A975" w14:textId="77777777" w:rsidR="00C6239A" w:rsidRDefault="00C6239A" w:rsidP="00522B94">
      <w:pPr>
        <w:pStyle w:val="10"/>
        <w:spacing w:line="240" w:lineRule="auto"/>
        <w:ind w:left="2057" w:hanging="2057"/>
      </w:pPr>
      <w:r>
        <w:rPr>
          <w:rFonts w:hint="eastAsia"/>
          <w:i/>
          <w:iCs/>
        </w:rPr>
        <w:t>aet</w:t>
      </w:r>
      <w:r>
        <w:rPr>
          <w:rFonts w:hint="eastAsia"/>
          <w:i/>
          <w:iCs/>
        </w:rPr>
        <w:tab/>
      </w:r>
      <w:r>
        <w:rPr>
          <w:rFonts w:hint="eastAsia"/>
        </w:rPr>
        <w:t>: actual evapotranspiration of the previous year (mm year</w:t>
      </w:r>
      <w:r>
        <w:rPr>
          <w:vertAlign w:val="superscript"/>
        </w:rPr>
        <w:t>–</w:t>
      </w:r>
      <w:r>
        <w:rPr>
          <w:rFonts w:hint="eastAsia"/>
          <w:vertAlign w:val="superscript"/>
        </w:rPr>
        <w:t>1</w:t>
      </w:r>
      <w:r>
        <w:rPr>
          <w:rFonts w:hint="eastAsia"/>
        </w:rPr>
        <w:t>)</w:t>
      </w:r>
    </w:p>
    <w:p w14:paraId="3CE1A976" w14:textId="77777777" w:rsidR="00C6239A" w:rsidRDefault="00C6239A" w:rsidP="00522B94">
      <w:pPr>
        <w:pStyle w:val="10"/>
        <w:spacing w:line="240" w:lineRule="auto"/>
        <w:ind w:left="2057" w:hanging="2057"/>
      </w:pPr>
      <w:proofErr w:type="spellStart"/>
      <w:r>
        <w:rPr>
          <w:rFonts w:hint="eastAsia"/>
          <w:i/>
          <w:iCs/>
        </w:rPr>
        <w:t>c</w:t>
      </w:r>
      <w:r>
        <w:rPr>
          <w:rFonts w:hint="eastAsia"/>
          <w:i/>
          <w:iCs/>
          <w:vertAlign w:val="subscript"/>
        </w:rPr>
        <w:t>aero</w:t>
      </w:r>
      <w:proofErr w:type="spellEnd"/>
      <w:r>
        <w:rPr>
          <w:rFonts w:hint="eastAsia"/>
        </w:rPr>
        <w:tab/>
        <w:t>: aerodynamic conductance of evaporation</w:t>
      </w:r>
    </w:p>
    <w:p w14:paraId="3CE1A977" w14:textId="77777777" w:rsidR="00C6239A" w:rsidRDefault="00C6239A" w:rsidP="00522B94">
      <w:pPr>
        <w:pStyle w:val="10"/>
        <w:spacing w:line="240" w:lineRule="auto"/>
        <w:ind w:left="2057" w:hanging="2057"/>
      </w:pPr>
      <w:proofErr w:type="spellStart"/>
      <w:r>
        <w:rPr>
          <w:rFonts w:hint="eastAsia"/>
          <w:i/>
          <w:iCs/>
        </w:rPr>
        <w:t>c</w:t>
      </w:r>
      <w:r>
        <w:rPr>
          <w:rFonts w:hint="eastAsia"/>
          <w:i/>
          <w:iCs/>
          <w:vertAlign w:val="subscript"/>
        </w:rPr>
        <w:t>soil</w:t>
      </w:r>
      <w:proofErr w:type="spellEnd"/>
      <w:r>
        <w:rPr>
          <w:rFonts w:hint="eastAsia"/>
        </w:rPr>
        <w:tab/>
        <w:t>: soil conductance of evapotranspiration</w:t>
      </w:r>
    </w:p>
    <w:p w14:paraId="3CE1A978" w14:textId="77777777" w:rsidR="00C6239A" w:rsidRDefault="00C6239A" w:rsidP="00522B94">
      <w:pPr>
        <w:pStyle w:val="10"/>
        <w:spacing w:line="240" w:lineRule="auto"/>
        <w:ind w:left="2057" w:hanging="2057"/>
      </w:pPr>
      <w:proofErr w:type="spellStart"/>
      <w:r>
        <w:rPr>
          <w:rFonts w:hint="eastAsia"/>
          <w:i/>
          <w:iCs/>
        </w:rPr>
        <w:t>c</w:t>
      </w:r>
      <w:r>
        <w:rPr>
          <w:rFonts w:hint="eastAsia"/>
          <w:i/>
          <w:iCs/>
          <w:vertAlign w:val="subscript"/>
        </w:rPr>
        <w:t>leaf</w:t>
      </w:r>
      <w:proofErr w:type="spellEnd"/>
      <w:r>
        <w:rPr>
          <w:rFonts w:hint="eastAsia"/>
        </w:rPr>
        <w:tab/>
        <w:t>: canopy conductance of transpiration</w:t>
      </w:r>
    </w:p>
    <w:p w14:paraId="3CE1A979" w14:textId="77777777" w:rsidR="00C6239A" w:rsidRDefault="00C6239A" w:rsidP="00522B94">
      <w:pPr>
        <w:pStyle w:val="10"/>
        <w:spacing w:line="240" w:lineRule="auto"/>
        <w:ind w:left="2057" w:hanging="2057"/>
      </w:pPr>
    </w:p>
    <w:p w14:paraId="3CE1A97A" w14:textId="77777777" w:rsidR="00C6239A" w:rsidRDefault="00C6239A" w:rsidP="00522B94">
      <w:pPr>
        <w:pStyle w:val="10"/>
        <w:spacing w:line="240" w:lineRule="auto"/>
        <w:ind w:left="1337" w:hangingChars="740" w:hanging="1337"/>
        <w:rPr>
          <w:b/>
          <w:bCs/>
          <w:sz w:val="18"/>
        </w:rPr>
      </w:pPr>
      <w:r>
        <w:rPr>
          <w:rFonts w:hint="eastAsia"/>
          <w:b/>
          <w:bCs/>
          <w:sz w:val="18"/>
        </w:rPr>
        <w:t>Radiation conditions at midday</w:t>
      </w:r>
    </w:p>
    <w:p w14:paraId="3CE1A97B" w14:textId="77777777" w:rsidR="00C6239A" w:rsidRDefault="00C6239A" w:rsidP="00522B94">
      <w:pPr>
        <w:pStyle w:val="10"/>
        <w:spacing w:line="240" w:lineRule="auto"/>
        <w:ind w:left="2057" w:hanging="2057"/>
      </w:pPr>
      <w:proofErr w:type="spellStart"/>
      <w:r>
        <w:rPr>
          <w:rFonts w:hint="eastAsia"/>
          <w:i/>
          <w:iCs/>
        </w:rPr>
        <w:t>rad</w:t>
      </w:r>
      <w:r>
        <w:rPr>
          <w:rFonts w:hint="eastAsia"/>
          <w:i/>
          <w:iCs/>
          <w:vertAlign w:val="subscript"/>
        </w:rPr>
        <w:t>intact</w:t>
      </w:r>
      <w:proofErr w:type="spellEnd"/>
      <w:r>
        <w:rPr>
          <w:rFonts w:hint="eastAsia"/>
        </w:rPr>
        <w:tab/>
        <w:t>: shortwave radiation at top of atmosphere (W m</w:t>
      </w:r>
      <w:r>
        <w:rPr>
          <w:vertAlign w:val="superscript"/>
        </w:rPr>
        <w:t>–</w:t>
      </w:r>
      <w:r>
        <w:rPr>
          <w:rFonts w:hint="eastAsia"/>
          <w:vertAlign w:val="superscript"/>
        </w:rPr>
        <w:t>2</w:t>
      </w:r>
      <w:r>
        <w:rPr>
          <w:rFonts w:hint="eastAsia"/>
        </w:rPr>
        <w:t>)</w:t>
      </w:r>
    </w:p>
    <w:p w14:paraId="604E7F74" w14:textId="77777777" w:rsidR="00AD2E76" w:rsidRDefault="00AD2E76" w:rsidP="00AD2E76">
      <w:pPr>
        <w:pStyle w:val="10"/>
        <w:spacing w:line="240" w:lineRule="auto"/>
        <w:ind w:left="2057" w:hanging="2057"/>
      </w:pPr>
      <w:r>
        <w:rPr>
          <w:rFonts w:hint="eastAsia"/>
          <w:i/>
          <w:iCs/>
        </w:rPr>
        <w:t>rad</w:t>
      </w:r>
      <w:r>
        <w:rPr>
          <w:rFonts w:hint="eastAsia"/>
        </w:rPr>
        <w:tab/>
        <w:t>: shortwave radiation entering biosphere (W m</w:t>
      </w:r>
      <w:r>
        <w:rPr>
          <w:vertAlign w:val="superscript"/>
        </w:rPr>
        <w:t>–</w:t>
      </w:r>
      <w:r>
        <w:rPr>
          <w:rFonts w:hint="eastAsia"/>
          <w:vertAlign w:val="superscript"/>
        </w:rPr>
        <w:t>2</w:t>
      </w:r>
      <w:r>
        <w:rPr>
          <w:rFonts w:hint="eastAsia"/>
        </w:rPr>
        <w:t>)</w:t>
      </w:r>
    </w:p>
    <w:p w14:paraId="3E7C5F81" w14:textId="160F30A3" w:rsidR="00AD2E76" w:rsidRDefault="00AD2E76" w:rsidP="00AD2E76">
      <w:pPr>
        <w:pStyle w:val="10"/>
        <w:spacing w:line="240" w:lineRule="auto"/>
        <w:ind w:left="2057" w:hanging="2057"/>
      </w:pPr>
      <w:proofErr w:type="spellStart"/>
      <w:r>
        <w:rPr>
          <w:rFonts w:hint="eastAsia"/>
          <w:i/>
          <w:iCs/>
        </w:rPr>
        <w:t>rad</w:t>
      </w:r>
      <w:r w:rsidRPr="00AD2E76">
        <w:rPr>
          <w:i/>
          <w:iCs/>
          <w:vertAlign w:val="subscript"/>
        </w:rPr>
        <w:t>long</w:t>
      </w:r>
      <w:proofErr w:type="spellEnd"/>
      <w:r>
        <w:rPr>
          <w:rFonts w:hint="eastAsia"/>
        </w:rPr>
        <w:tab/>
        <w:t xml:space="preserve">: </w:t>
      </w:r>
      <w:r>
        <w:t>long</w:t>
      </w:r>
      <w:r>
        <w:rPr>
          <w:rFonts w:hint="eastAsia"/>
        </w:rPr>
        <w:t>wave radiation entering biosphere (W m</w:t>
      </w:r>
      <w:r>
        <w:rPr>
          <w:vertAlign w:val="superscript"/>
        </w:rPr>
        <w:t>–</w:t>
      </w:r>
      <w:r>
        <w:rPr>
          <w:rFonts w:hint="eastAsia"/>
          <w:vertAlign w:val="superscript"/>
        </w:rPr>
        <w:t>2</w:t>
      </w:r>
      <w:r>
        <w:rPr>
          <w:rFonts w:hint="eastAsia"/>
        </w:rPr>
        <w:t>)</w:t>
      </w:r>
    </w:p>
    <w:p w14:paraId="3CE1A97D" w14:textId="77777777" w:rsidR="00C6239A" w:rsidRDefault="00C6239A" w:rsidP="00522B94">
      <w:pPr>
        <w:pStyle w:val="10"/>
        <w:spacing w:line="240" w:lineRule="auto"/>
        <w:ind w:left="2057" w:hanging="2057"/>
      </w:pPr>
      <w:proofErr w:type="spellStart"/>
      <w:r>
        <w:rPr>
          <w:rFonts w:hint="eastAsia"/>
          <w:i/>
          <w:iCs/>
        </w:rPr>
        <w:t>rad</w:t>
      </w:r>
      <w:r>
        <w:rPr>
          <w:rFonts w:hint="eastAsia"/>
          <w:i/>
          <w:iCs/>
          <w:vertAlign w:val="subscript"/>
        </w:rPr>
        <w:t>direct</w:t>
      </w:r>
      <w:proofErr w:type="spellEnd"/>
      <w:r>
        <w:rPr>
          <w:rFonts w:hint="eastAsia"/>
        </w:rPr>
        <w:tab/>
        <w:t xml:space="preserve">: direct radiation within </w:t>
      </w:r>
      <w:r>
        <w:rPr>
          <w:rFonts w:hint="eastAsia"/>
          <w:i/>
          <w:iCs/>
        </w:rPr>
        <w:t>rad</w:t>
      </w:r>
      <w:r>
        <w:rPr>
          <w:rFonts w:hint="eastAsia"/>
        </w:rPr>
        <w:t xml:space="preserve"> (W m</w:t>
      </w:r>
      <w:r>
        <w:rPr>
          <w:vertAlign w:val="superscript"/>
        </w:rPr>
        <w:t>–</w:t>
      </w:r>
      <w:r>
        <w:rPr>
          <w:rFonts w:hint="eastAsia"/>
          <w:vertAlign w:val="superscript"/>
        </w:rPr>
        <w:t>2</w:t>
      </w:r>
      <w:r>
        <w:rPr>
          <w:rFonts w:hint="eastAsia"/>
        </w:rPr>
        <w:t>)</w:t>
      </w:r>
    </w:p>
    <w:p w14:paraId="3CE1A97E" w14:textId="77777777" w:rsidR="00C6239A" w:rsidRDefault="00C6239A" w:rsidP="00522B94">
      <w:pPr>
        <w:pStyle w:val="10"/>
        <w:spacing w:line="240" w:lineRule="auto"/>
        <w:ind w:left="2057" w:hanging="2057"/>
      </w:pPr>
      <w:proofErr w:type="spellStart"/>
      <w:r>
        <w:rPr>
          <w:rFonts w:hint="eastAsia"/>
          <w:i/>
          <w:iCs/>
        </w:rPr>
        <w:t>rad</w:t>
      </w:r>
      <w:r>
        <w:rPr>
          <w:rFonts w:hint="eastAsia"/>
          <w:i/>
          <w:iCs/>
          <w:vertAlign w:val="subscript"/>
        </w:rPr>
        <w:t>diffuse</w:t>
      </w:r>
      <w:proofErr w:type="spellEnd"/>
      <w:r>
        <w:rPr>
          <w:rFonts w:hint="eastAsia"/>
        </w:rPr>
        <w:tab/>
        <w:t xml:space="preserve">: diffused radiation within </w:t>
      </w:r>
      <w:r>
        <w:rPr>
          <w:rFonts w:hint="eastAsia"/>
          <w:i/>
          <w:iCs/>
        </w:rPr>
        <w:t>rad</w:t>
      </w:r>
      <w:r>
        <w:rPr>
          <w:rFonts w:hint="eastAsia"/>
        </w:rPr>
        <w:t xml:space="preserve"> (W m</w:t>
      </w:r>
      <w:r>
        <w:rPr>
          <w:vertAlign w:val="superscript"/>
        </w:rPr>
        <w:t>–</w:t>
      </w:r>
      <w:r>
        <w:rPr>
          <w:rFonts w:hint="eastAsia"/>
          <w:vertAlign w:val="superscript"/>
        </w:rPr>
        <w:t>2</w:t>
      </w:r>
      <w:r>
        <w:rPr>
          <w:rFonts w:hint="eastAsia"/>
        </w:rPr>
        <w:t>)</w:t>
      </w:r>
    </w:p>
    <w:p w14:paraId="3CE1A97F" w14:textId="77777777" w:rsidR="00C6239A" w:rsidRDefault="00C6239A" w:rsidP="00522B94">
      <w:pPr>
        <w:pStyle w:val="10"/>
        <w:spacing w:line="240" w:lineRule="auto"/>
        <w:ind w:left="2057" w:hanging="2057"/>
      </w:pPr>
      <w:proofErr w:type="spellStart"/>
      <w:r>
        <w:rPr>
          <w:rFonts w:hint="eastAsia"/>
          <w:i/>
          <w:iCs/>
        </w:rPr>
        <w:t>radnet</w:t>
      </w:r>
      <w:r>
        <w:rPr>
          <w:rFonts w:hint="eastAsia"/>
          <w:i/>
          <w:iCs/>
          <w:vertAlign w:val="subscript"/>
        </w:rPr>
        <w:t>veg</w:t>
      </w:r>
      <w:proofErr w:type="spellEnd"/>
      <w:r>
        <w:rPr>
          <w:rFonts w:hint="eastAsia"/>
        </w:rPr>
        <w:tab/>
        <w:t>: net radiation at vegetation surface (W m</w:t>
      </w:r>
      <w:r>
        <w:rPr>
          <w:vertAlign w:val="superscript"/>
        </w:rPr>
        <w:t>–</w:t>
      </w:r>
      <w:r>
        <w:rPr>
          <w:rFonts w:hint="eastAsia"/>
          <w:vertAlign w:val="superscript"/>
        </w:rPr>
        <w:t>2</w:t>
      </w:r>
      <w:r>
        <w:rPr>
          <w:rFonts w:hint="eastAsia"/>
        </w:rPr>
        <w:t>)</w:t>
      </w:r>
    </w:p>
    <w:p w14:paraId="3CE1A980" w14:textId="77777777" w:rsidR="00C6239A" w:rsidRDefault="00C6239A" w:rsidP="00522B94">
      <w:pPr>
        <w:pStyle w:val="10"/>
        <w:spacing w:line="240" w:lineRule="auto"/>
        <w:ind w:left="2057" w:hanging="2057"/>
      </w:pPr>
      <w:proofErr w:type="spellStart"/>
      <w:r>
        <w:rPr>
          <w:rFonts w:hint="eastAsia"/>
          <w:i/>
          <w:iCs/>
        </w:rPr>
        <w:t>radnet</w:t>
      </w:r>
      <w:r>
        <w:rPr>
          <w:rFonts w:hint="eastAsia"/>
          <w:i/>
          <w:iCs/>
          <w:vertAlign w:val="subscript"/>
        </w:rPr>
        <w:t>soil</w:t>
      </w:r>
      <w:proofErr w:type="spellEnd"/>
      <w:r>
        <w:rPr>
          <w:rFonts w:hint="eastAsia"/>
        </w:rPr>
        <w:tab/>
        <w:t>: net radiation at soil surface (W m</w:t>
      </w:r>
      <w:r>
        <w:rPr>
          <w:vertAlign w:val="superscript"/>
        </w:rPr>
        <w:t>–</w:t>
      </w:r>
      <w:r>
        <w:rPr>
          <w:rFonts w:hint="eastAsia"/>
          <w:vertAlign w:val="superscript"/>
        </w:rPr>
        <w:t>2</w:t>
      </w:r>
      <w:r>
        <w:rPr>
          <w:rFonts w:hint="eastAsia"/>
        </w:rPr>
        <w:t>)</w:t>
      </w:r>
    </w:p>
    <w:p w14:paraId="3CE1A981" w14:textId="77777777" w:rsidR="00C6239A" w:rsidRDefault="00C6239A" w:rsidP="00522B94">
      <w:pPr>
        <w:pStyle w:val="10"/>
        <w:spacing w:line="240" w:lineRule="auto"/>
        <w:ind w:left="2057" w:hanging="2057"/>
      </w:pPr>
      <w:proofErr w:type="spellStart"/>
      <w:r>
        <w:rPr>
          <w:rFonts w:hint="eastAsia"/>
          <w:i/>
          <w:iCs/>
        </w:rPr>
        <w:t>radnet</w:t>
      </w:r>
      <w:r>
        <w:rPr>
          <w:rFonts w:hint="eastAsia"/>
          <w:i/>
          <w:iCs/>
          <w:vertAlign w:val="subscript"/>
        </w:rPr>
        <w:t>long</w:t>
      </w:r>
      <w:proofErr w:type="spellEnd"/>
      <w:r>
        <w:rPr>
          <w:rFonts w:hint="eastAsia"/>
        </w:rPr>
        <w:tab/>
        <w:t xml:space="preserve">: net </w:t>
      </w:r>
      <w:r>
        <w:t>long wave</w:t>
      </w:r>
      <w:r>
        <w:rPr>
          <w:rFonts w:hint="eastAsia"/>
        </w:rPr>
        <w:t xml:space="preserve"> radiation (W m</w:t>
      </w:r>
      <w:r>
        <w:rPr>
          <w:vertAlign w:val="superscript"/>
        </w:rPr>
        <w:t>–</w:t>
      </w:r>
      <w:r>
        <w:rPr>
          <w:rFonts w:hint="eastAsia"/>
          <w:vertAlign w:val="superscript"/>
        </w:rPr>
        <w:t>2</w:t>
      </w:r>
      <w:r>
        <w:rPr>
          <w:rFonts w:hint="eastAsia"/>
        </w:rPr>
        <w:t>)</w:t>
      </w:r>
    </w:p>
    <w:p w14:paraId="3CE1A982" w14:textId="77777777" w:rsidR="00C6239A" w:rsidRDefault="00C6239A" w:rsidP="00522B94">
      <w:pPr>
        <w:pStyle w:val="10"/>
        <w:spacing w:line="240" w:lineRule="auto"/>
        <w:ind w:left="2057" w:hanging="2057"/>
      </w:pPr>
      <w:r>
        <w:rPr>
          <w:rFonts w:hint="eastAsia"/>
          <w:i/>
          <w:iCs/>
        </w:rPr>
        <w:t>par</w:t>
      </w:r>
      <w:r>
        <w:rPr>
          <w:rFonts w:hint="eastAsia"/>
        </w:rPr>
        <w:tab/>
        <w:t>: midday PAR (</w:t>
      </w:r>
      <w:proofErr w:type="spellStart"/>
      <w:r>
        <w:t>μmol</w:t>
      </w:r>
      <w:proofErr w:type="spellEnd"/>
      <w:r>
        <w:t xml:space="preserve"> photon m</w:t>
      </w:r>
      <w:r>
        <w:rPr>
          <w:vertAlign w:val="superscript"/>
        </w:rPr>
        <w:t>–</w:t>
      </w:r>
      <w:r>
        <w:rPr>
          <w:rFonts w:hint="eastAsia"/>
          <w:vertAlign w:val="superscript"/>
        </w:rPr>
        <w:t>2</w:t>
      </w:r>
      <w:r>
        <w:t xml:space="preserve"> s</w:t>
      </w:r>
      <w:r>
        <w:rPr>
          <w:vertAlign w:val="superscript"/>
        </w:rPr>
        <w:t>–</w:t>
      </w:r>
      <w:r>
        <w:rPr>
          <w:rFonts w:hint="eastAsia"/>
          <w:vertAlign w:val="superscript"/>
        </w:rPr>
        <w:t>1</w:t>
      </w:r>
      <w:r>
        <w:rPr>
          <w:rFonts w:hint="eastAsia"/>
        </w:rPr>
        <w:t>)</w:t>
      </w:r>
    </w:p>
    <w:p w14:paraId="3CE1A983" w14:textId="77777777" w:rsidR="00C6239A" w:rsidRDefault="00C6239A" w:rsidP="00522B94">
      <w:pPr>
        <w:pStyle w:val="10"/>
        <w:spacing w:line="240" w:lineRule="auto"/>
        <w:ind w:left="2057" w:hanging="2057"/>
      </w:pPr>
      <w:proofErr w:type="spellStart"/>
      <w:r>
        <w:rPr>
          <w:rFonts w:hint="eastAsia"/>
          <w:i/>
          <w:iCs/>
        </w:rPr>
        <w:t>par</w:t>
      </w:r>
      <w:r>
        <w:rPr>
          <w:rFonts w:hint="eastAsia"/>
          <w:i/>
          <w:iCs/>
          <w:vertAlign w:val="subscript"/>
        </w:rPr>
        <w:t>direct</w:t>
      </w:r>
      <w:proofErr w:type="spellEnd"/>
      <w:r>
        <w:rPr>
          <w:rFonts w:hint="eastAsia"/>
        </w:rPr>
        <w:tab/>
        <w:t xml:space="preserve">: direct radiation component of </w:t>
      </w:r>
      <w:r>
        <w:rPr>
          <w:rFonts w:hint="eastAsia"/>
          <w:i/>
          <w:iCs/>
        </w:rPr>
        <w:t>par</w:t>
      </w:r>
      <w:r>
        <w:rPr>
          <w:rFonts w:hint="eastAsia"/>
        </w:rPr>
        <w:t xml:space="preserve"> (</w:t>
      </w:r>
      <w:proofErr w:type="spellStart"/>
      <w:r>
        <w:t>μmol</w:t>
      </w:r>
      <w:proofErr w:type="spellEnd"/>
      <w:r>
        <w:t xml:space="preserve"> photon m</w:t>
      </w:r>
      <w:r>
        <w:rPr>
          <w:vertAlign w:val="superscript"/>
        </w:rPr>
        <w:t>–</w:t>
      </w:r>
      <w:r>
        <w:rPr>
          <w:rFonts w:hint="eastAsia"/>
          <w:vertAlign w:val="superscript"/>
        </w:rPr>
        <w:t>2</w:t>
      </w:r>
      <w:r>
        <w:t xml:space="preserve"> s</w:t>
      </w:r>
      <w:r>
        <w:rPr>
          <w:vertAlign w:val="superscript"/>
        </w:rPr>
        <w:t>–</w:t>
      </w:r>
      <w:r>
        <w:rPr>
          <w:rFonts w:hint="eastAsia"/>
          <w:vertAlign w:val="superscript"/>
        </w:rPr>
        <w:t>1</w:t>
      </w:r>
      <w:r>
        <w:rPr>
          <w:rFonts w:hint="eastAsia"/>
        </w:rPr>
        <w:t>)</w:t>
      </w:r>
    </w:p>
    <w:p w14:paraId="3CE1A984" w14:textId="77777777" w:rsidR="00C6239A" w:rsidRDefault="00C6239A" w:rsidP="00522B94">
      <w:pPr>
        <w:pStyle w:val="10"/>
        <w:spacing w:line="240" w:lineRule="auto"/>
        <w:ind w:left="2057" w:hanging="2057"/>
      </w:pPr>
      <w:proofErr w:type="spellStart"/>
      <w:r>
        <w:rPr>
          <w:rFonts w:hint="eastAsia"/>
          <w:i/>
          <w:iCs/>
        </w:rPr>
        <w:t>par</w:t>
      </w:r>
      <w:r>
        <w:rPr>
          <w:rFonts w:hint="eastAsia"/>
          <w:i/>
          <w:iCs/>
          <w:vertAlign w:val="subscript"/>
        </w:rPr>
        <w:t>diffuse</w:t>
      </w:r>
      <w:proofErr w:type="spellEnd"/>
      <w:r>
        <w:rPr>
          <w:rFonts w:hint="eastAsia"/>
        </w:rPr>
        <w:tab/>
        <w:t xml:space="preserve">: diffused radiation </w:t>
      </w:r>
      <w:r>
        <w:t>component</w:t>
      </w:r>
      <w:r>
        <w:rPr>
          <w:rFonts w:hint="eastAsia"/>
        </w:rPr>
        <w:t xml:space="preserve"> of </w:t>
      </w:r>
      <w:r>
        <w:rPr>
          <w:rFonts w:hint="eastAsia"/>
          <w:i/>
          <w:iCs/>
        </w:rPr>
        <w:t>par</w:t>
      </w:r>
      <w:r>
        <w:rPr>
          <w:rFonts w:hint="eastAsia"/>
        </w:rPr>
        <w:t xml:space="preserve"> (</w:t>
      </w:r>
      <w:proofErr w:type="spellStart"/>
      <w:r>
        <w:t>μmol</w:t>
      </w:r>
      <w:proofErr w:type="spellEnd"/>
      <w:r>
        <w:t xml:space="preserve"> photon m</w:t>
      </w:r>
      <w:r>
        <w:rPr>
          <w:vertAlign w:val="superscript"/>
        </w:rPr>
        <w:t>–</w:t>
      </w:r>
      <w:r>
        <w:rPr>
          <w:rFonts w:hint="eastAsia"/>
          <w:vertAlign w:val="superscript"/>
        </w:rPr>
        <w:t>2</w:t>
      </w:r>
      <w:r>
        <w:t xml:space="preserve"> s</w:t>
      </w:r>
      <w:r>
        <w:rPr>
          <w:vertAlign w:val="superscript"/>
        </w:rPr>
        <w:t>–</w:t>
      </w:r>
      <w:r>
        <w:rPr>
          <w:rFonts w:hint="eastAsia"/>
          <w:vertAlign w:val="superscript"/>
        </w:rPr>
        <w:t>1</w:t>
      </w:r>
      <w:r>
        <w:rPr>
          <w:rFonts w:hint="eastAsia"/>
        </w:rPr>
        <w:t>)</w:t>
      </w:r>
    </w:p>
    <w:p w14:paraId="3CE1A985" w14:textId="77777777" w:rsidR="00C6239A" w:rsidRDefault="00C6239A" w:rsidP="00522B94">
      <w:pPr>
        <w:pStyle w:val="10"/>
        <w:spacing w:line="240" w:lineRule="auto"/>
        <w:ind w:left="2057" w:hanging="2057"/>
      </w:pPr>
      <w:proofErr w:type="spellStart"/>
      <w:r>
        <w:rPr>
          <w:rFonts w:hint="eastAsia"/>
          <w:i/>
          <w:iCs/>
        </w:rPr>
        <w:t>par</w:t>
      </w:r>
      <w:r>
        <w:rPr>
          <w:rFonts w:hint="eastAsia"/>
          <w:i/>
          <w:iCs/>
          <w:vertAlign w:val="subscript"/>
        </w:rPr>
        <w:t>wood</w:t>
      </w:r>
      <w:proofErr w:type="spellEnd"/>
      <w:r>
        <w:rPr>
          <w:rFonts w:hint="eastAsia"/>
          <w:i/>
          <w:iCs/>
          <w:vertAlign w:val="subscript"/>
        </w:rPr>
        <w:t xml:space="preserve"> (l, n)</w:t>
      </w:r>
      <w:r>
        <w:rPr>
          <w:rFonts w:hint="eastAsia"/>
        </w:rPr>
        <w:tab/>
        <w:t xml:space="preserve">: midday PAR on crown layer </w:t>
      </w:r>
      <w:r>
        <w:rPr>
          <w:rFonts w:hint="eastAsia"/>
          <w:i/>
          <w:iCs/>
        </w:rPr>
        <w:t>l</w:t>
      </w:r>
      <w:r>
        <w:rPr>
          <w:rFonts w:hint="eastAsia"/>
        </w:rPr>
        <w:t xml:space="preserve"> of individual tree </w:t>
      </w:r>
      <w:r>
        <w:rPr>
          <w:rFonts w:hint="eastAsia"/>
          <w:i/>
          <w:iCs/>
        </w:rPr>
        <w:t>n</w:t>
      </w:r>
      <w:r>
        <w:rPr>
          <w:rFonts w:hint="eastAsia"/>
        </w:rPr>
        <w:t xml:space="preserve"> (</w:t>
      </w:r>
      <w:proofErr w:type="spellStart"/>
      <w:r>
        <w:t>μmol</w:t>
      </w:r>
      <w:proofErr w:type="spellEnd"/>
      <w:r>
        <w:t xml:space="preserve"> photon m</w:t>
      </w:r>
      <w:r>
        <w:rPr>
          <w:vertAlign w:val="superscript"/>
        </w:rPr>
        <w:t>–</w:t>
      </w:r>
      <w:r>
        <w:rPr>
          <w:rFonts w:hint="eastAsia"/>
          <w:vertAlign w:val="superscript"/>
        </w:rPr>
        <w:t>2</w:t>
      </w:r>
      <w:r>
        <w:t xml:space="preserve"> s</w:t>
      </w:r>
      <w:r>
        <w:rPr>
          <w:vertAlign w:val="superscript"/>
        </w:rPr>
        <w:t>–</w:t>
      </w:r>
      <w:r>
        <w:rPr>
          <w:rFonts w:hint="eastAsia"/>
          <w:vertAlign w:val="superscript"/>
        </w:rPr>
        <w:t>1</w:t>
      </w:r>
      <w:r>
        <w:rPr>
          <w:rFonts w:hint="eastAsia"/>
        </w:rPr>
        <w:t>)</w:t>
      </w:r>
    </w:p>
    <w:p w14:paraId="3CE1A986" w14:textId="77777777" w:rsidR="00C6239A" w:rsidRDefault="00C6239A" w:rsidP="00522B94">
      <w:pPr>
        <w:pStyle w:val="10"/>
        <w:spacing w:line="240" w:lineRule="auto"/>
        <w:ind w:left="2057" w:hanging="2057"/>
      </w:pPr>
      <w:proofErr w:type="spellStart"/>
      <w:r>
        <w:rPr>
          <w:rFonts w:hint="eastAsia"/>
          <w:i/>
          <w:iCs/>
        </w:rPr>
        <w:t>par</w:t>
      </w:r>
      <w:r>
        <w:rPr>
          <w:rFonts w:hint="eastAsia"/>
          <w:i/>
          <w:iCs/>
          <w:vertAlign w:val="subscript"/>
        </w:rPr>
        <w:t>grass</w:t>
      </w:r>
      <w:proofErr w:type="spellEnd"/>
      <w:r>
        <w:rPr>
          <w:rFonts w:hint="eastAsia"/>
        </w:rPr>
        <w:tab/>
        <w:t xml:space="preserve">: midday PAR </w:t>
      </w:r>
      <w:r>
        <w:t>at the</w:t>
      </w:r>
      <w:r>
        <w:rPr>
          <w:rFonts w:hint="eastAsia"/>
        </w:rPr>
        <w:t xml:space="preserve"> grass layer (</w:t>
      </w:r>
      <w:proofErr w:type="spellStart"/>
      <w:r>
        <w:t>μmol</w:t>
      </w:r>
      <w:proofErr w:type="spellEnd"/>
      <w:r>
        <w:t xml:space="preserve"> photon m</w:t>
      </w:r>
      <w:r>
        <w:rPr>
          <w:vertAlign w:val="superscript"/>
        </w:rPr>
        <w:t>–</w:t>
      </w:r>
      <w:r>
        <w:rPr>
          <w:rFonts w:hint="eastAsia"/>
          <w:vertAlign w:val="superscript"/>
        </w:rPr>
        <w:t>2</w:t>
      </w:r>
      <w:r>
        <w:t xml:space="preserve"> s</w:t>
      </w:r>
      <w:r>
        <w:rPr>
          <w:vertAlign w:val="superscript"/>
        </w:rPr>
        <w:t>–</w:t>
      </w:r>
      <w:r>
        <w:rPr>
          <w:rFonts w:hint="eastAsia"/>
          <w:vertAlign w:val="superscript"/>
        </w:rPr>
        <w:t>1</w:t>
      </w:r>
      <w:r>
        <w:rPr>
          <w:rFonts w:hint="eastAsia"/>
        </w:rPr>
        <w:t>)</w:t>
      </w:r>
    </w:p>
    <w:p w14:paraId="3CE1A987" w14:textId="77777777" w:rsidR="00C6239A" w:rsidRDefault="00C6239A" w:rsidP="00522B94">
      <w:pPr>
        <w:pStyle w:val="10"/>
        <w:spacing w:line="240" w:lineRule="auto"/>
        <w:ind w:left="1980" w:hangingChars="825" w:hanging="1980"/>
      </w:pPr>
      <w:proofErr w:type="spellStart"/>
      <w:r>
        <w:rPr>
          <w:rFonts w:hint="eastAsia"/>
          <w:i/>
          <w:iCs/>
        </w:rPr>
        <w:t>fpar</w:t>
      </w:r>
      <w:r>
        <w:rPr>
          <w:rFonts w:hint="eastAsia"/>
          <w:i/>
          <w:iCs/>
          <w:vertAlign w:val="subscript"/>
        </w:rPr>
        <w:t>direct</w:t>
      </w:r>
      <w:proofErr w:type="spellEnd"/>
      <w:r>
        <w:rPr>
          <w:rFonts w:hint="eastAsia"/>
          <w:i/>
          <w:iCs/>
          <w:vertAlign w:val="subscript"/>
        </w:rPr>
        <w:t>(l, n)</w:t>
      </w:r>
      <w:r>
        <w:rPr>
          <w:rFonts w:hint="eastAsia"/>
        </w:rPr>
        <w:tab/>
        <w:t xml:space="preserve">: relative intensity of direct PAR of crown disk </w:t>
      </w:r>
      <w:r>
        <w:rPr>
          <w:rFonts w:hint="eastAsia"/>
          <w:i/>
          <w:iCs/>
        </w:rPr>
        <w:t>l</w:t>
      </w:r>
      <w:r>
        <w:rPr>
          <w:rFonts w:hint="eastAsia"/>
        </w:rPr>
        <w:t xml:space="preserve"> of tree </w:t>
      </w:r>
      <w:r>
        <w:rPr>
          <w:rFonts w:hint="eastAsia"/>
          <w:i/>
          <w:iCs/>
        </w:rPr>
        <w:t>n</w:t>
      </w:r>
      <w:r>
        <w:rPr>
          <w:rFonts w:hint="eastAsia"/>
        </w:rPr>
        <w:t xml:space="preserve"> at midday compared to the forest top (dimensionless)</w:t>
      </w:r>
    </w:p>
    <w:p w14:paraId="3CE1A988" w14:textId="77777777" w:rsidR="00C6239A" w:rsidRDefault="00C6239A" w:rsidP="00522B94">
      <w:pPr>
        <w:pStyle w:val="10"/>
        <w:spacing w:line="240" w:lineRule="auto"/>
        <w:ind w:left="1980" w:hangingChars="825" w:hanging="1980"/>
      </w:pPr>
      <w:proofErr w:type="spellStart"/>
      <w:r>
        <w:rPr>
          <w:rFonts w:hint="eastAsia"/>
          <w:i/>
          <w:iCs/>
        </w:rPr>
        <w:t>fpar</w:t>
      </w:r>
      <w:r>
        <w:rPr>
          <w:rFonts w:hint="eastAsia"/>
          <w:i/>
          <w:iCs/>
          <w:vertAlign w:val="subscript"/>
        </w:rPr>
        <w:t>diffuse</w:t>
      </w:r>
      <w:proofErr w:type="spellEnd"/>
      <w:r>
        <w:rPr>
          <w:rFonts w:hint="eastAsia"/>
          <w:i/>
          <w:iCs/>
          <w:vertAlign w:val="subscript"/>
        </w:rPr>
        <w:t>(l)</w:t>
      </w:r>
      <w:r>
        <w:rPr>
          <w:rFonts w:hint="eastAsia"/>
        </w:rPr>
        <w:tab/>
        <w:t xml:space="preserve">: relative intensity of diffused of forest layer </w:t>
      </w:r>
      <w:r>
        <w:rPr>
          <w:rFonts w:hint="eastAsia"/>
          <w:i/>
          <w:iCs/>
        </w:rPr>
        <w:t>l</w:t>
      </w:r>
      <w:r>
        <w:rPr>
          <w:rFonts w:hint="eastAsia"/>
        </w:rPr>
        <w:t xml:space="preserve"> at midday compared to the forest top (dimensionless)</w:t>
      </w:r>
    </w:p>
    <w:p w14:paraId="3CE1A989" w14:textId="77777777" w:rsidR="00C6239A" w:rsidRDefault="00C6239A" w:rsidP="00522B94">
      <w:pPr>
        <w:pStyle w:val="10"/>
        <w:spacing w:line="240" w:lineRule="auto"/>
        <w:ind w:left="2057" w:hanging="2057"/>
      </w:pPr>
      <w:proofErr w:type="spellStart"/>
      <w:r>
        <w:rPr>
          <w:rFonts w:hint="eastAsia"/>
          <w:i/>
          <w:iCs/>
        </w:rPr>
        <w:t>fpar</w:t>
      </w:r>
      <w:r>
        <w:rPr>
          <w:rFonts w:hint="eastAsia"/>
          <w:i/>
          <w:iCs/>
          <w:vertAlign w:val="subscript"/>
        </w:rPr>
        <w:t>direct</w:t>
      </w:r>
      <w:proofErr w:type="spellEnd"/>
      <w:r>
        <w:rPr>
          <w:rFonts w:hint="eastAsia"/>
        </w:rPr>
        <w:tab/>
        <w:t xml:space="preserve">:relative intensity of direct PAR of crown disk </w:t>
      </w:r>
      <w:r>
        <w:rPr>
          <w:rFonts w:hint="eastAsia"/>
          <w:i/>
          <w:iCs/>
        </w:rPr>
        <w:t>l</w:t>
      </w:r>
      <w:r>
        <w:rPr>
          <w:rFonts w:hint="eastAsia"/>
        </w:rPr>
        <w:t xml:space="preserve"> of tree </w:t>
      </w:r>
      <w:r>
        <w:rPr>
          <w:rFonts w:hint="eastAsia"/>
          <w:i/>
          <w:iCs/>
        </w:rPr>
        <w:t>n</w:t>
      </w:r>
      <w:r>
        <w:rPr>
          <w:rFonts w:hint="eastAsia"/>
        </w:rPr>
        <w:t xml:space="preserve"> at midday compared to the forest top (dimensionless)</w:t>
      </w:r>
    </w:p>
    <w:p w14:paraId="3CE1A98A" w14:textId="77777777" w:rsidR="00C6239A" w:rsidRDefault="00C6239A" w:rsidP="00522B94">
      <w:pPr>
        <w:pStyle w:val="10"/>
        <w:spacing w:line="240" w:lineRule="auto"/>
        <w:ind w:left="2057" w:hanging="2057"/>
      </w:pPr>
      <w:proofErr w:type="spellStart"/>
      <w:r>
        <w:rPr>
          <w:rFonts w:hint="eastAsia"/>
          <w:i/>
          <w:iCs/>
        </w:rPr>
        <w:t>sl</w:t>
      </w:r>
      <w:r>
        <w:rPr>
          <w:rFonts w:hint="eastAsia"/>
          <w:i/>
          <w:iCs/>
          <w:vertAlign w:val="subscript"/>
        </w:rPr>
        <w:t>hgt</w:t>
      </w:r>
      <w:proofErr w:type="spellEnd"/>
      <w:r>
        <w:rPr>
          <w:rFonts w:hint="eastAsia"/>
        </w:rPr>
        <w:tab/>
        <w:t>: solar angle at midday (degree)</w:t>
      </w:r>
    </w:p>
    <w:p w14:paraId="3CE1A98B" w14:textId="77777777" w:rsidR="00C6239A" w:rsidRDefault="00C6239A" w:rsidP="00522B94">
      <w:pPr>
        <w:pStyle w:val="10"/>
        <w:spacing w:line="240" w:lineRule="auto"/>
        <w:ind w:left="2057" w:hanging="2057"/>
      </w:pPr>
      <w:proofErr w:type="spellStart"/>
      <w:r>
        <w:rPr>
          <w:rFonts w:hint="eastAsia"/>
          <w:i/>
          <w:iCs/>
        </w:rPr>
        <w:t>sl</w:t>
      </w:r>
      <w:r>
        <w:rPr>
          <w:rFonts w:hint="eastAsia"/>
          <w:i/>
          <w:iCs/>
          <w:vertAlign w:val="subscript"/>
        </w:rPr>
        <w:t>dec</w:t>
      </w:r>
      <w:proofErr w:type="spellEnd"/>
      <w:r>
        <w:rPr>
          <w:rFonts w:hint="eastAsia"/>
        </w:rPr>
        <w:tab/>
        <w:t>: solar declination of the Earth</w:t>
      </w:r>
      <w:r>
        <w:t>’</w:t>
      </w:r>
      <w:r>
        <w:rPr>
          <w:rFonts w:hint="eastAsia"/>
        </w:rPr>
        <w:t>s orbit (degree)</w:t>
      </w:r>
    </w:p>
    <w:p w14:paraId="3CE1A98C" w14:textId="77777777" w:rsidR="00C6239A" w:rsidRDefault="00C6239A" w:rsidP="00522B94">
      <w:pPr>
        <w:pStyle w:val="10"/>
        <w:spacing w:line="240" w:lineRule="auto"/>
        <w:ind w:left="2057" w:hanging="2057"/>
      </w:pPr>
      <w:proofErr w:type="spellStart"/>
      <w:r>
        <w:rPr>
          <w:rFonts w:hint="eastAsia"/>
          <w:i/>
          <w:iCs/>
        </w:rPr>
        <w:t>dlen</w:t>
      </w:r>
      <w:proofErr w:type="spellEnd"/>
      <w:r>
        <w:rPr>
          <w:rFonts w:hint="eastAsia"/>
        </w:rPr>
        <w:tab/>
        <w:t xml:space="preserve">: day </w:t>
      </w:r>
      <w:r>
        <w:t>length</w:t>
      </w:r>
      <w:r>
        <w:rPr>
          <w:rFonts w:hint="eastAsia"/>
        </w:rPr>
        <w:t xml:space="preserve"> (hour)</w:t>
      </w:r>
    </w:p>
    <w:p w14:paraId="3CE1A98D" w14:textId="77777777" w:rsidR="00C6239A" w:rsidRDefault="00C6239A" w:rsidP="00522B94">
      <w:pPr>
        <w:pStyle w:val="10"/>
        <w:spacing w:line="240" w:lineRule="auto"/>
        <w:ind w:left="2057" w:hanging="2057"/>
      </w:pPr>
      <w:proofErr w:type="spellStart"/>
      <w:r>
        <w:rPr>
          <w:rFonts w:hint="eastAsia"/>
          <w:i/>
          <w:iCs/>
        </w:rPr>
        <w:lastRenderedPageBreak/>
        <w:t>eK</w:t>
      </w:r>
      <w:proofErr w:type="spellEnd"/>
      <w:r>
        <w:rPr>
          <w:rFonts w:hint="eastAsia"/>
        </w:rPr>
        <w:tab/>
        <w:t>: light attenuation coefficient at midday (dimensionless)</w:t>
      </w:r>
    </w:p>
    <w:p w14:paraId="3CE1A98E" w14:textId="77777777" w:rsidR="00C6239A" w:rsidRDefault="00C6239A" w:rsidP="00522B94">
      <w:pPr>
        <w:pStyle w:val="10"/>
        <w:spacing w:line="240" w:lineRule="auto"/>
        <w:ind w:left="2057" w:hanging="2057"/>
      </w:pPr>
      <w:proofErr w:type="spellStart"/>
      <w:r>
        <w:rPr>
          <w:rFonts w:hint="eastAsia"/>
          <w:i/>
          <w:iCs/>
        </w:rPr>
        <w:t>ir</w:t>
      </w:r>
      <w:proofErr w:type="spellEnd"/>
      <w:r>
        <w:rPr>
          <w:rFonts w:hint="eastAsia"/>
        </w:rPr>
        <w:tab/>
        <w:t>: shortwave interception by leaves (fraction)</w:t>
      </w:r>
    </w:p>
    <w:p w14:paraId="3CE1A98F" w14:textId="1EE6C460" w:rsidR="00C6239A" w:rsidRDefault="00C6239A" w:rsidP="00522B94">
      <w:pPr>
        <w:pStyle w:val="10"/>
        <w:spacing w:line="240" w:lineRule="auto"/>
        <w:ind w:left="2057" w:hanging="2057"/>
      </w:pPr>
      <w:proofErr w:type="spellStart"/>
      <w:r>
        <w:rPr>
          <w:rFonts w:hint="eastAsia"/>
          <w:i/>
          <w:iCs/>
        </w:rPr>
        <w:t>albedo</w:t>
      </w:r>
      <w:r>
        <w:rPr>
          <w:rFonts w:hint="eastAsia"/>
          <w:i/>
          <w:iCs/>
          <w:vertAlign w:val="subscript"/>
        </w:rPr>
        <w:t>veg</w:t>
      </w:r>
      <w:proofErr w:type="spellEnd"/>
      <w:r>
        <w:rPr>
          <w:rFonts w:hint="eastAsia"/>
        </w:rPr>
        <w:tab/>
        <w:t>: albedo of vegetation surface</w:t>
      </w:r>
      <w:r w:rsidR="00E64E68">
        <w:t xml:space="preserve"> corrected by snow pack</w:t>
      </w:r>
      <w:r>
        <w:rPr>
          <w:rFonts w:hint="eastAsia"/>
        </w:rPr>
        <w:t xml:space="preserve"> (fraction)</w:t>
      </w:r>
    </w:p>
    <w:p w14:paraId="3CE1A990" w14:textId="7B3912D2" w:rsidR="00C6239A" w:rsidRDefault="00C6239A" w:rsidP="00522B94">
      <w:pPr>
        <w:pStyle w:val="10"/>
        <w:spacing w:line="240" w:lineRule="auto"/>
        <w:ind w:left="2057" w:hanging="2057"/>
      </w:pPr>
      <w:proofErr w:type="spellStart"/>
      <w:r>
        <w:rPr>
          <w:rFonts w:hint="eastAsia"/>
          <w:i/>
          <w:iCs/>
        </w:rPr>
        <w:t>albedo</w:t>
      </w:r>
      <w:r>
        <w:rPr>
          <w:rFonts w:hint="eastAsia"/>
          <w:i/>
          <w:iCs/>
          <w:vertAlign w:val="subscript"/>
        </w:rPr>
        <w:t>soil</w:t>
      </w:r>
      <w:proofErr w:type="spellEnd"/>
      <w:r>
        <w:rPr>
          <w:rFonts w:hint="eastAsia"/>
        </w:rPr>
        <w:tab/>
        <w:t xml:space="preserve">: albedo of soil surface </w:t>
      </w:r>
      <w:r w:rsidR="00E64E68">
        <w:t>corrected by snow pack</w:t>
      </w:r>
      <w:r w:rsidR="00E64E68">
        <w:rPr>
          <w:rFonts w:hint="eastAsia"/>
        </w:rPr>
        <w:t xml:space="preserve"> </w:t>
      </w:r>
      <w:r>
        <w:rPr>
          <w:rFonts w:hint="eastAsia"/>
        </w:rPr>
        <w:t>(fraction)</w:t>
      </w:r>
    </w:p>
    <w:p w14:paraId="3CE1A991" w14:textId="77777777" w:rsidR="00C6239A" w:rsidRDefault="00C6239A" w:rsidP="00522B94">
      <w:pPr>
        <w:pStyle w:val="10"/>
        <w:spacing w:line="240" w:lineRule="auto"/>
        <w:ind w:left="2057" w:hanging="2057"/>
      </w:pPr>
    </w:p>
    <w:p w14:paraId="3CE1A992" w14:textId="77777777" w:rsidR="00C6239A" w:rsidRDefault="00C6239A" w:rsidP="00522B94">
      <w:pPr>
        <w:pStyle w:val="10"/>
        <w:spacing w:line="240" w:lineRule="auto"/>
        <w:ind w:left="1549" w:hanging="1549"/>
        <w:rPr>
          <w:b/>
          <w:bCs/>
          <w:sz w:val="18"/>
        </w:rPr>
      </w:pPr>
      <w:r>
        <w:rPr>
          <w:rFonts w:hint="eastAsia"/>
          <w:b/>
          <w:bCs/>
          <w:sz w:val="18"/>
        </w:rPr>
        <w:t>Air characteristics</w:t>
      </w:r>
    </w:p>
    <w:p w14:paraId="3CE1A993" w14:textId="77777777" w:rsidR="00C6239A" w:rsidRDefault="00C6239A" w:rsidP="00522B94">
      <w:pPr>
        <w:pStyle w:val="10"/>
        <w:spacing w:line="240" w:lineRule="auto"/>
        <w:ind w:left="2057" w:hanging="2057"/>
        <w:rPr>
          <w:i/>
          <w:iCs/>
        </w:rPr>
      </w:pPr>
      <w:r>
        <w:rPr>
          <w:rFonts w:hint="eastAsia"/>
          <w:i/>
          <w:iCs/>
        </w:rPr>
        <w:t>ap</w:t>
      </w:r>
      <w:r>
        <w:rPr>
          <w:rFonts w:hint="eastAsia"/>
          <w:i/>
          <w:iCs/>
        </w:rPr>
        <w:tab/>
      </w:r>
      <w:r>
        <w:rPr>
          <w:rFonts w:hint="eastAsia"/>
        </w:rPr>
        <w:t>: air pressure (</w:t>
      </w:r>
      <w:proofErr w:type="spellStart"/>
      <w:r>
        <w:rPr>
          <w:rFonts w:hint="eastAsia"/>
        </w:rPr>
        <w:t>hPa</w:t>
      </w:r>
      <w:proofErr w:type="spellEnd"/>
      <w:r>
        <w:rPr>
          <w:rFonts w:hint="eastAsia"/>
        </w:rPr>
        <w:t>)</w:t>
      </w:r>
    </w:p>
    <w:p w14:paraId="3CE1A994" w14:textId="77777777" w:rsidR="00C6239A" w:rsidRDefault="00C6239A" w:rsidP="00522B94">
      <w:pPr>
        <w:pStyle w:val="10"/>
        <w:spacing w:line="240" w:lineRule="auto"/>
        <w:ind w:left="2057" w:hanging="2057"/>
        <w:rPr>
          <w:i/>
          <w:iCs/>
        </w:rPr>
      </w:pPr>
      <w:proofErr w:type="spellStart"/>
      <w:r>
        <w:rPr>
          <w:rFonts w:hint="eastAsia"/>
          <w:i/>
          <w:iCs/>
        </w:rPr>
        <w:t>vp</w:t>
      </w:r>
      <w:proofErr w:type="spellEnd"/>
      <w:r>
        <w:rPr>
          <w:rFonts w:hint="eastAsia"/>
          <w:i/>
          <w:iCs/>
        </w:rPr>
        <w:tab/>
      </w:r>
      <w:r>
        <w:rPr>
          <w:rFonts w:hint="eastAsia"/>
        </w:rPr>
        <w:t>: actual vapor pressure (</w:t>
      </w:r>
      <w:proofErr w:type="spellStart"/>
      <w:r>
        <w:rPr>
          <w:rFonts w:hint="eastAsia"/>
        </w:rPr>
        <w:t>hPa</w:t>
      </w:r>
      <w:proofErr w:type="spellEnd"/>
      <w:r>
        <w:rPr>
          <w:rFonts w:hint="eastAsia"/>
        </w:rPr>
        <w:t>)</w:t>
      </w:r>
    </w:p>
    <w:p w14:paraId="3CE1A995" w14:textId="77777777" w:rsidR="00C6239A" w:rsidRDefault="00C6239A" w:rsidP="00522B94">
      <w:pPr>
        <w:pStyle w:val="10"/>
        <w:spacing w:line="240" w:lineRule="auto"/>
        <w:ind w:left="2057" w:hanging="2057"/>
        <w:rPr>
          <w:i/>
          <w:iCs/>
        </w:rPr>
      </w:pPr>
      <w:proofErr w:type="spellStart"/>
      <w:r>
        <w:rPr>
          <w:rFonts w:hint="eastAsia"/>
          <w:i/>
          <w:iCs/>
        </w:rPr>
        <w:t>vp</w:t>
      </w:r>
      <w:r>
        <w:rPr>
          <w:rFonts w:hint="eastAsia"/>
          <w:i/>
          <w:iCs/>
          <w:vertAlign w:val="subscript"/>
        </w:rPr>
        <w:t>sat</w:t>
      </w:r>
      <w:proofErr w:type="spellEnd"/>
      <w:r>
        <w:rPr>
          <w:rFonts w:hint="eastAsia"/>
          <w:i/>
          <w:iCs/>
        </w:rPr>
        <w:tab/>
      </w:r>
      <w:r>
        <w:rPr>
          <w:rFonts w:hint="eastAsia"/>
        </w:rPr>
        <w:t>: saturated vapor pressure (</w:t>
      </w:r>
      <w:proofErr w:type="spellStart"/>
      <w:r>
        <w:rPr>
          <w:rFonts w:hint="eastAsia"/>
        </w:rPr>
        <w:t>hPa</w:t>
      </w:r>
      <w:proofErr w:type="spellEnd"/>
      <w:r>
        <w:rPr>
          <w:rFonts w:hint="eastAsia"/>
        </w:rPr>
        <w:t>)</w:t>
      </w:r>
    </w:p>
    <w:p w14:paraId="3CE1A996" w14:textId="77777777" w:rsidR="00C6239A" w:rsidRDefault="00C6239A" w:rsidP="00522B94">
      <w:pPr>
        <w:pStyle w:val="10"/>
        <w:spacing w:line="240" w:lineRule="auto"/>
        <w:ind w:left="2057" w:hanging="2057"/>
        <w:rPr>
          <w:i/>
          <w:iCs/>
        </w:rPr>
      </w:pPr>
      <w:proofErr w:type="spellStart"/>
      <w:r>
        <w:rPr>
          <w:rFonts w:hint="eastAsia"/>
          <w:i/>
          <w:iCs/>
        </w:rPr>
        <w:t>vpd</w:t>
      </w:r>
      <w:proofErr w:type="spellEnd"/>
      <w:r>
        <w:rPr>
          <w:rFonts w:hint="eastAsia"/>
          <w:i/>
          <w:iCs/>
        </w:rPr>
        <w:tab/>
      </w:r>
      <w:r>
        <w:rPr>
          <w:rFonts w:hint="eastAsia"/>
        </w:rPr>
        <w:t>: vapor pressure deficit between saturated and actual vapor pressures (</w:t>
      </w:r>
      <w:proofErr w:type="spellStart"/>
      <w:r>
        <w:rPr>
          <w:rFonts w:hint="eastAsia"/>
        </w:rPr>
        <w:t>hPa</w:t>
      </w:r>
      <w:proofErr w:type="spellEnd"/>
      <w:r>
        <w:rPr>
          <w:rFonts w:hint="eastAsia"/>
        </w:rPr>
        <w:t>)</w:t>
      </w:r>
    </w:p>
    <w:p w14:paraId="3CE1A997" w14:textId="77777777" w:rsidR="00C6239A" w:rsidRDefault="00C6239A" w:rsidP="00522B94">
      <w:pPr>
        <w:pStyle w:val="10"/>
        <w:spacing w:line="240" w:lineRule="auto"/>
        <w:ind w:left="2057" w:hanging="2057"/>
        <w:rPr>
          <w:i/>
          <w:iCs/>
        </w:rPr>
      </w:pPr>
      <w:r>
        <w:rPr>
          <w:rFonts w:hint="eastAsia"/>
          <w:i/>
          <w:iCs/>
        </w:rPr>
        <w:t>co2atm</w:t>
      </w:r>
      <w:r>
        <w:rPr>
          <w:rFonts w:hint="eastAsia"/>
          <w:i/>
          <w:iCs/>
        </w:rPr>
        <w:tab/>
      </w:r>
      <w:r>
        <w:rPr>
          <w:rFonts w:hint="eastAsia"/>
        </w:rPr>
        <w:t xml:space="preserve">: </w:t>
      </w:r>
      <w:r>
        <w:t>ambient (canopy) CO</w:t>
      </w:r>
      <w:r>
        <w:rPr>
          <w:vertAlign w:val="subscript"/>
        </w:rPr>
        <w:t>2</w:t>
      </w:r>
      <w:r>
        <w:t xml:space="preserve"> concentration (</w:t>
      </w:r>
      <w:proofErr w:type="spellStart"/>
      <w:r>
        <w:t>μmol</w:t>
      </w:r>
      <w:proofErr w:type="spellEnd"/>
      <w:r>
        <w:t xml:space="preserve"> </w:t>
      </w:r>
      <w:r>
        <w:rPr>
          <w:rFonts w:hint="eastAsia"/>
        </w:rPr>
        <w:t>CO</w:t>
      </w:r>
      <w:r>
        <w:rPr>
          <w:rFonts w:hint="eastAsia"/>
          <w:vertAlign w:val="subscript"/>
        </w:rPr>
        <w:t>2</w:t>
      </w:r>
      <w:r>
        <w:rPr>
          <w:rFonts w:hint="eastAsia"/>
        </w:rPr>
        <w:t xml:space="preserve"> mol</w:t>
      </w:r>
      <w:r>
        <w:rPr>
          <w:vertAlign w:val="superscript"/>
        </w:rPr>
        <w:t>–</w:t>
      </w:r>
      <w:r>
        <w:rPr>
          <w:rFonts w:hint="eastAsia"/>
          <w:vertAlign w:val="superscript"/>
        </w:rPr>
        <w:t>1</w:t>
      </w:r>
      <w:r>
        <w:rPr>
          <w:rFonts w:hint="eastAsia"/>
        </w:rPr>
        <w:t xml:space="preserve"> air</w:t>
      </w:r>
      <w:r>
        <w:t>)</w:t>
      </w:r>
    </w:p>
    <w:p w14:paraId="3CE1A998" w14:textId="77777777" w:rsidR="00C6239A" w:rsidRDefault="00C6239A" w:rsidP="00522B94">
      <w:pPr>
        <w:pStyle w:val="10"/>
        <w:spacing w:line="240" w:lineRule="auto"/>
        <w:ind w:left="2057" w:hanging="2057"/>
        <w:rPr>
          <w:i/>
          <w:iCs/>
        </w:rPr>
      </w:pPr>
      <w:proofErr w:type="spellStart"/>
      <w:r>
        <w:rPr>
          <w:rFonts w:hint="eastAsia"/>
          <w:i/>
          <w:iCs/>
        </w:rPr>
        <w:t>slope</w:t>
      </w:r>
      <w:r>
        <w:rPr>
          <w:rFonts w:hint="eastAsia"/>
          <w:i/>
          <w:iCs/>
          <w:vertAlign w:val="subscript"/>
        </w:rPr>
        <w:t>vps</w:t>
      </w:r>
      <w:proofErr w:type="spellEnd"/>
      <w:r>
        <w:rPr>
          <w:rFonts w:hint="eastAsia"/>
          <w:i/>
          <w:iCs/>
        </w:rPr>
        <w:tab/>
      </w:r>
      <w:r>
        <w:rPr>
          <w:rFonts w:hint="eastAsia"/>
        </w:rPr>
        <w:t xml:space="preserve">: slope of saturated </w:t>
      </w:r>
      <w:r>
        <w:t>vapor</w:t>
      </w:r>
      <w:r>
        <w:rPr>
          <w:rFonts w:hint="eastAsia"/>
        </w:rPr>
        <w:t xml:space="preserve"> pressure (</w:t>
      </w:r>
      <w:proofErr w:type="spellStart"/>
      <w:r>
        <w:rPr>
          <w:rFonts w:hint="eastAsia"/>
        </w:rPr>
        <w:t>hPa</w:t>
      </w:r>
      <w:proofErr w:type="spellEnd"/>
      <w:r>
        <w:rPr>
          <w:rFonts w:hint="eastAsia"/>
        </w:rPr>
        <w:t xml:space="preserve"> </w:t>
      </w:r>
      <w:r>
        <w:t>º</w:t>
      </w:r>
      <w:r>
        <w:rPr>
          <w:rFonts w:hint="eastAsia"/>
        </w:rPr>
        <w:t>C</w:t>
      </w:r>
      <w:r>
        <w:rPr>
          <w:vertAlign w:val="superscript"/>
        </w:rPr>
        <w:t>–1</w:t>
      </w:r>
      <w:r>
        <w:rPr>
          <w:rFonts w:hint="eastAsia"/>
        </w:rPr>
        <w:t>)</w:t>
      </w:r>
    </w:p>
    <w:p w14:paraId="3CE1A999" w14:textId="77777777" w:rsidR="00C6239A" w:rsidRDefault="00C6239A" w:rsidP="00522B94">
      <w:pPr>
        <w:pStyle w:val="10"/>
        <w:spacing w:line="240" w:lineRule="auto"/>
        <w:ind w:left="2057" w:hanging="2057"/>
      </w:pPr>
      <w:proofErr w:type="spellStart"/>
      <w:r>
        <w:rPr>
          <w:rFonts w:hint="eastAsia"/>
          <w:i/>
          <w:iCs/>
        </w:rPr>
        <w:t>dnsa</w:t>
      </w:r>
      <w:proofErr w:type="spellEnd"/>
      <w:r>
        <w:rPr>
          <w:rFonts w:hint="eastAsia"/>
          <w:i/>
          <w:iCs/>
        </w:rPr>
        <w:tab/>
      </w:r>
      <w:r>
        <w:rPr>
          <w:rFonts w:hint="eastAsia"/>
        </w:rPr>
        <w:t>: density of air (kg m</w:t>
      </w:r>
      <w:r>
        <w:rPr>
          <w:vertAlign w:val="superscript"/>
        </w:rPr>
        <w:t>–</w:t>
      </w:r>
      <w:r>
        <w:rPr>
          <w:rFonts w:hint="eastAsia"/>
          <w:vertAlign w:val="superscript"/>
        </w:rPr>
        <w:t>3</w:t>
      </w:r>
      <w:r>
        <w:rPr>
          <w:rFonts w:hint="eastAsia"/>
        </w:rPr>
        <w:t>)</w:t>
      </w:r>
    </w:p>
    <w:p w14:paraId="3CE1A99A" w14:textId="77777777" w:rsidR="00D72352" w:rsidRDefault="00D72352" w:rsidP="00522B94">
      <w:pPr>
        <w:pStyle w:val="10"/>
        <w:spacing w:line="240" w:lineRule="auto"/>
        <w:ind w:left="2057" w:hanging="2057"/>
      </w:pPr>
    </w:p>
    <w:p w14:paraId="3CE1A99B" w14:textId="77777777" w:rsidR="00D72352" w:rsidRDefault="00D72352" w:rsidP="00522B94">
      <w:pPr>
        <w:pStyle w:val="10"/>
        <w:spacing w:line="240" w:lineRule="auto"/>
        <w:ind w:left="1549" w:hanging="1549"/>
        <w:rPr>
          <w:b/>
          <w:bCs/>
          <w:sz w:val="18"/>
        </w:rPr>
      </w:pPr>
      <w:r>
        <w:rPr>
          <w:rFonts w:hint="eastAsia"/>
          <w:b/>
          <w:bCs/>
          <w:sz w:val="18"/>
        </w:rPr>
        <w:t>Wild fire parameters for African continent</w:t>
      </w:r>
    </w:p>
    <w:p w14:paraId="3CE1A99C" w14:textId="77777777" w:rsidR="00D72352" w:rsidRPr="00D72352" w:rsidRDefault="00D72352" w:rsidP="00522B94">
      <w:pPr>
        <w:pStyle w:val="10"/>
        <w:spacing w:line="240" w:lineRule="auto"/>
        <w:ind w:left="2057" w:hanging="2057"/>
      </w:pPr>
      <w:proofErr w:type="spellStart"/>
      <w:r>
        <w:rPr>
          <w:rFonts w:hint="eastAsia"/>
          <w:i/>
          <w:iCs/>
        </w:rPr>
        <w:t>ifire</w:t>
      </w:r>
      <w:proofErr w:type="spellEnd"/>
      <w:r>
        <w:rPr>
          <w:rFonts w:hint="eastAsia"/>
          <w:i/>
          <w:iCs/>
        </w:rPr>
        <w:tab/>
      </w:r>
      <w:r>
        <w:rPr>
          <w:rFonts w:hint="eastAsia"/>
        </w:rPr>
        <w:t>: potential fire intensity (kJ s</w:t>
      </w:r>
      <w:r>
        <w:rPr>
          <w:vertAlign w:val="superscript"/>
        </w:rPr>
        <w:t>–1</w:t>
      </w:r>
      <w:r>
        <w:rPr>
          <w:rFonts w:hint="eastAsia"/>
        </w:rPr>
        <w:t xml:space="preserve"> m</w:t>
      </w:r>
      <w:r>
        <w:rPr>
          <w:vertAlign w:val="superscript"/>
        </w:rPr>
        <w:t>–1</w:t>
      </w:r>
      <w:r>
        <w:rPr>
          <w:rFonts w:hint="eastAsia"/>
        </w:rPr>
        <w:t>)</w:t>
      </w:r>
    </w:p>
    <w:p w14:paraId="3CE1A99D" w14:textId="77777777" w:rsidR="001D029F" w:rsidRDefault="001D029F" w:rsidP="00522B94">
      <w:pPr>
        <w:pStyle w:val="10"/>
        <w:spacing w:line="240" w:lineRule="auto"/>
        <w:ind w:left="2057" w:hanging="2057"/>
      </w:pPr>
      <w:r w:rsidRPr="005B059D">
        <w:rPr>
          <w:i/>
        </w:rPr>
        <w:t>θ</w:t>
      </w:r>
      <w:r>
        <w:rPr>
          <w:rFonts w:hint="eastAsia"/>
          <w:i/>
          <w:iCs/>
        </w:rPr>
        <w:tab/>
      </w:r>
      <w:r>
        <w:rPr>
          <w:rFonts w:hint="eastAsia"/>
        </w:rPr>
        <w:t>: fraction of fuel moisture</w:t>
      </w:r>
    </w:p>
    <w:p w14:paraId="3CE1A99E" w14:textId="77777777" w:rsidR="00927D40" w:rsidRDefault="00927D40" w:rsidP="00522B94">
      <w:pPr>
        <w:pStyle w:val="10"/>
        <w:spacing w:line="240" w:lineRule="auto"/>
        <w:ind w:left="2057" w:hanging="2057"/>
      </w:pPr>
      <w:proofErr w:type="spellStart"/>
      <w:r>
        <w:rPr>
          <w:rFonts w:hint="eastAsia"/>
          <w:i/>
        </w:rPr>
        <w:t>tc</w:t>
      </w:r>
      <w:proofErr w:type="spellEnd"/>
      <w:r>
        <w:rPr>
          <w:rFonts w:hint="eastAsia"/>
          <w:i/>
          <w:iCs/>
        </w:rPr>
        <w:tab/>
      </w:r>
      <w:r>
        <w:rPr>
          <w:rFonts w:hint="eastAsia"/>
        </w:rPr>
        <w:t>: fraction of tree canopy</w:t>
      </w:r>
    </w:p>
    <w:p w14:paraId="3CE1A99F" w14:textId="77777777" w:rsidR="00AC57AF" w:rsidRPr="00D72352" w:rsidRDefault="00AC57AF" w:rsidP="00522B94">
      <w:pPr>
        <w:pStyle w:val="10"/>
        <w:spacing w:line="240" w:lineRule="auto"/>
        <w:ind w:left="2057" w:hanging="2057"/>
      </w:pPr>
      <w:r>
        <w:rPr>
          <w:rFonts w:hint="eastAsia"/>
          <w:i/>
          <w:iCs/>
        </w:rPr>
        <w:t>fuel</w:t>
      </w:r>
      <w:r>
        <w:rPr>
          <w:rFonts w:hint="eastAsia"/>
          <w:i/>
          <w:iCs/>
        </w:rPr>
        <w:tab/>
      </w:r>
      <w:r>
        <w:rPr>
          <w:rFonts w:hint="eastAsia"/>
        </w:rPr>
        <w:t>: fuel load (</w:t>
      </w:r>
      <w:proofErr w:type="spellStart"/>
      <w:r>
        <w:rPr>
          <w:rFonts w:hint="eastAsia"/>
        </w:rPr>
        <w:t>gDM</w:t>
      </w:r>
      <w:proofErr w:type="spellEnd"/>
      <w:r>
        <w:rPr>
          <w:rFonts w:hint="eastAsia"/>
        </w:rPr>
        <w:t xml:space="preserve"> m</w:t>
      </w:r>
      <w:r>
        <w:rPr>
          <w:vertAlign w:val="superscript"/>
        </w:rPr>
        <w:t>–</w:t>
      </w:r>
      <w:r>
        <w:rPr>
          <w:rFonts w:hint="eastAsia"/>
          <w:vertAlign w:val="superscript"/>
        </w:rPr>
        <w:t>2</w:t>
      </w:r>
      <w:r>
        <w:rPr>
          <w:rFonts w:hint="eastAsia"/>
        </w:rPr>
        <w:t>)</w:t>
      </w:r>
    </w:p>
    <w:p w14:paraId="3CE1A9A0" w14:textId="77777777" w:rsidR="00F4731A" w:rsidRPr="00D72352" w:rsidRDefault="00F4731A" w:rsidP="00522B94">
      <w:pPr>
        <w:pStyle w:val="10"/>
        <w:spacing w:line="240" w:lineRule="auto"/>
        <w:ind w:left="2057" w:hanging="2057"/>
      </w:pPr>
      <w:proofErr w:type="spellStart"/>
      <w:r>
        <w:rPr>
          <w:rFonts w:hint="eastAsia"/>
          <w:i/>
          <w:iCs/>
        </w:rPr>
        <w:t>fuel</w:t>
      </w:r>
      <w:r w:rsidRPr="00AC57AF">
        <w:rPr>
          <w:rFonts w:hint="eastAsia"/>
          <w:i/>
          <w:iCs/>
          <w:vertAlign w:val="subscript"/>
        </w:rPr>
        <w:t>living</w:t>
      </w:r>
      <w:proofErr w:type="spellEnd"/>
      <w:r>
        <w:rPr>
          <w:rFonts w:hint="eastAsia"/>
          <w:i/>
          <w:iCs/>
        </w:rPr>
        <w:tab/>
      </w:r>
      <w:r>
        <w:rPr>
          <w:rFonts w:hint="eastAsia"/>
        </w:rPr>
        <w:t>: living (moist) fuel load (</w:t>
      </w:r>
      <w:proofErr w:type="spellStart"/>
      <w:r>
        <w:rPr>
          <w:rFonts w:hint="eastAsia"/>
        </w:rPr>
        <w:t>gDM</w:t>
      </w:r>
      <w:proofErr w:type="spellEnd"/>
      <w:r>
        <w:rPr>
          <w:rFonts w:hint="eastAsia"/>
        </w:rPr>
        <w:t xml:space="preserve"> m</w:t>
      </w:r>
      <w:r>
        <w:rPr>
          <w:vertAlign w:val="superscript"/>
        </w:rPr>
        <w:t>–</w:t>
      </w:r>
      <w:r>
        <w:rPr>
          <w:rFonts w:hint="eastAsia"/>
          <w:vertAlign w:val="superscript"/>
        </w:rPr>
        <w:t>2</w:t>
      </w:r>
      <w:r>
        <w:rPr>
          <w:rFonts w:hint="eastAsia"/>
        </w:rPr>
        <w:t>)</w:t>
      </w:r>
    </w:p>
    <w:p w14:paraId="3CE1A9A1" w14:textId="77777777" w:rsidR="00F963DE" w:rsidRPr="00D72352" w:rsidRDefault="00F963DE" w:rsidP="00522B94">
      <w:pPr>
        <w:pStyle w:val="10"/>
        <w:spacing w:line="240" w:lineRule="auto"/>
        <w:ind w:left="2057" w:hanging="2057"/>
      </w:pPr>
      <w:proofErr w:type="spellStart"/>
      <w:r>
        <w:rPr>
          <w:rFonts w:hint="eastAsia"/>
          <w:i/>
          <w:iCs/>
        </w:rPr>
        <w:t>fuel</w:t>
      </w:r>
      <w:r>
        <w:rPr>
          <w:rFonts w:hint="eastAsia"/>
          <w:i/>
          <w:iCs/>
          <w:vertAlign w:val="subscript"/>
        </w:rPr>
        <w:t>dead</w:t>
      </w:r>
      <w:proofErr w:type="spellEnd"/>
      <w:r>
        <w:rPr>
          <w:rFonts w:hint="eastAsia"/>
          <w:i/>
          <w:iCs/>
        </w:rPr>
        <w:tab/>
      </w:r>
      <w:r>
        <w:rPr>
          <w:rFonts w:hint="eastAsia"/>
        </w:rPr>
        <w:t>: dead (dry) fuel load (</w:t>
      </w:r>
      <w:proofErr w:type="spellStart"/>
      <w:r>
        <w:rPr>
          <w:rFonts w:hint="eastAsia"/>
        </w:rPr>
        <w:t>gDM</w:t>
      </w:r>
      <w:proofErr w:type="spellEnd"/>
      <w:r>
        <w:rPr>
          <w:rFonts w:hint="eastAsia"/>
        </w:rPr>
        <w:t xml:space="preserve"> m</w:t>
      </w:r>
      <w:r>
        <w:rPr>
          <w:vertAlign w:val="superscript"/>
        </w:rPr>
        <w:t>–</w:t>
      </w:r>
      <w:r>
        <w:rPr>
          <w:rFonts w:hint="eastAsia"/>
          <w:vertAlign w:val="superscript"/>
        </w:rPr>
        <w:t>2</w:t>
      </w:r>
      <w:r>
        <w:rPr>
          <w:rFonts w:hint="eastAsia"/>
        </w:rPr>
        <w:t>)</w:t>
      </w:r>
    </w:p>
    <w:p w14:paraId="3CE1A9A2" w14:textId="77777777" w:rsidR="00C62699" w:rsidRPr="00D72352" w:rsidRDefault="00C62699" w:rsidP="00522B94">
      <w:pPr>
        <w:pStyle w:val="10"/>
        <w:spacing w:line="240" w:lineRule="auto"/>
        <w:ind w:left="2057" w:hanging="2057"/>
      </w:pPr>
      <w:proofErr w:type="spellStart"/>
      <w:r>
        <w:rPr>
          <w:rFonts w:hint="eastAsia"/>
          <w:i/>
          <w:iCs/>
        </w:rPr>
        <w:t>fuel</w:t>
      </w:r>
      <w:r>
        <w:rPr>
          <w:rFonts w:hint="eastAsia"/>
          <w:i/>
          <w:iCs/>
          <w:vertAlign w:val="subscript"/>
        </w:rPr>
        <w:t>lying</w:t>
      </w:r>
      <w:proofErr w:type="spellEnd"/>
      <w:r>
        <w:rPr>
          <w:rFonts w:hint="eastAsia"/>
          <w:i/>
          <w:iCs/>
        </w:rPr>
        <w:tab/>
      </w:r>
      <w:r>
        <w:rPr>
          <w:rFonts w:hint="eastAsia"/>
        </w:rPr>
        <w:t>: lying dead (dry) mass (</w:t>
      </w:r>
      <w:proofErr w:type="spellStart"/>
      <w:r>
        <w:rPr>
          <w:rFonts w:hint="eastAsia"/>
        </w:rPr>
        <w:t>gDM</w:t>
      </w:r>
      <w:proofErr w:type="spellEnd"/>
      <w:r>
        <w:rPr>
          <w:rFonts w:hint="eastAsia"/>
        </w:rPr>
        <w:t xml:space="preserve"> m</w:t>
      </w:r>
      <w:r>
        <w:rPr>
          <w:vertAlign w:val="superscript"/>
        </w:rPr>
        <w:t>–</w:t>
      </w:r>
      <w:r>
        <w:rPr>
          <w:rFonts w:hint="eastAsia"/>
          <w:vertAlign w:val="superscript"/>
        </w:rPr>
        <w:t>2</w:t>
      </w:r>
      <w:r>
        <w:rPr>
          <w:rFonts w:hint="eastAsia"/>
        </w:rPr>
        <w:t>)</w:t>
      </w:r>
    </w:p>
    <w:p w14:paraId="3CE1A9A3" w14:textId="77777777" w:rsidR="00AC57AF" w:rsidRPr="00F963DE" w:rsidRDefault="00C62699" w:rsidP="00522B94">
      <w:pPr>
        <w:pStyle w:val="10"/>
        <w:spacing w:line="240" w:lineRule="auto"/>
        <w:ind w:left="2057" w:hanging="2057"/>
      </w:pPr>
      <w:r w:rsidRPr="00F963DE">
        <w:rPr>
          <w:position w:val="-14"/>
        </w:rPr>
        <w:object w:dxaOrig="960" w:dyaOrig="400" w14:anchorId="3CE1AD82">
          <v:shape id="_x0000_i1083" type="#_x0000_t75" style="width:49pt;height:20.5pt" o:ole="">
            <v:imagedata r:id="rId129" o:title=""/>
          </v:shape>
          <o:OLEObject Type="Embed" ProgID="Equation.3" ShapeID="_x0000_i1083" DrawAspect="Content" ObjectID="_1757078130" r:id="rId130"/>
        </w:object>
      </w:r>
      <w:r w:rsidR="00F963DE">
        <w:rPr>
          <w:rFonts w:hint="eastAsia"/>
          <w:i/>
          <w:iCs/>
        </w:rPr>
        <w:tab/>
      </w:r>
      <w:r w:rsidR="00F963DE">
        <w:rPr>
          <w:rFonts w:hint="eastAsia"/>
        </w:rPr>
        <w:t xml:space="preserve">: </w:t>
      </w:r>
      <w:r>
        <w:rPr>
          <w:rFonts w:hint="eastAsia"/>
        </w:rPr>
        <w:t xml:space="preserve">grass standing </w:t>
      </w:r>
      <w:r w:rsidR="00F963DE">
        <w:rPr>
          <w:rFonts w:hint="eastAsia"/>
        </w:rPr>
        <w:t xml:space="preserve">dead (dry) </w:t>
      </w:r>
      <w:r>
        <w:rPr>
          <w:rFonts w:hint="eastAsia"/>
        </w:rPr>
        <w:t>mass</w:t>
      </w:r>
      <w:r w:rsidR="00F963DE">
        <w:rPr>
          <w:rFonts w:hint="eastAsia"/>
        </w:rPr>
        <w:t xml:space="preserve"> (</w:t>
      </w:r>
      <w:proofErr w:type="spellStart"/>
      <w:r w:rsidR="00F963DE">
        <w:rPr>
          <w:rFonts w:hint="eastAsia"/>
        </w:rPr>
        <w:t>gDM</w:t>
      </w:r>
      <w:proofErr w:type="spellEnd"/>
      <w:r w:rsidR="00F963DE">
        <w:rPr>
          <w:rFonts w:hint="eastAsia"/>
        </w:rPr>
        <w:t xml:space="preserve"> m</w:t>
      </w:r>
      <w:r w:rsidR="00F963DE">
        <w:rPr>
          <w:vertAlign w:val="superscript"/>
        </w:rPr>
        <w:t>–</w:t>
      </w:r>
      <w:r w:rsidR="00F963DE">
        <w:rPr>
          <w:rFonts w:hint="eastAsia"/>
          <w:vertAlign w:val="superscript"/>
        </w:rPr>
        <w:t>2</w:t>
      </w:r>
      <w:r w:rsidR="00F963DE">
        <w:rPr>
          <w:rFonts w:hint="eastAsia"/>
        </w:rPr>
        <w:t>)</w:t>
      </w:r>
    </w:p>
    <w:p w14:paraId="3CE1A9A4" w14:textId="77777777" w:rsidR="005D65BA" w:rsidRPr="00AC57AF" w:rsidRDefault="005D65BA" w:rsidP="00522B94">
      <w:pPr>
        <w:pStyle w:val="10"/>
        <w:spacing w:line="240" w:lineRule="auto"/>
        <w:ind w:left="2057" w:hanging="2057"/>
        <w:sectPr w:rsidR="005D65BA" w:rsidRPr="00AC57AF" w:rsidSect="00A60DE7">
          <w:headerReference w:type="default" r:id="rId131"/>
          <w:footerReference w:type="default" r:id="rId132"/>
          <w:pgSz w:w="11906" w:h="16838" w:code="9"/>
          <w:pgMar w:top="1985" w:right="1418" w:bottom="1622" w:left="1418" w:header="851" w:footer="992" w:gutter="0"/>
          <w:cols w:space="425"/>
          <w:docGrid w:type="lines" w:linePitch="360"/>
        </w:sectPr>
      </w:pPr>
    </w:p>
    <w:p w14:paraId="3CE1A9A5" w14:textId="77777777" w:rsidR="00C6239A" w:rsidRDefault="00C6239A" w:rsidP="00522B94">
      <w:pPr>
        <w:pStyle w:val="3"/>
        <w:spacing w:beforeLines="0" w:afterLines="0"/>
      </w:pPr>
      <w:r>
        <w:rPr>
          <w:rFonts w:hint="eastAsia"/>
        </w:rPr>
        <w:lastRenderedPageBreak/>
        <w:t xml:space="preserve">B4. </w:t>
      </w:r>
      <w:r>
        <w:t>PFT-specific allocation and allometric parameters</w:t>
      </w:r>
    </w:p>
    <w:tbl>
      <w:tblPr>
        <w:tblW w:w="10729" w:type="dxa"/>
        <w:tblLayout w:type="fixed"/>
        <w:tblCellMar>
          <w:left w:w="99" w:type="dxa"/>
          <w:right w:w="99" w:type="dxa"/>
        </w:tblCellMar>
        <w:tblLook w:val="0000" w:firstRow="0" w:lastRow="0" w:firstColumn="0" w:lastColumn="0" w:noHBand="0" w:noVBand="0"/>
      </w:tblPr>
      <w:tblGrid>
        <w:gridCol w:w="1092"/>
        <w:gridCol w:w="850"/>
        <w:gridCol w:w="1275"/>
        <w:gridCol w:w="850"/>
        <w:gridCol w:w="992"/>
        <w:gridCol w:w="851"/>
        <w:gridCol w:w="992"/>
        <w:gridCol w:w="992"/>
        <w:gridCol w:w="992"/>
        <w:gridCol w:w="993"/>
        <w:gridCol w:w="850"/>
      </w:tblGrid>
      <w:tr w:rsidR="00CF2AD0" w14:paraId="3CE1A9B4" w14:textId="77777777" w:rsidTr="00CF2AD0">
        <w:trPr>
          <w:trHeight w:val="569"/>
        </w:trPr>
        <w:tc>
          <w:tcPr>
            <w:tcW w:w="1092" w:type="dxa"/>
            <w:tcBorders>
              <w:top w:val="single" w:sz="4" w:space="0" w:color="auto"/>
            </w:tcBorders>
            <w:vAlign w:val="center"/>
          </w:tcPr>
          <w:p w14:paraId="3CE1A9A6"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PFT</w:t>
            </w:r>
          </w:p>
        </w:tc>
        <w:tc>
          <w:tcPr>
            <w:tcW w:w="850" w:type="dxa"/>
            <w:tcBorders>
              <w:top w:val="single" w:sz="4" w:space="0" w:color="auto"/>
            </w:tcBorders>
            <w:vAlign w:val="center"/>
          </w:tcPr>
          <w:p w14:paraId="3CE1A9A7" w14:textId="77777777" w:rsidR="00CF2AD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i/>
                <w:iCs/>
                <w:sz w:val="24"/>
              </w:rPr>
              <w:t>A</w:t>
            </w:r>
            <w:r>
              <w:rPr>
                <w:rFonts w:ascii="Times New Roman" w:hAnsi="Times New Roman" w:hint="eastAsia"/>
                <w:i/>
                <w:iCs/>
                <w:sz w:val="24"/>
              </w:rPr>
              <w:t>LM</w:t>
            </w:r>
            <w:r>
              <w:rPr>
                <w:rFonts w:ascii="Times New Roman" w:hAnsi="Times New Roman" w:hint="eastAsia"/>
                <w:i/>
                <w:iCs/>
                <w:sz w:val="24"/>
                <w:vertAlign w:val="subscript"/>
              </w:rPr>
              <w:t>1</w:t>
            </w:r>
          </w:p>
        </w:tc>
        <w:tc>
          <w:tcPr>
            <w:tcW w:w="1275" w:type="dxa"/>
            <w:tcBorders>
              <w:top w:val="single" w:sz="4" w:space="0" w:color="auto"/>
            </w:tcBorders>
            <w:vAlign w:val="center"/>
          </w:tcPr>
          <w:p w14:paraId="3CE1A9A9" w14:textId="77777777" w:rsidR="00CF2AD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i/>
                <w:iCs/>
                <w:sz w:val="24"/>
              </w:rPr>
              <w:t>A</w:t>
            </w:r>
            <w:r>
              <w:rPr>
                <w:rFonts w:ascii="Times New Roman" w:hAnsi="Times New Roman" w:hint="eastAsia"/>
                <w:i/>
                <w:iCs/>
                <w:sz w:val="24"/>
              </w:rPr>
              <w:t>LM</w:t>
            </w:r>
            <w:r>
              <w:rPr>
                <w:rFonts w:ascii="Times New Roman" w:hAnsi="Times New Roman" w:hint="eastAsia"/>
                <w:i/>
                <w:iCs/>
                <w:sz w:val="24"/>
                <w:vertAlign w:val="subscript"/>
              </w:rPr>
              <w:t>3</w:t>
            </w:r>
          </w:p>
        </w:tc>
        <w:tc>
          <w:tcPr>
            <w:tcW w:w="850" w:type="dxa"/>
            <w:tcBorders>
              <w:top w:val="single" w:sz="4" w:space="0" w:color="auto"/>
            </w:tcBorders>
            <w:vAlign w:val="center"/>
          </w:tcPr>
          <w:p w14:paraId="3CE1A9AB" w14:textId="77777777" w:rsidR="00CF2AD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i/>
                <w:iCs/>
                <w:sz w:val="24"/>
              </w:rPr>
              <w:t>A</w:t>
            </w:r>
            <w:r>
              <w:rPr>
                <w:rFonts w:ascii="Times New Roman" w:hAnsi="Times New Roman" w:hint="eastAsia"/>
                <w:i/>
                <w:iCs/>
                <w:sz w:val="24"/>
              </w:rPr>
              <w:t>LM</w:t>
            </w:r>
            <w:r>
              <w:rPr>
                <w:rFonts w:ascii="Times New Roman" w:hAnsi="Times New Roman" w:hint="eastAsia"/>
                <w:i/>
                <w:iCs/>
                <w:sz w:val="24"/>
                <w:vertAlign w:val="subscript"/>
              </w:rPr>
              <w:t>5</w:t>
            </w:r>
          </w:p>
        </w:tc>
        <w:tc>
          <w:tcPr>
            <w:tcW w:w="992" w:type="dxa"/>
            <w:tcBorders>
              <w:top w:val="single" w:sz="4" w:space="0" w:color="auto"/>
            </w:tcBorders>
            <w:vAlign w:val="center"/>
          </w:tcPr>
          <w:p w14:paraId="3CE1A9AD" w14:textId="77777777" w:rsidR="00CF2AD0" w:rsidRDefault="00CF2AD0" w:rsidP="00522B94">
            <w:pPr>
              <w:pStyle w:val="a8"/>
              <w:tabs>
                <w:tab w:val="clear" w:pos="4252"/>
                <w:tab w:val="clear" w:pos="8504"/>
              </w:tabs>
              <w:jc w:val="center"/>
              <w:rPr>
                <w:rFonts w:ascii="Times New Roman" w:hAnsi="Times New Roman"/>
                <w:i/>
                <w:iCs/>
                <w:sz w:val="24"/>
              </w:rPr>
            </w:pPr>
            <w:proofErr w:type="spellStart"/>
            <w:r>
              <w:rPr>
                <w:rFonts w:ascii="Times New Roman" w:hAnsi="Times New Roman"/>
                <w:i/>
                <w:iCs/>
                <w:sz w:val="24"/>
              </w:rPr>
              <w:t>H</w:t>
            </w:r>
            <w:r>
              <w:rPr>
                <w:rFonts w:ascii="Times New Roman" w:hAnsi="Times New Roman" w:hint="eastAsia"/>
                <w:i/>
                <w:iCs/>
                <w:sz w:val="24"/>
              </w:rPr>
              <w:t>GT</w:t>
            </w:r>
            <w:r w:rsidRPr="001D1825">
              <w:rPr>
                <w:rFonts w:ascii="Times New Roman" w:hAnsi="Times New Roman" w:hint="eastAsia"/>
                <w:i/>
                <w:iCs/>
                <w:sz w:val="24"/>
                <w:vertAlign w:val="subscript"/>
              </w:rPr>
              <w:t>max</w:t>
            </w:r>
            <w:proofErr w:type="spellEnd"/>
          </w:p>
        </w:tc>
        <w:tc>
          <w:tcPr>
            <w:tcW w:w="851" w:type="dxa"/>
            <w:tcBorders>
              <w:top w:val="single" w:sz="4" w:space="0" w:color="auto"/>
            </w:tcBorders>
            <w:vAlign w:val="center"/>
          </w:tcPr>
          <w:p w14:paraId="3CE1A9AE" w14:textId="77777777" w:rsidR="00CF2AD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HGT</w:t>
            </w:r>
            <w:r w:rsidRPr="001D1825">
              <w:rPr>
                <w:rFonts w:ascii="Times New Roman" w:hAnsi="Times New Roman" w:hint="eastAsia"/>
                <w:i/>
                <w:iCs/>
                <w:sz w:val="24"/>
                <w:vertAlign w:val="subscript"/>
              </w:rPr>
              <w:t>s</w:t>
            </w:r>
          </w:p>
        </w:tc>
        <w:tc>
          <w:tcPr>
            <w:tcW w:w="992" w:type="dxa"/>
            <w:tcBorders>
              <w:top w:val="single" w:sz="4" w:space="0" w:color="auto"/>
            </w:tcBorders>
            <w:vAlign w:val="center"/>
          </w:tcPr>
          <w:p w14:paraId="3CE1A9AF" w14:textId="77777777" w:rsidR="00CF2AD0" w:rsidRDefault="00CF2AD0" w:rsidP="00522B94">
            <w:pPr>
              <w:pStyle w:val="a8"/>
              <w:tabs>
                <w:tab w:val="clear" w:pos="4252"/>
                <w:tab w:val="clear" w:pos="8504"/>
              </w:tabs>
              <w:jc w:val="center"/>
              <w:rPr>
                <w:rFonts w:ascii="Times New Roman" w:hAnsi="Times New Roman"/>
                <w:i/>
                <w:iCs/>
                <w:sz w:val="24"/>
              </w:rPr>
            </w:pPr>
            <w:proofErr w:type="spellStart"/>
            <w:r>
              <w:rPr>
                <w:rFonts w:ascii="Times New Roman" w:hAnsi="Times New Roman" w:hint="eastAsia"/>
                <w:i/>
                <w:iCs/>
                <w:sz w:val="24"/>
              </w:rPr>
              <w:t>DBH</w:t>
            </w:r>
            <w:r w:rsidRPr="001D1825">
              <w:rPr>
                <w:rFonts w:ascii="Times New Roman" w:hAnsi="Times New Roman" w:hint="eastAsia"/>
                <w:i/>
                <w:iCs/>
                <w:sz w:val="24"/>
                <w:vertAlign w:val="subscript"/>
              </w:rPr>
              <w:t>limit</w:t>
            </w:r>
            <w:proofErr w:type="spellEnd"/>
          </w:p>
        </w:tc>
        <w:tc>
          <w:tcPr>
            <w:tcW w:w="992" w:type="dxa"/>
            <w:tcBorders>
              <w:top w:val="single" w:sz="4" w:space="0" w:color="auto"/>
            </w:tcBorders>
            <w:vAlign w:val="center"/>
          </w:tcPr>
          <w:p w14:paraId="3CE1A9B0" w14:textId="77777777" w:rsidR="00CF2AD0" w:rsidRDefault="00CF2AD0" w:rsidP="00522B94">
            <w:pPr>
              <w:pStyle w:val="a8"/>
              <w:tabs>
                <w:tab w:val="clear" w:pos="4252"/>
                <w:tab w:val="clear" w:pos="8504"/>
              </w:tabs>
              <w:jc w:val="center"/>
              <w:rPr>
                <w:rFonts w:ascii="Times New Roman" w:hAnsi="Times New Roman"/>
                <w:i/>
                <w:iCs/>
                <w:sz w:val="24"/>
              </w:rPr>
            </w:pPr>
            <w:proofErr w:type="spellStart"/>
            <w:r>
              <w:rPr>
                <w:rFonts w:ascii="Times New Roman" w:hAnsi="Times New Roman"/>
                <w:i/>
                <w:iCs/>
                <w:sz w:val="24"/>
              </w:rPr>
              <w:t>FR</w:t>
            </w:r>
            <w:r w:rsidRPr="001D1825">
              <w:rPr>
                <w:rFonts w:ascii="Times New Roman" w:hAnsi="Times New Roman"/>
                <w:i/>
                <w:iCs/>
                <w:sz w:val="24"/>
                <w:vertAlign w:val="subscript"/>
              </w:rPr>
              <w:t>ratio</w:t>
            </w:r>
            <w:proofErr w:type="spellEnd"/>
          </w:p>
        </w:tc>
        <w:tc>
          <w:tcPr>
            <w:tcW w:w="992" w:type="dxa"/>
            <w:tcBorders>
              <w:top w:val="single" w:sz="4" w:space="0" w:color="auto"/>
            </w:tcBorders>
            <w:vAlign w:val="center"/>
          </w:tcPr>
          <w:p w14:paraId="3CE1A9B1" w14:textId="77777777" w:rsidR="00CF2AD0" w:rsidRDefault="00CF2AD0" w:rsidP="00522B94">
            <w:pPr>
              <w:pStyle w:val="a8"/>
              <w:tabs>
                <w:tab w:val="clear" w:pos="4252"/>
                <w:tab w:val="clear" w:pos="8504"/>
              </w:tabs>
              <w:jc w:val="center"/>
              <w:rPr>
                <w:rFonts w:ascii="Times New Roman" w:hAnsi="Times New Roman"/>
                <w:i/>
                <w:iCs/>
                <w:sz w:val="24"/>
              </w:rPr>
            </w:pPr>
            <w:smartTag w:uri="urn:schemas-microsoft-com:office:smarttags" w:element="place">
              <w:r>
                <w:rPr>
                  <w:rFonts w:ascii="Times New Roman" w:hAnsi="Times New Roman"/>
                  <w:i/>
                  <w:iCs/>
                  <w:sz w:val="24"/>
                </w:rPr>
                <w:t>SLA</w:t>
              </w:r>
            </w:smartTag>
          </w:p>
        </w:tc>
        <w:tc>
          <w:tcPr>
            <w:tcW w:w="993" w:type="dxa"/>
            <w:tcBorders>
              <w:top w:val="single" w:sz="4" w:space="0" w:color="auto"/>
            </w:tcBorders>
            <w:vAlign w:val="center"/>
          </w:tcPr>
          <w:p w14:paraId="3CE1A9B2" w14:textId="77777777" w:rsidR="00CF2AD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i/>
                <w:iCs/>
                <w:sz w:val="24"/>
              </w:rPr>
              <w:t>LA</w:t>
            </w:r>
            <w:r w:rsidRPr="001D1825">
              <w:rPr>
                <w:rFonts w:ascii="Times New Roman" w:hAnsi="Times New Roman" w:hint="eastAsia"/>
                <w:i/>
                <w:iCs/>
                <w:sz w:val="24"/>
                <w:vertAlign w:val="subscript"/>
              </w:rPr>
              <w:t>max</w:t>
            </w:r>
          </w:p>
        </w:tc>
        <w:tc>
          <w:tcPr>
            <w:tcW w:w="850" w:type="dxa"/>
            <w:tcBorders>
              <w:top w:val="single" w:sz="4" w:space="0" w:color="auto"/>
            </w:tcBorders>
            <w:vAlign w:val="center"/>
          </w:tcPr>
          <w:p w14:paraId="3CE1A9B3" w14:textId="77777777" w:rsidR="00CF2AD0" w:rsidRDefault="00CF2AD0" w:rsidP="00522B94">
            <w:pPr>
              <w:pStyle w:val="a8"/>
              <w:tabs>
                <w:tab w:val="clear" w:pos="4252"/>
                <w:tab w:val="clear" w:pos="8504"/>
              </w:tabs>
              <w:jc w:val="center"/>
              <w:rPr>
                <w:rFonts w:ascii="Times New Roman" w:hAnsi="Times New Roman"/>
                <w:i/>
                <w:iCs/>
                <w:sz w:val="24"/>
              </w:rPr>
            </w:pPr>
            <w:proofErr w:type="spellStart"/>
            <w:r>
              <w:rPr>
                <w:rFonts w:ascii="Times New Roman" w:hAnsi="Times New Roman" w:hint="eastAsia"/>
                <w:i/>
                <w:iCs/>
                <w:sz w:val="24"/>
              </w:rPr>
              <w:t>CD</w:t>
            </w:r>
            <w:r w:rsidRPr="001D1825">
              <w:rPr>
                <w:rFonts w:ascii="Times New Roman" w:hAnsi="Times New Roman" w:hint="eastAsia"/>
                <w:i/>
                <w:iCs/>
                <w:sz w:val="24"/>
                <w:vertAlign w:val="subscript"/>
              </w:rPr>
              <w:t>max</w:t>
            </w:r>
            <w:proofErr w:type="spellEnd"/>
          </w:p>
        </w:tc>
      </w:tr>
      <w:tr w:rsidR="00CF2AD0" w14:paraId="3CE1A9C3" w14:textId="77777777" w:rsidTr="00CF2AD0">
        <w:trPr>
          <w:trHeight w:val="569"/>
        </w:trPr>
        <w:tc>
          <w:tcPr>
            <w:tcW w:w="1092" w:type="dxa"/>
            <w:tcBorders>
              <w:bottom w:val="single" w:sz="4" w:space="0" w:color="auto"/>
            </w:tcBorders>
            <w:vAlign w:val="center"/>
          </w:tcPr>
          <w:p w14:paraId="3CE1A9B5" w14:textId="77777777" w:rsidR="00CF2AD0" w:rsidRDefault="00CF2AD0" w:rsidP="00522B94">
            <w:pPr>
              <w:pStyle w:val="a8"/>
              <w:tabs>
                <w:tab w:val="clear" w:pos="4252"/>
                <w:tab w:val="clear" w:pos="8504"/>
              </w:tabs>
              <w:jc w:val="center"/>
              <w:rPr>
                <w:rFonts w:ascii="Times New Roman" w:hAnsi="Times New Roman"/>
                <w:sz w:val="24"/>
              </w:rPr>
            </w:pPr>
          </w:p>
        </w:tc>
        <w:tc>
          <w:tcPr>
            <w:tcW w:w="850" w:type="dxa"/>
            <w:tcBorders>
              <w:bottom w:val="single" w:sz="4" w:space="0" w:color="auto"/>
            </w:tcBorders>
            <w:vAlign w:val="center"/>
          </w:tcPr>
          <w:p w14:paraId="3CE1A9B6"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5" w:type="dxa"/>
            <w:tcBorders>
              <w:bottom w:val="single" w:sz="4" w:space="0" w:color="auto"/>
            </w:tcBorders>
            <w:vAlign w:val="center"/>
          </w:tcPr>
          <w:p w14:paraId="3CE1A9B8" w14:textId="54D1002E"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 xml:space="preserve">(g DM </w:t>
            </w:r>
            <w:r w:rsidR="00C03617">
              <w:rPr>
                <w:rFonts w:ascii="Times New Roman" w:hAnsi="Times New Roman"/>
                <w:sz w:val="24"/>
              </w:rPr>
              <w:t>c</w:t>
            </w:r>
            <w:r>
              <w:rPr>
                <w:rFonts w:ascii="Times New Roman" w:hAnsi="Times New Roman" w:hint="eastAsia"/>
                <w:sz w:val="24"/>
              </w:rPr>
              <w:t>m</w:t>
            </w:r>
            <w:r>
              <w:rPr>
                <w:rFonts w:ascii="Times New Roman" w:hAnsi="Times New Roman"/>
                <w:sz w:val="24"/>
                <w:vertAlign w:val="superscript"/>
              </w:rPr>
              <w:t>–</w:t>
            </w:r>
            <w:r>
              <w:rPr>
                <w:rFonts w:ascii="Times New Roman" w:hAnsi="Times New Roman" w:hint="eastAsia"/>
                <w:sz w:val="24"/>
                <w:vertAlign w:val="superscript"/>
              </w:rPr>
              <w:t>3</w:t>
            </w:r>
            <w:r>
              <w:rPr>
                <w:rFonts w:ascii="Times New Roman" w:hAnsi="Times New Roman" w:hint="eastAsia"/>
                <w:sz w:val="24"/>
              </w:rPr>
              <w:t>)</w:t>
            </w:r>
          </w:p>
        </w:tc>
        <w:tc>
          <w:tcPr>
            <w:tcW w:w="850" w:type="dxa"/>
            <w:tcBorders>
              <w:bottom w:val="single" w:sz="4" w:space="0" w:color="auto"/>
            </w:tcBorders>
            <w:vAlign w:val="center"/>
          </w:tcPr>
          <w:p w14:paraId="3CE1A9BA" w14:textId="77777777" w:rsidR="00CF2AD0" w:rsidRPr="00E64220" w:rsidRDefault="00CF2AD0" w:rsidP="00522B94">
            <w:pPr>
              <w:pStyle w:val="a8"/>
              <w:tabs>
                <w:tab w:val="clear" w:pos="4252"/>
                <w:tab w:val="clear" w:pos="8504"/>
              </w:tabs>
              <w:jc w:val="center"/>
              <w:rPr>
                <w:rFonts w:ascii="Times New Roman" w:hAnsi="Times New Roman"/>
                <w:iCs/>
                <w:sz w:val="24"/>
              </w:rPr>
            </w:pPr>
            <w:r w:rsidRPr="00E64220">
              <w:rPr>
                <w:rFonts w:ascii="Times New Roman" w:hAnsi="Times New Roman" w:hint="eastAsia"/>
                <w:iCs/>
                <w:sz w:val="24"/>
              </w:rPr>
              <w:t>(ratio)</w:t>
            </w:r>
          </w:p>
        </w:tc>
        <w:tc>
          <w:tcPr>
            <w:tcW w:w="992" w:type="dxa"/>
            <w:tcBorders>
              <w:bottom w:val="single" w:sz="4" w:space="0" w:color="auto"/>
            </w:tcBorders>
            <w:vAlign w:val="center"/>
          </w:tcPr>
          <w:p w14:paraId="3CE1A9BC"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(m)</w:t>
            </w:r>
          </w:p>
        </w:tc>
        <w:tc>
          <w:tcPr>
            <w:tcW w:w="851" w:type="dxa"/>
            <w:tcBorders>
              <w:bottom w:val="single" w:sz="4" w:space="0" w:color="auto"/>
            </w:tcBorders>
            <w:vAlign w:val="center"/>
          </w:tcPr>
          <w:p w14:paraId="3CE1A9BD"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(m m</w:t>
            </w:r>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w:t>
            </w:r>
          </w:p>
        </w:tc>
        <w:tc>
          <w:tcPr>
            <w:tcW w:w="992" w:type="dxa"/>
            <w:tcBorders>
              <w:bottom w:val="single" w:sz="4" w:space="0" w:color="auto"/>
            </w:tcBorders>
            <w:vAlign w:val="center"/>
          </w:tcPr>
          <w:p w14:paraId="3CE1A9BE"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(m)</w:t>
            </w:r>
          </w:p>
        </w:tc>
        <w:tc>
          <w:tcPr>
            <w:tcW w:w="992" w:type="dxa"/>
            <w:tcBorders>
              <w:bottom w:val="single" w:sz="4" w:space="0" w:color="auto"/>
            </w:tcBorders>
            <w:vAlign w:val="center"/>
          </w:tcPr>
          <w:p w14:paraId="3CE1A9BF"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(ratio)</w:t>
            </w:r>
          </w:p>
        </w:tc>
        <w:tc>
          <w:tcPr>
            <w:tcW w:w="992" w:type="dxa"/>
            <w:tcBorders>
              <w:bottom w:val="single" w:sz="4" w:space="0" w:color="auto"/>
            </w:tcBorders>
            <w:vAlign w:val="center"/>
          </w:tcPr>
          <w:p w14:paraId="3CE1A9C0"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(m</w:t>
            </w:r>
            <w:r>
              <w:rPr>
                <w:rFonts w:ascii="Times New Roman" w:hAnsi="Times New Roman" w:hint="eastAsia"/>
                <w:sz w:val="24"/>
                <w:vertAlign w:val="superscript"/>
              </w:rPr>
              <w:t>2</w:t>
            </w:r>
            <w:r>
              <w:rPr>
                <w:rFonts w:ascii="Times New Roman" w:hAnsi="Times New Roman" w:hint="eastAsia"/>
                <w:sz w:val="24"/>
              </w:rPr>
              <w:t xml:space="preserve"> g</w:t>
            </w:r>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w:t>
            </w:r>
          </w:p>
        </w:tc>
        <w:tc>
          <w:tcPr>
            <w:tcW w:w="993" w:type="dxa"/>
            <w:tcBorders>
              <w:bottom w:val="single" w:sz="4" w:space="0" w:color="auto"/>
            </w:tcBorders>
            <w:vAlign w:val="center"/>
          </w:tcPr>
          <w:p w14:paraId="3CE1A9C1"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(m</w:t>
            </w:r>
            <w:r>
              <w:rPr>
                <w:rFonts w:ascii="Times New Roman" w:hAnsi="Times New Roman" w:hint="eastAsia"/>
                <w:sz w:val="24"/>
                <w:vertAlign w:val="superscript"/>
              </w:rPr>
              <w:t>2</w:t>
            </w:r>
            <w:r>
              <w:rPr>
                <w:rFonts w:ascii="Times New Roman" w:hAnsi="Times New Roman" w:hint="eastAsia"/>
                <w:sz w:val="24"/>
              </w:rPr>
              <w:t xml:space="preserve"> m</w:t>
            </w:r>
            <w:r>
              <w:rPr>
                <w:rFonts w:ascii="Times New Roman" w:hAnsi="Times New Roman"/>
                <w:sz w:val="24"/>
                <w:vertAlign w:val="superscript"/>
              </w:rPr>
              <w:t>–</w:t>
            </w:r>
            <w:r>
              <w:rPr>
                <w:rFonts w:ascii="Times New Roman" w:hAnsi="Times New Roman" w:hint="eastAsia"/>
                <w:sz w:val="24"/>
                <w:vertAlign w:val="superscript"/>
              </w:rPr>
              <w:t>2</w:t>
            </w:r>
            <w:r>
              <w:rPr>
                <w:rFonts w:ascii="Times New Roman" w:hAnsi="Times New Roman" w:hint="eastAsia"/>
                <w:sz w:val="24"/>
              </w:rPr>
              <w:t>)</w:t>
            </w:r>
          </w:p>
        </w:tc>
        <w:tc>
          <w:tcPr>
            <w:tcW w:w="850" w:type="dxa"/>
            <w:tcBorders>
              <w:bottom w:val="single" w:sz="4" w:space="0" w:color="auto"/>
            </w:tcBorders>
            <w:vAlign w:val="center"/>
          </w:tcPr>
          <w:p w14:paraId="3CE1A9C2"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(m)</w:t>
            </w:r>
          </w:p>
        </w:tc>
      </w:tr>
      <w:tr w:rsidR="00CF2AD0" w14:paraId="3CE1A9D2" w14:textId="77777777" w:rsidTr="00CF2AD0">
        <w:trPr>
          <w:trHeight w:val="454"/>
        </w:trPr>
        <w:tc>
          <w:tcPr>
            <w:tcW w:w="1092" w:type="dxa"/>
            <w:tcBorders>
              <w:top w:val="single" w:sz="4" w:space="0" w:color="auto"/>
            </w:tcBorders>
            <w:vAlign w:val="center"/>
          </w:tcPr>
          <w:p w14:paraId="3CE1A9C4"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1</w:t>
            </w:r>
          </w:p>
        </w:tc>
        <w:tc>
          <w:tcPr>
            <w:tcW w:w="850" w:type="dxa"/>
            <w:tcBorders>
              <w:top w:val="single" w:sz="4" w:space="0" w:color="auto"/>
            </w:tcBorders>
            <w:vAlign w:val="center"/>
          </w:tcPr>
          <w:p w14:paraId="3CE1A9C5"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5" w:type="dxa"/>
            <w:tcBorders>
              <w:top w:val="single" w:sz="4" w:space="0" w:color="auto"/>
            </w:tcBorders>
            <w:vAlign w:val="center"/>
          </w:tcPr>
          <w:p w14:paraId="3CE1A9C7" w14:textId="4F5981A5" w:rsidR="00CF2AD0" w:rsidRPr="00263366"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sidRPr="00263366">
              <w:rPr>
                <w:rFonts w:ascii="Times New Roman" w:hAnsi="Times New Roman"/>
                <w:sz w:val="24"/>
              </w:rPr>
              <w:t>62</w:t>
            </w:r>
          </w:p>
        </w:tc>
        <w:tc>
          <w:tcPr>
            <w:tcW w:w="850" w:type="dxa"/>
            <w:tcBorders>
              <w:top w:val="single" w:sz="4" w:space="0" w:color="auto"/>
            </w:tcBorders>
            <w:vAlign w:val="center"/>
          </w:tcPr>
          <w:p w14:paraId="3CE1A9C9" w14:textId="77777777" w:rsidR="00CF2AD0" w:rsidRPr="00263366" w:rsidRDefault="00CF2AD0" w:rsidP="00522B94">
            <w:pPr>
              <w:pStyle w:val="a8"/>
              <w:tabs>
                <w:tab w:val="clear" w:pos="4252"/>
                <w:tab w:val="clear" w:pos="8504"/>
              </w:tabs>
              <w:jc w:val="center"/>
              <w:rPr>
                <w:rFonts w:ascii="Times New Roman" w:hAnsi="Times New Roman"/>
                <w:iCs/>
                <w:sz w:val="24"/>
              </w:rPr>
            </w:pPr>
            <w:r w:rsidRPr="00263366">
              <w:rPr>
                <w:rFonts w:ascii="Times New Roman" w:hAnsi="Times New Roman" w:hint="eastAsia"/>
                <w:iCs/>
                <w:sz w:val="24"/>
              </w:rPr>
              <w:t>0.</w:t>
            </w:r>
            <w:r>
              <w:rPr>
                <w:rFonts w:ascii="Times New Roman" w:hAnsi="Times New Roman" w:hint="eastAsia"/>
                <w:iCs/>
                <w:sz w:val="24"/>
              </w:rPr>
              <w:t>2</w:t>
            </w:r>
          </w:p>
        </w:tc>
        <w:tc>
          <w:tcPr>
            <w:tcW w:w="992" w:type="dxa"/>
            <w:tcBorders>
              <w:top w:val="single" w:sz="4" w:space="0" w:color="auto"/>
            </w:tcBorders>
            <w:vAlign w:val="center"/>
          </w:tcPr>
          <w:p w14:paraId="3CE1A9CB" w14:textId="4C0850CD"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68</w:t>
            </w:r>
          </w:p>
        </w:tc>
        <w:tc>
          <w:tcPr>
            <w:tcW w:w="851" w:type="dxa"/>
            <w:tcBorders>
              <w:top w:val="single" w:sz="4" w:space="0" w:color="auto"/>
            </w:tcBorders>
            <w:vAlign w:val="center"/>
          </w:tcPr>
          <w:p w14:paraId="3CE1A9CC" w14:textId="50199C63"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40</w:t>
            </w:r>
          </w:p>
        </w:tc>
        <w:tc>
          <w:tcPr>
            <w:tcW w:w="992" w:type="dxa"/>
            <w:tcBorders>
              <w:top w:val="single" w:sz="4" w:space="0" w:color="auto"/>
            </w:tcBorders>
            <w:vAlign w:val="center"/>
          </w:tcPr>
          <w:p w14:paraId="3CE1A9CD"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1.56</w:t>
            </w:r>
          </w:p>
        </w:tc>
        <w:tc>
          <w:tcPr>
            <w:tcW w:w="992" w:type="dxa"/>
            <w:tcBorders>
              <w:top w:val="single" w:sz="4" w:space="0" w:color="auto"/>
            </w:tcBorders>
            <w:vAlign w:val="center"/>
          </w:tcPr>
          <w:p w14:paraId="3CE1A9CE"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w:t>
            </w:r>
            <w:r>
              <w:rPr>
                <w:rFonts w:ascii="Times New Roman" w:hAnsi="Times New Roman"/>
                <w:sz w:val="24"/>
              </w:rPr>
              <w:t>.</w:t>
            </w:r>
            <w:r>
              <w:rPr>
                <w:rFonts w:ascii="Times New Roman" w:hAnsi="Times New Roman" w:hint="eastAsia"/>
                <w:sz w:val="24"/>
              </w:rPr>
              <w:t>0</w:t>
            </w:r>
            <w:r>
              <w:rPr>
                <w:rFonts w:ascii="Times New Roman" w:hAnsi="Times New Roman"/>
                <w:sz w:val="24"/>
              </w:rPr>
              <w:t>0</w:t>
            </w:r>
          </w:p>
        </w:tc>
        <w:tc>
          <w:tcPr>
            <w:tcW w:w="992" w:type="dxa"/>
            <w:tcBorders>
              <w:top w:val="single" w:sz="4" w:space="0" w:color="auto"/>
            </w:tcBorders>
            <w:vAlign w:val="center"/>
          </w:tcPr>
          <w:p w14:paraId="3CE1A9CF"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0.010</w:t>
            </w:r>
          </w:p>
        </w:tc>
        <w:tc>
          <w:tcPr>
            <w:tcW w:w="993" w:type="dxa"/>
            <w:tcBorders>
              <w:top w:val="single" w:sz="4" w:space="0" w:color="auto"/>
            </w:tcBorders>
            <w:vAlign w:val="center"/>
          </w:tcPr>
          <w:p w14:paraId="3CE1A9D0"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5.0</w:t>
            </w:r>
          </w:p>
        </w:tc>
        <w:tc>
          <w:tcPr>
            <w:tcW w:w="850" w:type="dxa"/>
            <w:tcBorders>
              <w:top w:val="single" w:sz="4" w:space="0" w:color="auto"/>
            </w:tcBorders>
            <w:vAlign w:val="center"/>
          </w:tcPr>
          <w:p w14:paraId="3CE1A9D1"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39</w:t>
            </w:r>
            <w:r>
              <w:rPr>
                <w:rFonts w:ascii="Times New Roman" w:hAnsi="Times New Roman"/>
                <w:sz w:val="24"/>
              </w:rPr>
              <w:t>.0</w:t>
            </w:r>
          </w:p>
        </w:tc>
      </w:tr>
      <w:tr w:rsidR="00CF2AD0" w14:paraId="3CE1A9E1" w14:textId="77777777" w:rsidTr="00CF2AD0">
        <w:trPr>
          <w:trHeight w:val="454"/>
        </w:trPr>
        <w:tc>
          <w:tcPr>
            <w:tcW w:w="1092" w:type="dxa"/>
            <w:vAlign w:val="center"/>
          </w:tcPr>
          <w:p w14:paraId="3CE1A9D3"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2</w:t>
            </w:r>
          </w:p>
        </w:tc>
        <w:tc>
          <w:tcPr>
            <w:tcW w:w="850" w:type="dxa"/>
            <w:vAlign w:val="center"/>
          </w:tcPr>
          <w:p w14:paraId="3CE1A9D4"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5" w:type="dxa"/>
            <w:vAlign w:val="center"/>
          </w:tcPr>
          <w:p w14:paraId="3CE1A9D6" w14:textId="08AFE0B1" w:rsidR="00CF2AD0" w:rsidRPr="00263366"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sidRPr="00263366">
              <w:rPr>
                <w:rFonts w:ascii="Times New Roman" w:hAnsi="Times New Roman"/>
                <w:sz w:val="24"/>
              </w:rPr>
              <w:t>57</w:t>
            </w:r>
          </w:p>
        </w:tc>
        <w:tc>
          <w:tcPr>
            <w:tcW w:w="850" w:type="dxa"/>
          </w:tcPr>
          <w:p w14:paraId="3CE1A9D8" w14:textId="77777777" w:rsidR="00CF2AD0" w:rsidRDefault="00CF2AD0" w:rsidP="00522B94">
            <w:pPr>
              <w:jc w:val="center"/>
            </w:pPr>
            <w:r w:rsidRPr="00A03E28">
              <w:rPr>
                <w:rFonts w:ascii="Times New Roman" w:hAnsi="Times New Roman" w:hint="eastAsia"/>
                <w:iCs/>
                <w:sz w:val="24"/>
              </w:rPr>
              <w:t>0.</w:t>
            </w:r>
            <w:r>
              <w:rPr>
                <w:rFonts w:ascii="Times New Roman" w:hAnsi="Times New Roman" w:hint="eastAsia"/>
                <w:iCs/>
                <w:sz w:val="24"/>
              </w:rPr>
              <w:t>2</w:t>
            </w:r>
          </w:p>
        </w:tc>
        <w:tc>
          <w:tcPr>
            <w:tcW w:w="992" w:type="dxa"/>
            <w:vAlign w:val="center"/>
          </w:tcPr>
          <w:p w14:paraId="3CE1A9DA" w14:textId="1B6057DC"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68</w:t>
            </w:r>
          </w:p>
        </w:tc>
        <w:tc>
          <w:tcPr>
            <w:tcW w:w="851" w:type="dxa"/>
            <w:vAlign w:val="center"/>
          </w:tcPr>
          <w:p w14:paraId="3CE1A9DB" w14:textId="3ED81264"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100</w:t>
            </w:r>
          </w:p>
        </w:tc>
        <w:tc>
          <w:tcPr>
            <w:tcW w:w="992" w:type="dxa"/>
            <w:vAlign w:val="center"/>
          </w:tcPr>
          <w:p w14:paraId="3CE1A9DC"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0.66</w:t>
            </w:r>
          </w:p>
        </w:tc>
        <w:tc>
          <w:tcPr>
            <w:tcW w:w="992" w:type="dxa"/>
            <w:vAlign w:val="center"/>
          </w:tcPr>
          <w:p w14:paraId="3CE1A9DD"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w:t>
            </w:r>
            <w:r>
              <w:rPr>
                <w:rFonts w:ascii="Times New Roman" w:hAnsi="Times New Roman"/>
                <w:sz w:val="24"/>
              </w:rPr>
              <w:t>.</w:t>
            </w:r>
            <w:r>
              <w:rPr>
                <w:rFonts w:ascii="Times New Roman" w:hAnsi="Times New Roman" w:hint="eastAsia"/>
                <w:sz w:val="24"/>
              </w:rPr>
              <w:t>0</w:t>
            </w:r>
            <w:r>
              <w:rPr>
                <w:rFonts w:ascii="Times New Roman" w:hAnsi="Times New Roman"/>
                <w:sz w:val="24"/>
              </w:rPr>
              <w:t>0</w:t>
            </w:r>
          </w:p>
        </w:tc>
        <w:tc>
          <w:tcPr>
            <w:tcW w:w="992" w:type="dxa"/>
            <w:vAlign w:val="center"/>
          </w:tcPr>
          <w:p w14:paraId="3CE1A9DE"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0.010</w:t>
            </w:r>
          </w:p>
        </w:tc>
        <w:tc>
          <w:tcPr>
            <w:tcW w:w="993" w:type="dxa"/>
            <w:vAlign w:val="center"/>
          </w:tcPr>
          <w:p w14:paraId="3CE1A9DF"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5.0</w:t>
            </w:r>
          </w:p>
        </w:tc>
        <w:tc>
          <w:tcPr>
            <w:tcW w:w="850" w:type="dxa"/>
            <w:vAlign w:val="center"/>
          </w:tcPr>
          <w:p w14:paraId="3CE1A9E0"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16</w:t>
            </w:r>
            <w:r>
              <w:rPr>
                <w:rFonts w:ascii="Times New Roman" w:hAnsi="Times New Roman"/>
                <w:sz w:val="24"/>
              </w:rPr>
              <w:t>.</w:t>
            </w:r>
            <w:r>
              <w:rPr>
                <w:rFonts w:ascii="Times New Roman" w:hAnsi="Times New Roman" w:hint="eastAsia"/>
                <w:sz w:val="24"/>
              </w:rPr>
              <w:t>5</w:t>
            </w:r>
          </w:p>
        </w:tc>
      </w:tr>
      <w:tr w:rsidR="00CF2AD0" w14:paraId="3CE1A9F0" w14:textId="77777777" w:rsidTr="00CF2AD0">
        <w:trPr>
          <w:trHeight w:val="454"/>
        </w:trPr>
        <w:tc>
          <w:tcPr>
            <w:tcW w:w="1092" w:type="dxa"/>
            <w:vAlign w:val="center"/>
          </w:tcPr>
          <w:p w14:paraId="3CE1A9E2"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3</w:t>
            </w:r>
          </w:p>
        </w:tc>
        <w:tc>
          <w:tcPr>
            <w:tcW w:w="850" w:type="dxa"/>
            <w:vAlign w:val="center"/>
          </w:tcPr>
          <w:p w14:paraId="3CE1A9E3"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5" w:type="dxa"/>
            <w:vAlign w:val="center"/>
          </w:tcPr>
          <w:p w14:paraId="3CE1A9E5" w14:textId="567A35F1" w:rsidR="00CF2AD0" w:rsidRPr="00263366"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sidRPr="00263366">
              <w:rPr>
                <w:rFonts w:ascii="Times New Roman" w:hAnsi="Times New Roman"/>
                <w:sz w:val="24"/>
              </w:rPr>
              <w:t>37</w:t>
            </w:r>
          </w:p>
        </w:tc>
        <w:tc>
          <w:tcPr>
            <w:tcW w:w="850" w:type="dxa"/>
          </w:tcPr>
          <w:p w14:paraId="3CE1A9E7" w14:textId="77777777" w:rsidR="00CF2AD0" w:rsidRDefault="00CF2AD0" w:rsidP="00522B94">
            <w:pPr>
              <w:jc w:val="center"/>
            </w:pPr>
            <w:r w:rsidRPr="00A03E28">
              <w:rPr>
                <w:rFonts w:ascii="Times New Roman" w:hAnsi="Times New Roman" w:hint="eastAsia"/>
                <w:iCs/>
                <w:sz w:val="24"/>
              </w:rPr>
              <w:t>0.</w:t>
            </w:r>
            <w:r>
              <w:rPr>
                <w:rFonts w:ascii="Times New Roman" w:hAnsi="Times New Roman" w:hint="eastAsia"/>
                <w:iCs/>
                <w:sz w:val="24"/>
              </w:rPr>
              <w:t>2</w:t>
            </w:r>
          </w:p>
        </w:tc>
        <w:tc>
          <w:tcPr>
            <w:tcW w:w="992" w:type="dxa"/>
            <w:vAlign w:val="center"/>
          </w:tcPr>
          <w:p w14:paraId="3CE1A9E9" w14:textId="5CE835AB"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54</w:t>
            </w:r>
          </w:p>
        </w:tc>
        <w:tc>
          <w:tcPr>
            <w:tcW w:w="851" w:type="dxa"/>
            <w:vAlign w:val="center"/>
          </w:tcPr>
          <w:p w14:paraId="3CE1A9EA" w14:textId="5F01447B"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95</w:t>
            </w:r>
          </w:p>
        </w:tc>
        <w:tc>
          <w:tcPr>
            <w:tcW w:w="992" w:type="dxa"/>
            <w:vAlign w:val="center"/>
          </w:tcPr>
          <w:p w14:paraId="3CE1A9EB"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0.45</w:t>
            </w:r>
          </w:p>
        </w:tc>
        <w:tc>
          <w:tcPr>
            <w:tcW w:w="992" w:type="dxa"/>
            <w:vAlign w:val="center"/>
          </w:tcPr>
          <w:p w14:paraId="3CE1A9EC"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w:t>
            </w:r>
            <w:r>
              <w:rPr>
                <w:rFonts w:ascii="Times New Roman" w:hAnsi="Times New Roman"/>
                <w:sz w:val="24"/>
              </w:rPr>
              <w:t>.</w:t>
            </w:r>
            <w:r>
              <w:rPr>
                <w:rFonts w:ascii="Times New Roman" w:hAnsi="Times New Roman" w:hint="eastAsia"/>
                <w:sz w:val="24"/>
              </w:rPr>
              <w:t>0</w:t>
            </w:r>
            <w:r>
              <w:rPr>
                <w:rFonts w:ascii="Times New Roman" w:hAnsi="Times New Roman"/>
                <w:sz w:val="24"/>
              </w:rPr>
              <w:t>0</w:t>
            </w:r>
          </w:p>
        </w:tc>
        <w:tc>
          <w:tcPr>
            <w:tcW w:w="992" w:type="dxa"/>
            <w:vAlign w:val="center"/>
          </w:tcPr>
          <w:p w14:paraId="3CE1A9ED"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0.010</w:t>
            </w:r>
          </w:p>
        </w:tc>
        <w:tc>
          <w:tcPr>
            <w:tcW w:w="993" w:type="dxa"/>
            <w:vAlign w:val="center"/>
          </w:tcPr>
          <w:p w14:paraId="3CE1A9EE"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5.0</w:t>
            </w:r>
          </w:p>
        </w:tc>
        <w:tc>
          <w:tcPr>
            <w:tcW w:w="850" w:type="dxa"/>
            <w:vAlign w:val="center"/>
          </w:tcPr>
          <w:p w14:paraId="3CE1A9EF"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11</w:t>
            </w:r>
            <w:r>
              <w:rPr>
                <w:rFonts w:ascii="Times New Roman" w:hAnsi="Times New Roman"/>
                <w:sz w:val="24"/>
              </w:rPr>
              <w:t>.</w:t>
            </w:r>
            <w:r>
              <w:rPr>
                <w:rFonts w:ascii="Times New Roman" w:hAnsi="Times New Roman" w:hint="eastAsia"/>
                <w:sz w:val="24"/>
              </w:rPr>
              <w:t>3</w:t>
            </w:r>
          </w:p>
        </w:tc>
      </w:tr>
      <w:tr w:rsidR="00CF2AD0" w14:paraId="3CE1A9FF" w14:textId="77777777" w:rsidTr="00CF2AD0">
        <w:trPr>
          <w:trHeight w:val="454"/>
        </w:trPr>
        <w:tc>
          <w:tcPr>
            <w:tcW w:w="1092" w:type="dxa"/>
            <w:vAlign w:val="center"/>
          </w:tcPr>
          <w:p w14:paraId="3CE1A9F1"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4</w:t>
            </w:r>
          </w:p>
        </w:tc>
        <w:tc>
          <w:tcPr>
            <w:tcW w:w="850" w:type="dxa"/>
            <w:vAlign w:val="center"/>
          </w:tcPr>
          <w:p w14:paraId="3CE1A9F2"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5" w:type="dxa"/>
            <w:vAlign w:val="center"/>
          </w:tcPr>
          <w:p w14:paraId="3CE1A9F4" w14:textId="0F0E3CE8" w:rsidR="00CF2AD0" w:rsidRPr="00263366"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sidRPr="00263366">
              <w:rPr>
                <w:rFonts w:ascii="Times New Roman" w:hAnsi="Times New Roman"/>
                <w:sz w:val="24"/>
              </w:rPr>
              <w:t>7</w:t>
            </w:r>
            <w:r w:rsidR="00CF2AD0">
              <w:rPr>
                <w:rFonts w:ascii="Times New Roman" w:hAnsi="Times New Roman" w:hint="eastAsia"/>
                <w:sz w:val="24"/>
              </w:rPr>
              <w:t>8</w:t>
            </w:r>
          </w:p>
        </w:tc>
        <w:tc>
          <w:tcPr>
            <w:tcW w:w="850" w:type="dxa"/>
          </w:tcPr>
          <w:p w14:paraId="3CE1A9F6" w14:textId="77777777" w:rsidR="00CF2AD0" w:rsidRDefault="00CF2AD0" w:rsidP="00522B94">
            <w:pPr>
              <w:jc w:val="center"/>
            </w:pPr>
            <w:r w:rsidRPr="00A03E28">
              <w:rPr>
                <w:rFonts w:ascii="Times New Roman" w:hAnsi="Times New Roman" w:hint="eastAsia"/>
                <w:iCs/>
                <w:sz w:val="24"/>
              </w:rPr>
              <w:t>0.</w:t>
            </w:r>
            <w:r>
              <w:rPr>
                <w:rFonts w:ascii="Times New Roman" w:hAnsi="Times New Roman" w:hint="eastAsia"/>
                <w:iCs/>
                <w:sz w:val="24"/>
              </w:rPr>
              <w:t>2</w:t>
            </w:r>
          </w:p>
        </w:tc>
        <w:tc>
          <w:tcPr>
            <w:tcW w:w="992" w:type="dxa"/>
            <w:vAlign w:val="center"/>
          </w:tcPr>
          <w:p w14:paraId="3CE1A9F8" w14:textId="7166CE54"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42</w:t>
            </w:r>
          </w:p>
        </w:tc>
        <w:tc>
          <w:tcPr>
            <w:tcW w:w="851" w:type="dxa"/>
            <w:vAlign w:val="center"/>
          </w:tcPr>
          <w:p w14:paraId="3CE1A9F9" w14:textId="622072A6"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95</w:t>
            </w:r>
          </w:p>
        </w:tc>
        <w:tc>
          <w:tcPr>
            <w:tcW w:w="992" w:type="dxa"/>
            <w:vAlign w:val="center"/>
          </w:tcPr>
          <w:p w14:paraId="3CE1A9FA"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0.24</w:t>
            </w:r>
          </w:p>
        </w:tc>
        <w:tc>
          <w:tcPr>
            <w:tcW w:w="992" w:type="dxa"/>
            <w:vAlign w:val="center"/>
          </w:tcPr>
          <w:p w14:paraId="3CE1A9FB"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w:t>
            </w:r>
            <w:r>
              <w:rPr>
                <w:rFonts w:ascii="Times New Roman" w:hAnsi="Times New Roman"/>
                <w:sz w:val="24"/>
              </w:rPr>
              <w:t>.</w:t>
            </w:r>
            <w:r>
              <w:rPr>
                <w:rFonts w:ascii="Times New Roman" w:hAnsi="Times New Roman" w:hint="eastAsia"/>
                <w:sz w:val="24"/>
              </w:rPr>
              <w:t>0</w:t>
            </w:r>
            <w:r>
              <w:rPr>
                <w:rFonts w:ascii="Times New Roman" w:hAnsi="Times New Roman"/>
                <w:sz w:val="24"/>
              </w:rPr>
              <w:t>0</w:t>
            </w:r>
          </w:p>
        </w:tc>
        <w:tc>
          <w:tcPr>
            <w:tcW w:w="992" w:type="dxa"/>
            <w:vAlign w:val="center"/>
          </w:tcPr>
          <w:p w14:paraId="3CE1A9FC"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0.010</w:t>
            </w:r>
          </w:p>
        </w:tc>
        <w:tc>
          <w:tcPr>
            <w:tcW w:w="993" w:type="dxa"/>
            <w:vAlign w:val="center"/>
          </w:tcPr>
          <w:p w14:paraId="3CE1A9FD"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5.0</w:t>
            </w:r>
          </w:p>
        </w:tc>
        <w:tc>
          <w:tcPr>
            <w:tcW w:w="850" w:type="dxa"/>
            <w:vAlign w:val="center"/>
          </w:tcPr>
          <w:p w14:paraId="3CE1A9FE"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6</w:t>
            </w:r>
            <w:r>
              <w:rPr>
                <w:rFonts w:ascii="Times New Roman" w:hAnsi="Times New Roman"/>
                <w:sz w:val="24"/>
              </w:rPr>
              <w:t>.0</w:t>
            </w:r>
          </w:p>
        </w:tc>
      </w:tr>
      <w:tr w:rsidR="00CF2AD0" w14:paraId="3CE1AA0E" w14:textId="77777777" w:rsidTr="00CF2AD0">
        <w:trPr>
          <w:trHeight w:val="454"/>
        </w:trPr>
        <w:tc>
          <w:tcPr>
            <w:tcW w:w="1092" w:type="dxa"/>
            <w:vAlign w:val="center"/>
          </w:tcPr>
          <w:p w14:paraId="3CE1AA00"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5</w:t>
            </w:r>
          </w:p>
        </w:tc>
        <w:tc>
          <w:tcPr>
            <w:tcW w:w="850" w:type="dxa"/>
            <w:vAlign w:val="center"/>
          </w:tcPr>
          <w:p w14:paraId="3CE1AA01"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5" w:type="dxa"/>
            <w:vAlign w:val="center"/>
          </w:tcPr>
          <w:p w14:paraId="3CE1AA03" w14:textId="05A241B6" w:rsidR="00CF2AD0" w:rsidRPr="00263366"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Pr>
                <w:rFonts w:ascii="Times New Roman" w:hAnsi="Times New Roman" w:hint="eastAsia"/>
                <w:sz w:val="24"/>
              </w:rPr>
              <w:t>56</w:t>
            </w:r>
          </w:p>
        </w:tc>
        <w:tc>
          <w:tcPr>
            <w:tcW w:w="850" w:type="dxa"/>
            <w:vAlign w:val="center"/>
          </w:tcPr>
          <w:p w14:paraId="3CE1AA05" w14:textId="77777777" w:rsidR="00CF2AD0" w:rsidRDefault="00CF2AD0" w:rsidP="00522B94">
            <w:pPr>
              <w:jc w:val="center"/>
            </w:pPr>
            <w:r w:rsidRPr="00A03E28">
              <w:rPr>
                <w:rFonts w:ascii="Times New Roman" w:hAnsi="Times New Roman" w:hint="eastAsia"/>
                <w:iCs/>
                <w:sz w:val="24"/>
              </w:rPr>
              <w:t>0.</w:t>
            </w:r>
            <w:r>
              <w:rPr>
                <w:rFonts w:ascii="Times New Roman" w:hAnsi="Times New Roman" w:hint="eastAsia"/>
                <w:iCs/>
                <w:sz w:val="24"/>
              </w:rPr>
              <w:t>1</w:t>
            </w:r>
          </w:p>
        </w:tc>
        <w:tc>
          <w:tcPr>
            <w:tcW w:w="992" w:type="dxa"/>
            <w:vAlign w:val="center"/>
          </w:tcPr>
          <w:p w14:paraId="3CE1AA07" w14:textId="11CD5611"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60</w:t>
            </w:r>
          </w:p>
        </w:tc>
        <w:tc>
          <w:tcPr>
            <w:tcW w:w="851" w:type="dxa"/>
            <w:vAlign w:val="center"/>
          </w:tcPr>
          <w:p w14:paraId="3CE1AA08" w14:textId="20D25C6C"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172</w:t>
            </w:r>
          </w:p>
        </w:tc>
        <w:tc>
          <w:tcPr>
            <w:tcW w:w="992" w:type="dxa"/>
            <w:vAlign w:val="center"/>
          </w:tcPr>
          <w:p w14:paraId="3CE1AA09"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1.00</w:t>
            </w:r>
          </w:p>
        </w:tc>
        <w:tc>
          <w:tcPr>
            <w:tcW w:w="992" w:type="dxa"/>
            <w:vAlign w:val="center"/>
          </w:tcPr>
          <w:p w14:paraId="3CE1AA0A"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w:t>
            </w:r>
            <w:r>
              <w:rPr>
                <w:rFonts w:ascii="Times New Roman" w:hAnsi="Times New Roman"/>
                <w:sz w:val="24"/>
              </w:rPr>
              <w:t>.</w:t>
            </w:r>
            <w:r>
              <w:rPr>
                <w:rFonts w:ascii="Times New Roman" w:hAnsi="Times New Roman" w:hint="eastAsia"/>
                <w:sz w:val="24"/>
              </w:rPr>
              <w:t>0</w:t>
            </w:r>
            <w:r>
              <w:rPr>
                <w:rFonts w:ascii="Times New Roman" w:hAnsi="Times New Roman"/>
                <w:sz w:val="24"/>
              </w:rPr>
              <w:t>0</w:t>
            </w:r>
          </w:p>
        </w:tc>
        <w:tc>
          <w:tcPr>
            <w:tcW w:w="992" w:type="dxa"/>
            <w:vAlign w:val="center"/>
          </w:tcPr>
          <w:p w14:paraId="3CE1AA0B"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0.010</w:t>
            </w:r>
          </w:p>
        </w:tc>
        <w:tc>
          <w:tcPr>
            <w:tcW w:w="993" w:type="dxa"/>
            <w:vAlign w:val="center"/>
          </w:tcPr>
          <w:p w14:paraId="3CE1AA0C" w14:textId="77777777" w:rsidR="00CF2AD0" w:rsidRDefault="00CF2AD0" w:rsidP="00994DA3">
            <w:pPr>
              <w:pStyle w:val="a8"/>
              <w:tabs>
                <w:tab w:val="clear" w:pos="4252"/>
                <w:tab w:val="clear" w:pos="8504"/>
              </w:tabs>
              <w:jc w:val="center"/>
              <w:rPr>
                <w:rFonts w:ascii="Times New Roman" w:hAnsi="Times New Roman"/>
                <w:sz w:val="24"/>
              </w:rPr>
            </w:pPr>
            <w:r>
              <w:rPr>
                <w:rFonts w:ascii="Times New Roman" w:hAnsi="Times New Roman"/>
                <w:sz w:val="24"/>
              </w:rPr>
              <w:t>3</w:t>
            </w:r>
            <w:r>
              <w:rPr>
                <w:rFonts w:ascii="Times New Roman" w:hAnsi="Times New Roman" w:hint="eastAsia"/>
                <w:sz w:val="24"/>
              </w:rPr>
              <w:t>.0</w:t>
            </w:r>
          </w:p>
        </w:tc>
        <w:tc>
          <w:tcPr>
            <w:tcW w:w="850" w:type="dxa"/>
            <w:vAlign w:val="center"/>
          </w:tcPr>
          <w:p w14:paraId="3CE1AA0D"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15</w:t>
            </w:r>
            <w:r>
              <w:rPr>
                <w:rFonts w:ascii="Times New Roman" w:hAnsi="Times New Roman"/>
                <w:sz w:val="24"/>
              </w:rPr>
              <w:t>.0</w:t>
            </w:r>
          </w:p>
        </w:tc>
      </w:tr>
      <w:tr w:rsidR="00CF2AD0" w14:paraId="3CE1AA1D" w14:textId="77777777" w:rsidTr="00CF2AD0">
        <w:trPr>
          <w:trHeight w:val="454"/>
        </w:trPr>
        <w:tc>
          <w:tcPr>
            <w:tcW w:w="1092" w:type="dxa"/>
            <w:vAlign w:val="center"/>
          </w:tcPr>
          <w:p w14:paraId="3CE1AA0F" w14:textId="77777777" w:rsidR="00CF2AD0" w:rsidRDefault="00CF2AD0" w:rsidP="00522B94">
            <w:pPr>
              <w:pStyle w:val="a8"/>
              <w:tabs>
                <w:tab w:val="clear" w:pos="4252"/>
                <w:tab w:val="clear" w:pos="8504"/>
              </w:tabs>
              <w:jc w:val="center"/>
              <w:rPr>
                <w:rFonts w:ascii="Times New Roman" w:hAnsi="Times New Roman"/>
                <w:sz w:val="24"/>
              </w:rPr>
            </w:pPr>
            <w:proofErr w:type="spellStart"/>
            <w:r>
              <w:rPr>
                <w:rFonts w:ascii="Times New Roman" w:hAnsi="Times New Roman"/>
                <w:sz w:val="24"/>
              </w:rPr>
              <w:t>TrBR</w:t>
            </w:r>
            <w:proofErr w:type="spellEnd"/>
          </w:p>
        </w:tc>
        <w:tc>
          <w:tcPr>
            <w:tcW w:w="850" w:type="dxa"/>
            <w:vAlign w:val="center"/>
          </w:tcPr>
          <w:p w14:paraId="3CE1AA10"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5" w:type="dxa"/>
            <w:vAlign w:val="center"/>
          </w:tcPr>
          <w:p w14:paraId="3CE1AA12" w14:textId="33237FF3"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Pr>
                <w:rFonts w:ascii="Times New Roman" w:hAnsi="Times New Roman" w:hint="eastAsia"/>
                <w:sz w:val="24"/>
              </w:rPr>
              <w:t>56</w:t>
            </w:r>
          </w:p>
        </w:tc>
        <w:tc>
          <w:tcPr>
            <w:tcW w:w="850" w:type="dxa"/>
            <w:vAlign w:val="center"/>
          </w:tcPr>
          <w:p w14:paraId="3CE1AA14" w14:textId="77777777" w:rsidR="00CF2AD0" w:rsidRPr="00E6422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hint="eastAsia"/>
                <w:iCs/>
                <w:sz w:val="24"/>
              </w:rPr>
              <w:t>0.1</w:t>
            </w:r>
          </w:p>
        </w:tc>
        <w:tc>
          <w:tcPr>
            <w:tcW w:w="992" w:type="dxa"/>
            <w:vAlign w:val="center"/>
          </w:tcPr>
          <w:p w14:paraId="3CE1AA16" w14:textId="700C574D"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60</w:t>
            </w:r>
          </w:p>
        </w:tc>
        <w:tc>
          <w:tcPr>
            <w:tcW w:w="851" w:type="dxa"/>
            <w:vAlign w:val="center"/>
          </w:tcPr>
          <w:p w14:paraId="3CE1AA17" w14:textId="79E2F8C3"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72</w:t>
            </w:r>
          </w:p>
        </w:tc>
        <w:tc>
          <w:tcPr>
            <w:tcW w:w="992" w:type="dxa"/>
            <w:vAlign w:val="center"/>
          </w:tcPr>
          <w:p w14:paraId="3CE1AA18"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1.00</w:t>
            </w:r>
          </w:p>
        </w:tc>
        <w:tc>
          <w:tcPr>
            <w:tcW w:w="992" w:type="dxa"/>
            <w:vAlign w:val="center"/>
          </w:tcPr>
          <w:p w14:paraId="3CE1AA19"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1.50</w:t>
            </w:r>
          </w:p>
        </w:tc>
        <w:tc>
          <w:tcPr>
            <w:tcW w:w="992" w:type="dxa"/>
            <w:vAlign w:val="center"/>
          </w:tcPr>
          <w:p w14:paraId="3CE1AA1A"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0.013</w:t>
            </w:r>
          </w:p>
        </w:tc>
        <w:tc>
          <w:tcPr>
            <w:tcW w:w="993" w:type="dxa"/>
            <w:vAlign w:val="center"/>
          </w:tcPr>
          <w:p w14:paraId="3CE1AA1B"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3</w:t>
            </w:r>
            <w:r>
              <w:rPr>
                <w:rFonts w:ascii="Times New Roman" w:hAnsi="Times New Roman" w:hint="eastAsia"/>
                <w:sz w:val="24"/>
              </w:rPr>
              <w:t>.0</w:t>
            </w:r>
          </w:p>
        </w:tc>
        <w:tc>
          <w:tcPr>
            <w:tcW w:w="850" w:type="dxa"/>
            <w:vAlign w:val="center"/>
          </w:tcPr>
          <w:p w14:paraId="3CE1AA1C"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15</w:t>
            </w:r>
            <w:r>
              <w:rPr>
                <w:rFonts w:ascii="Times New Roman" w:hAnsi="Times New Roman"/>
                <w:sz w:val="24"/>
              </w:rPr>
              <w:t>.0</w:t>
            </w:r>
          </w:p>
        </w:tc>
      </w:tr>
      <w:tr w:rsidR="00CF2AD0" w14:paraId="3CE1AA2C" w14:textId="77777777" w:rsidTr="00CF2AD0">
        <w:trPr>
          <w:trHeight w:val="454"/>
        </w:trPr>
        <w:tc>
          <w:tcPr>
            <w:tcW w:w="1092" w:type="dxa"/>
            <w:vAlign w:val="center"/>
          </w:tcPr>
          <w:p w14:paraId="3CE1AA1E"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TeNE</w:t>
            </w:r>
          </w:p>
        </w:tc>
        <w:tc>
          <w:tcPr>
            <w:tcW w:w="850" w:type="dxa"/>
            <w:vAlign w:val="center"/>
          </w:tcPr>
          <w:p w14:paraId="3CE1AA1F"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48</w:t>
            </w:r>
            <w:r>
              <w:rPr>
                <w:rFonts w:ascii="Times New Roman" w:hAnsi="Times New Roman"/>
                <w:sz w:val="24"/>
              </w:rPr>
              <w:t>00</w:t>
            </w:r>
          </w:p>
        </w:tc>
        <w:tc>
          <w:tcPr>
            <w:tcW w:w="1275" w:type="dxa"/>
            <w:vAlign w:val="center"/>
          </w:tcPr>
          <w:p w14:paraId="3CE1AA21" w14:textId="4D5CF957"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Pr>
                <w:rFonts w:ascii="Times New Roman" w:hAnsi="Times New Roman"/>
                <w:sz w:val="24"/>
              </w:rPr>
              <w:t>374</w:t>
            </w:r>
          </w:p>
        </w:tc>
        <w:tc>
          <w:tcPr>
            <w:tcW w:w="850" w:type="dxa"/>
            <w:vAlign w:val="center"/>
          </w:tcPr>
          <w:p w14:paraId="3CE1AA23" w14:textId="77777777" w:rsidR="00CF2AD0" w:rsidRPr="00E6422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3CE1AA25" w14:textId="3161BAAE"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43</w:t>
            </w:r>
          </w:p>
        </w:tc>
        <w:tc>
          <w:tcPr>
            <w:tcW w:w="851" w:type="dxa"/>
            <w:vAlign w:val="center"/>
          </w:tcPr>
          <w:p w14:paraId="3CE1AA26" w14:textId="09D7685E"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65</w:t>
            </w:r>
          </w:p>
        </w:tc>
        <w:tc>
          <w:tcPr>
            <w:tcW w:w="992" w:type="dxa"/>
            <w:vAlign w:val="center"/>
          </w:tcPr>
          <w:p w14:paraId="3CE1AA27"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1.00</w:t>
            </w:r>
          </w:p>
        </w:tc>
        <w:tc>
          <w:tcPr>
            <w:tcW w:w="992" w:type="dxa"/>
            <w:vAlign w:val="center"/>
          </w:tcPr>
          <w:p w14:paraId="3CE1AA28"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5</w:t>
            </w:r>
            <w:r>
              <w:rPr>
                <w:rFonts w:ascii="Times New Roman" w:hAnsi="Times New Roman"/>
                <w:sz w:val="24"/>
              </w:rPr>
              <w:t>0</w:t>
            </w:r>
          </w:p>
        </w:tc>
        <w:tc>
          <w:tcPr>
            <w:tcW w:w="992" w:type="dxa"/>
            <w:vAlign w:val="center"/>
          </w:tcPr>
          <w:p w14:paraId="3CE1AA29"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0.004</w:t>
            </w:r>
          </w:p>
        </w:tc>
        <w:tc>
          <w:tcPr>
            <w:tcW w:w="993" w:type="dxa"/>
            <w:vAlign w:val="center"/>
          </w:tcPr>
          <w:p w14:paraId="3CE1AA2A"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4.0</w:t>
            </w:r>
          </w:p>
        </w:tc>
        <w:tc>
          <w:tcPr>
            <w:tcW w:w="850" w:type="dxa"/>
            <w:vAlign w:val="center"/>
          </w:tcPr>
          <w:p w14:paraId="3CE1AA2B"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15.0</w:t>
            </w:r>
          </w:p>
        </w:tc>
      </w:tr>
      <w:tr w:rsidR="00CF2AD0" w14:paraId="3CE1AA3B" w14:textId="77777777" w:rsidTr="00CF2AD0">
        <w:trPr>
          <w:trHeight w:val="454"/>
        </w:trPr>
        <w:tc>
          <w:tcPr>
            <w:tcW w:w="1092" w:type="dxa"/>
            <w:vAlign w:val="center"/>
          </w:tcPr>
          <w:p w14:paraId="3CE1AA2D"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TeBE</w:t>
            </w:r>
          </w:p>
        </w:tc>
        <w:tc>
          <w:tcPr>
            <w:tcW w:w="850" w:type="dxa"/>
            <w:vAlign w:val="center"/>
          </w:tcPr>
          <w:p w14:paraId="3CE1AA2E"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48</w:t>
            </w:r>
            <w:r>
              <w:rPr>
                <w:rFonts w:ascii="Times New Roman" w:hAnsi="Times New Roman"/>
                <w:sz w:val="24"/>
              </w:rPr>
              <w:t>00</w:t>
            </w:r>
          </w:p>
        </w:tc>
        <w:tc>
          <w:tcPr>
            <w:tcW w:w="1275" w:type="dxa"/>
            <w:vAlign w:val="center"/>
          </w:tcPr>
          <w:p w14:paraId="3CE1AA30" w14:textId="4FC38D90"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Pr>
                <w:rFonts w:ascii="Times New Roman" w:hAnsi="Times New Roman"/>
                <w:sz w:val="24"/>
              </w:rPr>
              <w:t>492</w:t>
            </w:r>
          </w:p>
        </w:tc>
        <w:tc>
          <w:tcPr>
            <w:tcW w:w="850" w:type="dxa"/>
            <w:vAlign w:val="center"/>
          </w:tcPr>
          <w:p w14:paraId="3CE1AA32" w14:textId="77777777" w:rsidR="00CF2AD0" w:rsidRPr="00E6422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3CE1AA34" w14:textId="01EF985C"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17</w:t>
            </w:r>
          </w:p>
        </w:tc>
        <w:tc>
          <w:tcPr>
            <w:tcW w:w="851" w:type="dxa"/>
            <w:vAlign w:val="center"/>
          </w:tcPr>
          <w:p w14:paraId="3CE1AA35"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154.3</w:t>
            </w:r>
          </w:p>
        </w:tc>
        <w:tc>
          <w:tcPr>
            <w:tcW w:w="992" w:type="dxa"/>
            <w:vAlign w:val="center"/>
          </w:tcPr>
          <w:p w14:paraId="3CE1AA36"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1.00</w:t>
            </w:r>
          </w:p>
        </w:tc>
        <w:tc>
          <w:tcPr>
            <w:tcW w:w="992" w:type="dxa"/>
            <w:vAlign w:val="center"/>
          </w:tcPr>
          <w:p w14:paraId="3CE1AA37"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5</w:t>
            </w:r>
            <w:r>
              <w:rPr>
                <w:rFonts w:ascii="Times New Roman" w:hAnsi="Times New Roman"/>
                <w:sz w:val="24"/>
              </w:rPr>
              <w:t>0</w:t>
            </w:r>
          </w:p>
        </w:tc>
        <w:tc>
          <w:tcPr>
            <w:tcW w:w="992" w:type="dxa"/>
            <w:vAlign w:val="center"/>
          </w:tcPr>
          <w:p w14:paraId="3CE1AA38"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0.007</w:t>
            </w:r>
          </w:p>
        </w:tc>
        <w:tc>
          <w:tcPr>
            <w:tcW w:w="993" w:type="dxa"/>
            <w:vAlign w:val="center"/>
          </w:tcPr>
          <w:p w14:paraId="3CE1AA39"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4.0</w:t>
            </w:r>
          </w:p>
        </w:tc>
        <w:tc>
          <w:tcPr>
            <w:tcW w:w="850" w:type="dxa"/>
            <w:vAlign w:val="center"/>
          </w:tcPr>
          <w:p w14:paraId="3CE1AA3A"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15.0</w:t>
            </w:r>
          </w:p>
        </w:tc>
      </w:tr>
      <w:tr w:rsidR="00CF2AD0" w14:paraId="3CE1AA4A" w14:textId="77777777" w:rsidTr="00CF2AD0">
        <w:trPr>
          <w:trHeight w:val="454"/>
        </w:trPr>
        <w:tc>
          <w:tcPr>
            <w:tcW w:w="1092" w:type="dxa"/>
            <w:vAlign w:val="center"/>
          </w:tcPr>
          <w:p w14:paraId="3CE1AA3C" w14:textId="77777777" w:rsidR="00CF2AD0" w:rsidRDefault="00CF2AD0" w:rsidP="00522B94">
            <w:pPr>
              <w:pStyle w:val="a8"/>
              <w:tabs>
                <w:tab w:val="clear" w:pos="4252"/>
                <w:tab w:val="clear" w:pos="8504"/>
              </w:tabs>
              <w:jc w:val="center"/>
              <w:rPr>
                <w:rFonts w:ascii="Times New Roman" w:hAnsi="Times New Roman"/>
                <w:sz w:val="24"/>
              </w:rPr>
            </w:pPr>
            <w:proofErr w:type="spellStart"/>
            <w:r>
              <w:rPr>
                <w:rFonts w:ascii="Times New Roman" w:hAnsi="Times New Roman"/>
                <w:sz w:val="24"/>
              </w:rPr>
              <w:t>TeBS</w:t>
            </w:r>
            <w:proofErr w:type="spellEnd"/>
          </w:p>
        </w:tc>
        <w:tc>
          <w:tcPr>
            <w:tcW w:w="850" w:type="dxa"/>
            <w:vAlign w:val="center"/>
          </w:tcPr>
          <w:p w14:paraId="3CE1AA3D"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14500</w:t>
            </w:r>
          </w:p>
        </w:tc>
        <w:tc>
          <w:tcPr>
            <w:tcW w:w="1275" w:type="dxa"/>
            <w:vAlign w:val="center"/>
          </w:tcPr>
          <w:p w14:paraId="3CE1AA3F" w14:textId="0EEBAF60"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Pr>
                <w:rFonts w:ascii="Times New Roman" w:hAnsi="Times New Roman"/>
                <w:sz w:val="24"/>
              </w:rPr>
              <w:t>492</w:t>
            </w:r>
          </w:p>
        </w:tc>
        <w:tc>
          <w:tcPr>
            <w:tcW w:w="850" w:type="dxa"/>
            <w:vAlign w:val="center"/>
          </w:tcPr>
          <w:p w14:paraId="3CE1AA41" w14:textId="77777777" w:rsidR="00CF2AD0" w:rsidRPr="00E6422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3CE1AA43" w14:textId="66A000DD"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37</w:t>
            </w:r>
          </w:p>
        </w:tc>
        <w:tc>
          <w:tcPr>
            <w:tcW w:w="851" w:type="dxa"/>
            <w:vAlign w:val="center"/>
          </w:tcPr>
          <w:p w14:paraId="3CE1AA44" w14:textId="48A40D0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159</w:t>
            </w:r>
          </w:p>
        </w:tc>
        <w:tc>
          <w:tcPr>
            <w:tcW w:w="992" w:type="dxa"/>
            <w:vAlign w:val="center"/>
          </w:tcPr>
          <w:p w14:paraId="3CE1AA45"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1.00</w:t>
            </w:r>
          </w:p>
        </w:tc>
        <w:tc>
          <w:tcPr>
            <w:tcW w:w="992" w:type="dxa"/>
            <w:vAlign w:val="center"/>
          </w:tcPr>
          <w:p w14:paraId="3CE1AA46"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5</w:t>
            </w:r>
            <w:r>
              <w:rPr>
                <w:rFonts w:ascii="Times New Roman" w:hAnsi="Times New Roman"/>
                <w:sz w:val="24"/>
              </w:rPr>
              <w:t>0</w:t>
            </w:r>
          </w:p>
        </w:tc>
        <w:tc>
          <w:tcPr>
            <w:tcW w:w="992" w:type="dxa"/>
            <w:vAlign w:val="center"/>
          </w:tcPr>
          <w:p w14:paraId="3CE1AA47"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0.015</w:t>
            </w:r>
          </w:p>
        </w:tc>
        <w:tc>
          <w:tcPr>
            <w:tcW w:w="993" w:type="dxa"/>
            <w:vAlign w:val="center"/>
          </w:tcPr>
          <w:p w14:paraId="3CE1AA48"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2.0</w:t>
            </w:r>
          </w:p>
        </w:tc>
        <w:tc>
          <w:tcPr>
            <w:tcW w:w="850" w:type="dxa"/>
            <w:vAlign w:val="center"/>
          </w:tcPr>
          <w:p w14:paraId="3CE1AA49"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15.0</w:t>
            </w:r>
          </w:p>
        </w:tc>
      </w:tr>
      <w:tr w:rsidR="00CF2AD0" w14:paraId="7A292A9F" w14:textId="77777777" w:rsidTr="00CF2AD0">
        <w:trPr>
          <w:trHeight w:val="454"/>
        </w:trPr>
        <w:tc>
          <w:tcPr>
            <w:tcW w:w="1092" w:type="dxa"/>
            <w:vAlign w:val="center"/>
          </w:tcPr>
          <w:p w14:paraId="08B7EE42" w14:textId="5F14FC0D" w:rsidR="00CF2AD0" w:rsidRDefault="00CF2AD0" w:rsidP="00522B94">
            <w:pPr>
              <w:pStyle w:val="a8"/>
              <w:tabs>
                <w:tab w:val="clear" w:pos="4252"/>
                <w:tab w:val="clear" w:pos="8504"/>
              </w:tabs>
              <w:jc w:val="center"/>
              <w:rPr>
                <w:rFonts w:ascii="Times New Roman" w:hAnsi="Times New Roman"/>
                <w:sz w:val="24"/>
              </w:rPr>
            </w:pPr>
            <w:r w:rsidRPr="00D95887">
              <w:rPr>
                <w:rFonts w:ascii="Times New Roman" w:hAnsi="Times New Roman"/>
                <w:sz w:val="24"/>
              </w:rPr>
              <w:t>CTeNE1</w:t>
            </w:r>
          </w:p>
        </w:tc>
        <w:tc>
          <w:tcPr>
            <w:tcW w:w="850" w:type="dxa"/>
            <w:vAlign w:val="center"/>
          </w:tcPr>
          <w:p w14:paraId="133C0643" w14:textId="436D50B5"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w:t>
            </w:r>
            <w:r>
              <w:rPr>
                <w:rFonts w:ascii="Times New Roman" w:hAnsi="Times New Roman"/>
                <w:sz w:val="24"/>
              </w:rPr>
              <w:t>800</w:t>
            </w:r>
          </w:p>
        </w:tc>
        <w:tc>
          <w:tcPr>
            <w:tcW w:w="1275" w:type="dxa"/>
            <w:vAlign w:val="center"/>
          </w:tcPr>
          <w:p w14:paraId="390E0B73" w14:textId="02BB645D"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.400</w:t>
            </w:r>
          </w:p>
        </w:tc>
        <w:tc>
          <w:tcPr>
            <w:tcW w:w="850" w:type="dxa"/>
            <w:vAlign w:val="center"/>
          </w:tcPr>
          <w:p w14:paraId="49F43E71" w14:textId="427A9972" w:rsidR="00CF2AD0" w:rsidRDefault="00433746"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052FD305" w14:textId="4A9E305E" w:rsidR="00CF2AD0" w:rsidRDefault="0043374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7</w:t>
            </w:r>
            <w:r>
              <w:rPr>
                <w:rFonts w:ascii="Times New Roman" w:hAnsi="Times New Roman"/>
                <w:sz w:val="24"/>
              </w:rPr>
              <w:t>5</w:t>
            </w:r>
          </w:p>
        </w:tc>
        <w:tc>
          <w:tcPr>
            <w:tcW w:w="851" w:type="dxa"/>
            <w:vAlign w:val="center"/>
          </w:tcPr>
          <w:p w14:paraId="16BF2A54" w14:textId="59EC962D"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9</w:t>
            </w:r>
            <w:r>
              <w:rPr>
                <w:rFonts w:ascii="Times New Roman" w:hAnsi="Times New Roman"/>
                <w:sz w:val="24"/>
              </w:rPr>
              <w:t>0</w:t>
            </w:r>
          </w:p>
        </w:tc>
        <w:tc>
          <w:tcPr>
            <w:tcW w:w="992" w:type="dxa"/>
            <w:vAlign w:val="center"/>
          </w:tcPr>
          <w:p w14:paraId="3EC7A53E" w14:textId="14FA681E"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.00</w:t>
            </w:r>
          </w:p>
        </w:tc>
        <w:tc>
          <w:tcPr>
            <w:tcW w:w="992" w:type="dxa"/>
            <w:vAlign w:val="center"/>
          </w:tcPr>
          <w:p w14:paraId="0C1B155E" w14:textId="3597E518"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5</w:t>
            </w:r>
            <w:r>
              <w:rPr>
                <w:rFonts w:ascii="Times New Roman" w:hAnsi="Times New Roman"/>
                <w:sz w:val="24"/>
              </w:rPr>
              <w:t>0</w:t>
            </w:r>
          </w:p>
        </w:tc>
        <w:tc>
          <w:tcPr>
            <w:tcW w:w="992" w:type="dxa"/>
            <w:vAlign w:val="center"/>
          </w:tcPr>
          <w:p w14:paraId="060F6276" w14:textId="44361E86"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.0054</w:t>
            </w:r>
          </w:p>
        </w:tc>
        <w:tc>
          <w:tcPr>
            <w:tcW w:w="993" w:type="dxa"/>
            <w:vAlign w:val="center"/>
          </w:tcPr>
          <w:p w14:paraId="1740FBE5" w14:textId="4A2E1314"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2.0</w:t>
            </w:r>
          </w:p>
        </w:tc>
        <w:tc>
          <w:tcPr>
            <w:tcW w:w="850" w:type="dxa"/>
            <w:vAlign w:val="center"/>
          </w:tcPr>
          <w:p w14:paraId="330C4E6B" w14:textId="577621E8"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15.0</w:t>
            </w:r>
          </w:p>
        </w:tc>
      </w:tr>
      <w:tr w:rsidR="00CF2AD0" w14:paraId="6574159C" w14:textId="77777777" w:rsidTr="00CF2AD0">
        <w:trPr>
          <w:trHeight w:val="454"/>
        </w:trPr>
        <w:tc>
          <w:tcPr>
            <w:tcW w:w="1092" w:type="dxa"/>
            <w:vAlign w:val="center"/>
          </w:tcPr>
          <w:p w14:paraId="2F723F99" w14:textId="1DB6150B" w:rsidR="00CF2AD0" w:rsidRDefault="00CF2AD0" w:rsidP="00522B94">
            <w:pPr>
              <w:pStyle w:val="a8"/>
              <w:tabs>
                <w:tab w:val="clear" w:pos="4252"/>
                <w:tab w:val="clear" w:pos="8504"/>
              </w:tabs>
              <w:jc w:val="center"/>
              <w:rPr>
                <w:rFonts w:ascii="Times New Roman" w:hAnsi="Times New Roman"/>
                <w:sz w:val="24"/>
              </w:rPr>
            </w:pPr>
            <w:r w:rsidRPr="00D95887">
              <w:rPr>
                <w:rFonts w:ascii="Times New Roman" w:hAnsi="Times New Roman"/>
                <w:sz w:val="24"/>
              </w:rPr>
              <w:t>CTeNE</w:t>
            </w:r>
            <w:r>
              <w:rPr>
                <w:rFonts w:ascii="Times New Roman" w:hAnsi="Times New Roman"/>
                <w:sz w:val="24"/>
              </w:rPr>
              <w:t>2</w:t>
            </w:r>
          </w:p>
        </w:tc>
        <w:tc>
          <w:tcPr>
            <w:tcW w:w="850" w:type="dxa"/>
            <w:vAlign w:val="center"/>
          </w:tcPr>
          <w:p w14:paraId="4CFEAFD1" w14:textId="0D47FBC1"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w:t>
            </w:r>
            <w:r>
              <w:rPr>
                <w:rFonts w:ascii="Times New Roman" w:hAnsi="Times New Roman"/>
                <w:sz w:val="24"/>
              </w:rPr>
              <w:t>800</w:t>
            </w:r>
          </w:p>
        </w:tc>
        <w:tc>
          <w:tcPr>
            <w:tcW w:w="1275" w:type="dxa"/>
            <w:vAlign w:val="center"/>
          </w:tcPr>
          <w:p w14:paraId="13FBDFCD" w14:textId="31A2AAFC"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.380</w:t>
            </w:r>
          </w:p>
        </w:tc>
        <w:tc>
          <w:tcPr>
            <w:tcW w:w="850" w:type="dxa"/>
            <w:vAlign w:val="center"/>
          </w:tcPr>
          <w:p w14:paraId="738B776F" w14:textId="745D7B69" w:rsidR="00CF2AD0" w:rsidRDefault="00433746"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531B7810" w14:textId="2338DD29" w:rsidR="00CF2AD0" w:rsidRDefault="0043374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7</w:t>
            </w:r>
            <w:r>
              <w:rPr>
                <w:rFonts w:ascii="Times New Roman" w:hAnsi="Times New Roman"/>
                <w:sz w:val="24"/>
              </w:rPr>
              <w:t>5</w:t>
            </w:r>
          </w:p>
        </w:tc>
        <w:tc>
          <w:tcPr>
            <w:tcW w:w="851" w:type="dxa"/>
            <w:vAlign w:val="center"/>
          </w:tcPr>
          <w:p w14:paraId="5FD9DE78" w14:textId="0ADD0E9F"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9</w:t>
            </w:r>
            <w:r>
              <w:rPr>
                <w:rFonts w:ascii="Times New Roman" w:hAnsi="Times New Roman"/>
                <w:sz w:val="24"/>
              </w:rPr>
              <w:t>0</w:t>
            </w:r>
          </w:p>
        </w:tc>
        <w:tc>
          <w:tcPr>
            <w:tcW w:w="992" w:type="dxa"/>
            <w:vAlign w:val="center"/>
          </w:tcPr>
          <w:p w14:paraId="44388792" w14:textId="07C67567"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.00</w:t>
            </w:r>
          </w:p>
        </w:tc>
        <w:tc>
          <w:tcPr>
            <w:tcW w:w="992" w:type="dxa"/>
            <w:vAlign w:val="center"/>
          </w:tcPr>
          <w:p w14:paraId="47B5CE0C" w14:textId="1F3C8A62"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5</w:t>
            </w:r>
            <w:r>
              <w:rPr>
                <w:rFonts w:ascii="Times New Roman" w:hAnsi="Times New Roman"/>
                <w:sz w:val="24"/>
              </w:rPr>
              <w:t>0</w:t>
            </w:r>
          </w:p>
        </w:tc>
        <w:tc>
          <w:tcPr>
            <w:tcW w:w="992" w:type="dxa"/>
            <w:vAlign w:val="center"/>
          </w:tcPr>
          <w:p w14:paraId="24AE6C51" w14:textId="543AC920"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.005</w:t>
            </w:r>
          </w:p>
        </w:tc>
        <w:tc>
          <w:tcPr>
            <w:tcW w:w="993" w:type="dxa"/>
            <w:vAlign w:val="center"/>
          </w:tcPr>
          <w:p w14:paraId="527E1D9E" w14:textId="649ED216"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2.0</w:t>
            </w:r>
          </w:p>
        </w:tc>
        <w:tc>
          <w:tcPr>
            <w:tcW w:w="850" w:type="dxa"/>
            <w:vAlign w:val="center"/>
          </w:tcPr>
          <w:p w14:paraId="4B430719" w14:textId="69FFA0AA"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15.0</w:t>
            </w:r>
          </w:p>
        </w:tc>
      </w:tr>
      <w:tr w:rsidR="00CF2AD0" w14:paraId="7A05025E" w14:textId="77777777" w:rsidTr="00CF2AD0">
        <w:trPr>
          <w:trHeight w:val="454"/>
        </w:trPr>
        <w:tc>
          <w:tcPr>
            <w:tcW w:w="1092" w:type="dxa"/>
            <w:vAlign w:val="center"/>
          </w:tcPr>
          <w:p w14:paraId="721265CA" w14:textId="084C16FB" w:rsidR="00CF2AD0" w:rsidRDefault="00CF2AD0" w:rsidP="00522B94">
            <w:pPr>
              <w:pStyle w:val="a8"/>
              <w:tabs>
                <w:tab w:val="clear" w:pos="4252"/>
                <w:tab w:val="clear" w:pos="8504"/>
              </w:tabs>
              <w:jc w:val="center"/>
              <w:rPr>
                <w:rFonts w:ascii="Times New Roman" w:hAnsi="Times New Roman"/>
                <w:sz w:val="24"/>
              </w:rPr>
            </w:pPr>
            <w:r w:rsidRPr="00D95887">
              <w:rPr>
                <w:rFonts w:ascii="Times New Roman" w:hAnsi="Times New Roman"/>
                <w:sz w:val="24"/>
              </w:rPr>
              <w:t>CTeBS1</w:t>
            </w:r>
          </w:p>
        </w:tc>
        <w:tc>
          <w:tcPr>
            <w:tcW w:w="850" w:type="dxa"/>
            <w:vAlign w:val="center"/>
          </w:tcPr>
          <w:p w14:paraId="46D7FDEE" w14:textId="2A8CA508"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4500</w:t>
            </w:r>
          </w:p>
        </w:tc>
        <w:tc>
          <w:tcPr>
            <w:tcW w:w="1275" w:type="dxa"/>
            <w:vAlign w:val="center"/>
          </w:tcPr>
          <w:p w14:paraId="05534FCF" w14:textId="623B8D9E"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.540</w:t>
            </w:r>
          </w:p>
        </w:tc>
        <w:tc>
          <w:tcPr>
            <w:tcW w:w="850" w:type="dxa"/>
            <w:vAlign w:val="center"/>
          </w:tcPr>
          <w:p w14:paraId="1579BB87" w14:textId="4154528C" w:rsidR="00CF2AD0" w:rsidRDefault="00433746"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1989CEF1" w14:textId="477535C6" w:rsidR="00CF2AD0" w:rsidRDefault="0043374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3</w:t>
            </w:r>
            <w:r>
              <w:rPr>
                <w:rFonts w:ascii="Times New Roman" w:hAnsi="Times New Roman"/>
                <w:sz w:val="24"/>
              </w:rPr>
              <w:t>9</w:t>
            </w:r>
          </w:p>
        </w:tc>
        <w:tc>
          <w:tcPr>
            <w:tcW w:w="851" w:type="dxa"/>
            <w:vAlign w:val="center"/>
          </w:tcPr>
          <w:p w14:paraId="56D4A454" w14:textId="619609A6"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70</w:t>
            </w:r>
          </w:p>
        </w:tc>
        <w:tc>
          <w:tcPr>
            <w:tcW w:w="992" w:type="dxa"/>
            <w:vAlign w:val="center"/>
          </w:tcPr>
          <w:p w14:paraId="36B10DDF" w14:textId="63929A00"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.00</w:t>
            </w:r>
          </w:p>
        </w:tc>
        <w:tc>
          <w:tcPr>
            <w:tcW w:w="992" w:type="dxa"/>
            <w:vAlign w:val="center"/>
          </w:tcPr>
          <w:p w14:paraId="416DF84E" w14:textId="7095A212"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5</w:t>
            </w:r>
            <w:r>
              <w:rPr>
                <w:rFonts w:ascii="Times New Roman" w:hAnsi="Times New Roman"/>
                <w:sz w:val="24"/>
              </w:rPr>
              <w:t>0</w:t>
            </w:r>
          </w:p>
        </w:tc>
        <w:tc>
          <w:tcPr>
            <w:tcW w:w="992" w:type="dxa"/>
            <w:vAlign w:val="center"/>
          </w:tcPr>
          <w:p w14:paraId="32DBAF70" w14:textId="6DB7E922"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.021</w:t>
            </w:r>
          </w:p>
        </w:tc>
        <w:tc>
          <w:tcPr>
            <w:tcW w:w="993" w:type="dxa"/>
            <w:vAlign w:val="center"/>
          </w:tcPr>
          <w:p w14:paraId="30E63321" w14:textId="3BEE7E71"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2.0</w:t>
            </w:r>
          </w:p>
        </w:tc>
        <w:tc>
          <w:tcPr>
            <w:tcW w:w="850" w:type="dxa"/>
            <w:vAlign w:val="center"/>
          </w:tcPr>
          <w:p w14:paraId="0A4451DB" w14:textId="0EC37C5E"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15.0</w:t>
            </w:r>
          </w:p>
        </w:tc>
      </w:tr>
      <w:tr w:rsidR="00CF2AD0" w14:paraId="5E1FA800" w14:textId="77777777" w:rsidTr="00CF2AD0">
        <w:trPr>
          <w:trHeight w:val="454"/>
        </w:trPr>
        <w:tc>
          <w:tcPr>
            <w:tcW w:w="1092" w:type="dxa"/>
            <w:vAlign w:val="center"/>
          </w:tcPr>
          <w:p w14:paraId="6B04A81C" w14:textId="000AE2B7" w:rsidR="00CF2AD0" w:rsidRDefault="00CF2AD0" w:rsidP="00522B94">
            <w:pPr>
              <w:pStyle w:val="a8"/>
              <w:tabs>
                <w:tab w:val="clear" w:pos="4252"/>
                <w:tab w:val="clear" w:pos="8504"/>
              </w:tabs>
              <w:jc w:val="center"/>
              <w:rPr>
                <w:rFonts w:ascii="Times New Roman" w:hAnsi="Times New Roman"/>
                <w:sz w:val="24"/>
              </w:rPr>
            </w:pPr>
            <w:r w:rsidRPr="00D95887">
              <w:rPr>
                <w:rFonts w:ascii="Times New Roman" w:hAnsi="Times New Roman"/>
                <w:sz w:val="24"/>
              </w:rPr>
              <w:t>CTeBS</w:t>
            </w:r>
            <w:r>
              <w:rPr>
                <w:rFonts w:ascii="Times New Roman" w:hAnsi="Times New Roman"/>
                <w:sz w:val="24"/>
              </w:rPr>
              <w:t>2</w:t>
            </w:r>
          </w:p>
        </w:tc>
        <w:tc>
          <w:tcPr>
            <w:tcW w:w="850" w:type="dxa"/>
            <w:vAlign w:val="center"/>
          </w:tcPr>
          <w:p w14:paraId="2CB22505" w14:textId="1AF7E47D"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4500</w:t>
            </w:r>
          </w:p>
        </w:tc>
        <w:tc>
          <w:tcPr>
            <w:tcW w:w="1275" w:type="dxa"/>
            <w:vAlign w:val="center"/>
          </w:tcPr>
          <w:p w14:paraId="2C1F1F27" w14:textId="0501B096"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.550</w:t>
            </w:r>
          </w:p>
        </w:tc>
        <w:tc>
          <w:tcPr>
            <w:tcW w:w="850" w:type="dxa"/>
            <w:vAlign w:val="center"/>
          </w:tcPr>
          <w:p w14:paraId="74DB7350" w14:textId="5AEF91CF" w:rsidR="00CF2AD0" w:rsidRDefault="00433746"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373B557D" w14:textId="75577E32" w:rsidR="00CF2AD0" w:rsidRDefault="0043374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3</w:t>
            </w:r>
            <w:r>
              <w:rPr>
                <w:rFonts w:ascii="Times New Roman" w:hAnsi="Times New Roman"/>
                <w:sz w:val="24"/>
              </w:rPr>
              <w:t>9</w:t>
            </w:r>
          </w:p>
        </w:tc>
        <w:tc>
          <w:tcPr>
            <w:tcW w:w="851" w:type="dxa"/>
            <w:vAlign w:val="center"/>
          </w:tcPr>
          <w:p w14:paraId="7A4B745F" w14:textId="269E6759"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70</w:t>
            </w:r>
          </w:p>
        </w:tc>
        <w:tc>
          <w:tcPr>
            <w:tcW w:w="992" w:type="dxa"/>
            <w:vAlign w:val="center"/>
          </w:tcPr>
          <w:p w14:paraId="3BBC6A28" w14:textId="0A2AEAF0"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.00</w:t>
            </w:r>
          </w:p>
        </w:tc>
        <w:tc>
          <w:tcPr>
            <w:tcW w:w="992" w:type="dxa"/>
            <w:vAlign w:val="center"/>
          </w:tcPr>
          <w:p w14:paraId="46414DEF" w14:textId="37778FE4"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5</w:t>
            </w:r>
            <w:r>
              <w:rPr>
                <w:rFonts w:ascii="Times New Roman" w:hAnsi="Times New Roman"/>
                <w:sz w:val="24"/>
              </w:rPr>
              <w:t>0</w:t>
            </w:r>
          </w:p>
        </w:tc>
        <w:tc>
          <w:tcPr>
            <w:tcW w:w="992" w:type="dxa"/>
            <w:vAlign w:val="center"/>
          </w:tcPr>
          <w:p w14:paraId="525795A7" w14:textId="3906A961"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.021</w:t>
            </w:r>
          </w:p>
        </w:tc>
        <w:tc>
          <w:tcPr>
            <w:tcW w:w="993" w:type="dxa"/>
            <w:vAlign w:val="center"/>
          </w:tcPr>
          <w:p w14:paraId="0514FA9E" w14:textId="477596D5"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2.0</w:t>
            </w:r>
          </w:p>
        </w:tc>
        <w:tc>
          <w:tcPr>
            <w:tcW w:w="850" w:type="dxa"/>
            <w:vAlign w:val="center"/>
          </w:tcPr>
          <w:p w14:paraId="10DF35CD" w14:textId="7C86D71F"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15.0</w:t>
            </w:r>
          </w:p>
        </w:tc>
      </w:tr>
      <w:tr w:rsidR="00CF2AD0" w14:paraId="01843648" w14:textId="77777777" w:rsidTr="00CF2AD0">
        <w:trPr>
          <w:trHeight w:val="454"/>
        </w:trPr>
        <w:tc>
          <w:tcPr>
            <w:tcW w:w="1092" w:type="dxa"/>
            <w:vAlign w:val="center"/>
          </w:tcPr>
          <w:p w14:paraId="0B1BD201" w14:textId="1CAD3EB7" w:rsidR="00CF2AD0" w:rsidRDefault="00CF2AD0" w:rsidP="00522B94">
            <w:pPr>
              <w:pStyle w:val="a8"/>
              <w:tabs>
                <w:tab w:val="clear" w:pos="4252"/>
                <w:tab w:val="clear" w:pos="8504"/>
              </w:tabs>
              <w:jc w:val="center"/>
              <w:rPr>
                <w:rFonts w:ascii="Times New Roman" w:hAnsi="Times New Roman"/>
                <w:sz w:val="24"/>
              </w:rPr>
            </w:pPr>
            <w:r w:rsidRPr="00D95887">
              <w:rPr>
                <w:rFonts w:ascii="Times New Roman" w:hAnsi="Times New Roman"/>
                <w:sz w:val="24"/>
              </w:rPr>
              <w:t>CTeBS</w:t>
            </w:r>
            <w:r>
              <w:rPr>
                <w:rFonts w:ascii="Times New Roman" w:hAnsi="Times New Roman"/>
                <w:sz w:val="24"/>
              </w:rPr>
              <w:t>3</w:t>
            </w:r>
          </w:p>
        </w:tc>
        <w:tc>
          <w:tcPr>
            <w:tcW w:w="850" w:type="dxa"/>
            <w:vAlign w:val="center"/>
          </w:tcPr>
          <w:p w14:paraId="455415F1" w14:textId="3305602F"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4500</w:t>
            </w:r>
          </w:p>
        </w:tc>
        <w:tc>
          <w:tcPr>
            <w:tcW w:w="1275" w:type="dxa"/>
            <w:vAlign w:val="center"/>
          </w:tcPr>
          <w:p w14:paraId="6BBDB100" w14:textId="2043DFED"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.560</w:t>
            </w:r>
          </w:p>
        </w:tc>
        <w:tc>
          <w:tcPr>
            <w:tcW w:w="850" w:type="dxa"/>
            <w:vAlign w:val="center"/>
          </w:tcPr>
          <w:p w14:paraId="0C68384D" w14:textId="33B9A0F2" w:rsidR="00CF2AD0" w:rsidRDefault="00433746"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02E9D12B" w14:textId="36606E43" w:rsidR="00CF2AD0" w:rsidRDefault="0043374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3</w:t>
            </w:r>
            <w:r>
              <w:rPr>
                <w:rFonts w:ascii="Times New Roman" w:hAnsi="Times New Roman"/>
                <w:sz w:val="24"/>
              </w:rPr>
              <w:t>9</w:t>
            </w:r>
          </w:p>
        </w:tc>
        <w:tc>
          <w:tcPr>
            <w:tcW w:w="851" w:type="dxa"/>
            <w:vAlign w:val="center"/>
          </w:tcPr>
          <w:p w14:paraId="5F0A1B76" w14:textId="3444AC67"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70</w:t>
            </w:r>
          </w:p>
        </w:tc>
        <w:tc>
          <w:tcPr>
            <w:tcW w:w="992" w:type="dxa"/>
            <w:vAlign w:val="center"/>
          </w:tcPr>
          <w:p w14:paraId="21CC6A98" w14:textId="2B83B31C"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.00</w:t>
            </w:r>
          </w:p>
        </w:tc>
        <w:tc>
          <w:tcPr>
            <w:tcW w:w="992" w:type="dxa"/>
            <w:vAlign w:val="center"/>
          </w:tcPr>
          <w:p w14:paraId="3A2202D7" w14:textId="00D7E158"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5</w:t>
            </w:r>
            <w:r>
              <w:rPr>
                <w:rFonts w:ascii="Times New Roman" w:hAnsi="Times New Roman"/>
                <w:sz w:val="24"/>
              </w:rPr>
              <w:t>0</w:t>
            </w:r>
          </w:p>
        </w:tc>
        <w:tc>
          <w:tcPr>
            <w:tcW w:w="992" w:type="dxa"/>
            <w:vAlign w:val="center"/>
          </w:tcPr>
          <w:p w14:paraId="45D3BFBB" w14:textId="4DC5A0B7"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sz w:val="24"/>
              </w:rPr>
              <w:t>0.021</w:t>
            </w:r>
          </w:p>
        </w:tc>
        <w:tc>
          <w:tcPr>
            <w:tcW w:w="993" w:type="dxa"/>
            <w:vAlign w:val="center"/>
          </w:tcPr>
          <w:p w14:paraId="676F49AA" w14:textId="052844CC"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2.0</w:t>
            </w:r>
          </w:p>
        </w:tc>
        <w:tc>
          <w:tcPr>
            <w:tcW w:w="850" w:type="dxa"/>
            <w:vAlign w:val="center"/>
          </w:tcPr>
          <w:p w14:paraId="3369EBB4" w14:textId="5BF7AA35"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15.0</w:t>
            </w:r>
          </w:p>
        </w:tc>
      </w:tr>
      <w:tr w:rsidR="00CF2AD0" w14:paraId="45A1BB5B" w14:textId="77777777" w:rsidTr="00CF2AD0">
        <w:trPr>
          <w:trHeight w:val="454"/>
        </w:trPr>
        <w:tc>
          <w:tcPr>
            <w:tcW w:w="1092" w:type="dxa"/>
            <w:vAlign w:val="center"/>
          </w:tcPr>
          <w:p w14:paraId="6EF7D046" w14:textId="1B556C3A" w:rsidR="00CF2AD0" w:rsidRDefault="00CF2AD0" w:rsidP="00522B94">
            <w:pPr>
              <w:pStyle w:val="a8"/>
              <w:tabs>
                <w:tab w:val="clear" w:pos="4252"/>
                <w:tab w:val="clear" w:pos="8504"/>
              </w:tabs>
              <w:jc w:val="center"/>
              <w:rPr>
                <w:rFonts w:ascii="Times New Roman" w:hAnsi="Times New Roman"/>
                <w:sz w:val="24"/>
              </w:rPr>
            </w:pPr>
            <w:r w:rsidRPr="00D95887">
              <w:rPr>
                <w:rFonts w:ascii="Times New Roman" w:hAnsi="Times New Roman"/>
                <w:sz w:val="24"/>
              </w:rPr>
              <w:t>CTeBS</w:t>
            </w:r>
            <w:r>
              <w:rPr>
                <w:rFonts w:ascii="Times New Roman" w:hAnsi="Times New Roman"/>
                <w:sz w:val="24"/>
              </w:rPr>
              <w:t>4</w:t>
            </w:r>
          </w:p>
        </w:tc>
        <w:tc>
          <w:tcPr>
            <w:tcW w:w="850" w:type="dxa"/>
            <w:vAlign w:val="center"/>
          </w:tcPr>
          <w:p w14:paraId="33FE064A" w14:textId="7047BD91"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4500</w:t>
            </w:r>
          </w:p>
        </w:tc>
        <w:tc>
          <w:tcPr>
            <w:tcW w:w="1275" w:type="dxa"/>
            <w:vAlign w:val="center"/>
          </w:tcPr>
          <w:p w14:paraId="574A31A7" w14:textId="037741B9"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.630</w:t>
            </w:r>
          </w:p>
        </w:tc>
        <w:tc>
          <w:tcPr>
            <w:tcW w:w="850" w:type="dxa"/>
            <w:vAlign w:val="center"/>
          </w:tcPr>
          <w:p w14:paraId="79337BFE" w14:textId="73602938" w:rsidR="00CF2AD0" w:rsidRDefault="00433746"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0254B0EA" w14:textId="49D8EE89" w:rsidR="00CF2AD0" w:rsidRDefault="0043374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3</w:t>
            </w:r>
            <w:r>
              <w:rPr>
                <w:rFonts w:ascii="Times New Roman" w:hAnsi="Times New Roman"/>
                <w:sz w:val="24"/>
              </w:rPr>
              <w:t>9</w:t>
            </w:r>
          </w:p>
        </w:tc>
        <w:tc>
          <w:tcPr>
            <w:tcW w:w="851" w:type="dxa"/>
            <w:vAlign w:val="center"/>
          </w:tcPr>
          <w:p w14:paraId="0613B742" w14:textId="70E1D891"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70</w:t>
            </w:r>
          </w:p>
        </w:tc>
        <w:tc>
          <w:tcPr>
            <w:tcW w:w="992" w:type="dxa"/>
            <w:vAlign w:val="center"/>
          </w:tcPr>
          <w:p w14:paraId="3D6A25F0" w14:textId="767AFC4E"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.00</w:t>
            </w:r>
          </w:p>
        </w:tc>
        <w:tc>
          <w:tcPr>
            <w:tcW w:w="992" w:type="dxa"/>
            <w:vAlign w:val="center"/>
          </w:tcPr>
          <w:p w14:paraId="2C3E332F" w14:textId="74EC9354" w:rsidR="00CF2AD0" w:rsidRDefault="00F50E1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5</w:t>
            </w:r>
            <w:r>
              <w:rPr>
                <w:rFonts w:ascii="Times New Roman" w:hAnsi="Times New Roman"/>
                <w:sz w:val="24"/>
              </w:rPr>
              <w:t>0</w:t>
            </w:r>
          </w:p>
        </w:tc>
        <w:tc>
          <w:tcPr>
            <w:tcW w:w="992" w:type="dxa"/>
            <w:vAlign w:val="center"/>
          </w:tcPr>
          <w:p w14:paraId="693E55CF" w14:textId="7E94FE45"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.021</w:t>
            </w:r>
          </w:p>
        </w:tc>
        <w:tc>
          <w:tcPr>
            <w:tcW w:w="993" w:type="dxa"/>
            <w:vAlign w:val="center"/>
          </w:tcPr>
          <w:p w14:paraId="176EC7D5" w14:textId="74E3EA4C"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2.0</w:t>
            </w:r>
          </w:p>
        </w:tc>
        <w:tc>
          <w:tcPr>
            <w:tcW w:w="850" w:type="dxa"/>
            <w:vAlign w:val="center"/>
          </w:tcPr>
          <w:p w14:paraId="0FF503DC" w14:textId="4749AD76" w:rsidR="00CF2AD0" w:rsidRDefault="00C43C97"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15.0</w:t>
            </w:r>
          </w:p>
        </w:tc>
      </w:tr>
      <w:tr w:rsidR="00CF2AD0" w14:paraId="3CE1AA59" w14:textId="77777777" w:rsidTr="00CF2AD0">
        <w:trPr>
          <w:trHeight w:val="454"/>
        </w:trPr>
        <w:tc>
          <w:tcPr>
            <w:tcW w:w="1092" w:type="dxa"/>
            <w:vAlign w:val="center"/>
          </w:tcPr>
          <w:p w14:paraId="3CE1AA4B" w14:textId="77777777" w:rsidR="00CF2AD0" w:rsidRDefault="00CF2AD0" w:rsidP="00522B94">
            <w:pPr>
              <w:pStyle w:val="a8"/>
              <w:tabs>
                <w:tab w:val="clear" w:pos="4252"/>
                <w:tab w:val="clear" w:pos="8504"/>
              </w:tabs>
              <w:jc w:val="center"/>
              <w:rPr>
                <w:rFonts w:ascii="Times New Roman" w:hAnsi="Times New Roman"/>
                <w:sz w:val="24"/>
              </w:rPr>
            </w:pPr>
            <w:proofErr w:type="spellStart"/>
            <w:r>
              <w:rPr>
                <w:rFonts w:ascii="Times New Roman" w:hAnsi="Times New Roman"/>
                <w:sz w:val="24"/>
              </w:rPr>
              <w:t>BoNE</w:t>
            </w:r>
            <w:proofErr w:type="spellEnd"/>
          </w:p>
        </w:tc>
        <w:tc>
          <w:tcPr>
            <w:tcW w:w="850" w:type="dxa"/>
            <w:vAlign w:val="center"/>
          </w:tcPr>
          <w:p w14:paraId="3CE1AA4C"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6000</w:t>
            </w:r>
          </w:p>
        </w:tc>
        <w:tc>
          <w:tcPr>
            <w:tcW w:w="1275" w:type="dxa"/>
            <w:vAlign w:val="center"/>
          </w:tcPr>
          <w:p w14:paraId="3CE1AA4E" w14:textId="74FFD441"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Pr>
                <w:rFonts w:ascii="Times New Roman" w:hAnsi="Times New Roman"/>
                <w:sz w:val="24"/>
              </w:rPr>
              <w:t>374</w:t>
            </w:r>
          </w:p>
        </w:tc>
        <w:tc>
          <w:tcPr>
            <w:tcW w:w="850" w:type="dxa"/>
            <w:vAlign w:val="center"/>
          </w:tcPr>
          <w:p w14:paraId="3CE1AA50" w14:textId="77777777" w:rsidR="00CF2AD0" w:rsidRPr="00E6422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3CE1AA52"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3</w:t>
            </w:r>
            <w:r>
              <w:rPr>
                <w:rFonts w:ascii="Times New Roman" w:hAnsi="Times New Roman" w:hint="eastAsia"/>
                <w:sz w:val="24"/>
              </w:rPr>
              <w:t>5</w:t>
            </w:r>
            <w:r>
              <w:rPr>
                <w:rFonts w:ascii="Times New Roman" w:hAnsi="Times New Roman"/>
                <w:sz w:val="24"/>
              </w:rPr>
              <w:t>.0</w:t>
            </w:r>
          </w:p>
        </w:tc>
        <w:tc>
          <w:tcPr>
            <w:tcW w:w="851" w:type="dxa"/>
            <w:vAlign w:val="center"/>
          </w:tcPr>
          <w:p w14:paraId="3CE1AA53" w14:textId="22022CA1"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30</w:t>
            </w:r>
          </w:p>
        </w:tc>
        <w:tc>
          <w:tcPr>
            <w:tcW w:w="992" w:type="dxa"/>
            <w:vAlign w:val="center"/>
          </w:tcPr>
          <w:p w14:paraId="3CE1AA54"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1.00</w:t>
            </w:r>
          </w:p>
        </w:tc>
        <w:tc>
          <w:tcPr>
            <w:tcW w:w="992" w:type="dxa"/>
            <w:vAlign w:val="center"/>
          </w:tcPr>
          <w:p w14:paraId="3CE1AA55"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5</w:t>
            </w:r>
            <w:r>
              <w:rPr>
                <w:rFonts w:ascii="Times New Roman" w:hAnsi="Times New Roman"/>
                <w:sz w:val="24"/>
              </w:rPr>
              <w:t>0</w:t>
            </w:r>
          </w:p>
        </w:tc>
        <w:tc>
          <w:tcPr>
            <w:tcW w:w="992" w:type="dxa"/>
            <w:vAlign w:val="center"/>
          </w:tcPr>
          <w:p w14:paraId="3CE1AA56"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0.004</w:t>
            </w:r>
          </w:p>
        </w:tc>
        <w:tc>
          <w:tcPr>
            <w:tcW w:w="993" w:type="dxa"/>
            <w:vAlign w:val="center"/>
          </w:tcPr>
          <w:p w14:paraId="3CE1AA57"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2.0</w:t>
            </w:r>
          </w:p>
        </w:tc>
        <w:tc>
          <w:tcPr>
            <w:tcW w:w="850" w:type="dxa"/>
            <w:vAlign w:val="center"/>
          </w:tcPr>
          <w:p w14:paraId="3CE1AA58"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w:t>
            </w:r>
            <w:r>
              <w:rPr>
                <w:rFonts w:ascii="Times New Roman" w:hAnsi="Times New Roman" w:hint="eastAsia"/>
                <w:sz w:val="24"/>
              </w:rPr>
              <w:t>.0</w:t>
            </w:r>
          </w:p>
        </w:tc>
      </w:tr>
      <w:tr w:rsidR="00CF2AD0" w14:paraId="14447998" w14:textId="77777777" w:rsidTr="00CF2AD0">
        <w:trPr>
          <w:trHeight w:val="454"/>
        </w:trPr>
        <w:tc>
          <w:tcPr>
            <w:tcW w:w="1092" w:type="dxa"/>
            <w:vAlign w:val="center"/>
          </w:tcPr>
          <w:p w14:paraId="16F7C769" w14:textId="3BB4E124"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lastRenderedPageBreak/>
              <w:t>*</w:t>
            </w:r>
            <w:r>
              <w:rPr>
                <w:rFonts w:ascii="Times New Roman" w:hAnsi="Times New Roman"/>
                <w:sz w:val="24"/>
              </w:rPr>
              <w:t>1</w:t>
            </w:r>
          </w:p>
        </w:tc>
        <w:tc>
          <w:tcPr>
            <w:tcW w:w="850" w:type="dxa"/>
            <w:vAlign w:val="center"/>
          </w:tcPr>
          <w:p w14:paraId="3AA9C543" w14:textId="27D2C986"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6000</w:t>
            </w:r>
          </w:p>
        </w:tc>
        <w:tc>
          <w:tcPr>
            <w:tcW w:w="1275" w:type="dxa"/>
            <w:vAlign w:val="center"/>
          </w:tcPr>
          <w:p w14:paraId="368F3330" w14:textId="546AB206"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Pr>
                <w:rFonts w:ascii="Times New Roman" w:hAnsi="Times New Roman" w:hint="eastAsia"/>
                <w:sz w:val="24"/>
              </w:rPr>
              <w:t>4</w:t>
            </w:r>
            <w:r w:rsidR="00CF2AD0">
              <w:rPr>
                <w:rFonts w:ascii="Times New Roman" w:hAnsi="Times New Roman"/>
                <w:sz w:val="24"/>
              </w:rPr>
              <w:t>20</w:t>
            </w:r>
          </w:p>
        </w:tc>
        <w:tc>
          <w:tcPr>
            <w:tcW w:w="850" w:type="dxa"/>
            <w:vAlign w:val="center"/>
          </w:tcPr>
          <w:p w14:paraId="079319E8" w14:textId="72B7CDE4" w:rsidR="00CF2AD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3C2507B5" w14:textId="672E592D"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3</w:t>
            </w:r>
            <w:r>
              <w:rPr>
                <w:rFonts w:ascii="Times New Roman" w:hAnsi="Times New Roman"/>
                <w:sz w:val="24"/>
              </w:rPr>
              <w:t>1.7</w:t>
            </w:r>
          </w:p>
        </w:tc>
        <w:tc>
          <w:tcPr>
            <w:tcW w:w="851" w:type="dxa"/>
            <w:vAlign w:val="center"/>
          </w:tcPr>
          <w:p w14:paraId="73A57887" w14:textId="1675EA75"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65</w:t>
            </w:r>
          </w:p>
        </w:tc>
        <w:tc>
          <w:tcPr>
            <w:tcW w:w="992" w:type="dxa"/>
            <w:vAlign w:val="center"/>
          </w:tcPr>
          <w:p w14:paraId="2E0DC1B7" w14:textId="3FCBD1D0"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.50</w:t>
            </w:r>
          </w:p>
        </w:tc>
        <w:tc>
          <w:tcPr>
            <w:tcW w:w="992" w:type="dxa"/>
            <w:vAlign w:val="center"/>
          </w:tcPr>
          <w:p w14:paraId="60CD47E5" w14:textId="09E510FC"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5</w:t>
            </w:r>
            <w:r>
              <w:rPr>
                <w:rFonts w:ascii="Times New Roman" w:hAnsi="Times New Roman"/>
                <w:sz w:val="24"/>
              </w:rPr>
              <w:t>0</w:t>
            </w:r>
          </w:p>
        </w:tc>
        <w:tc>
          <w:tcPr>
            <w:tcW w:w="992" w:type="dxa"/>
            <w:vAlign w:val="center"/>
          </w:tcPr>
          <w:p w14:paraId="3E4C01CB" w14:textId="644A675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.003</w:t>
            </w:r>
          </w:p>
        </w:tc>
        <w:tc>
          <w:tcPr>
            <w:tcW w:w="993" w:type="dxa"/>
            <w:vAlign w:val="center"/>
          </w:tcPr>
          <w:p w14:paraId="04EDAE47" w14:textId="3D8D943A"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w:t>
            </w:r>
            <w:r>
              <w:rPr>
                <w:rFonts w:ascii="Times New Roman" w:hAnsi="Times New Roman"/>
                <w:sz w:val="24"/>
              </w:rPr>
              <w:t>.0</w:t>
            </w:r>
          </w:p>
        </w:tc>
        <w:tc>
          <w:tcPr>
            <w:tcW w:w="850" w:type="dxa"/>
            <w:vAlign w:val="center"/>
          </w:tcPr>
          <w:p w14:paraId="2D4391FE" w14:textId="4F9FA1A8"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8</w:t>
            </w:r>
            <w:r>
              <w:rPr>
                <w:rFonts w:ascii="Times New Roman" w:hAnsi="Times New Roman"/>
                <w:sz w:val="24"/>
              </w:rPr>
              <w:t>.0</w:t>
            </w:r>
          </w:p>
        </w:tc>
      </w:tr>
      <w:tr w:rsidR="00CF2AD0" w14:paraId="51D4B0CA" w14:textId="77777777" w:rsidTr="00CF2AD0">
        <w:trPr>
          <w:trHeight w:val="454"/>
        </w:trPr>
        <w:tc>
          <w:tcPr>
            <w:tcW w:w="1092" w:type="dxa"/>
            <w:vAlign w:val="center"/>
          </w:tcPr>
          <w:p w14:paraId="3E4A4A4F" w14:textId="6DFB7100"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2</w:t>
            </w:r>
          </w:p>
        </w:tc>
        <w:tc>
          <w:tcPr>
            <w:tcW w:w="850" w:type="dxa"/>
            <w:vAlign w:val="center"/>
          </w:tcPr>
          <w:p w14:paraId="43117CA9" w14:textId="5C89EAAD"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6000</w:t>
            </w:r>
          </w:p>
        </w:tc>
        <w:tc>
          <w:tcPr>
            <w:tcW w:w="1275" w:type="dxa"/>
            <w:vAlign w:val="center"/>
          </w:tcPr>
          <w:p w14:paraId="3675B527" w14:textId="7DD75172"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Pr>
                <w:rFonts w:ascii="Times New Roman" w:hAnsi="Times New Roman" w:hint="eastAsia"/>
                <w:sz w:val="24"/>
              </w:rPr>
              <w:t>4</w:t>
            </w:r>
            <w:r w:rsidR="00CF2AD0">
              <w:rPr>
                <w:rFonts w:ascii="Times New Roman" w:hAnsi="Times New Roman"/>
                <w:sz w:val="24"/>
              </w:rPr>
              <w:t>60</w:t>
            </w:r>
          </w:p>
        </w:tc>
        <w:tc>
          <w:tcPr>
            <w:tcW w:w="850" w:type="dxa"/>
            <w:vAlign w:val="center"/>
          </w:tcPr>
          <w:p w14:paraId="6A6CCF9D" w14:textId="1062992B" w:rsidR="00CF2AD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35A14A9F" w14:textId="3C1E1A2F"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3</w:t>
            </w:r>
            <w:r>
              <w:rPr>
                <w:rFonts w:ascii="Times New Roman" w:hAnsi="Times New Roman"/>
                <w:sz w:val="24"/>
              </w:rPr>
              <w:t>1.7</w:t>
            </w:r>
          </w:p>
        </w:tc>
        <w:tc>
          <w:tcPr>
            <w:tcW w:w="851" w:type="dxa"/>
            <w:vAlign w:val="center"/>
          </w:tcPr>
          <w:p w14:paraId="07B88B42" w14:textId="3B57548D"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65</w:t>
            </w:r>
          </w:p>
        </w:tc>
        <w:tc>
          <w:tcPr>
            <w:tcW w:w="992" w:type="dxa"/>
            <w:vAlign w:val="center"/>
          </w:tcPr>
          <w:p w14:paraId="4DC3201E" w14:textId="4A13610D"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.90</w:t>
            </w:r>
          </w:p>
        </w:tc>
        <w:tc>
          <w:tcPr>
            <w:tcW w:w="992" w:type="dxa"/>
            <w:vAlign w:val="center"/>
          </w:tcPr>
          <w:p w14:paraId="51B40121" w14:textId="33C953E9"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5</w:t>
            </w:r>
            <w:r>
              <w:rPr>
                <w:rFonts w:ascii="Times New Roman" w:hAnsi="Times New Roman"/>
                <w:sz w:val="24"/>
              </w:rPr>
              <w:t>0</w:t>
            </w:r>
          </w:p>
        </w:tc>
        <w:tc>
          <w:tcPr>
            <w:tcW w:w="992" w:type="dxa"/>
            <w:vAlign w:val="center"/>
          </w:tcPr>
          <w:p w14:paraId="019C2DDA" w14:textId="1B42953F"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.004</w:t>
            </w:r>
          </w:p>
        </w:tc>
        <w:tc>
          <w:tcPr>
            <w:tcW w:w="993" w:type="dxa"/>
            <w:vAlign w:val="center"/>
          </w:tcPr>
          <w:p w14:paraId="5F97B605" w14:textId="46F054ED"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w:t>
            </w:r>
            <w:r>
              <w:rPr>
                <w:rFonts w:ascii="Times New Roman" w:hAnsi="Times New Roman"/>
                <w:sz w:val="24"/>
              </w:rPr>
              <w:t>.0</w:t>
            </w:r>
          </w:p>
        </w:tc>
        <w:tc>
          <w:tcPr>
            <w:tcW w:w="850" w:type="dxa"/>
            <w:vAlign w:val="center"/>
          </w:tcPr>
          <w:p w14:paraId="5A2ED600" w14:textId="53A805A1"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8</w:t>
            </w:r>
            <w:r>
              <w:rPr>
                <w:rFonts w:ascii="Times New Roman" w:hAnsi="Times New Roman"/>
                <w:sz w:val="24"/>
              </w:rPr>
              <w:t>,0</w:t>
            </w:r>
          </w:p>
        </w:tc>
      </w:tr>
      <w:tr w:rsidR="00CF2AD0" w14:paraId="3CE1AA68" w14:textId="77777777" w:rsidTr="00CF2AD0">
        <w:trPr>
          <w:trHeight w:val="454"/>
        </w:trPr>
        <w:tc>
          <w:tcPr>
            <w:tcW w:w="1092" w:type="dxa"/>
            <w:vAlign w:val="center"/>
          </w:tcPr>
          <w:p w14:paraId="3CE1AA5A" w14:textId="77777777" w:rsidR="00CF2AD0" w:rsidRDefault="00CF2AD0" w:rsidP="00522B94">
            <w:pPr>
              <w:pStyle w:val="a8"/>
              <w:tabs>
                <w:tab w:val="clear" w:pos="4252"/>
                <w:tab w:val="clear" w:pos="8504"/>
              </w:tabs>
              <w:jc w:val="center"/>
              <w:rPr>
                <w:rFonts w:ascii="Times New Roman" w:hAnsi="Times New Roman"/>
                <w:sz w:val="24"/>
              </w:rPr>
            </w:pPr>
            <w:proofErr w:type="spellStart"/>
            <w:r>
              <w:rPr>
                <w:rFonts w:ascii="Times New Roman" w:hAnsi="Times New Roman"/>
                <w:sz w:val="24"/>
              </w:rPr>
              <w:t>BoNS</w:t>
            </w:r>
            <w:proofErr w:type="spellEnd"/>
          </w:p>
        </w:tc>
        <w:tc>
          <w:tcPr>
            <w:tcW w:w="850" w:type="dxa"/>
            <w:vAlign w:val="center"/>
          </w:tcPr>
          <w:p w14:paraId="3CE1AA5B"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w:t>
            </w:r>
          </w:p>
        </w:tc>
        <w:tc>
          <w:tcPr>
            <w:tcW w:w="1275" w:type="dxa"/>
            <w:vAlign w:val="center"/>
          </w:tcPr>
          <w:p w14:paraId="3CE1AA5D" w14:textId="20165437"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Pr>
                <w:rFonts w:ascii="Times New Roman" w:hAnsi="Times New Roman" w:hint="eastAsia"/>
                <w:sz w:val="24"/>
              </w:rPr>
              <w:t>700</w:t>
            </w:r>
          </w:p>
        </w:tc>
        <w:tc>
          <w:tcPr>
            <w:tcW w:w="850" w:type="dxa"/>
            <w:vAlign w:val="center"/>
          </w:tcPr>
          <w:p w14:paraId="3CE1AA5F" w14:textId="77777777" w:rsidR="00CF2AD0" w:rsidRPr="00E6422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3CE1AA61"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31.7</w:t>
            </w:r>
          </w:p>
        </w:tc>
        <w:tc>
          <w:tcPr>
            <w:tcW w:w="851" w:type="dxa"/>
            <w:vAlign w:val="center"/>
          </w:tcPr>
          <w:p w14:paraId="3CE1AA62" w14:textId="3C4D10DC"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165</w:t>
            </w:r>
          </w:p>
        </w:tc>
        <w:tc>
          <w:tcPr>
            <w:tcW w:w="992" w:type="dxa"/>
            <w:vAlign w:val="center"/>
          </w:tcPr>
          <w:p w14:paraId="3CE1AA63" w14:textId="77777777" w:rsidR="00CF2AD0" w:rsidRDefault="00CF2AD0" w:rsidP="00C16AB7">
            <w:pPr>
              <w:pStyle w:val="a8"/>
              <w:tabs>
                <w:tab w:val="clear" w:pos="4252"/>
                <w:tab w:val="clear" w:pos="8504"/>
              </w:tabs>
              <w:jc w:val="center"/>
              <w:rPr>
                <w:rFonts w:ascii="Times New Roman" w:hAnsi="Times New Roman"/>
                <w:sz w:val="24"/>
              </w:rPr>
            </w:pPr>
            <w:r>
              <w:rPr>
                <w:rFonts w:ascii="Times New Roman" w:hAnsi="Times New Roman"/>
                <w:sz w:val="24"/>
              </w:rPr>
              <w:t>0.40</w:t>
            </w:r>
          </w:p>
        </w:tc>
        <w:tc>
          <w:tcPr>
            <w:tcW w:w="992" w:type="dxa"/>
            <w:vAlign w:val="center"/>
          </w:tcPr>
          <w:p w14:paraId="3CE1AA64" w14:textId="77777777" w:rsidR="00CF2AD0" w:rsidRDefault="00CF2AD0" w:rsidP="00994DA3">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35</w:t>
            </w:r>
          </w:p>
        </w:tc>
        <w:tc>
          <w:tcPr>
            <w:tcW w:w="992" w:type="dxa"/>
            <w:vAlign w:val="center"/>
          </w:tcPr>
          <w:p w14:paraId="3CE1AA65" w14:textId="77777777" w:rsidR="00CF2AD0" w:rsidRDefault="00CF2AD0" w:rsidP="00994DA3">
            <w:pPr>
              <w:pStyle w:val="a8"/>
              <w:tabs>
                <w:tab w:val="clear" w:pos="4252"/>
                <w:tab w:val="clear" w:pos="8504"/>
              </w:tabs>
              <w:jc w:val="center"/>
              <w:rPr>
                <w:rFonts w:ascii="Times New Roman" w:hAnsi="Times New Roman"/>
                <w:sz w:val="24"/>
              </w:rPr>
            </w:pPr>
            <w:r>
              <w:rPr>
                <w:rFonts w:ascii="Times New Roman" w:hAnsi="Times New Roman"/>
                <w:sz w:val="24"/>
              </w:rPr>
              <w:t>0.010</w:t>
            </w:r>
          </w:p>
        </w:tc>
        <w:tc>
          <w:tcPr>
            <w:tcW w:w="993" w:type="dxa"/>
            <w:vAlign w:val="center"/>
          </w:tcPr>
          <w:p w14:paraId="3CE1AA66"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4.0</w:t>
            </w:r>
          </w:p>
        </w:tc>
        <w:tc>
          <w:tcPr>
            <w:tcW w:w="850" w:type="dxa"/>
            <w:vAlign w:val="center"/>
          </w:tcPr>
          <w:p w14:paraId="3CE1AA67"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8.0</w:t>
            </w:r>
          </w:p>
        </w:tc>
      </w:tr>
      <w:tr w:rsidR="00CF2AD0" w14:paraId="3CE1AA77" w14:textId="77777777" w:rsidTr="00CF2AD0">
        <w:trPr>
          <w:trHeight w:val="454"/>
        </w:trPr>
        <w:tc>
          <w:tcPr>
            <w:tcW w:w="1092" w:type="dxa"/>
            <w:vAlign w:val="center"/>
          </w:tcPr>
          <w:p w14:paraId="3CE1AA69" w14:textId="77777777" w:rsidR="00CF2AD0" w:rsidRDefault="00CF2AD0" w:rsidP="00522B94">
            <w:pPr>
              <w:pStyle w:val="a8"/>
              <w:tabs>
                <w:tab w:val="clear" w:pos="4252"/>
                <w:tab w:val="clear" w:pos="8504"/>
              </w:tabs>
              <w:jc w:val="center"/>
              <w:rPr>
                <w:rFonts w:ascii="Times New Roman" w:hAnsi="Times New Roman"/>
                <w:sz w:val="24"/>
              </w:rPr>
            </w:pPr>
            <w:proofErr w:type="spellStart"/>
            <w:r>
              <w:rPr>
                <w:rFonts w:ascii="Times New Roman" w:hAnsi="Times New Roman"/>
                <w:sz w:val="24"/>
              </w:rPr>
              <w:t>BoBS</w:t>
            </w:r>
            <w:proofErr w:type="spellEnd"/>
          </w:p>
        </w:tc>
        <w:tc>
          <w:tcPr>
            <w:tcW w:w="850" w:type="dxa"/>
            <w:vAlign w:val="center"/>
          </w:tcPr>
          <w:p w14:paraId="3CE1AA6A"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85</w:t>
            </w:r>
            <w:r>
              <w:rPr>
                <w:rFonts w:ascii="Times New Roman" w:hAnsi="Times New Roman"/>
                <w:sz w:val="24"/>
              </w:rPr>
              <w:t>00</w:t>
            </w:r>
          </w:p>
        </w:tc>
        <w:tc>
          <w:tcPr>
            <w:tcW w:w="1275" w:type="dxa"/>
            <w:vAlign w:val="center"/>
          </w:tcPr>
          <w:p w14:paraId="3CE1AA6C" w14:textId="4630ECFA" w:rsidR="00CF2AD0" w:rsidRDefault="00C03617" w:rsidP="00522B94">
            <w:pPr>
              <w:pStyle w:val="a8"/>
              <w:tabs>
                <w:tab w:val="clear" w:pos="4252"/>
                <w:tab w:val="clear" w:pos="8504"/>
              </w:tabs>
              <w:jc w:val="center"/>
              <w:rPr>
                <w:rFonts w:ascii="Times New Roman" w:hAnsi="Times New Roman"/>
                <w:sz w:val="24"/>
              </w:rPr>
            </w:pPr>
            <w:r>
              <w:rPr>
                <w:rFonts w:ascii="Times New Roman" w:hAnsi="Times New Roman"/>
                <w:sz w:val="24"/>
              </w:rPr>
              <w:t>0.</w:t>
            </w:r>
            <w:r w:rsidR="00CF2AD0">
              <w:rPr>
                <w:rFonts w:ascii="Times New Roman" w:hAnsi="Times New Roman"/>
                <w:sz w:val="24"/>
              </w:rPr>
              <w:t>670</w:t>
            </w:r>
          </w:p>
        </w:tc>
        <w:tc>
          <w:tcPr>
            <w:tcW w:w="850" w:type="dxa"/>
            <w:vAlign w:val="center"/>
          </w:tcPr>
          <w:p w14:paraId="3CE1AA6E" w14:textId="77777777" w:rsidR="00CF2AD0" w:rsidRPr="00E6422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vAlign w:val="center"/>
          </w:tcPr>
          <w:p w14:paraId="3CE1AA70" w14:textId="6756A030"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3</w:t>
            </w:r>
            <w:r w:rsidR="00433746">
              <w:rPr>
                <w:rFonts w:ascii="Times New Roman" w:hAnsi="Times New Roman"/>
                <w:sz w:val="24"/>
              </w:rPr>
              <w:t>1</w:t>
            </w:r>
            <w:r>
              <w:rPr>
                <w:rFonts w:ascii="Times New Roman" w:hAnsi="Times New Roman"/>
                <w:sz w:val="24"/>
              </w:rPr>
              <w:t>.</w:t>
            </w:r>
            <w:r w:rsidR="00433746">
              <w:rPr>
                <w:rFonts w:ascii="Times New Roman" w:hAnsi="Times New Roman"/>
                <w:sz w:val="24"/>
              </w:rPr>
              <w:t>7</w:t>
            </w:r>
          </w:p>
        </w:tc>
        <w:tc>
          <w:tcPr>
            <w:tcW w:w="851" w:type="dxa"/>
            <w:vAlign w:val="center"/>
          </w:tcPr>
          <w:p w14:paraId="3CE1AA71" w14:textId="72B103D5" w:rsidR="00CF2AD0" w:rsidRDefault="00CF2AD0" w:rsidP="00C16AB7">
            <w:pPr>
              <w:pStyle w:val="a8"/>
              <w:tabs>
                <w:tab w:val="clear" w:pos="4252"/>
                <w:tab w:val="clear" w:pos="8504"/>
              </w:tabs>
              <w:jc w:val="center"/>
              <w:rPr>
                <w:rFonts w:ascii="Times New Roman" w:hAnsi="Times New Roman"/>
                <w:sz w:val="24"/>
              </w:rPr>
            </w:pPr>
            <w:r>
              <w:rPr>
                <w:rFonts w:ascii="Times New Roman" w:hAnsi="Times New Roman"/>
                <w:sz w:val="24"/>
              </w:rPr>
              <w:t>165</w:t>
            </w:r>
          </w:p>
        </w:tc>
        <w:tc>
          <w:tcPr>
            <w:tcW w:w="992" w:type="dxa"/>
            <w:vAlign w:val="center"/>
          </w:tcPr>
          <w:p w14:paraId="3CE1AA72"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0.6</w:t>
            </w:r>
            <w:r>
              <w:rPr>
                <w:rFonts w:ascii="Times New Roman" w:hAnsi="Times New Roman"/>
                <w:sz w:val="24"/>
              </w:rPr>
              <w:t>0</w:t>
            </w:r>
          </w:p>
        </w:tc>
        <w:tc>
          <w:tcPr>
            <w:tcW w:w="992" w:type="dxa"/>
            <w:vAlign w:val="center"/>
          </w:tcPr>
          <w:p w14:paraId="3CE1AA73"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0.88</w:t>
            </w:r>
          </w:p>
        </w:tc>
        <w:tc>
          <w:tcPr>
            <w:tcW w:w="992" w:type="dxa"/>
            <w:vAlign w:val="center"/>
          </w:tcPr>
          <w:p w14:paraId="3CE1AA74" w14:textId="77777777" w:rsidR="00CF2AD0" w:rsidRDefault="00CF2AD0" w:rsidP="00994DA3">
            <w:pPr>
              <w:pStyle w:val="a8"/>
              <w:tabs>
                <w:tab w:val="clear" w:pos="4252"/>
                <w:tab w:val="clear" w:pos="8504"/>
              </w:tabs>
              <w:jc w:val="center"/>
              <w:rPr>
                <w:rFonts w:ascii="Times New Roman" w:hAnsi="Times New Roman"/>
                <w:sz w:val="24"/>
              </w:rPr>
            </w:pPr>
            <w:r>
              <w:rPr>
                <w:rFonts w:ascii="Times New Roman" w:hAnsi="Times New Roman"/>
                <w:sz w:val="24"/>
              </w:rPr>
              <w:t>0.025</w:t>
            </w:r>
          </w:p>
        </w:tc>
        <w:tc>
          <w:tcPr>
            <w:tcW w:w="993" w:type="dxa"/>
            <w:vAlign w:val="center"/>
          </w:tcPr>
          <w:p w14:paraId="3CE1AA75"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4</w:t>
            </w:r>
            <w:r>
              <w:rPr>
                <w:rFonts w:ascii="Times New Roman" w:hAnsi="Times New Roman" w:hint="eastAsia"/>
                <w:sz w:val="24"/>
              </w:rPr>
              <w:t>.0</w:t>
            </w:r>
          </w:p>
        </w:tc>
        <w:tc>
          <w:tcPr>
            <w:tcW w:w="850" w:type="dxa"/>
            <w:vAlign w:val="center"/>
          </w:tcPr>
          <w:p w14:paraId="3CE1AA76" w14:textId="77777777" w:rsidR="00CF2AD0" w:rsidRDefault="00CF2AD0" w:rsidP="00522B94">
            <w:pPr>
              <w:pStyle w:val="a8"/>
              <w:tabs>
                <w:tab w:val="clear" w:pos="4252"/>
                <w:tab w:val="clear" w:pos="8504"/>
              </w:tabs>
              <w:jc w:val="center"/>
              <w:rPr>
                <w:rFonts w:ascii="Times New Roman" w:hAnsi="Times New Roman"/>
                <w:sz w:val="24"/>
              </w:rPr>
            </w:pPr>
            <w:r>
              <w:rPr>
                <w:rFonts w:ascii="Times New Roman" w:hAnsi="Times New Roman"/>
                <w:sz w:val="24"/>
              </w:rPr>
              <w:t>8</w:t>
            </w:r>
            <w:r>
              <w:rPr>
                <w:rFonts w:ascii="Times New Roman" w:hAnsi="Times New Roman" w:hint="eastAsia"/>
                <w:sz w:val="24"/>
              </w:rPr>
              <w:t>.0</w:t>
            </w:r>
          </w:p>
        </w:tc>
      </w:tr>
      <w:tr w:rsidR="003B054C" w:rsidRPr="003B054C" w14:paraId="3CE1AA86" w14:textId="77777777" w:rsidTr="00CF2AD0">
        <w:trPr>
          <w:trHeight w:val="454"/>
        </w:trPr>
        <w:tc>
          <w:tcPr>
            <w:tcW w:w="1092" w:type="dxa"/>
            <w:vAlign w:val="center"/>
          </w:tcPr>
          <w:p w14:paraId="3CE1AA78" w14:textId="77777777" w:rsidR="00CF2AD0" w:rsidRPr="003B054C" w:rsidRDefault="00CF2AD0" w:rsidP="00522B94">
            <w:pPr>
              <w:pStyle w:val="a8"/>
              <w:tabs>
                <w:tab w:val="clear" w:pos="4252"/>
                <w:tab w:val="clear" w:pos="8504"/>
              </w:tabs>
              <w:jc w:val="center"/>
              <w:rPr>
                <w:rFonts w:ascii="Times New Roman" w:hAnsi="Times New Roman"/>
                <w:color w:val="FF0000"/>
                <w:sz w:val="24"/>
              </w:rPr>
            </w:pPr>
            <w:proofErr w:type="spellStart"/>
            <w:r w:rsidRPr="003B054C">
              <w:rPr>
                <w:rFonts w:ascii="Times New Roman" w:hAnsi="Times New Roman"/>
                <w:color w:val="FF0000"/>
                <w:sz w:val="24"/>
              </w:rPr>
              <w:t>TeH</w:t>
            </w:r>
            <w:proofErr w:type="spellEnd"/>
          </w:p>
        </w:tc>
        <w:tc>
          <w:tcPr>
            <w:tcW w:w="850" w:type="dxa"/>
            <w:vAlign w:val="center"/>
          </w:tcPr>
          <w:p w14:paraId="3CE1AA79" w14:textId="77777777" w:rsidR="00CF2AD0" w:rsidRPr="003B054C" w:rsidRDefault="00CF2AD0" w:rsidP="00522B94">
            <w:pPr>
              <w:pStyle w:val="a8"/>
              <w:tabs>
                <w:tab w:val="clear" w:pos="4252"/>
                <w:tab w:val="clear" w:pos="8504"/>
              </w:tabs>
              <w:jc w:val="center"/>
              <w:rPr>
                <w:rFonts w:ascii="Times New Roman" w:hAnsi="Times New Roman"/>
                <w:color w:val="FF0000"/>
                <w:sz w:val="24"/>
              </w:rPr>
            </w:pPr>
            <w:r w:rsidRPr="003B054C">
              <w:rPr>
                <w:rFonts w:ascii="Times New Roman" w:hAnsi="Times New Roman"/>
                <w:color w:val="FF0000"/>
                <w:sz w:val="24"/>
              </w:rPr>
              <w:t>-</w:t>
            </w:r>
          </w:p>
        </w:tc>
        <w:tc>
          <w:tcPr>
            <w:tcW w:w="1275" w:type="dxa"/>
            <w:vAlign w:val="center"/>
          </w:tcPr>
          <w:p w14:paraId="3CE1AA7B" w14:textId="77777777" w:rsidR="00CF2AD0" w:rsidRPr="003B054C" w:rsidRDefault="00CF2AD0" w:rsidP="00522B94">
            <w:pPr>
              <w:pStyle w:val="a8"/>
              <w:tabs>
                <w:tab w:val="clear" w:pos="4252"/>
                <w:tab w:val="clear" w:pos="8504"/>
              </w:tabs>
              <w:jc w:val="center"/>
              <w:rPr>
                <w:rFonts w:ascii="Times New Roman" w:hAnsi="Times New Roman"/>
                <w:color w:val="FF0000"/>
                <w:sz w:val="24"/>
              </w:rPr>
            </w:pPr>
            <w:r w:rsidRPr="003B054C">
              <w:rPr>
                <w:rFonts w:ascii="Times New Roman" w:hAnsi="Times New Roman"/>
                <w:color w:val="FF0000"/>
                <w:sz w:val="24"/>
              </w:rPr>
              <w:t>-</w:t>
            </w:r>
          </w:p>
        </w:tc>
        <w:tc>
          <w:tcPr>
            <w:tcW w:w="850" w:type="dxa"/>
            <w:vAlign w:val="center"/>
          </w:tcPr>
          <w:p w14:paraId="3CE1AA7D" w14:textId="77777777" w:rsidR="00CF2AD0" w:rsidRPr="003B054C" w:rsidRDefault="00CF2AD0" w:rsidP="00522B94">
            <w:pPr>
              <w:pStyle w:val="a8"/>
              <w:tabs>
                <w:tab w:val="clear" w:pos="4252"/>
                <w:tab w:val="clear" w:pos="8504"/>
              </w:tabs>
              <w:jc w:val="center"/>
              <w:rPr>
                <w:rFonts w:ascii="Times New Roman" w:hAnsi="Times New Roman"/>
                <w:i/>
                <w:iCs/>
                <w:color w:val="FF0000"/>
                <w:sz w:val="24"/>
              </w:rPr>
            </w:pPr>
            <w:r w:rsidRPr="003B054C">
              <w:rPr>
                <w:rFonts w:ascii="Times New Roman" w:hAnsi="Times New Roman" w:hint="eastAsia"/>
                <w:i/>
                <w:iCs/>
                <w:color w:val="FF0000"/>
                <w:sz w:val="24"/>
              </w:rPr>
              <w:t>-</w:t>
            </w:r>
          </w:p>
        </w:tc>
        <w:tc>
          <w:tcPr>
            <w:tcW w:w="992" w:type="dxa"/>
            <w:vAlign w:val="center"/>
          </w:tcPr>
          <w:p w14:paraId="3CE1AA7F" w14:textId="77777777" w:rsidR="00CF2AD0" w:rsidRPr="003B054C" w:rsidRDefault="00CF2AD0" w:rsidP="00522B94">
            <w:pPr>
              <w:pStyle w:val="a8"/>
              <w:tabs>
                <w:tab w:val="clear" w:pos="4252"/>
                <w:tab w:val="clear" w:pos="8504"/>
              </w:tabs>
              <w:jc w:val="center"/>
              <w:rPr>
                <w:rFonts w:ascii="Times New Roman" w:hAnsi="Times New Roman"/>
                <w:color w:val="FF0000"/>
                <w:sz w:val="24"/>
              </w:rPr>
            </w:pPr>
            <w:r w:rsidRPr="003B054C">
              <w:rPr>
                <w:rFonts w:ascii="Times New Roman" w:hAnsi="Times New Roman"/>
                <w:color w:val="FF0000"/>
                <w:sz w:val="24"/>
              </w:rPr>
              <w:t>-</w:t>
            </w:r>
          </w:p>
        </w:tc>
        <w:tc>
          <w:tcPr>
            <w:tcW w:w="851" w:type="dxa"/>
            <w:vAlign w:val="center"/>
          </w:tcPr>
          <w:p w14:paraId="3CE1AA80" w14:textId="77777777" w:rsidR="00CF2AD0" w:rsidRPr="003B054C" w:rsidRDefault="00CF2AD0" w:rsidP="00522B94">
            <w:pPr>
              <w:pStyle w:val="a8"/>
              <w:tabs>
                <w:tab w:val="clear" w:pos="4252"/>
                <w:tab w:val="clear" w:pos="8504"/>
              </w:tabs>
              <w:jc w:val="center"/>
              <w:rPr>
                <w:rFonts w:ascii="Times New Roman" w:hAnsi="Times New Roman"/>
                <w:color w:val="FF0000"/>
                <w:sz w:val="24"/>
              </w:rPr>
            </w:pPr>
            <w:r w:rsidRPr="003B054C">
              <w:rPr>
                <w:rFonts w:ascii="Times New Roman" w:hAnsi="Times New Roman"/>
                <w:color w:val="FF0000"/>
                <w:sz w:val="24"/>
              </w:rPr>
              <w:t>-</w:t>
            </w:r>
          </w:p>
        </w:tc>
        <w:tc>
          <w:tcPr>
            <w:tcW w:w="992" w:type="dxa"/>
            <w:vAlign w:val="center"/>
          </w:tcPr>
          <w:p w14:paraId="3CE1AA81" w14:textId="77777777" w:rsidR="00CF2AD0" w:rsidRPr="003B054C" w:rsidRDefault="00CF2AD0" w:rsidP="00522B94">
            <w:pPr>
              <w:pStyle w:val="a8"/>
              <w:tabs>
                <w:tab w:val="clear" w:pos="4252"/>
                <w:tab w:val="clear" w:pos="8504"/>
              </w:tabs>
              <w:jc w:val="center"/>
              <w:rPr>
                <w:rFonts w:ascii="Times New Roman" w:hAnsi="Times New Roman"/>
                <w:color w:val="FF0000"/>
                <w:sz w:val="24"/>
              </w:rPr>
            </w:pPr>
            <w:r w:rsidRPr="003B054C">
              <w:rPr>
                <w:rFonts w:ascii="Times New Roman" w:hAnsi="Times New Roman"/>
                <w:color w:val="FF0000"/>
                <w:sz w:val="24"/>
              </w:rPr>
              <w:t>-</w:t>
            </w:r>
          </w:p>
        </w:tc>
        <w:tc>
          <w:tcPr>
            <w:tcW w:w="992" w:type="dxa"/>
            <w:vAlign w:val="center"/>
          </w:tcPr>
          <w:p w14:paraId="3CE1AA82" w14:textId="4B0B6810" w:rsidR="00CF2AD0" w:rsidRPr="003B054C" w:rsidRDefault="00CF2AD0" w:rsidP="00522B94">
            <w:pPr>
              <w:pStyle w:val="a8"/>
              <w:tabs>
                <w:tab w:val="clear" w:pos="4252"/>
                <w:tab w:val="clear" w:pos="8504"/>
              </w:tabs>
              <w:jc w:val="center"/>
              <w:rPr>
                <w:rFonts w:ascii="Times New Roman" w:hAnsi="Times New Roman"/>
                <w:color w:val="FF0000"/>
                <w:sz w:val="24"/>
              </w:rPr>
            </w:pPr>
            <w:commentRangeStart w:id="15"/>
            <w:r w:rsidRPr="003B054C">
              <w:rPr>
                <w:rFonts w:ascii="Times New Roman" w:hAnsi="Times New Roman"/>
                <w:color w:val="FF0000"/>
                <w:sz w:val="24"/>
              </w:rPr>
              <w:t>0.12</w:t>
            </w:r>
            <w:commentRangeEnd w:id="15"/>
            <w:r w:rsidR="001A66F2">
              <w:rPr>
                <w:rStyle w:val="af3"/>
              </w:rPr>
              <w:commentReference w:id="15"/>
            </w:r>
          </w:p>
        </w:tc>
        <w:tc>
          <w:tcPr>
            <w:tcW w:w="992" w:type="dxa"/>
            <w:vAlign w:val="center"/>
          </w:tcPr>
          <w:p w14:paraId="3CE1AA83" w14:textId="60317E73" w:rsidR="00CF2AD0" w:rsidRPr="003B054C" w:rsidRDefault="00CF2AD0" w:rsidP="00994DA3">
            <w:pPr>
              <w:pStyle w:val="a8"/>
              <w:tabs>
                <w:tab w:val="clear" w:pos="4252"/>
                <w:tab w:val="clear" w:pos="8504"/>
              </w:tabs>
              <w:jc w:val="center"/>
              <w:rPr>
                <w:rFonts w:ascii="Times New Roman" w:hAnsi="Times New Roman"/>
                <w:color w:val="FF0000"/>
                <w:sz w:val="24"/>
              </w:rPr>
            </w:pPr>
            <w:r w:rsidRPr="003B054C">
              <w:rPr>
                <w:rFonts w:ascii="Times New Roman" w:hAnsi="Times New Roman"/>
                <w:color w:val="FF0000"/>
                <w:sz w:val="24"/>
              </w:rPr>
              <w:t>0.020</w:t>
            </w:r>
          </w:p>
        </w:tc>
        <w:tc>
          <w:tcPr>
            <w:tcW w:w="993" w:type="dxa"/>
            <w:vAlign w:val="center"/>
          </w:tcPr>
          <w:p w14:paraId="3CE1AA84" w14:textId="77777777" w:rsidR="00CF2AD0" w:rsidRPr="003B054C" w:rsidRDefault="00CF2AD0" w:rsidP="00522B94">
            <w:pPr>
              <w:pStyle w:val="a8"/>
              <w:tabs>
                <w:tab w:val="clear" w:pos="4252"/>
                <w:tab w:val="clear" w:pos="8504"/>
              </w:tabs>
              <w:jc w:val="center"/>
              <w:rPr>
                <w:rFonts w:ascii="Times New Roman" w:hAnsi="Times New Roman"/>
                <w:color w:val="FF0000"/>
                <w:sz w:val="24"/>
              </w:rPr>
            </w:pPr>
            <w:r w:rsidRPr="003B054C">
              <w:rPr>
                <w:rFonts w:ascii="Times New Roman" w:hAnsi="Times New Roman" w:hint="eastAsia"/>
                <w:color w:val="FF0000"/>
                <w:sz w:val="24"/>
              </w:rPr>
              <w:t>-</w:t>
            </w:r>
          </w:p>
        </w:tc>
        <w:tc>
          <w:tcPr>
            <w:tcW w:w="850" w:type="dxa"/>
            <w:vAlign w:val="center"/>
          </w:tcPr>
          <w:p w14:paraId="3CE1AA85" w14:textId="77777777" w:rsidR="00CF2AD0" w:rsidRPr="003B054C" w:rsidRDefault="00CF2AD0" w:rsidP="00522B94">
            <w:pPr>
              <w:pStyle w:val="a8"/>
              <w:tabs>
                <w:tab w:val="clear" w:pos="4252"/>
                <w:tab w:val="clear" w:pos="8504"/>
              </w:tabs>
              <w:jc w:val="center"/>
              <w:rPr>
                <w:rFonts w:ascii="Times New Roman" w:hAnsi="Times New Roman"/>
                <w:color w:val="FF0000"/>
                <w:sz w:val="24"/>
              </w:rPr>
            </w:pPr>
            <w:r w:rsidRPr="003B054C">
              <w:rPr>
                <w:rFonts w:ascii="Times New Roman" w:hAnsi="Times New Roman" w:hint="eastAsia"/>
                <w:color w:val="FF0000"/>
                <w:sz w:val="24"/>
              </w:rPr>
              <w:t>-</w:t>
            </w:r>
          </w:p>
        </w:tc>
      </w:tr>
      <w:tr w:rsidR="00CF2AD0" w14:paraId="3CE1AA95" w14:textId="77777777" w:rsidTr="00CF2AD0">
        <w:trPr>
          <w:trHeight w:val="454"/>
        </w:trPr>
        <w:tc>
          <w:tcPr>
            <w:tcW w:w="1092" w:type="dxa"/>
            <w:tcBorders>
              <w:bottom w:val="single" w:sz="4" w:space="0" w:color="auto"/>
            </w:tcBorders>
            <w:vAlign w:val="center"/>
          </w:tcPr>
          <w:p w14:paraId="3CE1AA87" w14:textId="77777777" w:rsidR="00CF2AD0" w:rsidRDefault="00CF2AD0" w:rsidP="00522B94">
            <w:pPr>
              <w:pStyle w:val="a8"/>
              <w:tabs>
                <w:tab w:val="clear" w:pos="4252"/>
                <w:tab w:val="clear" w:pos="8504"/>
              </w:tabs>
              <w:snapToGrid/>
              <w:jc w:val="center"/>
              <w:rPr>
                <w:rFonts w:ascii="Times New Roman" w:hAnsi="Times New Roman"/>
                <w:sz w:val="24"/>
              </w:rPr>
            </w:pPr>
            <w:proofErr w:type="spellStart"/>
            <w:r>
              <w:rPr>
                <w:rFonts w:ascii="Times New Roman" w:hAnsi="Times New Roman"/>
                <w:sz w:val="24"/>
              </w:rPr>
              <w:t>TrH</w:t>
            </w:r>
            <w:proofErr w:type="spellEnd"/>
          </w:p>
        </w:tc>
        <w:tc>
          <w:tcPr>
            <w:tcW w:w="850" w:type="dxa"/>
            <w:tcBorders>
              <w:bottom w:val="single" w:sz="4" w:space="0" w:color="auto"/>
            </w:tcBorders>
            <w:vAlign w:val="center"/>
          </w:tcPr>
          <w:p w14:paraId="3CE1AA88" w14:textId="77777777" w:rsidR="00CF2AD0" w:rsidRDefault="00CF2AD0" w:rsidP="00522B94">
            <w:pPr>
              <w:pStyle w:val="a8"/>
              <w:tabs>
                <w:tab w:val="clear" w:pos="4252"/>
                <w:tab w:val="clear" w:pos="8504"/>
              </w:tabs>
              <w:snapToGrid/>
              <w:jc w:val="center"/>
              <w:rPr>
                <w:rFonts w:ascii="Times New Roman" w:hAnsi="Times New Roman"/>
                <w:sz w:val="24"/>
              </w:rPr>
            </w:pPr>
            <w:r>
              <w:rPr>
                <w:rFonts w:ascii="Times New Roman" w:hAnsi="Times New Roman"/>
                <w:sz w:val="24"/>
              </w:rPr>
              <w:t>-</w:t>
            </w:r>
          </w:p>
        </w:tc>
        <w:tc>
          <w:tcPr>
            <w:tcW w:w="1275" w:type="dxa"/>
            <w:tcBorders>
              <w:bottom w:val="single" w:sz="4" w:space="0" w:color="auto"/>
            </w:tcBorders>
            <w:vAlign w:val="center"/>
          </w:tcPr>
          <w:p w14:paraId="3CE1AA8A" w14:textId="77777777" w:rsidR="00CF2AD0" w:rsidRDefault="00CF2AD0" w:rsidP="00522B94">
            <w:pPr>
              <w:pStyle w:val="a8"/>
              <w:tabs>
                <w:tab w:val="clear" w:pos="4252"/>
                <w:tab w:val="clear" w:pos="8504"/>
              </w:tabs>
              <w:snapToGrid/>
              <w:jc w:val="center"/>
              <w:rPr>
                <w:rFonts w:ascii="Times New Roman" w:hAnsi="Times New Roman"/>
                <w:sz w:val="24"/>
              </w:rPr>
            </w:pPr>
            <w:r>
              <w:rPr>
                <w:rFonts w:ascii="Times New Roman" w:hAnsi="Times New Roman"/>
                <w:sz w:val="24"/>
              </w:rPr>
              <w:t>-</w:t>
            </w:r>
          </w:p>
        </w:tc>
        <w:tc>
          <w:tcPr>
            <w:tcW w:w="850" w:type="dxa"/>
            <w:tcBorders>
              <w:bottom w:val="single" w:sz="4" w:space="0" w:color="auto"/>
            </w:tcBorders>
            <w:vAlign w:val="center"/>
          </w:tcPr>
          <w:p w14:paraId="3CE1AA8C" w14:textId="77777777" w:rsidR="00CF2AD0" w:rsidRPr="00E64220" w:rsidRDefault="00CF2AD0" w:rsidP="00522B94">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w:t>
            </w:r>
          </w:p>
        </w:tc>
        <w:tc>
          <w:tcPr>
            <w:tcW w:w="992" w:type="dxa"/>
            <w:tcBorders>
              <w:bottom w:val="single" w:sz="4" w:space="0" w:color="auto"/>
            </w:tcBorders>
            <w:vAlign w:val="center"/>
          </w:tcPr>
          <w:p w14:paraId="3CE1AA8E" w14:textId="77777777" w:rsidR="00CF2AD0" w:rsidRDefault="00CF2AD0" w:rsidP="00522B94">
            <w:pPr>
              <w:pStyle w:val="a8"/>
              <w:tabs>
                <w:tab w:val="clear" w:pos="4252"/>
                <w:tab w:val="clear" w:pos="8504"/>
              </w:tabs>
              <w:snapToGrid/>
              <w:jc w:val="center"/>
              <w:rPr>
                <w:rFonts w:ascii="Times New Roman" w:hAnsi="Times New Roman"/>
                <w:sz w:val="24"/>
              </w:rPr>
            </w:pPr>
            <w:r>
              <w:rPr>
                <w:rFonts w:ascii="Times New Roman" w:hAnsi="Times New Roman"/>
                <w:sz w:val="24"/>
              </w:rPr>
              <w:t>-</w:t>
            </w:r>
          </w:p>
        </w:tc>
        <w:tc>
          <w:tcPr>
            <w:tcW w:w="851" w:type="dxa"/>
            <w:tcBorders>
              <w:bottom w:val="single" w:sz="4" w:space="0" w:color="auto"/>
            </w:tcBorders>
            <w:vAlign w:val="center"/>
          </w:tcPr>
          <w:p w14:paraId="3CE1AA8F" w14:textId="77777777" w:rsidR="00CF2AD0" w:rsidRDefault="00CF2AD0" w:rsidP="00522B94">
            <w:pPr>
              <w:pStyle w:val="a8"/>
              <w:tabs>
                <w:tab w:val="clear" w:pos="4252"/>
                <w:tab w:val="clear" w:pos="8504"/>
              </w:tabs>
              <w:snapToGrid/>
              <w:jc w:val="center"/>
              <w:rPr>
                <w:rFonts w:ascii="Times New Roman" w:hAnsi="Times New Roman"/>
                <w:sz w:val="24"/>
              </w:rPr>
            </w:pPr>
            <w:r>
              <w:rPr>
                <w:rFonts w:ascii="Times New Roman" w:hAnsi="Times New Roman"/>
                <w:sz w:val="24"/>
              </w:rPr>
              <w:t>-</w:t>
            </w:r>
          </w:p>
        </w:tc>
        <w:tc>
          <w:tcPr>
            <w:tcW w:w="992" w:type="dxa"/>
            <w:tcBorders>
              <w:bottom w:val="single" w:sz="4" w:space="0" w:color="auto"/>
            </w:tcBorders>
            <w:vAlign w:val="center"/>
          </w:tcPr>
          <w:p w14:paraId="3CE1AA90" w14:textId="77777777" w:rsidR="00CF2AD0" w:rsidRDefault="00CF2AD0" w:rsidP="00522B94">
            <w:pPr>
              <w:pStyle w:val="a8"/>
              <w:tabs>
                <w:tab w:val="clear" w:pos="4252"/>
                <w:tab w:val="clear" w:pos="8504"/>
              </w:tabs>
              <w:snapToGrid/>
              <w:jc w:val="center"/>
              <w:rPr>
                <w:rFonts w:ascii="Times New Roman" w:hAnsi="Times New Roman"/>
                <w:sz w:val="24"/>
              </w:rPr>
            </w:pPr>
            <w:r>
              <w:rPr>
                <w:rFonts w:ascii="Times New Roman" w:hAnsi="Times New Roman"/>
                <w:sz w:val="24"/>
              </w:rPr>
              <w:t>-</w:t>
            </w:r>
          </w:p>
        </w:tc>
        <w:tc>
          <w:tcPr>
            <w:tcW w:w="992" w:type="dxa"/>
            <w:tcBorders>
              <w:bottom w:val="single" w:sz="4" w:space="0" w:color="auto"/>
            </w:tcBorders>
            <w:vAlign w:val="center"/>
          </w:tcPr>
          <w:p w14:paraId="3CE1AA91" w14:textId="1DE609AD" w:rsidR="00CF2AD0" w:rsidRDefault="00CF2AD0" w:rsidP="00522B94">
            <w:pPr>
              <w:pStyle w:val="a8"/>
              <w:tabs>
                <w:tab w:val="clear" w:pos="4252"/>
                <w:tab w:val="clear" w:pos="8504"/>
              </w:tabs>
              <w:snapToGrid/>
              <w:jc w:val="center"/>
              <w:rPr>
                <w:rFonts w:ascii="Times New Roman" w:hAnsi="Times New Roman"/>
                <w:sz w:val="24"/>
              </w:rPr>
            </w:pPr>
            <w:commentRangeStart w:id="16"/>
            <w:r>
              <w:rPr>
                <w:rFonts w:ascii="Times New Roman" w:hAnsi="Times New Roman" w:hint="eastAsia"/>
                <w:sz w:val="24"/>
              </w:rPr>
              <w:t>0.</w:t>
            </w:r>
            <w:r>
              <w:rPr>
                <w:rFonts w:ascii="Times New Roman" w:hAnsi="Times New Roman"/>
                <w:sz w:val="24"/>
              </w:rPr>
              <w:t>10</w:t>
            </w:r>
            <w:commentRangeEnd w:id="16"/>
            <w:r w:rsidR="001A66F2">
              <w:rPr>
                <w:rStyle w:val="af3"/>
              </w:rPr>
              <w:commentReference w:id="16"/>
            </w:r>
          </w:p>
        </w:tc>
        <w:tc>
          <w:tcPr>
            <w:tcW w:w="992" w:type="dxa"/>
            <w:tcBorders>
              <w:bottom w:val="single" w:sz="4" w:space="0" w:color="auto"/>
            </w:tcBorders>
            <w:vAlign w:val="center"/>
          </w:tcPr>
          <w:p w14:paraId="3CE1AA92" w14:textId="77777777" w:rsidR="00CF2AD0" w:rsidRDefault="00CF2AD0" w:rsidP="00994DA3">
            <w:pPr>
              <w:pStyle w:val="a8"/>
              <w:tabs>
                <w:tab w:val="clear" w:pos="4252"/>
                <w:tab w:val="clear" w:pos="8504"/>
              </w:tabs>
              <w:snapToGrid/>
              <w:jc w:val="center"/>
              <w:rPr>
                <w:rFonts w:ascii="Times New Roman" w:hAnsi="Times New Roman"/>
                <w:sz w:val="24"/>
              </w:rPr>
            </w:pPr>
            <w:r>
              <w:rPr>
                <w:rFonts w:ascii="Times New Roman" w:hAnsi="Times New Roman"/>
                <w:sz w:val="24"/>
              </w:rPr>
              <w:t>0.010</w:t>
            </w:r>
          </w:p>
        </w:tc>
        <w:tc>
          <w:tcPr>
            <w:tcW w:w="993" w:type="dxa"/>
            <w:tcBorders>
              <w:bottom w:val="single" w:sz="4" w:space="0" w:color="auto"/>
            </w:tcBorders>
            <w:vAlign w:val="center"/>
          </w:tcPr>
          <w:p w14:paraId="3CE1AA93" w14:textId="77777777" w:rsidR="00CF2AD0" w:rsidRDefault="00CF2AD0" w:rsidP="00522B94">
            <w:pPr>
              <w:pStyle w:val="a8"/>
              <w:tabs>
                <w:tab w:val="clear" w:pos="4252"/>
                <w:tab w:val="clear" w:pos="8504"/>
              </w:tabs>
              <w:snapToGrid/>
              <w:jc w:val="center"/>
              <w:rPr>
                <w:rFonts w:ascii="Times New Roman" w:hAnsi="Times New Roman"/>
                <w:sz w:val="24"/>
              </w:rPr>
            </w:pPr>
            <w:r>
              <w:rPr>
                <w:rFonts w:ascii="Times New Roman" w:hAnsi="Times New Roman" w:hint="eastAsia"/>
                <w:sz w:val="24"/>
              </w:rPr>
              <w:t>-</w:t>
            </w:r>
          </w:p>
        </w:tc>
        <w:tc>
          <w:tcPr>
            <w:tcW w:w="850" w:type="dxa"/>
            <w:tcBorders>
              <w:bottom w:val="single" w:sz="4" w:space="0" w:color="auto"/>
            </w:tcBorders>
            <w:vAlign w:val="center"/>
          </w:tcPr>
          <w:p w14:paraId="3CE1AA94" w14:textId="77777777" w:rsidR="00CF2AD0" w:rsidRDefault="00CF2AD0" w:rsidP="00522B94">
            <w:pPr>
              <w:pStyle w:val="a8"/>
              <w:tabs>
                <w:tab w:val="clear" w:pos="4252"/>
                <w:tab w:val="clear" w:pos="8504"/>
              </w:tabs>
              <w:snapToGrid/>
              <w:jc w:val="center"/>
              <w:rPr>
                <w:rFonts w:ascii="Times New Roman" w:hAnsi="Times New Roman"/>
                <w:sz w:val="24"/>
              </w:rPr>
            </w:pPr>
            <w:r>
              <w:rPr>
                <w:rFonts w:ascii="Times New Roman" w:hAnsi="Times New Roman" w:hint="eastAsia"/>
                <w:sz w:val="24"/>
              </w:rPr>
              <w:t>-</w:t>
            </w:r>
          </w:p>
        </w:tc>
      </w:tr>
    </w:tbl>
    <w:p w14:paraId="21F9782A" w14:textId="77777777" w:rsidR="001B017B" w:rsidRDefault="001B017B" w:rsidP="001B017B">
      <w:pPr>
        <w:pStyle w:val="3"/>
        <w:spacing w:beforeLines="0" w:after="180"/>
        <w:jc w:val="left"/>
        <w:rPr>
          <w:rFonts w:eastAsia="ＭＳ 明朝"/>
        </w:rPr>
      </w:pPr>
      <w:r>
        <w:rPr>
          <w:rFonts w:eastAsia="ＭＳ 明朝" w:hint="eastAsia"/>
        </w:rPr>
        <w:t>*</w:t>
      </w:r>
      <w:r>
        <w:rPr>
          <w:rFonts w:eastAsia="ＭＳ 明朝"/>
        </w:rPr>
        <w:t xml:space="preserve">1: </w:t>
      </w:r>
      <w:proofErr w:type="spellStart"/>
      <w:r w:rsidRPr="00070D56">
        <w:rPr>
          <w:rFonts w:eastAsia="ＭＳ 明朝"/>
          <w:i/>
          <w:iCs/>
        </w:rPr>
        <w:t>Pice</w:t>
      </w:r>
      <w:proofErr w:type="spellEnd"/>
      <w:r w:rsidRPr="00070D56">
        <w:rPr>
          <w:rFonts w:eastAsia="ＭＳ 明朝"/>
          <w:i/>
          <w:iCs/>
        </w:rPr>
        <w:t xml:space="preserve"> </w:t>
      </w:r>
      <w:proofErr w:type="spellStart"/>
      <w:r w:rsidRPr="00070D56">
        <w:rPr>
          <w:rFonts w:eastAsia="ＭＳ 明朝"/>
          <w:i/>
          <w:iCs/>
        </w:rPr>
        <w:t>obovata</w:t>
      </w:r>
      <w:proofErr w:type="spellEnd"/>
      <w:r w:rsidRPr="00070D56">
        <w:rPr>
          <w:rFonts w:eastAsia="ＭＳ 明朝"/>
        </w:rPr>
        <w:t xml:space="preserve"> (East Siberia)</w:t>
      </w:r>
      <w:r>
        <w:rPr>
          <w:rFonts w:eastAsia="ＭＳ 明朝"/>
        </w:rPr>
        <w:t>: This tree species is not used in the simulation</w:t>
      </w:r>
    </w:p>
    <w:p w14:paraId="7A83A2B8" w14:textId="77777777" w:rsidR="001B017B" w:rsidRDefault="001B017B" w:rsidP="001B017B">
      <w:pPr>
        <w:pStyle w:val="3"/>
        <w:spacing w:beforeLines="0" w:after="180"/>
        <w:jc w:val="left"/>
        <w:rPr>
          <w:rFonts w:eastAsia="ＭＳ 明朝"/>
        </w:rPr>
      </w:pPr>
      <w:r>
        <w:rPr>
          <w:rFonts w:eastAsia="ＭＳ 明朝" w:hint="eastAsia"/>
        </w:rPr>
        <w:t>*</w:t>
      </w:r>
      <w:r>
        <w:rPr>
          <w:rFonts w:eastAsia="ＭＳ 明朝"/>
        </w:rPr>
        <w:t xml:space="preserve">2: </w:t>
      </w:r>
      <w:r w:rsidRPr="00070D56">
        <w:rPr>
          <w:rFonts w:eastAsia="ＭＳ 明朝"/>
          <w:i/>
          <w:iCs/>
        </w:rPr>
        <w:t>Pinus sylvestris</w:t>
      </w:r>
      <w:r w:rsidRPr="00070D56">
        <w:rPr>
          <w:rFonts w:eastAsia="ＭＳ 明朝"/>
        </w:rPr>
        <w:t xml:space="preserve"> (East Siberia)</w:t>
      </w:r>
      <w:r>
        <w:rPr>
          <w:rFonts w:eastAsia="ＭＳ 明朝"/>
        </w:rPr>
        <w:t xml:space="preserve">:  This tree species is not used in the simulation </w:t>
      </w:r>
    </w:p>
    <w:p w14:paraId="0E00958A" w14:textId="77777777" w:rsidR="00134BAD" w:rsidRDefault="00134BAD" w:rsidP="00134BAD"/>
    <w:p w14:paraId="18E550C4" w14:textId="7E4CE5A2" w:rsidR="00134BAD" w:rsidRDefault="00134BAD" w:rsidP="00134BAD">
      <w:pPr>
        <w:pStyle w:val="3"/>
        <w:spacing w:beforeLines="0" w:afterLines="0"/>
      </w:pPr>
      <w:r>
        <w:rPr>
          <w:rFonts w:hint="eastAsia"/>
        </w:rPr>
        <w:t>B4</w:t>
      </w:r>
      <w:r>
        <w:t>.1</w:t>
      </w:r>
      <w:r>
        <w:rPr>
          <w:rFonts w:hint="eastAsia"/>
        </w:rPr>
        <w:t xml:space="preserve">. </w:t>
      </w:r>
      <w:r>
        <w:t>PFT-specific crown-allometric-parameters</w:t>
      </w:r>
    </w:p>
    <w:p w14:paraId="23C6A44A" w14:textId="77777777" w:rsidR="00C03617" w:rsidRDefault="00C03617" w:rsidP="00522B94">
      <w:pPr>
        <w:pStyle w:val="3"/>
        <w:spacing w:beforeLines="0" w:afterLines="0"/>
        <w:rPr>
          <w:rFonts w:ascii="Century" w:eastAsia="ＭＳ 明朝" w:hAnsi="Century"/>
        </w:rPr>
      </w:pPr>
    </w:p>
    <w:tbl>
      <w:tblPr>
        <w:tblW w:w="10731" w:type="dxa"/>
        <w:tblLayout w:type="fixed"/>
        <w:tblCellMar>
          <w:left w:w="99" w:type="dxa"/>
          <w:right w:w="99" w:type="dxa"/>
        </w:tblCellMar>
        <w:tblLook w:val="0000" w:firstRow="0" w:lastRow="0" w:firstColumn="0" w:lastColumn="0" w:noHBand="0" w:noVBand="0"/>
      </w:tblPr>
      <w:tblGrid>
        <w:gridCol w:w="1092"/>
        <w:gridCol w:w="1377"/>
        <w:gridCol w:w="1377"/>
        <w:gridCol w:w="1377"/>
        <w:gridCol w:w="1377"/>
        <w:gridCol w:w="1377"/>
        <w:gridCol w:w="1377"/>
        <w:gridCol w:w="1377"/>
      </w:tblGrid>
      <w:tr w:rsidR="00C03617" w14:paraId="271DD3E0" w14:textId="77777777" w:rsidTr="00C03617">
        <w:trPr>
          <w:trHeight w:val="569"/>
        </w:trPr>
        <w:tc>
          <w:tcPr>
            <w:tcW w:w="1092" w:type="dxa"/>
            <w:tcBorders>
              <w:top w:val="single" w:sz="4" w:space="0" w:color="auto"/>
            </w:tcBorders>
            <w:vAlign w:val="center"/>
          </w:tcPr>
          <w:p w14:paraId="6FD3F8FF" w14:textId="77777777" w:rsidR="00C03617" w:rsidRDefault="00C03617" w:rsidP="00F0573E">
            <w:pPr>
              <w:pStyle w:val="a8"/>
              <w:tabs>
                <w:tab w:val="clear" w:pos="4252"/>
                <w:tab w:val="clear" w:pos="8504"/>
              </w:tabs>
              <w:jc w:val="center"/>
              <w:rPr>
                <w:rFonts w:ascii="Times New Roman" w:hAnsi="Times New Roman"/>
                <w:sz w:val="24"/>
              </w:rPr>
            </w:pPr>
            <w:r>
              <w:rPr>
                <w:rFonts w:ascii="Times New Roman" w:hAnsi="Times New Roman"/>
                <w:sz w:val="24"/>
              </w:rPr>
              <w:t>PFT</w:t>
            </w:r>
          </w:p>
        </w:tc>
        <w:tc>
          <w:tcPr>
            <w:tcW w:w="1377" w:type="dxa"/>
            <w:tcBorders>
              <w:top w:val="single" w:sz="4" w:space="0" w:color="auto"/>
            </w:tcBorders>
            <w:vAlign w:val="center"/>
          </w:tcPr>
          <w:p w14:paraId="3204439A" w14:textId="55F5E909" w:rsidR="00C03617" w:rsidRDefault="00C03617" w:rsidP="00F0573E">
            <w:pPr>
              <w:pStyle w:val="a8"/>
              <w:tabs>
                <w:tab w:val="clear" w:pos="4252"/>
                <w:tab w:val="clear" w:pos="8504"/>
              </w:tabs>
              <w:jc w:val="center"/>
              <w:rPr>
                <w:rFonts w:ascii="Times New Roman" w:hAnsi="Times New Roman"/>
                <w:i/>
                <w:iCs/>
                <w:sz w:val="24"/>
              </w:rPr>
            </w:pPr>
            <w:r>
              <w:rPr>
                <w:rFonts w:ascii="Times New Roman" w:hAnsi="Times New Roman"/>
                <w:i/>
                <w:iCs/>
                <w:sz w:val="24"/>
              </w:rPr>
              <w:t>A</w:t>
            </w:r>
            <w:r>
              <w:rPr>
                <w:rFonts w:ascii="Times New Roman" w:hAnsi="Times New Roman" w:hint="eastAsia"/>
                <w:i/>
                <w:iCs/>
                <w:sz w:val="24"/>
              </w:rPr>
              <w:t>LM</w:t>
            </w:r>
            <w:r>
              <w:rPr>
                <w:rFonts w:ascii="Times New Roman" w:hAnsi="Times New Roman"/>
                <w:i/>
                <w:iCs/>
                <w:sz w:val="24"/>
                <w:vertAlign w:val="subscript"/>
              </w:rPr>
              <w:t>crown1</w:t>
            </w:r>
          </w:p>
        </w:tc>
        <w:tc>
          <w:tcPr>
            <w:tcW w:w="1377" w:type="dxa"/>
            <w:tcBorders>
              <w:top w:val="single" w:sz="4" w:space="0" w:color="auto"/>
            </w:tcBorders>
            <w:vAlign w:val="center"/>
          </w:tcPr>
          <w:p w14:paraId="68A23340" w14:textId="474E2801" w:rsidR="00C03617" w:rsidRDefault="00C03617" w:rsidP="00F0573E">
            <w:pPr>
              <w:pStyle w:val="a8"/>
              <w:tabs>
                <w:tab w:val="clear" w:pos="4252"/>
                <w:tab w:val="clear" w:pos="8504"/>
              </w:tabs>
              <w:jc w:val="center"/>
              <w:rPr>
                <w:rFonts w:ascii="Times New Roman" w:hAnsi="Times New Roman"/>
                <w:i/>
                <w:iCs/>
                <w:sz w:val="24"/>
              </w:rPr>
            </w:pPr>
            <w:r>
              <w:rPr>
                <w:rFonts w:ascii="Times New Roman" w:hAnsi="Times New Roman"/>
                <w:i/>
                <w:iCs/>
                <w:sz w:val="24"/>
              </w:rPr>
              <w:t>A</w:t>
            </w:r>
            <w:r>
              <w:rPr>
                <w:rFonts w:ascii="Times New Roman" w:hAnsi="Times New Roman" w:hint="eastAsia"/>
                <w:i/>
                <w:iCs/>
                <w:sz w:val="24"/>
              </w:rPr>
              <w:t>LM</w:t>
            </w:r>
            <w:r>
              <w:rPr>
                <w:rFonts w:ascii="Times New Roman" w:hAnsi="Times New Roman"/>
                <w:i/>
                <w:iCs/>
                <w:sz w:val="24"/>
                <w:vertAlign w:val="subscript"/>
              </w:rPr>
              <w:t>crown2</w:t>
            </w:r>
          </w:p>
        </w:tc>
        <w:tc>
          <w:tcPr>
            <w:tcW w:w="1377" w:type="dxa"/>
            <w:tcBorders>
              <w:top w:val="single" w:sz="4" w:space="0" w:color="auto"/>
            </w:tcBorders>
            <w:vAlign w:val="center"/>
          </w:tcPr>
          <w:p w14:paraId="319502F4" w14:textId="7BBB5890" w:rsidR="00C03617" w:rsidRDefault="00C03617" w:rsidP="00F0573E">
            <w:pPr>
              <w:pStyle w:val="a8"/>
              <w:tabs>
                <w:tab w:val="clear" w:pos="4252"/>
                <w:tab w:val="clear" w:pos="8504"/>
              </w:tabs>
              <w:jc w:val="center"/>
              <w:rPr>
                <w:rFonts w:ascii="Times New Roman" w:hAnsi="Times New Roman"/>
                <w:i/>
                <w:iCs/>
                <w:sz w:val="24"/>
              </w:rPr>
            </w:pPr>
            <w:r>
              <w:rPr>
                <w:rFonts w:ascii="Times New Roman" w:hAnsi="Times New Roman"/>
                <w:i/>
                <w:iCs/>
                <w:sz w:val="24"/>
              </w:rPr>
              <w:t>A</w:t>
            </w:r>
            <w:r>
              <w:rPr>
                <w:rFonts w:ascii="Times New Roman" w:hAnsi="Times New Roman" w:hint="eastAsia"/>
                <w:i/>
                <w:iCs/>
                <w:sz w:val="24"/>
              </w:rPr>
              <w:t>LM</w:t>
            </w:r>
            <w:r>
              <w:rPr>
                <w:rFonts w:ascii="Times New Roman" w:hAnsi="Times New Roman"/>
                <w:i/>
                <w:iCs/>
                <w:sz w:val="24"/>
                <w:vertAlign w:val="subscript"/>
              </w:rPr>
              <w:t>crown3</w:t>
            </w:r>
          </w:p>
        </w:tc>
        <w:tc>
          <w:tcPr>
            <w:tcW w:w="1377" w:type="dxa"/>
            <w:tcBorders>
              <w:top w:val="single" w:sz="4" w:space="0" w:color="auto"/>
            </w:tcBorders>
            <w:vAlign w:val="center"/>
          </w:tcPr>
          <w:p w14:paraId="3C9F2947" w14:textId="5AF9120E" w:rsidR="00C03617" w:rsidRDefault="00C03617" w:rsidP="00F0573E">
            <w:pPr>
              <w:pStyle w:val="a8"/>
              <w:tabs>
                <w:tab w:val="clear" w:pos="4252"/>
                <w:tab w:val="clear" w:pos="8504"/>
              </w:tabs>
              <w:jc w:val="center"/>
              <w:rPr>
                <w:rFonts w:ascii="Times New Roman" w:hAnsi="Times New Roman"/>
                <w:i/>
                <w:iCs/>
                <w:sz w:val="24"/>
              </w:rPr>
            </w:pPr>
            <w:r>
              <w:rPr>
                <w:rFonts w:ascii="Times New Roman" w:hAnsi="Times New Roman"/>
                <w:i/>
                <w:iCs/>
                <w:sz w:val="24"/>
              </w:rPr>
              <w:t>A</w:t>
            </w:r>
            <w:r>
              <w:rPr>
                <w:rFonts w:ascii="Times New Roman" w:hAnsi="Times New Roman" w:hint="eastAsia"/>
                <w:i/>
                <w:iCs/>
                <w:sz w:val="24"/>
              </w:rPr>
              <w:t>LM</w:t>
            </w:r>
            <w:r>
              <w:rPr>
                <w:rFonts w:ascii="Times New Roman" w:hAnsi="Times New Roman"/>
                <w:i/>
                <w:iCs/>
                <w:sz w:val="24"/>
                <w:vertAlign w:val="subscript"/>
              </w:rPr>
              <w:t>crown4</w:t>
            </w:r>
          </w:p>
        </w:tc>
        <w:tc>
          <w:tcPr>
            <w:tcW w:w="1377" w:type="dxa"/>
            <w:tcBorders>
              <w:top w:val="single" w:sz="4" w:space="0" w:color="auto"/>
            </w:tcBorders>
            <w:vAlign w:val="center"/>
          </w:tcPr>
          <w:p w14:paraId="40FF4C14" w14:textId="60DC7C8A" w:rsidR="00C03617" w:rsidRDefault="00C03617" w:rsidP="00F0573E">
            <w:pPr>
              <w:pStyle w:val="a8"/>
              <w:tabs>
                <w:tab w:val="clear" w:pos="4252"/>
                <w:tab w:val="clear" w:pos="8504"/>
              </w:tabs>
              <w:jc w:val="center"/>
              <w:rPr>
                <w:rFonts w:ascii="Times New Roman" w:hAnsi="Times New Roman"/>
                <w:i/>
                <w:iCs/>
                <w:sz w:val="24"/>
              </w:rPr>
            </w:pPr>
            <w:r>
              <w:rPr>
                <w:rFonts w:ascii="Times New Roman" w:hAnsi="Times New Roman"/>
                <w:i/>
                <w:iCs/>
                <w:sz w:val="24"/>
              </w:rPr>
              <w:t>A</w:t>
            </w:r>
            <w:r>
              <w:rPr>
                <w:rFonts w:ascii="Times New Roman" w:hAnsi="Times New Roman" w:hint="eastAsia"/>
                <w:i/>
                <w:iCs/>
                <w:sz w:val="24"/>
              </w:rPr>
              <w:t>LM</w:t>
            </w:r>
            <w:r>
              <w:rPr>
                <w:rFonts w:ascii="Times New Roman" w:hAnsi="Times New Roman"/>
                <w:i/>
                <w:iCs/>
                <w:sz w:val="24"/>
                <w:vertAlign w:val="subscript"/>
              </w:rPr>
              <w:t>crown5</w:t>
            </w:r>
          </w:p>
        </w:tc>
        <w:tc>
          <w:tcPr>
            <w:tcW w:w="1377" w:type="dxa"/>
            <w:tcBorders>
              <w:top w:val="single" w:sz="4" w:space="0" w:color="auto"/>
            </w:tcBorders>
            <w:vAlign w:val="center"/>
          </w:tcPr>
          <w:p w14:paraId="1D167974" w14:textId="4264490F" w:rsidR="00C03617" w:rsidRDefault="00C03617" w:rsidP="00F0573E">
            <w:pPr>
              <w:pStyle w:val="a8"/>
              <w:tabs>
                <w:tab w:val="clear" w:pos="4252"/>
                <w:tab w:val="clear" w:pos="8504"/>
              </w:tabs>
              <w:jc w:val="center"/>
              <w:rPr>
                <w:rFonts w:ascii="Times New Roman" w:hAnsi="Times New Roman"/>
                <w:i/>
                <w:iCs/>
                <w:sz w:val="24"/>
              </w:rPr>
            </w:pPr>
            <w:r>
              <w:rPr>
                <w:rFonts w:ascii="Times New Roman" w:hAnsi="Times New Roman"/>
                <w:i/>
                <w:iCs/>
                <w:sz w:val="24"/>
              </w:rPr>
              <w:t>A</w:t>
            </w:r>
            <w:r>
              <w:rPr>
                <w:rFonts w:ascii="Times New Roman" w:hAnsi="Times New Roman" w:hint="eastAsia"/>
                <w:i/>
                <w:iCs/>
                <w:sz w:val="24"/>
              </w:rPr>
              <w:t>LM</w:t>
            </w:r>
            <w:r>
              <w:rPr>
                <w:rFonts w:ascii="Times New Roman" w:hAnsi="Times New Roman"/>
                <w:i/>
                <w:iCs/>
                <w:sz w:val="24"/>
                <w:vertAlign w:val="subscript"/>
              </w:rPr>
              <w:t>crown6</w:t>
            </w:r>
          </w:p>
        </w:tc>
        <w:tc>
          <w:tcPr>
            <w:tcW w:w="1377" w:type="dxa"/>
            <w:tcBorders>
              <w:top w:val="single" w:sz="4" w:space="0" w:color="auto"/>
            </w:tcBorders>
            <w:vAlign w:val="center"/>
          </w:tcPr>
          <w:p w14:paraId="023E16FC" w14:textId="1582CBAA" w:rsidR="00C03617" w:rsidRDefault="00C03617" w:rsidP="00F0573E">
            <w:pPr>
              <w:pStyle w:val="a8"/>
              <w:tabs>
                <w:tab w:val="clear" w:pos="4252"/>
                <w:tab w:val="clear" w:pos="8504"/>
              </w:tabs>
              <w:jc w:val="center"/>
              <w:rPr>
                <w:rFonts w:ascii="Times New Roman" w:hAnsi="Times New Roman"/>
                <w:i/>
                <w:iCs/>
                <w:sz w:val="24"/>
              </w:rPr>
            </w:pPr>
            <w:r>
              <w:rPr>
                <w:rFonts w:ascii="Times New Roman" w:hAnsi="Times New Roman"/>
                <w:i/>
                <w:iCs/>
                <w:sz w:val="24"/>
              </w:rPr>
              <w:t>A</w:t>
            </w:r>
            <w:r>
              <w:rPr>
                <w:rFonts w:ascii="Times New Roman" w:hAnsi="Times New Roman" w:hint="eastAsia"/>
                <w:i/>
                <w:iCs/>
                <w:sz w:val="24"/>
              </w:rPr>
              <w:t>LM</w:t>
            </w:r>
            <w:r>
              <w:rPr>
                <w:rFonts w:ascii="Times New Roman" w:hAnsi="Times New Roman"/>
                <w:i/>
                <w:iCs/>
                <w:sz w:val="24"/>
                <w:vertAlign w:val="subscript"/>
              </w:rPr>
              <w:t>crown7</w:t>
            </w:r>
          </w:p>
        </w:tc>
      </w:tr>
      <w:tr w:rsidR="00C03617" w14:paraId="702ED4F1" w14:textId="77777777" w:rsidTr="00C03617">
        <w:trPr>
          <w:trHeight w:val="569"/>
        </w:trPr>
        <w:tc>
          <w:tcPr>
            <w:tcW w:w="1092" w:type="dxa"/>
            <w:tcBorders>
              <w:bottom w:val="single" w:sz="4" w:space="0" w:color="auto"/>
            </w:tcBorders>
            <w:vAlign w:val="center"/>
          </w:tcPr>
          <w:p w14:paraId="3E55ED46" w14:textId="77777777" w:rsidR="00C03617" w:rsidRDefault="00C03617" w:rsidP="00F0573E">
            <w:pPr>
              <w:pStyle w:val="a8"/>
              <w:tabs>
                <w:tab w:val="clear" w:pos="4252"/>
                <w:tab w:val="clear" w:pos="8504"/>
              </w:tabs>
              <w:jc w:val="center"/>
              <w:rPr>
                <w:rFonts w:ascii="Times New Roman" w:hAnsi="Times New Roman"/>
                <w:sz w:val="24"/>
              </w:rPr>
            </w:pPr>
          </w:p>
        </w:tc>
        <w:tc>
          <w:tcPr>
            <w:tcW w:w="1377" w:type="dxa"/>
            <w:tcBorders>
              <w:bottom w:val="single" w:sz="4" w:space="0" w:color="auto"/>
            </w:tcBorders>
            <w:vAlign w:val="center"/>
          </w:tcPr>
          <w:p w14:paraId="017C796A" w14:textId="77777777" w:rsidR="00C03617" w:rsidRDefault="00C03617" w:rsidP="00F0573E">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377" w:type="dxa"/>
            <w:tcBorders>
              <w:bottom w:val="single" w:sz="4" w:space="0" w:color="auto"/>
            </w:tcBorders>
            <w:vAlign w:val="center"/>
          </w:tcPr>
          <w:p w14:paraId="1F4A88F6" w14:textId="0C427817" w:rsidR="00C03617" w:rsidRDefault="00C03617" w:rsidP="00F0573E">
            <w:pPr>
              <w:pStyle w:val="a8"/>
              <w:tabs>
                <w:tab w:val="clear" w:pos="4252"/>
                <w:tab w:val="clear" w:pos="8504"/>
              </w:tabs>
              <w:jc w:val="center"/>
              <w:rPr>
                <w:rFonts w:ascii="Times New Roman" w:hAnsi="Times New Roman"/>
                <w:sz w:val="24"/>
              </w:rPr>
            </w:pPr>
            <w:r>
              <w:rPr>
                <w:rFonts w:ascii="Times New Roman" w:hAnsi="Times New Roman"/>
                <w:sz w:val="24"/>
              </w:rPr>
              <w:t>(Fraction)</w:t>
            </w:r>
          </w:p>
        </w:tc>
        <w:tc>
          <w:tcPr>
            <w:tcW w:w="1377" w:type="dxa"/>
            <w:tcBorders>
              <w:bottom w:val="single" w:sz="4" w:space="0" w:color="auto"/>
            </w:tcBorders>
            <w:vAlign w:val="center"/>
          </w:tcPr>
          <w:p w14:paraId="09751AB7" w14:textId="1084D920" w:rsidR="00C03617" w:rsidRPr="00E64220" w:rsidRDefault="00C03617" w:rsidP="00F0573E">
            <w:pPr>
              <w:pStyle w:val="a8"/>
              <w:tabs>
                <w:tab w:val="clear" w:pos="4252"/>
                <w:tab w:val="clear" w:pos="8504"/>
              </w:tabs>
              <w:jc w:val="center"/>
              <w:rPr>
                <w:rFonts w:ascii="Times New Roman" w:hAnsi="Times New Roman"/>
                <w:iCs/>
                <w:sz w:val="24"/>
              </w:rPr>
            </w:pPr>
            <w:r w:rsidRPr="00E64220">
              <w:rPr>
                <w:rFonts w:ascii="Times New Roman" w:hAnsi="Times New Roman" w:hint="eastAsia"/>
                <w:iCs/>
                <w:sz w:val="24"/>
              </w:rPr>
              <w:t>(</w:t>
            </w:r>
            <w:r>
              <w:rPr>
                <w:rFonts w:ascii="Times New Roman" w:hAnsi="Times New Roman"/>
                <w:iCs/>
                <w:sz w:val="24"/>
              </w:rPr>
              <w:t>Fraction</w:t>
            </w:r>
            <w:r w:rsidRPr="00E64220">
              <w:rPr>
                <w:rFonts w:ascii="Times New Roman" w:hAnsi="Times New Roman" w:hint="eastAsia"/>
                <w:iCs/>
                <w:sz w:val="24"/>
              </w:rPr>
              <w:t>)</w:t>
            </w:r>
          </w:p>
        </w:tc>
        <w:tc>
          <w:tcPr>
            <w:tcW w:w="1377" w:type="dxa"/>
            <w:tcBorders>
              <w:bottom w:val="single" w:sz="4" w:space="0" w:color="auto"/>
            </w:tcBorders>
            <w:vAlign w:val="center"/>
          </w:tcPr>
          <w:p w14:paraId="6C8E992F" w14:textId="41E6D27F" w:rsidR="00C03617" w:rsidRDefault="00C03617" w:rsidP="00F0573E">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377" w:type="dxa"/>
            <w:tcBorders>
              <w:bottom w:val="single" w:sz="4" w:space="0" w:color="auto"/>
            </w:tcBorders>
            <w:vAlign w:val="center"/>
          </w:tcPr>
          <w:p w14:paraId="35979932" w14:textId="4F2637AA" w:rsidR="00C03617" w:rsidRDefault="00C03617" w:rsidP="00F0573E">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377" w:type="dxa"/>
            <w:tcBorders>
              <w:bottom w:val="single" w:sz="4" w:space="0" w:color="auto"/>
            </w:tcBorders>
            <w:vAlign w:val="center"/>
          </w:tcPr>
          <w:p w14:paraId="13DCF1CD" w14:textId="08325352" w:rsidR="00C03617" w:rsidRDefault="00C03617" w:rsidP="00F0573E">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377" w:type="dxa"/>
            <w:tcBorders>
              <w:bottom w:val="single" w:sz="4" w:space="0" w:color="auto"/>
            </w:tcBorders>
            <w:vAlign w:val="center"/>
          </w:tcPr>
          <w:p w14:paraId="1E3508C3" w14:textId="0DB32D1C" w:rsidR="00C03617" w:rsidRDefault="00C03617" w:rsidP="00F0573E">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r>
      <w:tr w:rsidR="00C03617" w14:paraId="6CE5FA90" w14:textId="77777777" w:rsidTr="001B29DC">
        <w:trPr>
          <w:trHeight w:val="454"/>
        </w:trPr>
        <w:tc>
          <w:tcPr>
            <w:tcW w:w="1092" w:type="dxa"/>
            <w:tcBorders>
              <w:top w:val="single" w:sz="4" w:space="0" w:color="auto"/>
            </w:tcBorders>
            <w:vAlign w:val="center"/>
          </w:tcPr>
          <w:p w14:paraId="4FAC073A" w14:textId="77777777"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1</w:t>
            </w:r>
          </w:p>
        </w:tc>
        <w:tc>
          <w:tcPr>
            <w:tcW w:w="1377" w:type="dxa"/>
            <w:tcBorders>
              <w:top w:val="single" w:sz="4" w:space="0" w:color="auto"/>
            </w:tcBorders>
          </w:tcPr>
          <w:p w14:paraId="159E28A5" w14:textId="73B5E9DF"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Borders>
              <w:top w:val="single" w:sz="4" w:space="0" w:color="auto"/>
            </w:tcBorders>
          </w:tcPr>
          <w:p w14:paraId="6F89FCFB" w14:textId="711FF13C" w:rsidR="00C03617" w:rsidRPr="00263366"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Borders>
              <w:top w:val="single" w:sz="4" w:space="0" w:color="auto"/>
            </w:tcBorders>
          </w:tcPr>
          <w:p w14:paraId="1BBB2E7C" w14:textId="25BFF09D" w:rsidR="00C03617" w:rsidRPr="00263366" w:rsidRDefault="00C03617" w:rsidP="00C03617">
            <w:pPr>
              <w:pStyle w:val="a8"/>
              <w:tabs>
                <w:tab w:val="clear" w:pos="4252"/>
                <w:tab w:val="clear" w:pos="8504"/>
              </w:tabs>
              <w:jc w:val="center"/>
              <w:rPr>
                <w:rFonts w:ascii="Times New Roman" w:hAnsi="Times New Roman"/>
                <w:iCs/>
                <w:sz w:val="24"/>
              </w:rPr>
            </w:pPr>
            <w:r>
              <w:rPr>
                <w:rFonts w:ascii="Times New Roman" w:hAnsi="Times New Roman"/>
                <w:sz w:val="24"/>
              </w:rPr>
              <w:t>0.37</w:t>
            </w:r>
          </w:p>
        </w:tc>
        <w:tc>
          <w:tcPr>
            <w:tcW w:w="1377" w:type="dxa"/>
            <w:tcBorders>
              <w:top w:val="single" w:sz="4" w:space="0" w:color="auto"/>
            </w:tcBorders>
          </w:tcPr>
          <w:p w14:paraId="76F303EA" w14:textId="27CF79AB"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Borders>
              <w:top w:val="single" w:sz="4" w:space="0" w:color="auto"/>
            </w:tcBorders>
          </w:tcPr>
          <w:p w14:paraId="63EA230A" w14:textId="102E95DB"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Borders>
              <w:top w:val="single" w:sz="4" w:space="0" w:color="auto"/>
            </w:tcBorders>
          </w:tcPr>
          <w:p w14:paraId="284F1A5D" w14:textId="066F1C45"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Borders>
              <w:top w:val="single" w:sz="4" w:space="0" w:color="auto"/>
            </w:tcBorders>
          </w:tcPr>
          <w:p w14:paraId="7DB3328E" w14:textId="4A1434F9"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r w:rsidR="00C03617" w14:paraId="3C418D7C" w14:textId="77777777" w:rsidTr="001B29DC">
        <w:trPr>
          <w:trHeight w:val="454"/>
        </w:trPr>
        <w:tc>
          <w:tcPr>
            <w:tcW w:w="1092" w:type="dxa"/>
            <w:vAlign w:val="center"/>
          </w:tcPr>
          <w:p w14:paraId="4DCA58A7" w14:textId="77777777"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2</w:t>
            </w:r>
          </w:p>
        </w:tc>
        <w:tc>
          <w:tcPr>
            <w:tcW w:w="1377" w:type="dxa"/>
          </w:tcPr>
          <w:p w14:paraId="66B7DFB3" w14:textId="5CBE1EF3"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370DB87C" w14:textId="6BAE1185" w:rsidR="00C03617" w:rsidRPr="00263366"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246B3A73" w14:textId="49EBFA9F" w:rsidR="00C03617" w:rsidRDefault="00C03617" w:rsidP="00C03617">
            <w:pPr>
              <w:jc w:val="center"/>
            </w:pPr>
            <w:r>
              <w:rPr>
                <w:rFonts w:ascii="Times New Roman" w:hAnsi="Times New Roman"/>
                <w:sz w:val="24"/>
              </w:rPr>
              <w:t>0.28</w:t>
            </w:r>
          </w:p>
        </w:tc>
        <w:tc>
          <w:tcPr>
            <w:tcW w:w="1377" w:type="dxa"/>
          </w:tcPr>
          <w:p w14:paraId="40AE199B" w14:textId="60F580B7"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72192240" w14:textId="7EE6C494"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4943F460" w14:textId="59608796"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4F02DBEB" w14:textId="51D3887E"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r w:rsidR="00C03617" w14:paraId="7C67D3A7" w14:textId="77777777" w:rsidTr="001B29DC">
        <w:trPr>
          <w:trHeight w:val="454"/>
        </w:trPr>
        <w:tc>
          <w:tcPr>
            <w:tcW w:w="1092" w:type="dxa"/>
            <w:vAlign w:val="center"/>
          </w:tcPr>
          <w:p w14:paraId="39DDA869" w14:textId="77777777"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3</w:t>
            </w:r>
          </w:p>
        </w:tc>
        <w:tc>
          <w:tcPr>
            <w:tcW w:w="1377" w:type="dxa"/>
          </w:tcPr>
          <w:p w14:paraId="0792A03C" w14:textId="5E7FCFC8"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1F19DA57" w14:textId="15955B39" w:rsidR="00C03617" w:rsidRPr="00263366"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3DDA0C74" w14:textId="35F81824" w:rsidR="00C03617" w:rsidRDefault="00C03617" w:rsidP="00C03617">
            <w:pPr>
              <w:jc w:val="center"/>
            </w:pPr>
            <w:r>
              <w:rPr>
                <w:rFonts w:ascii="Times New Roman" w:hAnsi="Times New Roman"/>
                <w:sz w:val="24"/>
              </w:rPr>
              <w:t>0.28</w:t>
            </w:r>
          </w:p>
        </w:tc>
        <w:tc>
          <w:tcPr>
            <w:tcW w:w="1377" w:type="dxa"/>
          </w:tcPr>
          <w:p w14:paraId="711C979A" w14:textId="533D8B03"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70F0EA80" w14:textId="6B914F99"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65611E91" w14:textId="604C00FF"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59DE9A6F" w14:textId="0E7229A2"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r w:rsidR="00C03617" w14:paraId="132A2EFB" w14:textId="77777777" w:rsidTr="001B29DC">
        <w:trPr>
          <w:trHeight w:val="454"/>
        </w:trPr>
        <w:tc>
          <w:tcPr>
            <w:tcW w:w="1092" w:type="dxa"/>
            <w:vAlign w:val="center"/>
          </w:tcPr>
          <w:p w14:paraId="362FA75A" w14:textId="77777777"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4</w:t>
            </w:r>
          </w:p>
        </w:tc>
        <w:tc>
          <w:tcPr>
            <w:tcW w:w="1377" w:type="dxa"/>
          </w:tcPr>
          <w:p w14:paraId="5D3400EF" w14:textId="548DC4BB"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2F14B77A" w14:textId="35FCA408" w:rsidR="00C03617" w:rsidRPr="00263366"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48CF9751" w14:textId="1BAB3B7A" w:rsidR="00C03617" w:rsidRDefault="00C03617" w:rsidP="00C03617">
            <w:pPr>
              <w:jc w:val="center"/>
            </w:pPr>
            <w:r>
              <w:rPr>
                <w:rFonts w:ascii="Times New Roman" w:hAnsi="Times New Roman"/>
                <w:sz w:val="24"/>
              </w:rPr>
              <w:t>0.28</w:t>
            </w:r>
          </w:p>
        </w:tc>
        <w:tc>
          <w:tcPr>
            <w:tcW w:w="1377" w:type="dxa"/>
          </w:tcPr>
          <w:p w14:paraId="5EECC9A7" w14:textId="69D668C4"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3D00F398" w14:textId="7A430B97"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688DE595" w14:textId="4A169A37"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26AD7D64" w14:textId="2B324F33"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r w:rsidR="00C03617" w14:paraId="2D3FE255" w14:textId="77777777" w:rsidTr="001B29DC">
        <w:trPr>
          <w:trHeight w:val="454"/>
        </w:trPr>
        <w:tc>
          <w:tcPr>
            <w:tcW w:w="1092" w:type="dxa"/>
            <w:vAlign w:val="center"/>
          </w:tcPr>
          <w:p w14:paraId="54591C9D" w14:textId="77777777"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5</w:t>
            </w:r>
          </w:p>
        </w:tc>
        <w:tc>
          <w:tcPr>
            <w:tcW w:w="1377" w:type="dxa"/>
          </w:tcPr>
          <w:p w14:paraId="79AB8D2C" w14:textId="52C7489C"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4553BE88" w14:textId="454C614C" w:rsidR="00C03617" w:rsidRPr="00263366"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38C13076" w14:textId="0185D54B" w:rsidR="00C03617" w:rsidRDefault="00C03617" w:rsidP="00C03617">
            <w:pPr>
              <w:jc w:val="center"/>
            </w:pPr>
            <w:r>
              <w:rPr>
                <w:rFonts w:ascii="Times New Roman" w:hAnsi="Times New Roman"/>
                <w:sz w:val="24"/>
              </w:rPr>
              <w:t>0.30</w:t>
            </w:r>
          </w:p>
        </w:tc>
        <w:tc>
          <w:tcPr>
            <w:tcW w:w="1377" w:type="dxa"/>
          </w:tcPr>
          <w:p w14:paraId="666CFC87" w14:textId="3E33A40B"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7E20A2D4" w14:textId="72EE59AD"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45138C69" w14:textId="540416B8"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19FE797B" w14:textId="782881F4"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r w:rsidR="00C03617" w14:paraId="1978C81D" w14:textId="77777777" w:rsidTr="001B29DC">
        <w:trPr>
          <w:trHeight w:val="454"/>
        </w:trPr>
        <w:tc>
          <w:tcPr>
            <w:tcW w:w="1092" w:type="dxa"/>
            <w:vAlign w:val="center"/>
          </w:tcPr>
          <w:p w14:paraId="06DAADF3" w14:textId="77777777" w:rsidR="00C03617" w:rsidRDefault="00C03617" w:rsidP="00C03617">
            <w:pPr>
              <w:pStyle w:val="a8"/>
              <w:tabs>
                <w:tab w:val="clear" w:pos="4252"/>
                <w:tab w:val="clear" w:pos="8504"/>
              </w:tabs>
              <w:jc w:val="center"/>
              <w:rPr>
                <w:rFonts w:ascii="Times New Roman" w:hAnsi="Times New Roman"/>
                <w:sz w:val="24"/>
              </w:rPr>
            </w:pPr>
            <w:proofErr w:type="spellStart"/>
            <w:r>
              <w:rPr>
                <w:rFonts w:ascii="Times New Roman" w:hAnsi="Times New Roman"/>
                <w:sz w:val="24"/>
              </w:rPr>
              <w:t>TrBR</w:t>
            </w:r>
            <w:proofErr w:type="spellEnd"/>
          </w:p>
        </w:tc>
        <w:tc>
          <w:tcPr>
            <w:tcW w:w="1377" w:type="dxa"/>
          </w:tcPr>
          <w:p w14:paraId="0E4FF94E" w14:textId="3059982F"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2D1BD764" w14:textId="37E2BBB3"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2022D7B2" w14:textId="41E788BF" w:rsidR="00C03617" w:rsidRPr="00E64220" w:rsidRDefault="00C03617" w:rsidP="00C03617">
            <w:pPr>
              <w:pStyle w:val="a8"/>
              <w:tabs>
                <w:tab w:val="clear" w:pos="4252"/>
                <w:tab w:val="clear" w:pos="8504"/>
              </w:tabs>
              <w:jc w:val="center"/>
              <w:rPr>
                <w:rFonts w:ascii="Times New Roman" w:hAnsi="Times New Roman"/>
                <w:i/>
                <w:iCs/>
                <w:sz w:val="24"/>
              </w:rPr>
            </w:pPr>
            <w:r>
              <w:rPr>
                <w:rFonts w:ascii="Times New Roman" w:hAnsi="Times New Roman"/>
                <w:sz w:val="24"/>
              </w:rPr>
              <w:t>0.30</w:t>
            </w:r>
          </w:p>
        </w:tc>
        <w:tc>
          <w:tcPr>
            <w:tcW w:w="1377" w:type="dxa"/>
          </w:tcPr>
          <w:p w14:paraId="73B97C43" w14:textId="669AA50E"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2DE103D0" w14:textId="57686A70"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2C5C0493" w14:textId="60CFB089"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61285637" w14:textId="52994BAB"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r w:rsidR="00C03617" w14:paraId="50310A48" w14:textId="77777777" w:rsidTr="001B29DC">
        <w:trPr>
          <w:trHeight w:val="454"/>
        </w:trPr>
        <w:tc>
          <w:tcPr>
            <w:tcW w:w="1092" w:type="dxa"/>
            <w:vAlign w:val="center"/>
          </w:tcPr>
          <w:p w14:paraId="49A1CD30" w14:textId="77777777"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lastRenderedPageBreak/>
              <w:t>TeNE</w:t>
            </w:r>
          </w:p>
        </w:tc>
        <w:tc>
          <w:tcPr>
            <w:tcW w:w="1377" w:type="dxa"/>
          </w:tcPr>
          <w:p w14:paraId="5F497D4E" w14:textId="7BEB6633"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100</w:t>
            </w:r>
          </w:p>
        </w:tc>
        <w:tc>
          <w:tcPr>
            <w:tcW w:w="1377" w:type="dxa"/>
          </w:tcPr>
          <w:p w14:paraId="2159157F" w14:textId="4C6ECF5F" w:rsidR="00C03617" w:rsidRDefault="00C03617" w:rsidP="00C03617">
            <w:pPr>
              <w:pStyle w:val="a8"/>
              <w:tabs>
                <w:tab w:val="clear" w:pos="4252"/>
                <w:tab w:val="clear" w:pos="8504"/>
              </w:tabs>
              <w:jc w:val="center"/>
              <w:rPr>
                <w:rFonts w:ascii="Times New Roman" w:hAnsi="Times New Roman"/>
                <w:sz w:val="24"/>
              </w:rPr>
            </w:pPr>
            <w:r w:rsidRPr="00576CBD">
              <w:rPr>
                <w:rFonts w:ascii="Times New Roman" w:hAnsi="Times New Roman"/>
                <w:sz w:val="24"/>
              </w:rPr>
              <w:t>0.38</w:t>
            </w:r>
          </w:p>
        </w:tc>
        <w:tc>
          <w:tcPr>
            <w:tcW w:w="1377" w:type="dxa"/>
          </w:tcPr>
          <w:p w14:paraId="719A5BC9" w14:textId="335E098D" w:rsidR="00C03617" w:rsidRPr="00E64220"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Pr>
          <w:p w14:paraId="49C02621" w14:textId="7E734502"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6B83A06B" w14:textId="2C2A92CE"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33AE204F" w14:textId="137A9609"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3A1A3EDB" w14:textId="2DB67AAF"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r w:rsidR="00C03617" w14:paraId="5A5DCB92" w14:textId="77777777" w:rsidTr="001B29DC">
        <w:trPr>
          <w:trHeight w:val="454"/>
        </w:trPr>
        <w:tc>
          <w:tcPr>
            <w:tcW w:w="1092" w:type="dxa"/>
            <w:vAlign w:val="center"/>
          </w:tcPr>
          <w:p w14:paraId="046445D9" w14:textId="77777777"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TeBE</w:t>
            </w:r>
          </w:p>
        </w:tc>
        <w:tc>
          <w:tcPr>
            <w:tcW w:w="1377" w:type="dxa"/>
          </w:tcPr>
          <w:p w14:paraId="15D85992" w14:textId="687DD335"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200</w:t>
            </w:r>
          </w:p>
        </w:tc>
        <w:tc>
          <w:tcPr>
            <w:tcW w:w="1377" w:type="dxa"/>
          </w:tcPr>
          <w:p w14:paraId="27F0F14F" w14:textId="3A1D497C" w:rsidR="00C03617" w:rsidRDefault="00C03617" w:rsidP="00C03617">
            <w:pPr>
              <w:pStyle w:val="a8"/>
              <w:tabs>
                <w:tab w:val="clear" w:pos="4252"/>
                <w:tab w:val="clear" w:pos="8504"/>
              </w:tabs>
              <w:jc w:val="center"/>
              <w:rPr>
                <w:rFonts w:ascii="Times New Roman" w:hAnsi="Times New Roman"/>
                <w:sz w:val="24"/>
              </w:rPr>
            </w:pPr>
            <w:r w:rsidRPr="00576CBD">
              <w:rPr>
                <w:rFonts w:ascii="Times New Roman" w:hAnsi="Times New Roman"/>
                <w:sz w:val="24"/>
              </w:rPr>
              <w:t>0.38</w:t>
            </w:r>
          </w:p>
        </w:tc>
        <w:tc>
          <w:tcPr>
            <w:tcW w:w="1377" w:type="dxa"/>
          </w:tcPr>
          <w:p w14:paraId="6166312C" w14:textId="77073B4E" w:rsidR="00C03617" w:rsidRPr="00E64220"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Pr>
          <w:p w14:paraId="28795E25" w14:textId="431EA378"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531D8044" w14:textId="7FB7A237"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2DCE8DD7" w14:textId="3C7F423F"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6824427A" w14:textId="628A7DF4"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r w:rsidR="00C03617" w14:paraId="492193CE" w14:textId="77777777" w:rsidTr="001B29DC">
        <w:trPr>
          <w:trHeight w:val="454"/>
        </w:trPr>
        <w:tc>
          <w:tcPr>
            <w:tcW w:w="1092" w:type="dxa"/>
            <w:vAlign w:val="center"/>
          </w:tcPr>
          <w:p w14:paraId="5B57869D" w14:textId="77777777" w:rsidR="00C03617" w:rsidRDefault="00C03617" w:rsidP="00C03617">
            <w:pPr>
              <w:pStyle w:val="a8"/>
              <w:tabs>
                <w:tab w:val="clear" w:pos="4252"/>
                <w:tab w:val="clear" w:pos="8504"/>
              </w:tabs>
              <w:jc w:val="center"/>
              <w:rPr>
                <w:rFonts w:ascii="Times New Roman" w:hAnsi="Times New Roman"/>
                <w:sz w:val="24"/>
              </w:rPr>
            </w:pPr>
            <w:proofErr w:type="spellStart"/>
            <w:r>
              <w:rPr>
                <w:rFonts w:ascii="Times New Roman" w:hAnsi="Times New Roman"/>
                <w:sz w:val="24"/>
              </w:rPr>
              <w:t>TeBS</w:t>
            </w:r>
            <w:proofErr w:type="spellEnd"/>
          </w:p>
        </w:tc>
        <w:tc>
          <w:tcPr>
            <w:tcW w:w="1377" w:type="dxa"/>
          </w:tcPr>
          <w:p w14:paraId="47D4286D" w14:textId="17AEF7C0"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200</w:t>
            </w:r>
          </w:p>
        </w:tc>
        <w:tc>
          <w:tcPr>
            <w:tcW w:w="1377" w:type="dxa"/>
          </w:tcPr>
          <w:p w14:paraId="311FACF3" w14:textId="531F67AF" w:rsidR="00C03617" w:rsidRDefault="00C03617" w:rsidP="00C03617">
            <w:pPr>
              <w:pStyle w:val="a8"/>
              <w:tabs>
                <w:tab w:val="clear" w:pos="4252"/>
                <w:tab w:val="clear" w:pos="8504"/>
              </w:tabs>
              <w:jc w:val="center"/>
              <w:rPr>
                <w:rFonts w:ascii="Times New Roman" w:hAnsi="Times New Roman"/>
                <w:sz w:val="24"/>
              </w:rPr>
            </w:pPr>
            <w:r w:rsidRPr="00576CBD">
              <w:rPr>
                <w:rFonts w:ascii="Times New Roman" w:hAnsi="Times New Roman"/>
                <w:sz w:val="24"/>
              </w:rPr>
              <w:t>0.38</w:t>
            </w:r>
          </w:p>
        </w:tc>
        <w:tc>
          <w:tcPr>
            <w:tcW w:w="1377" w:type="dxa"/>
          </w:tcPr>
          <w:p w14:paraId="273AA778" w14:textId="6BFD33BE" w:rsidR="00C03617" w:rsidRPr="00E64220"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Pr>
          <w:p w14:paraId="10375B1F" w14:textId="79171BB0"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36AF7467" w14:textId="510C91B7"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0411597B" w14:textId="7304E3B0"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28A270CB" w14:textId="32AB7DA8"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r w:rsidR="00C03617" w14:paraId="3CEB93F2" w14:textId="77777777" w:rsidTr="001B29DC">
        <w:trPr>
          <w:trHeight w:val="454"/>
        </w:trPr>
        <w:tc>
          <w:tcPr>
            <w:tcW w:w="1092" w:type="dxa"/>
            <w:vAlign w:val="center"/>
          </w:tcPr>
          <w:p w14:paraId="28302AEA" w14:textId="77777777" w:rsidR="00C03617" w:rsidRDefault="00C03617" w:rsidP="00C03617">
            <w:pPr>
              <w:pStyle w:val="a8"/>
              <w:tabs>
                <w:tab w:val="clear" w:pos="4252"/>
                <w:tab w:val="clear" w:pos="8504"/>
              </w:tabs>
              <w:jc w:val="center"/>
              <w:rPr>
                <w:rFonts w:ascii="Times New Roman" w:hAnsi="Times New Roman"/>
                <w:sz w:val="24"/>
              </w:rPr>
            </w:pPr>
            <w:r w:rsidRPr="00D95887">
              <w:rPr>
                <w:rFonts w:ascii="Times New Roman" w:hAnsi="Times New Roman"/>
                <w:sz w:val="24"/>
              </w:rPr>
              <w:t>CTeNE1</w:t>
            </w:r>
          </w:p>
        </w:tc>
        <w:tc>
          <w:tcPr>
            <w:tcW w:w="1377" w:type="dxa"/>
          </w:tcPr>
          <w:p w14:paraId="5AEB2E1F" w14:textId="737B6F88"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100</w:t>
            </w:r>
          </w:p>
        </w:tc>
        <w:tc>
          <w:tcPr>
            <w:tcW w:w="1377" w:type="dxa"/>
          </w:tcPr>
          <w:p w14:paraId="0B55304F" w14:textId="12B94454" w:rsidR="00C03617" w:rsidRDefault="00C03617" w:rsidP="00C03617">
            <w:pPr>
              <w:pStyle w:val="a8"/>
              <w:tabs>
                <w:tab w:val="clear" w:pos="4252"/>
                <w:tab w:val="clear" w:pos="8504"/>
              </w:tabs>
              <w:jc w:val="center"/>
              <w:rPr>
                <w:rFonts w:ascii="Times New Roman" w:hAnsi="Times New Roman"/>
                <w:sz w:val="24"/>
              </w:rPr>
            </w:pPr>
            <w:r w:rsidRPr="00576CBD">
              <w:rPr>
                <w:rFonts w:ascii="Times New Roman" w:hAnsi="Times New Roman"/>
                <w:sz w:val="24"/>
              </w:rPr>
              <w:t>0.38</w:t>
            </w:r>
          </w:p>
        </w:tc>
        <w:tc>
          <w:tcPr>
            <w:tcW w:w="1377" w:type="dxa"/>
          </w:tcPr>
          <w:p w14:paraId="5E2B0064" w14:textId="6BB7029F" w:rsidR="00C03617"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Pr>
          <w:p w14:paraId="32BAF749" w14:textId="47D47954"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0.53</w:t>
            </w:r>
          </w:p>
        </w:tc>
        <w:tc>
          <w:tcPr>
            <w:tcW w:w="1377" w:type="dxa"/>
          </w:tcPr>
          <w:p w14:paraId="49AD8821" w14:textId="2CD3AD97" w:rsidR="00C03617" w:rsidRDefault="0010662B" w:rsidP="00C03617">
            <w:pPr>
              <w:pStyle w:val="a8"/>
              <w:tabs>
                <w:tab w:val="clear" w:pos="4252"/>
                <w:tab w:val="clear" w:pos="8504"/>
              </w:tabs>
              <w:jc w:val="center"/>
              <w:rPr>
                <w:rFonts w:ascii="Times New Roman" w:hAnsi="Times New Roman"/>
                <w:sz w:val="24"/>
              </w:rPr>
            </w:pPr>
            <w:r>
              <w:rPr>
                <w:rFonts w:ascii="Times New Roman" w:hAnsi="Times New Roman"/>
                <w:sz w:val="24"/>
              </w:rPr>
              <w:t>0.55</w:t>
            </w:r>
          </w:p>
        </w:tc>
        <w:tc>
          <w:tcPr>
            <w:tcW w:w="1377" w:type="dxa"/>
          </w:tcPr>
          <w:p w14:paraId="214C4750" w14:textId="468E8832" w:rsidR="00C03617" w:rsidRDefault="0010662B" w:rsidP="00C03617">
            <w:pPr>
              <w:pStyle w:val="a8"/>
              <w:tabs>
                <w:tab w:val="clear" w:pos="4252"/>
                <w:tab w:val="clear" w:pos="8504"/>
              </w:tabs>
              <w:jc w:val="center"/>
              <w:rPr>
                <w:rFonts w:ascii="Times New Roman" w:hAnsi="Times New Roman"/>
                <w:sz w:val="24"/>
              </w:rPr>
            </w:pPr>
            <w:r>
              <w:rPr>
                <w:rFonts w:ascii="Times New Roman" w:hAnsi="Times New Roman"/>
                <w:sz w:val="24"/>
              </w:rPr>
              <w:t>0.59</w:t>
            </w:r>
          </w:p>
        </w:tc>
        <w:tc>
          <w:tcPr>
            <w:tcW w:w="1377" w:type="dxa"/>
          </w:tcPr>
          <w:p w14:paraId="06587C11" w14:textId="3A433E66" w:rsidR="00C03617" w:rsidRDefault="0035612E" w:rsidP="00C03617">
            <w:pPr>
              <w:pStyle w:val="a8"/>
              <w:tabs>
                <w:tab w:val="clear" w:pos="4252"/>
                <w:tab w:val="clear" w:pos="8504"/>
              </w:tabs>
              <w:jc w:val="center"/>
              <w:rPr>
                <w:rFonts w:ascii="Times New Roman" w:hAnsi="Times New Roman"/>
                <w:sz w:val="24"/>
              </w:rPr>
            </w:pPr>
            <w:r>
              <w:rPr>
                <w:rFonts w:ascii="Times New Roman" w:hAnsi="Times New Roman"/>
                <w:sz w:val="24"/>
              </w:rPr>
              <w:t>1.01</w:t>
            </w:r>
          </w:p>
        </w:tc>
      </w:tr>
      <w:tr w:rsidR="00C03617" w14:paraId="4B47F75D" w14:textId="77777777" w:rsidTr="001B29DC">
        <w:trPr>
          <w:trHeight w:val="454"/>
        </w:trPr>
        <w:tc>
          <w:tcPr>
            <w:tcW w:w="1092" w:type="dxa"/>
            <w:vAlign w:val="center"/>
          </w:tcPr>
          <w:p w14:paraId="34978042" w14:textId="77777777" w:rsidR="00C03617" w:rsidRDefault="00C03617" w:rsidP="00C03617">
            <w:pPr>
              <w:pStyle w:val="a8"/>
              <w:tabs>
                <w:tab w:val="clear" w:pos="4252"/>
                <w:tab w:val="clear" w:pos="8504"/>
              </w:tabs>
              <w:jc w:val="center"/>
              <w:rPr>
                <w:rFonts w:ascii="Times New Roman" w:hAnsi="Times New Roman"/>
                <w:sz w:val="24"/>
              </w:rPr>
            </w:pPr>
            <w:r w:rsidRPr="00D95887">
              <w:rPr>
                <w:rFonts w:ascii="Times New Roman" w:hAnsi="Times New Roman"/>
                <w:sz w:val="24"/>
              </w:rPr>
              <w:t>CTeNE</w:t>
            </w:r>
            <w:r>
              <w:rPr>
                <w:rFonts w:ascii="Times New Roman" w:hAnsi="Times New Roman"/>
                <w:sz w:val="24"/>
              </w:rPr>
              <w:t>2</w:t>
            </w:r>
          </w:p>
        </w:tc>
        <w:tc>
          <w:tcPr>
            <w:tcW w:w="1377" w:type="dxa"/>
          </w:tcPr>
          <w:p w14:paraId="3320398C" w14:textId="13A9AB8E"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100</w:t>
            </w:r>
          </w:p>
        </w:tc>
        <w:tc>
          <w:tcPr>
            <w:tcW w:w="1377" w:type="dxa"/>
          </w:tcPr>
          <w:p w14:paraId="764C73F7" w14:textId="69F155CE" w:rsidR="00C03617" w:rsidRDefault="00C03617" w:rsidP="00C03617">
            <w:pPr>
              <w:pStyle w:val="a8"/>
              <w:tabs>
                <w:tab w:val="clear" w:pos="4252"/>
                <w:tab w:val="clear" w:pos="8504"/>
              </w:tabs>
              <w:jc w:val="center"/>
              <w:rPr>
                <w:rFonts w:ascii="Times New Roman" w:hAnsi="Times New Roman"/>
                <w:sz w:val="24"/>
              </w:rPr>
            </w:pPr>
            <w:r w:rsidRPr="00576CBD">
              <w:rPr>
                <w:rFonts w:ascii="Times New Roman" w:hAnsi="Times New Roman"/>
                <w:sz w:val="24"/>
              </w:rPr>
              <w:t>0.38</w:t>
            </w:r>
          </w:p>
        </w:tc>
        <w:tc>
          <w:tcPr>
            <w:tcW w:w="1377" w:type="dxa"/>
          </w:tcPr>
          <w:p w14:paraId="6E09CF34" w14:textId="66EC7EAD" w:rsidR="00C03617"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Pr>
          <w:p w14:paraId="095EDD21" w14:textId="02582CE2"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0.53</w:t>
            </w:r>
          </w:p>
        </w:tc>
        <w:tc>
          <w:tcPr>
            <w:tcW w:w="1377" w:type="dxa"/>
          </w:tcPr>
          <w:p w14:paraId="1755E95F" w14:textId="5781EEB7" w:rsidR="00C03617" w:rsidRDefault="0010662B" w:rsidP="00C03617">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.55</w:t>
            </w:r>
          </w:p>
        </w:tc>
        <w:tc>
          <w:tcPr>
            <w:tcW w:w="1377" w:type="dxa"/>
          </w:tcPr>
          <w:p w14:paraId="55E6A5B2" w14:textId="60868477" w:rsidR="00C03617" w:rsidRDefault="0010662B" w:rsidP="00C03617">
            <w:pPr>
              <w:pStyle w:val="a8"/>
              <w:tabs>
                <w:tab w:val="clear" w:pos="4252"/>
                <w:tab w:val="clear" w:pos="8504"/>
              </w:tabs>
              <w:jc w:val="center"/>
              <w:rPr>
                <w:rFonts w:ascii="Times New Roman" w:hAnsi="Times New Roman"/>
                <w:sz w:val="24"/>
              </w:rPr>
            </w:pPr>
            <w:r>
              <w:rPr>
                <w:rFonts w:ascii="Times New Roman" w:hAnsi="Times New Roman"/>
                <w:sz w:val="24"/>
              </w:rPr>
              <w:t>0.59</w:t>
            </w:r>
          </w:p>
        </w:tc>
        <w:tc>
          <w:tcPr>
            <w:tcW w:w="1377" w:type="dxa"/>
          </w:tcPr>
          <w:p w14:paraId="0C6F82BF" w14:textId="4EA04ABA" w:rsidR="00C03617" w:rsidRDefault="0035612E" w:rsidP="00C03617">
            <w:pPr>
              <w:pStyle w:val="a8"/>
              <w:tabs>
                <w:tab w:val="clear" w:pos="4252"/>
                <w:tab w:val="clear" w:pos="8504"/>
              </w:tabs>
              <w:jc w:val="center"/>
              <w:rPr>
                <w:rFonts w:ascii="Times New Roman" w:hAnsi="Times New Roman"/>
                <w:sz w:val="24"/>
              </w:rPr>
            </w:pPr>
            <w:r>
              <w:rPr>
                <w:rFonts w:ascii="Times New Roman" w:hAnsi="Times New Roman"/>
                <w:sz w:val="24"/>
              </w:rPr>
              <w:t>1.01</w:t>
            </w:r>
          </w:p>
        </w:tc>
      </w:tr>
      <w:tr w:rsidR="00C03617" w14:paraId="2434AD76" w14:textId="77777777" w:rsidTr="001B29DC">
        <w:trPr>
          <w:trHeight w:val="454"/>
        </w:trPr>
        <w:tc>
          <w:tcPr>
            <w:tcW w:w="1092" w:type="dxa"/>
            <w:vAlign w:val="center"/>
          </w:tcPr>
          <w:p w14:paraId="22E98766" w14:textId="77777777" w:rsidR="00C03617" w:rsidRDefault="00C03617" w:rsidP="00C03617">
            <w:pPr>
              <w:pStyle w:val="a8"/>
              <w:tabs>
                <w:tab w:val="clear" w:pos="4252"/>
                <w:tab w:val="clear" w:pos="8504"/>
              </w:tabs>
              <w:jc w:val="center"/>
              <w:rPr>
                <w:rFonts w:ascii="Times New Roman" w:hAnsi="Times New Roman"/>
                <w:sz w:val="24"/>
              </w:rPr>
            </w:pPr>
            <w:r w:rsidRPr="00D95887">
              <w:rPr>
                <w:rFonts w:ascii="Times New Roman" w:hAnsi="Times New Roman"/>
                <w:sz w:val="24"/>
              </w:rPr>
              <w:t>CTeBS1</w:t>
            </w:r>
          </w:p>
        </w:tc>
        <w:tc>
          <w:tcPr>
            <w:tcW w:w="1377" w:type="dxa"/>
          </w:tcPr>
          <w:p w14:paraId="73FC1B02" w14:textId="44F35DC4"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200</w:t>
            </w:r>
          </w:p>
        </w:tc>
        <w:tc>
          <w:tcPr>
            <w:tcW w:w="1377" w:type="dxa"/>
          </w:tcPr>
          <w:p w14:paraId="29A51C74" w14:textId="42665087" w:rsidR="00C03617" w:rsidRDefault="00C03617" w:rsidP="00C03617">
            <w:pPr>
              <w:pStyle w:val="a8"/>
              <w:tabs>
                <w:tab w:val="clear" w:pos="4252"/>
                <w:tab w:val="clear" w:pos="8504"/>
              </w:tabs>
              <w:jc w:val="center"/>
              <w:rPr>
                <w:rFonts w:ascii="Times New Roman" w:hAnsi="Times New Roman"/>
                <w:sz w:val="24"/>
              </w:rPr>
            </w:pPr>
            <w:r w:rsidRPr="00576CBD">
              <w:rPr>
                <w:rFonts w:ascii="Times New Roman" w:hAnsi="Times New Roman"/>
                <w:sz w:val="24"/>
              </w:rPr>
              <w:t>0.38</w:t>
            </w:r>
          </w:p>
        </w:tc>
        <w:tc>
          <w:tcPr>
            <w:tcW w:w="1377" w:type="dxa"/>
          </w:tcPr>
          <w:p w14:paraId="3E416A61" w14:textId="19C4A8DD" w:rsidR="00C03617"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Pr>
          <w:p w14:paraId="6E9AD5B7" w14:textId="49031D1A"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0.62</w:t>
            </w:r>
          </w:p>
        </w:tc>
        <w:tc>
          <w:tcPr>
            <w:tcW w:w="1377" w:type="dxa"/>
          </w:tcPr>
          <w:p w14:paraId="4505BC73" w14:textId="52E070DA" w:rsidR="00C03617" w:rsidRDefault="0010662B" w:rsidP="00C03617">
            <w:pPr>
              <w:pStyle w:val="a8"/>
              <w:tabs>
                <w:tab w:val="clear" w:pos="4252"/>
                <w:tab w:val="clear" w:pos="8504"/>
              </w:tabs>
              <w:jc w:val="center"/>
              <w:rPr>
                <w:rFonts w:ascii="Times New Roman" w:hAnsi="Times New Roman"/>
                <w:sz w:val="24"/>
              </w:rPr>
            </w:pPr>
            <w:r>
              <w:rPr>
                <w:rFonts w:ascii="Times New Roman" w:hAnsi="Times New Roman"/>
                <w:sz w:val="24"/>
              </w:rPr>
              <w:t>0.58</w:t>
            </w:r>
          </w:p>
        </w:tc>
        <w:tc>
          <w:tcPr>
            <w:tcW w:w="1377" w:type="dxa"/>
          </w:tcPr>
          <w:p w14:paraId="081B6212" w14:textId="2E91C84E" w:rsidR="00C03617" w:rsidRDefault="0010662B" w:rsidP="00C03617">
            <w:pPr>
              <w:pStyle w:val="a8"/>
              <w:tabs>
                <w:tab w:val="clear" w:pos="4252"/>
                <w:tab w:val="clear" w:pos="8504"/>
              </w:tabs>
              <w:jc w:val="center"/>
              <w:rPr>
                <w:rFonts w:ascii="Times New Roman" w:hAnsi="Times New Roman"/>
                <w:sz w:val="24"/>
              </w:rPr>
            </w:pPr>
            <w:r>
              <w:rPr>
                <w:rFonts w:ascii="Times New Roman" w:hAnsi="Times New Roman"/>
                <w:sz w:val="24"/>
              </w:rPr>
              <w:t>0.54</w:t>
            </w:r>
          </w:p>
        </w:tc>
        <w:tc>
          <w:tcPr>
            <w:tcW w:w="1377" w:type="dxa"/>
          </w:tcPr>
          <w:p w14:paraId="1D8DFB4C" w14:textId="12553597" w:rsidR="00C03617" w:rsidRDefault="0035612E" w:rsidP="00C03617">
            <w:pPr>
              <w:pStyle w:val="a8"/>
              <w:tabs>
                <w:tab w:val="clear" w:pos="4252"/>
                <w:tab w:val="clear" w:pos="8504"/>
              </w:tabs>
              <w:jc w:val="center"/>
              <w:rPr>
                <w:rFonts w:ascii="Times New Roman" w:hAnsi="Times New Roman"/>
                <w:sz w:val="24"/>
              </w:rPr>
            </w:pPr>
            <w:r>
              <w:rPr>
                <w:rFonts w:ascii="Times New Roman" w:hAnsi="Times New Roman"/>
                <w:sz w:val="24"/>
              </w:rPr>
              <w:t>0.95</w:t>
            </w:r>
          </w:p>
        </w:tc>
      </w:tr>
      <w:tr w:rsidR="00C03617" w14:paraId="1DEA7F96" w14:textId="77777777" w:rsidTr="001B29DC">
        <w:trPr>
          <w:trHeight w:val="454"/>
        </w:trPr>
        <w:tc>
          <w:tcPr>
            <w:tcW w:w="1092" w:type="dxa"/>
            <w:vAlign w:val="center"/>
          </w:tcPr>
          <w:p w14:paraId="13EF4563" w14:textId="77777777" w:rsidR="00C03617" w:rsidRDefault="00C03617" w:rsidP="00C03617">
            <w:pPr>
              <w:pStyle w:val="a8"/>
              <w:tabs>
                <w:tab w:val="clear" w:pos="4252"/>
                <w:tab w:val="clear" w:pos="8504"/>
              </w:tabs>
              <w:jc w:val="center"/>
              <w:rPr>
                <w:rFonts w:ascii="Times New Roman" w:hAnsi="Times New Roman"/>
                <w:sz w:val="24"/>
              </w:rPr>
            </w:pPr>
            <w:r w:rsidRPr="00D95887">
              <w:rPr>
                <w:rFonts w:ascii="Times New Roman" w:hAnsi="Times New Roman"/>
                <w:sz w:val="24"/>
              </w:rPr>
              <w:t>CTeBS</w:t>
            </w:r>
            <w:r>
              <w:rPr>
                <w:rFonts w:ascii="Times New Roman" w:hAnsi="Times New Roman"/>
                <w:sz w:val="24"/>
              </w:rPr>
              <w:t>2</w:t>
            </w:r>
          </w:p>
        </w:tc>
        <w:tc>
          <w:tcPr>
            <w:tcW w:w="1377" w:type="dxa"/>
          </w:tcPr>
          <w:p w14:paraId="5D459F4F" w14:textId="3FC026C6"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200</w:t>
            </w:r>
          </w:p>
        </w:tc>
        <w:tc>
          <w:tcPr>
            <w:tcW w:w="1377" w:type="dxa"/>
          </w:tcPr>
          <w:p w14:paraId="52FD8A51" w14:textId="3C89AD03" w:rsidR="00C03617" w:rsidRDefault="00C03617" w:rsidP="00C03617">
            <w:pPr>
              <w:pStyle w:val="a8"/>
              <w:tabs>
                <w:tab w:val="clear" w:pos="4252"/>
                <w:tab w:val="clear" w:pos="8504"/>
              </w:tabs>
              <w:jc w:val="center"/>
              <w:rPr>
                <w:rFonts w:ascii="Times New Roman" w:hAnsi="Times New Roman"/>
                <w:sz w:val="24"/>
              </w:rPr>
            </w:pPr>
            <w:r w:rsidRPr="00576CBD">
              <w:rPr>
                <w:rFonts w:ascii="Times New Roman" w:hAnsi="Times New Roman"/>
                <w:sz w:val="24"/>
              </w:rPr>
              <w:t>0.38</w:t>
            </w:r>
          </w:p>
        </w:tc>
        <w:tc>
          <w:tcPr>
            <w:tcW w:w="1377" w:type="dxa"/>
          </w:tcPr>
          <w:p w14:paraId="63B01F7D" w14:textId="288EDCFC" w:rsidR="00C03617"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Pr>
          <w:p w14:paraId="76B4E4FC" w14:textId="525E1E3C"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0.62</w:t>
            </w:r>
          </w:p>
        </w:tc>
        <w:tc>
          <w:tcPr>
            <w:tcW w:w="1377" w:type="dxa"/>
          </w:tcPr>
          <w:p w14:paraId="14C18AF0" w14:textId="3CC4519B" w:rsidR="00C03617" w:rsidRDefault="0010662B" w:rsidP="00C03617">
            <w:pPr>
              <w:pStyle w:val="a8"/>
              <w:tabs>
                <w:tab w:val="clear" w:pos="4252"/>
                <w:tab w:val="clear" w:pos="8504"/>
              </w:tabs>
              <w:jc w:val="center"/>
              <w:rPr>
                <w:rFonts w:ascii="Times New Roman" w:hAnsi="Times New Roman"/>
                <w:sz w:val="24"/>
              </w:rPr>
            </w:pPr>
            <w:r>
              <w:rPr>
                <w:rFonts w:ascii="Times New Roman" w:hAnsi="Times New Roman"/>
                <w:sz w:val="24"/>
              </w:rPr>
              <w:t>0.58</w:t>
            </w:r>
          </w:p>
        </w:tc>
        <w:tc>
          <w:tcPr>
            <w:tcW w:w="1377" w:type="dxa"/>
          </w:tcPr>
          <w:p w14:paraId="5FFBE889" w14:textId="3830E82D" w:rsidR="00C03617" w:rsidRDefault="0010662B" w:rsidP="00C03617">
            <w:pPr>
              <w:pStyle w:val="a8"/>
              <w:tabs>
                <w:tab w:val="clear" w:pos="4252"/>
                <w:tab w:val="clear" w:pos="8504"/>
              </w:tabs>
              <w:jc w:val="center"/>
              <w:rPr>
                <w:rFonts w:ascii="Times New Roman" w:hAnsi="Times New Roman"/>
                <w:sz w:val="24"/>
              </w:rPr>
            </w:pPr>
            <w:r>
              <w:rPr>
                <w:rFonts w:ascii="Times New Roman" w:hAnsi="Times New Roman"/>
                <w:sz w:val="24"/>
              </w:rPr>
              <w:t>0.54</w:t>
            </w:r>
          </w:p>
        </w:tc>
        <w:tc>
          <w:tcPr>
            <w:tcW w:w="1377" w:type="dxa"/>
          </w:tcPr>
          <w:p w14:paraId="5E14B752" w14:textId="1EE1AAA2" w:rsidR="00C03617" w:rsidRDefault="0035612E" w:rsidP="00C03617">
            <w:pPr>
              <w:pStyle w:val="a8"/>
              <w:tabs>
                <w:tab w:val="clear" w:pos="4252"/>
                <w:tab w:val="clear" w:pos="8504"/>
              </w:tabs>
              <w:jc w:val="center"/>
              <w:rPr>
                <w:rFonts w:ascii="Times New Roman" w:hAnsi="Times New Roman"/>
                <w:sz w:val="24"/>
              </w:rPr>
            </w:pPr>
            <w:r>
              <w:rPr>
                <w:rFonts w:ascii="Times New Roman" w:hAnsi="Times New Roman"/>
                <w:sz w:val="24"/>
              </w:rPr>
              <w:t>0.95</w:t>
            </w:r>
          </w:p>
        </w:tc>
      </w:tr>
      <w:tr w:rsidR="00C03617" w14:paraId="247979AC" w14:textId="77777777" w:rsidTr="001B29DC">
        <w:trPr>
          <w:trHeight w:val="454"/>
        </w:trPr>
        <w:tc>
          <w:tcPr>
            <w:tcW w:w="1092" w:type="dxa"/>
            <w:vAlign w:val="center"/>
          </w:tcPr>
          <w:p w14:paraId="482D5E4E" w14:textId="77777777" w:rsidR="00C03617" w:rsidRDefault="00C03617" w:rsidP="00C03617">
            <w:pPr>
              <w:pStyle w:val="a8"/>
              <w:tabs>
                <w:tab w:val="clear" w:pos="4252"/>
                <w:tab w:val="clear" w:pos="8504"/>
              </w:tabs>
              <w:jc w:val="center"/>
              <w:rPr>
                <w:rFonts w:ascii="Times New Roman" w:hAnsi="Times New Roman"/>
                <w:sz w:val="24"/>
              </w:rPr>
            </w:pPr>
            <w:r w:rsidRPr="00D95887">
              <w:rPr>
                <w:rFonts w:ascii="Times New Roman" w:hAnsi="Times New Roman"/>
                <w:sz w:val="24"/>
              </w:rPr>
              <w:t>CTeBS</w:t>
            </w:r>
            <w:r>
              <w:rPr>
                <w:rFonts w:ascii="Times New Roman" w:hAnsi="Times New Roman"/>
                <w:sz w:val="24"/>
              </w:rPr>
              <w:t>3</w:t>
            </w:r>
          </w:p>
        </w:tc>
        <w:tc>
          <w:tcPr>
            <w:tcW w:w="1377" w:type="dxa"/>
          </w:tcPr>
          <w:p w14:paraId="0F87B4C0" w14:textId="06AC9372"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200</w:t>
            </w:r>
          </w:p>
        </w:tc>
        <w:tc>
          <w:tcPr>
            <w:tcW w:w="1377" w:type="dxa"/>
          </w:tcPr>
          <w:p w14:paraId="642DD821" w14:textId="2897A7B4" w:rsidR="00C03617" w:rsidRDefault="00C03617" w:rsidP="00C03617">
            <w:pPr>
              <w:pStyle w:val="a8"/>
              <w:tabs>
                <w:tab w:val="clear" w:pos="4252"/>
                <w:tab w:val="clear" w:pos="8504"/>
              </w:tabs>
              <w:jc w:val="center"/>
              <w:rPr>
                <w:rFonts w:ascii="Times New Roman" w:hAnsi="Times New Roman"/>
                <w:sz w:val="24"/>
              </w:rPr>
            </w:pPr>
            <w:r w:rsidRPr="00576CBD">
              <w:rPr>
                <w:rFonts w:ascii="Times New Roman" w:hAnsi="Times New Roman"/>
                <w:sz w:val="24"/>
              </w:rPr>
              <w:t>0.38</w:t>
            </w:r>
          </w:p>
        </w:tc>
        <w:tc>
          <w:tcPr>
            <w:tcW w:w="1377" w:type="dxa"/>
          </w:tcPr>
          <w:p w14:paraId="4DC95489" w14:textId="0BC079F4" w:rsidR="00C03617"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Pr>
          <w:p w14:paraId="3FBCF0D9" w14:textId="3030A98F"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0.62</w:t>
            </w:r>
          </w:p>
        </w:tc>
        <w:tc>
          <w:tcPr>
            <w:tcW w:w="1377" w:type="dxa"/>
          </w:tcPr>
          <w:p w14:paraId="4E708FF2" w14:textId="66B4A4DF" w:rsidR="00C03617" w:rsidRDefault="0010662B" w:rsidP="00C03617">
            <w:pPr>
              <w:pStyle w:val="a8"/>
              <w:tabs>
                <w:tab w:val="clear" w:pos="4252"/>
                <w:tab w:val="clear" w:pos="8504"/>
              </w:tabs>
              <w:jc w:val="center"/>
              <w:rPr>
                <w:rFonts w:ascii="Times New Roman" w:hAnsi="Times New Roman"/>
                <w:sz w:val="24"/>
              </w:rPr>
            </w:pPr>
            <w:r>
              <w:rPr>
                <w:rFonts w:ascii="Times New Roman" w:hAnsi="Times New Roman"/>
                <w:sz w:val="24"/>
              </w:rPr>
              <w:t>0.58</w:t>
            </w:r>
          </w:p>
        </w:tc>
        <w:tc>
          <w:tcPr>
            <w:tcW w:w="1377" w:type="dxa"/>
          </w:tcPr>
          <w:p w14:paraId="4F4F0BF5" w14:textId="2AFA886A" w:rsidR="00C03617" w:rsidRDefault="0010662B" w:rsidP="00C03617">
            <w:pPr>
              <w:pStyle w:val="a8"/>
              <w:tabs>
                <w:tab w:val="clear" w:pos="4252"/>
                <w:tab w:val="clear" w:pos="8504"/>
              </w:tabs>
              <w:jc w:val="center"/>
              <w:rPr>
                <w:rFonts w:ascii="Times New Roman" w:hAnsi="Times New Roman"/>
                <w:sz w:val="24"/>
              </w:rPr>
            </w:pPr>
            <w:r>
              <w:rPr>
                <w:rFonts w:ascii="Times New Roman" w:hAnsi="Times New Roman"/>
                <w:sz w:val="24"/>
              </w:rPr>
              <w:t>0.54</w:t>
            </w:r>
          </w:p>
        </w:tc>
        <w:tc>
          <w:tcPr>
            <w:tcW w:w="1377" w:type="dxa"/>
          </w:tcPr>
          <w:p w14:paraId="268A9610" w14:textId="248591FE" w:rsidR="00C03617" w:rsidRDefault="0035612E" w:rsidP="00C03617">
            <w:pPr>
              <w:pStyle w:val="a8"/>
              <w:tabs>
                <w:tab w:val="clear" w:pos="4252"/>
                <w:tab w:val="clear" w:pos="8504"/>
              </w:tabs>
              <w:jc w:val="center"/>
              <w:rPr>
                <w:rFonts w:ascii="Times New Roman" w:hAnsi="Times New Roman"/>
                <w:sz w:val="24"/>
              </w:rPr>
            </w:pPr>
            <w:r>
              <w:rPr>
                <w:rFonts w:ascii="Times New Roman" w:hAnsi="Times New Roman"/>
                <w:sz w:val="24"/>
              </w:rPr>
              <w:t>0.95</w:t>
            </w:r>
          </w:p>
        </w:tc>
      </w:tr>
      <w:tr w:rsidR="00C03617" w14:paraId="1CABC66D" w14:textId="77777777" w:rsidTr="001B29DC">
        <w:trPr>
          <w:trHeight w:val="454"/>
        </w:trPr>
        <w:tc>
          <w:tcPr>
            <w:tcW w:w="1092" w:type="dxa"/>
            <w:vAlign w:val="center"/>
          </w:tcPr>
          <w:p w14:paraId="633D7135" w14:textId="77777777" w:rsidR="00C03617" w:rsidRDefault="00C03617" w:rsidP="00C03617">
            <w:pPr>
              <w:pStyle w:val="a8"/>
              <w:tabs>
                <w:tab w:val="clear" w:pos="4252"/>
                <w:tab w:val="clear" w:pos="8504"/>
              </w:tabs>
              <w:jc w:val="center"/>
              <w:rPr>
                <w:rFonts w:ascii="Times New Roman" w:hAnsi="Times New Roman"/>
                <w:sz w:val="24"/>
              </w:rPr>
            </w:pPr>
            <w:r w:rsidRPr="00D95887">
              <w:rPr>
                <w:rFonts w:ascii="Times New Roman" w:hAnsi="Times New Roman"/>
                <w:sz w:val="24"/>
              </w:rPr>
              <w:t>CTeBS</w:t>
            </w:r>
            <w:r>
              <w:rPr>
                <w:rFonts w:ascii="Times New Roman" w:hAnsi="Times New Roman"/>
                <w:sz w:val="24"/>
              </w:rPr>
              <w:t>4</w:t>
            </w:r>
          </w:p>
        </w:tc>
        <w:tc>
          <w:tcPr>
            <w:tcW w:w="1377" w:type="dxa"/>
          </w:tcPr>
          <w:p w14:paraId="472CE129" w14:textId="022ABFC7"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200</w:t>
            </w:r>
          </w:p>
        </w:tc>
        <w:tc>
          <w:tcPr>
            <w:tcW w:w="1377" w:type="dxa"/>
          </w:tcPr>
          <w:p w14:paraId="1FC6B2BF" w14:textId="4D3A11C4" w:rsidR="00C03617" w:rsidRDefault="00C03617" w:rsidP="00C03617">
            <w:pPr>
              <w:pStyle w:val="a8"/>
              <w:tabs>
                <w:tab w:val="clear" w:pos="4252"/>
                <w:tab w:val="clear" w:pos="8504"/>
              </w:tabs>
              <w:jc w:val="center"/>
              <w:rPr>
                <w:rFonts w:ascii="Times New Roman" w:hAnsi="Times New Roman"/>
                <w:sz w:val="24"/>
              </w:rPr>
            </w:pPr>
            <w:r w:rsidRPr="00576CBD">
              <w:rPr>
                <w:rFonts w:ascii="Times New Roman" w:hAnsi="Times New Roman"/>
                <w:sz w:val="24"/>
              </w:rPr>
              <w:t>0.38</w:t>
            </w:r>
          </w:p>
        </w:tc>
        <w:tc>
          <w:tcPr>
            <w:tcW w:w="1377" w:type="dxa"/>
          </w:tcPr>
          <w:p w14:paraId="24C3FC7D" w14:textId="72134746" w:rsidR="00C03617"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Pr>
          <w:p w14:paraId="0DBA1C9B" w14:textId="40FFEA6A"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0.62</w:t>
            </w:r>
          </w:p>
        </w:tc>
        <w:tc>
          <w:tcPr>
            <w:tcW w:w="1377" w:type="dxa"/>
          </w:tcPr>
          <w:p w14:paraId="37E82DF1" w14:textId="39ABCA73" w:rsidR="00C03617" w:rsidRDefault="0010662B" w:rsidP="00C03617">
            <w:pPr>
              <w:pStyle w:val="a8"/>
              <w:tabs>
                <w:tab w:val="clear" w:pos="4252"/>
                <w:tab w:val="clear" w:pos="8504"/>
              </w:tabs>
              <w:jc w:val="center"/>
              <w:rPr>
                <w:rFonts w:ascii="Times New Roman" w:hAnsi="Times New Roman"/>
                <w:sz w:val="24"/>
              </w:rPr>
            </w:pPr>
            <w:r>
              <w:rPr>
                <w:rFonts w:ascii="Times New Roman" w:hAnsi="Times New Roman"/>
                <w:sz w:val="24"/>
              </w:rPr>
              <w:t>0.58</w:t>
            </w:r>
          </w:p>
        </w:tc>
        <w:tc>
          <w:tcPr>
            <w:tcW w:w="1377" w:type="dxa"/>
          </w:tcPr>
          <w:p w14:paraId="613742E7" w14:textId="62114439" w:rsidR="00C03617" w:rsidRDefault="0010662B" w:rsidP="00C03617">
            <w:pPr>
              <w:pStyle w:val="a8"/>
              <w:tabs>
                <w:tab w:val="clear" w:pos="4252"/>
                <w:tab w:val="clear" w:pos="8504"/>
              </w:tabs>
              <w:jc w:val="center"/>
              <w:rPr>
                <w:rFonts w:ascii="Times New Roman" w:hAnsi="Times New Roman"/>
                <w:sz w:val="24"/>
              </w:rPr>
            </w:pPr>
            <w:r>
              <w:rPr>
                <w:rFonts w:ascii="Times New Roman" w:hAnsi="Times New Roman"/>
                <w:sz w:val="24"/>
              </w:rPr>
              <w:t>0.54</w:t>
            </w:r>
          </w:p>
        </w:tc>
        <w:tc>
          <w:tcPr>
            <w:tcW w:w="1377" w:type="dxa"/>
          </w:tcPr>
          <w:p w14:paraId="200E7548" w14:textId="7E66DCAF" w:rsidR="00C03617" w:rsidRDefault="0035612E" w:rsidP="00C03617">
            <w:pPr>
              <w:pStyle w:val="a8"/>
              <w:tabs>
                <w:tab w:val="clear" w:pos="4252"/>
                <w:tab w:val="clear" w:pos="8504"/>
              </w:tabs>
              <w:jc w:val="center"/>
              <w:rPr>
                <w:rFonts w:ascii="Times New Roman" w:hAnsi="Times New Roman"/>
                <w:sz w:val="24"/>
              </w:rPr>
            </w:pPr>
            <w:r>
              <w:rPr>
                <w:rFonts w:ascii="Times New Roman" w:hAnsi="Times New Roman"/>
                <w:sz w:val="24"/>
              </w:rPr>
              <w:t>0.95</w:t>
            </w:r>
          </w:p>
        </w:tc>
      </w:tr>
      <w:tr w:rsidR="00C03617" w14:paraId="10F16C30" w14:textId="77777777" w:rsidTr="001B29DC">
        <w:trPr>
          <w:trHeight w:val="454"/>
        </w:trPr>
        <w:tc>
          <w:tcPr>
            <w:tcW w:w="1092" w:type="dxa"/>
            <w:vAlign w:val="center"/>
          </w:tcPr>
          <w:p w14:paraId="04E80636" w14:textId="77777777" w:rsidR="00C03617" w:rsidRDefault="00C03617" w:rsidP="00C03617">
            <w:pPr>
              <w:pStyle w:val="a8"/>
              <w:tabs>
                <w:tab w:val="clear" w:pos="4252"/>
                <w:tab w:val="clear" w:pos="8504"/>
              </w:tabs>
              <w:jc w:val="center"/>
              <w:rPr>
                <w:rFonts w:ascii="Times New Roman" w:hAnsi="Times New Roman"/>
                <w:sz w:val="24"/>
              </w:rPr>
            </w:pPr>
            <w:proofErr w:type="spellStart"/>
            <w:r>
              <w:rPr>
                <w:rFonts w:ascii="Times New Roman" w:hAnsi="Times New Roman"/>
                <w:sz w:val="24"/>
              </w:rPr>
              <w:t>BoNE</w:t>
            </w:r>
            <w:proofErr w:type="spellEnd"/>
          </w:p>
        </w:tc>
        <w:tc>
          <w:tcPr>
            <w:tcW w:w="1377" w:type="dxa"/>
          </w:tcPr>
          <w:p w14:paraId="54430B73" w14:textId="634E8F69"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100</w:t>
            </w:r>
          </w:p>
        </w:tc>
        <w:tc>
          <w:tcPr>
            <w:tcW w:w="1377" w:type="dxa"/>
          </w:tcPr>
          <w:p w14:paraId="2B1B1FB5" w14:textId="3741027C"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0.20</w:t>
            </w:r>
          </w:p>
        </w:tc>
        <w:tc>
          <w:tcPr>
            <w:tcW w:w="1377" w:type="dxa"/>
          </w:tcPr>
          <w:p w14:paraId="4A9C2FEE" w14:textId="3575B8D7" w:rsidR="00C03617" w:rsidRPr="00E64220"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Pr>
          <w:p w14:paraId="64E79ABF" w14:textId="0C778608"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242870B3" w14:textId="20BE1CD6"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3E78384D" w14:textId="5B370333"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2514C16F" w14:textId="02EA3451"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r w:rsidR="00C03617" w14:paraId="005C97F1" w14:textId="77777777" w:rsidTr="001B29DC">
        <w:trPr>
          <w:trHeight w:val="454"/>
        </w:trPr>
        <w:tc>
          <w:tcPr>
            <w:tcW w:w="1092" w:type="dxa"/>
            <w:vAlign w:val="center"/>
          </w:tcPr>
          <w:p w14:paraId="18D02E8E" w14:textId="77777777"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1</w:t>
            </w:r>
          </w:p>
        </w:tc>
        <w:tc>
          <w:tcPr>
            <w:tcW w:w="1377" w:type="dxa"/>
          </w:tcPr>
          <w:p w14:paraId="0596AB25" w14:textId="1B883E13"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100</w:t>
            </w:r>
          </w:p>
        </w:tc>
        <w:tc>
          <w:tcPr>
            <w:tcW w:w="1377" w:type="dxa"/>
          </w:tcPr>
          <w:p w14:paraId="00306EB5" w14:textId="01AA5B7A"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5D13B513" w14:textId="53C66CD2" w:rsidR="00C03617"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Pr>
          <w:p w14:paraId="581670E5" w14:textId="7F4C19B4"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6FF5E4FE" w14:textId="1480D7C4"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475EE261" w14:textId="784F3EC9"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1E1F71B1" w14:textId="22653467"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r w:rsidR="00C03617" w14:paraId="57C0197C" w14:textId="77777777" w:rsidTr="001B29DC">
        <w:trPr>
          <w:trHeight w:val="454"/>
        </w:trPr>
        <w:tc>
          <w:tcPr>
            <w:tcW w:w="1092" w:type="dxa"/>
            <w:vAlign w:val="center"/>
          </w:tcPr>
          <w:p w14:paraId="7B3DB6BD" w14:textId="77777777"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2</w:t>
            </w:r>
          </w:p>
        </w:tc>
        <w:tc>
          <w:tcPr>
            <w:tcW w:w="1377" w:type="dxa"/>
          </w:tcPr>
          <w:p w14:paraId="099867BA" w14:textId="48EE2EE8"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100</w:t>
            </w:r>
          </w:p>
        </w:tc>
        <w:tc>
          <w:tcPr>
            <w:tcW w:w="1377" w:type="dxa"/>
          </w:tcPr>
          <w:p w14:paraId="36CFFE32" w14:textId="09E0CBCB"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6457A3C5" w14:textId="67A4BF1F" w:rsidR="00C03617"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Pr>
          <w:p w14:paraId="1132B415" w14:textId="2F9A318E"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6133323D" w14:textId="5CB0F355"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041B393D" w14:textId="19C7687D"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236F7BEE" w14:textId="29F0A6F7"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r w:rsidR="00C03617" w14:paraId="7E57D59A" w14:textId="77777777" w:rsidTr="00C03617">
        <w:trPr>
          <w:trHeight w:val="454"/>
        </w:trPr>
        <w:tc>
          <w:tcPr>
            <w:tcW w:w="1092" w:type="dxa"/>
            <w:vAlign w:val="center"/>
          </w:tcPr>
          <w:p w14:paraId="7F9E93C4" w14:textId="77777777" w:rsidR="00C03617" w:rsidRDefault="00C03617" w:rsidP="00C03617">
            <w:pPr>
              <w:pStyle w:val="a8"/>
              <w:tabs>
                <w:tab w:val="clear" w:pos="4252"/>
                <w:tab w:val="clear" w:pos="8504"/>
              </w:tabs>
              <w:jc w:val="center"/>
              <w:rPr>
                <w:rFonts w:ascii="Times New Roman" w:hAnsi="Times New Roman"/>
                <w:sz w:val="24"/>
              </w:rPr>
            </w:pPr>
            <w:proofErr w:type="spellStart"/>
            <w:r>
              <w:rPr>
                <w:rFonts w:ascii="Times New Roman" w:hAnsi="Times New Roman"/>
                <w:sz w:val="24"/>
              </w:rPr>
              <w:t>BoNS</w:t>
            </w:r>
            <w:proofErr w:type="spellEnd"/>
          </w:p>
        </w:tc>
        <w:tc>
          <w:tcPr>
            <w:tcW w:w="1377" w:type="dxa"/>
          </w:tcPr>
          <w:p w14:paraId="0197D1B9" w14:textId="31BDDF48"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38556213" w14:textId="0AFD564C"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3EA051C3" w14:textId="0E3DB31E" w:rsidR="00C03617" w:rsidRPr="00E64220"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Pr>
          <w:p w14:paraId="276D897F" w14:textId="48BB6A67"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304096F1" w14:textId="7AC522B5"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38EB722B" w14:textId="2E350967"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Pr>
          <w:p w14:paraId="3B87B490" w14:textId="50DCC7C5"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r w:rsidR="00C03617" w14:paraId="3F3186CF" w14:textId="77777777" w:rsidTr="00C03617">
        <w:trPr>
          <w:trHeight w:val="454"/>
        </w:trPr>
        <w:tc>
          <w:tcPr>
            <w:tcW w:w="1092" w:type="dxa"/>
            <w:tcBorders>
              <w:bottom w:val="single" w:sz="4" w:space="0" w:color="auto"/>
            </w:tcBorders>
            <w:vAlign w:val="center"/>
          </w:tcPr>
          <w:p w14:paraId="0AAA7873" w14:textId="77777777" w:rsidR="00C03617" w:rsidRDefault="00C03617" w:rsidP="00C03617">
            <w:pPr>
              <w:pStyle w:val="a8"/>
              <w:tabs>
                <w:tab w:val="clear" w:pos="4252"/>
                <w:tab w:val="clear" w:pos="8504"/>
              </w:tabs>
              <w:jc w:val="center"/>
              <w:rPr>
                <w:rFonts w:ascii="Times New Roman" w:hAnsi="Times New Roman"/>
                <w:sz w:val="24"/>
              </w:rPr>
            </w:pPr>
            <w:proofErr w:type="spellStart"/>
            <w:r>
              <w:rPr>
                <w:rFonts w:ascii="Times New Roman" w:hAnsi="Times New Roman"/>
                <w:sz w:val="24"/>
              </w:rPr>
              <w:t>BoBS</w:t>
            </w:r>
            <w:proofErr w:type="spellEnd"/>
          </w:p>
        </w:tc>
        <w:tc>
          <w:tcPr>
            <w:tcW w:w="1377" w:type="dxa"/>
            <w:tcBorders>
              <w:bottom w:val="single" w:sz="4" w:space="0" w:color="auto"/>
            </w:tcBorders>
          </w:tcPr>
          <w:p w14:paraId="48DB7EDC" w14:textId="7222D0E5" w:rsidR="00C03617" w:rsidRDefault="00C03617" w:rsidP="00C03617">
            <w:pPr>
              <w:pStyle w:val="a8"/>
              <w:tabs>
                <w:tab w:val="clear" w:pos="4252"/>
                <w:tab w:val="clear" w:pos="8504"/>
              </w:tabs>
              <w:jc w:val="center"/>
              <w:rPr>
                <w:rFonts w:ascii="Times New Roman" w:hAnsi="Times New Roman"/>
                <w:sz w:val="24"/>
              </w:rPr>
            </w:pPr>
            <w:r>
              <w:rPr>
                <w:rFonts w:ascii="Times New Roman" w:hAnsi="Times New Roman"/>
                <w:sz w:val="24"/>
              </w:rPr>
              <w:t>200</w:t>
            </w:r>
          </w:p>
        </w:tc>
        <w:tc>
          <w:tcPr>
            <w:tcW w:w="1377" w:type="dxa"/>
            <w:tcBorders>
              <w:bottom w:val="single" w:sz="4" w:space="0" w:color="auto"/>
            </w:tcBorders>
          </w:tcPr>
          <w:p w14:paraId="279EA8C5" w14:textId="5CAEDB7C"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Borders>
              <w:bottom w:val="single" w:sz="4" w:space="0" w:color="auto"/>
            </w:tcBorders>
          </w:tcPr>
          <w:p w14:paraId="0CBD6828" w14:textId="46C0A526" w:rsidR="00C03617" w:rsidRPr="00E64220" w:rsidRDefault="00C03617" w:rsidP="00C03617">
            <w:pPr>
              <w:pStyle w:val="a8"/>
              <w:tabs>
                <w:tab w:val="clear" w:pos="4252"/>
                <w:tab w:val="clear" w:pos="8504"/>
              </w:tabs>
              <w:jc w:val="center"/>
              <w:rPr>
                <w:rFonts w:ascii="Times New Roman" w:hAnsi="Times New Roman"/>
                <w:i/>
                <w:iCs/>
                <w:sz w:val="24"/>
              </w:rPr>
            </w:pPr>
            <w:r w:rsidRPr="003052AC">
              <w:rPr>
                <w:rFonts w:ascii="Times New Roman" w:hAnsi="Times New Roman" w:hint="eastAsia"/>
                <w:sz w:val="24"/>
              </w:rPr>
              <w:t>-</w:t>
            </w:r>
          </w:p>
        </w:tc>
        <w:tc>
          <w:tcPr>
            <w:tcW w:w="1377" w:type="dxa"/>
            <w:tcBorders>
              <w:bottom w:val="single" w:sz="4" w:space="0" w:color="auto"/>
            </w:tcBorders>
          </w:tcPr>
          <w:p w14:paraId="59519129" w14:textId="385BB4F7"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Borders>
              <w:bottom w:val="single" w:sz="4" w:space="0" w:color="auto"/>
            </w:tcBorders>
          </w:tcPr>
          <w:p w14:paraId="293AA870" w14:textId="36FC034F"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Borders>
              <w:bottom w:val="single" w:sz="4" w:space="0" w:color="auto"/>
            </w:tcBorders>
          </w:tcPr>
          <w:p w14:paraId="4A5CA2A9" w14:textId="4DE6A6DD"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c>
          <w:tcPr>
            <w:tcW w:w="1377" w:type="dxa"/>
            <w:tcBorders>
              <w:bottom w:val="single" w:sz="4" w:space="0" w:color="auto"/>
            </w:tcBorders>
          </w:tcPr>
          <w:p w14:paraId="5ED8FC4B" w14:textId="383D30B2" w:rsidR="00C03617" w:rsidRDefault="00C03617" w:rsidP="00C03617">
            <w:pPr>
              <w:pStyle w:val="a8"/>
              <w:tabs>
                <w:tab w:val="clear" w:pos="4252"/>
                <w:tab w:val="clear" w:pos="8504"/>
              </w:tabs>
              <w:jc w:val="center"/>
              <w:rPr>
                <w:rFonts w:ascii="Times New Roman" w:hAnsi="Times New Roman"/>
                <w:sz w:val="24"/>
              </w:rPr>
            </w:pPr>
            <w:r w:rsidRPr="003052AC">
              <w:rPr>
                <w:rFonts w:ascii="Times New Roman" w:hAnsi="Times New Roman" w:hint="eastAsia"/>
                <w:sz w:val="24"/>
              </w:rPr>
              <w:t>-</w:t>
            </w:r>
          </w:p>
        </w:tc>
      </w:tr>
    </w:tbl>
    <w:p w14:paraId="14C8A0F8" w14:textId="77777777" w:rsidR="00C03617" w:rsidRDefault="00C03617" w:rsidP="00522B94">
      <w:pPr>
        <w:pStyle w:val="3"/>
        <w:spacing w:beforeLines="0" w:afterLines="0"/>
        <w:rPr>
          <w:rFonts w:ascii="Century" w:eastAsia="ＭＳ 明朝" w:hAnsi="Century"/>
        </w:rPr>
      </w:pPr>
    </w:p>
    <w:p w14:paraId="3CE1AA96" w14:textId="16995E70" w:rsidR="00C6239A" w:rsidRDefault="00C6239A" w:rsidP="00522B94">
      <w:pPr>
        <w:pStyle w:val="3"/>
        <w:spacing w:beforeLines="0" w:afterLines="0"/>
      </w:pPr>
      <w:r>
        <w:rPr>
          <w:rFonts w:ascii="Century" w:eastAsia="ＭＳ 明朝" w:hAnsi="Century"/>
        </w:rPr>
        <w:br w:type="page"/>
      </w:r>
      <w:r>
        <w:rPr>
          <w:rFonts w:hint="eastAsia"/>
        </w:rPr>
        <w:lastRenderedPageBreak/>
        <w:t xml:space="preserve">B5. </w:t>
      </w:r>
      <w:r>
        <w:t>PFT-specific dynamic parameters</w:t>
      </w:r>
    </w:p>
    <w:tbl>
      <w:tblPr>
        <w:tblW w:w="0" w:type="auto"/>
        <w:tblCellMar>
          <w:left w:w="99" w:type="dxa"/>
          <w:right w:w="99" w:type="dxa"/>
        </w:tblCellMar>
        <w:tblLook w:val="0000" w:firstRow="0" w:lastRow="0" w:firstColumn="0" w:lastColumn="0" w:noHBand="0" w:noVBand="0"/>
      </w:tblPr>
      <w:tblGrid>
        <w:gridCol w:w="1044"/>
        <w:gridCol w:w="1278"/>
        <w:gridCol w:w="1278"/>
        <w:gridCol w:w="1278"/>
        <w:gridCol w:w="1278"/>
        <w:gridCol w:w="1129"/>
        <w:gridCol w:w="998"/>
        <w:gridCol w:w="1017"/>
        <w:gridCol w:w="1246"/>
        <w:gridCol w:w="1246"/>
      </w:tblGrid>
      <w:tr w:rsidR="00A945D6" w14:paraId="3CE1AAA0" w14:textId="77777777" w:rsidTr="003B054C">
        <w:trPr>
          <w:trHeight w:val="567"/>
        </w:trPr>
        <w:tc>
          <w:tcPr>
            <w:tcW w:w="1044" w:type="dxa"/>
            <w:tcBorders>
              <w:top w:val="single" w:sz="4" w:space="0" w:color="auto"/>
            </w:tcBorders>
            <w:vAlign w:val="center"/>
          </w:tcPr>
          <w:p w14:paraId="3CE1AA97" w14:textId="77777777" w:rsidR="00A945D6" w:rsidRDefault="00A945D6" w:rsidP="00A945D6">
            <w:pPr>
              <w:pStyle w:val="a8"/>
              <w:tabs>
                <w:tab w:val="clear" w:pos="4252"/>
                <w:tab w:val="clear" w:pos="8504"/>
              </w:tabs>
              <w:jc w:val="center"/>
              <w:rPr>
                <w:rFonts w:ascii="Times New Roman" w:hAnsi="Times New Roman"/>
                <w:sz w:val="24"/>
              </w:rPr>
            </w:pPr>
            <w:r>
              <w:rPr>
                <w:rFonts w:ascii="Times New Roman" w:hAnsi="Times New Roman" w:hint="eastAsia"/>
                <w:sz w:val="24"/>
              </w:rPr>
              <w:t>PFT</w:t>
            </w:r>
          </w:p>
        </w:tc>
        <w:tc>
          <w:tcPr>
            <w:tcW w:w="1278" w:type="dxa"/>
            <w:tcBorders>
              <w:top w:val="single" w:sz="4" w:space="0" w:color="auto"/>
            </w:tcBorders>
            <w:vAlign w:val="center"/>
          </w:tcPr>
          <w:p w14:paraId="3CE1AA98" w14:textId="77777777" w:rsidR="00A945D6" w:rsidRDefault="00A945D6" w:rsidP="00A945D6">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M</w:t>
            </w:r>
            <w:r>
              <w:rPr>
                <w:rFonts w:ascii="Times New Roman" w:hAnsi="Times New Roman" w:hint="eastAsia"/>
                <w:i/>
                <w:iCs/>
                <w:sz w:val="24"/>
                <w:vertAlign w:val="subscript"/>
              </w:rPr>
              <w:t>1</w:t>
            </w:r>
          </w:p>
        </w:tc>
        <w:tc>
          <w:tcPr>
            <w:tcW w:w="1278" w:type="dxa"/>
            <w:tcBorders>
              <w:top w:val="single" w:sz="4" w:space="0" w:color="auto"/>
            </w:tcBorders>
            <w:vAlign w:val="center"/>
          </w:tcPr>
          <w:p w14:paraId="3CE1AA99" w14:textId="77777777" w:rsidR="00A945D6" w:rsidRDefault="00A945D6" w:rsidP="00A945D6">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M</w:t>
            </w:r>
            <w:r>
              <w:rPr>
                <w:rFonts w:ascii="Times New Roman" w:hAnsi="Times New Roman" w:hint="eastAsia"/>
                <w:i/>
                <w:iCs/>
                <w:sz w:val="24"/>
                <w:vertAlign w:val="subscript"/>
              </w:rPr>
              <w:t>2</w:t>
            </w:r>
          </w:p>
        </w:tc>
        <w:tc>
          <w:tcPr>
            <w:tcW w:w="1278" w:type="dxa"/>
            <w:tcBorders>
              <w:top w:val="single" w:sz="4" w:space="0" w:color="auto"/>
            </w:tcBorders>
            <w:vAlign w:val="center"/>
          </w:tcPr>
          <w:p w14:paraId="3CE1AA9A" w14:textId="47A5DCC2" w:rsidR="00A945D6" w:rsidRDefault="00A945D6" w:rsidP="00A945D6">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M</w:t>
            </w:r>
            <w:r>
              <w:rPr>
                <w:rFonts w:ascii="Times New Roman" w:hAnsi="Times New Roman"/>
                <w:i/>
                <w:iCs/>
                <w:sz w:val="24"/>
                <w:vertAlign w:val="subscript"/>
              </w:rPr>
              <w:t>4</w:t>
            </w:r>
          </w:p>
        </w:tc>
        <w:tc>
          <w:tcPr>
            <w:tcW w:w="1278" w:type="dxa"/>
            <w:tcBorders>
              <w:top w:val="single" w:sz="4" w:space="0" w:color="auto"/>
            </w:tcBorders>
            <w:vAlign w:val="center"/>
          </w:tcPr>
          <w:p w14:paraId="7C578928" w14:textId="06B2356A" w:rsidR="00A945D6" w:rsidRDefault="00A945D6" w:rsidP="00A945D6">
            <w:pPr>
              <w:pStyle w:val="a8"/>
              <w:tabs>
                <w:tab w:val="clear" w:pos="4252"/>
                <w:tab w:val="clear" w:pos="8504"/>
              </w:tabs>
              <w:jc w:val="center"/>
              <w:rPr>
                <w:rFonts w:ascii="Times New Roman" w:hAnsi="Times New Roman"/>
                <w:i/>
                <w:iCs/>
                <w:sz w:val="24"/>
              </w:rPr>
            </w:pPr>
            <w:r>
              <w:rPr>
                <w:rFonts w:ascii="Times New Roman" w:hAnsi="Times New Roman" w:hint="eastAsia"/>
                <w:i/>
                <w:iCs/>
                <w:sz w:val="24"/>
              </w:rPr>
              <w:t>M</w:t>
            </w:r>
            <w:r w:rsidRPr="00823E32">
              <w:rPr>
                <w:rFonts w:ascii="Times New Roman" w:hAnsi="Times New Roman"/>
                <w:i/>
                <w:iCs/>
                <w:sz w:val="24"/>
                <w:vertAlign w:val="subscript"/>
              </w:rPr>
              <w:t>5</w:t>
            </w:r>
          </w:p>
        </w:tc>
        <w:tc>
          <w:tcPr>
            <w:tcW w:w="1129" w:type="dxa"/>
            <w:tcBorders>
              <w:top w:val="single" w:sz="4" w:space="0" w:color="auto"/>
            </w:tcBorders>
            <w:vAlign w:val="center"/>
          </w:tcPr>
          <w:p w14:paraId="3CE1AA9B" w14:textId="3ED494A6" w:rsidR="00A945D6" w:rsidRDefault="00A945D6" w:rsidP="00A945D6">
            <w:pPr>
              <w:pStyle w:val="a8"/>
              <w:tabs>
                <w:tab w:val="clear" w:pos="4252"/>
                <w:tab w:val="clear" w:pos="8504"/>
              </w:tabs>
              <w:jc w:val="center"/>
              <w:rPr>
                <w:rFonts w:ascii="Times New Roman" w:hAnsi="Times New Roman"/>
                <w:i/>
                <w:iCs/>
                <w:sz w:val="24"/>
              </w:rPr>
            </w:pPr>
            <w:proofErr w:type="spellStart"/>
            <w:r>
              <w:rPr>
                <w:rFonts w:ascii="Times New Roman" w:hAnsi="Times New Roman"/>
                <w:i/>
                <w:iCs/>
                <w:sz w:val="24"/>
              </w:rPr>
              <w:t>P</w:t>
            </w:r>
            <w:r>
              <w:rPr>
                <w:rFonts w:ascii="Times New Roman" w:hAnsi="Times New Roman"/>
                <w:i/>
                <w:iCs/>
                <w:sz w:val="24"/>
                <w:vertAlign w:val="subscript"/>
              </w:rPr>
              <w:t>establish</w:t>
            </w:r>
            <w:proofErr w:type="spellEnd"/>
          </w:p>
        </w:tc>
        <w:tc>
          <w:tcPr>
            <w:tcW w:w="998" w:type="dxa"/>
            <w:tcBorders>
              <w:top w:val="single" w:sz="4" w:space="0" w:color="auto"/>
            </w:tcBorders>
            <w:vAlign w:val="center"/>
          </w:tcPr>
          <w:p w14:paraId="3CE1AA9C" w14:textId="77777777" w:rsidR="00A945D6" w:rsidRDefault="00A945D6" w:rsidP="00A945D6">
            <w:pPr>
              <w:pStyle w:val="a8"/>
              <w:tabs>
                <w:tab w:val="clear" w:pos="4252"/>
                <w:tab w:val="clear" w:pos="8504"/>
              </w:tabs>
              <w:jc w:val="center"/>
              <w:rPr>
                <w:rFonts w:ascii="Times New Roman" w:hAnsi="Times New Roman"/>
                <w:i/>
                <w:iCs/>
                <w:sz w:val="24"/>
              </w:rPr>
            </w:pPr>
            <w:proofErr w:type="spellStart"/>
            <w:r>
              <w:rPr>
                <w:rFonts w:ascii="Times New Roman" w:hAnsi="Times New Roman"/>
                <w:i/>
                <w:iCs/>
                <w:sz w:val="24"/>
              </w:rPr>
              <w:t>TC</w:t>
            </w:r>
            <w:r>
              <w:rPr>
                <w:rFonts w:ascii="Times New Roman" w:hAnsi="Times New Roman"/>
                <w:i/>
                <w:iCs/>
                <w:sz w:val="24"/>
                <w:vertAlign w:val="subscript"/>
              </w:rPr>
              <w:t>min</w:t>
            </w:r>
            <w:proofErr w:type="spellEnd"/>
          </w:p>
        </w:tc>
        <w:tc>
          <w:tcPr>
            <w:tcW w:w="1017" w:type="dxa"/>
            <w:tcBorders>
              <w:top w:val="single" w:sz="4" w:space="0" w:color="auto"/>
            </w:tcBorders>
            <w:vAlign w:val="center"/>
          </w:tcPr>
          <w:p w14:paraId="3CE1AA9D" w14:textId="77777777" w:rsidR="00A945D6" w:rsidRDefault="00A945D6" w:rsidP="00A945D6">
            <w:pPr>
              <w:pStyle w:val="a8"/>
              <w:tabs>
                <w:tab w:val="clear" w:pos="4252"/>
                <w:tab w:val="clear" w:pos="8504"/>
              </w:tabs>
              <w:jc w:val="center"/>
              <w:rPr>
                <w:rFonts w:ascii="Times New Roman" w:hAnsi="Times New Roman"/>
                <w:i/>
                <w:iCs/>
                <w:sz w:val="24"/>
              </w:rPr>
            </w:pPr>
            <w:proofErr w:type="spellStart"/>
            <w:r>
              <w:rPr>
                <w:rFonts w:ascii="Times New Roman" w:hAnsi="Times New Roman"/>
                <w:i/>
                <w:iCs/>
                <w:sz w:val="24"/>
              </w:rPr>
              <w:t>TC</w:t>
            </w:r>
            <w:r>
              <w:rPr>
                <w:rFonts w:ascii="Times New Roman" w:hAnsi="Times New Roman"/>
                <w:i/>
                <w:iCs/>
                <w:sz w:val="24"/>
                <w:vertAlign w:val="subscript"/>
              </w:rPr>
              <w:t>max</w:t>
            </w:r>
            <w:proofErr w:type="spellEnd"/>
          </w:p>
        </w:tc>
        <w:tc>
          <w:tcPr>
            <w:tcW w:w="1246" w:type="dxa"/>
            <w:tcBorders>
              <w:top w:val="single" w:sz="4" w:space="0" w:color="auto"/>
            </w:tcBorders>
            <w:vAlign w:val="center"/>
          </w:tcPr>
          <w:p w14:paraId="3CE1AA9E" w14:textId="77777777" w:rsidR="00A945D6" w:rsidRDefault="00A945D6" w:rsidP="00A945D6">
            <w:pPr>
              <w:pStyle w:val="a8"/>
              <w:tabs>
                <w:tab w:val="clear" w:pos="4252"/>
                <w:tab w:val="clear" w:pos="8504"/>
              </w:tabs>
              <w:jc w:val="center"/>
              <w:rPr>
                <w:rFonts w:ascii="Times New Roman" w:hAnsi="Times New Roman"/>
                <w:i/>
                <w:iCs/>
                <w:sz w:val="24"/>
              </w:rPr>
            </w:pPr>
            <w:proofErr w:type="spellStart"/>
            <w:r>
              <w:rPr>
                <w:rFonts w:ascii="Times New Roman" w:hAnsi="Times New Roman"/>
                <w:i/>
                <w:iCs/>
                <w:sz w:val="24"/>
              </w:rPr>
              <w:t>GDD</w:t>
            </w:r>
            <w:r w:rsidRPr="00C27B12">
              <w:rPr>
                <w:rFonts w:ascii="Times New Roman" w:hAnsi="Times New Roman" w:hint="eastAsia"/>
                <w:i/>
                <w:iCs/>
                <w:sz w:val="24"/>
                <w:vertAlign w:val="subscript"/>
              </w:rPr>
              <w:t>min</w:t>
            </w:r>
            <w:proofErr w:type="spellEnd"/>
          </w:p>
        </w:tc>
        <w:tc>
          <w:tcPr>
            <w:tcW w:w="1246" w:type="dxa"/>
            <w:tcBorders>
              <w:top w:val="single" w:sz="4" w:space="0" w:color="auto"/>
            </w:tcBorders>
            <w:vAlign w:val="center"/>
          </w:tcPr>
          <w:p w14:paraId="3CE1AA9F" w14:textId="77777777" w:rsidR="00A945D6" w:rsidRDefault="00A945D6" w:rsidP="00A945D6">
            <w:pPr>
              <w:pStyle w:val="a8"/>
              <w:tabs>
                <w:tab w:val="clear" w:pos="4252"/>
                <w:tab w:val="clear" w:pos="8504"/>
              </w:tabs>
              <w:jc w:val="center"/>
              <w:rPr>
                <w:rFonts w:ascii="Times New Roman" w:hAnsi="Times New Roman"/>
                <w:i/>
                <w:iCs/>
                <w:sz w:val="24"/>
              </w:rPr>
            </w:pPr>
            <w:proofErr w:type="spellStart"/>
            <w:r>
              <w:rPr>
                <w:rFonts w:ascii="Times New Roman" w:hAnsi="Times New Roman" w:hint="eastAsia"/>
                <w:i/>
                <w:iCs/>
                <w:sz w:val="24"/>
              </w:rPr>
              <w:t>PAR</w:t>
            </w:r>
            <w:r w:rsidRPr="00C27B12">
              <w:rPr>
                <w:rFonts w:ascii="Times New Roman" w:hAnsi="Times New Roman" w:hint="eastAsia"/>
                <w:i/>
                <w:iCs/>
                <w:sz w:val="24"/>
                <w:vertAlign w:val="subscript"/>
              </w:rPr>
              <w:t>min</w:t>
            </w:r>
            <w:proofErr w:type="spellEnd"/>
          </w:p>
        </w:tc>
      </w:tr>
      <w:tr w:rsidR="00A945D6" w14:paraId="3CE1AAAA" w14:textId="77777777" w:rsidTr="003B054C">
        <w:trPr>
          <w:trHeight w:val="567"/>
        </w:trPr>
        <w:tc>
          <w:tcPr>
            <w:tcW w:w="1044" w:type="dxa"/>
            <w:tcBorders>
              <w:bottom w:val="single" w:sz="4" w:space="0" w:color="auto"/>
            </w:tcBorders>
            <w:vAlign w:val="center"/>
          </w:tcPr>
          <w:p w14:paraId="3CE1AAA1" w14:textId="77777777" w:rsidR="00A945D6" w:rsidRDefault="00A945D6" w:rsidP="00A945D6">
            <w:pPr>
              <w:pStyle w:val="a8"/>
              <w:tabs>
                <w:tab w:val="clear" w:pos="4252"/>
                <w:tab w:val="clear" w:pos="8504"/>
              </w:tabs>
              <w:jc w:val="center"/>
              <w:rPr>
                <w:rFonts w:ascii="Times New Roman" w:hAnsi="Times New Roman"/>
                <w:sz w:val="24"/>
              </w:rPr>
            </w:pPr>
          </w:p>
        </w:tc>
        <w:tc>
          <w:tcPr>
            <w:tcW w:w="1278" w:type="dxa"/>
            <w:tcBorders>
              <w:bottom w:val="single" w:sz="4" w:space="0" w:color="auto"/>
            </w:tcBorders>
            <w:vAlign w:val="center"/>
          </w:tcPr>
          <w:p w14:paraId="3CE1AAA2" w14:textId="77777777" w:rsidR="00A945D6" w:rsidRDefault="00A945D6" w:rsidP="00A945D6">
            <w:pPr>
              <w:pStyle w:val="a8"/>
              <w:tabs>
                <w:tab w:val="clear" w:pos="4252"/>
                <w:tab w:val="clear" w:pos="8504"/>
              </w:tabs>
              <w:jc w:val="center"/>
              <w:rPr>
                <w:rFonts w:ascii="Times New Roman" w:hAnsi="Times New Roman"/>
                <w:i/>
                <w:iCs/>
                <w:sz w:val="24"/>
              </w:rPr>
            </w:pPr>
            <w:r>
              <w:rPr>
                <w:rFonts w:ascii="Times New Roman" w:hAnsi="Times New Roman" w:hint="eastAsia"/>
                <w:sz w:val="24"/>
              </w:rPr>
              <w:t>(no dimension)</w:t>
            </w:r>
          </w:p>
        </w:tc>
        <w:tc>
          <w:tcPr>
            <w:tcW w:w="1278" w:type="dxa"/>
            <w:tcBorders>
              <w:bottom w:val="single" w:sz="4" w:space="0" w:color="auto"/>
            </w:tcBorders>
            <w:vAlign w:val="center"/>
          </w:tcPr>
          <w:p w14:paraId="3CE1AAA3" w14:textId="77777777" w:rsidR="00A945D6" w:rsidRDefault="00A945D6" w:rsidP="00A945D6">
            <w:pPr>
              <w:pStyle w:val="a8"/>
              <w:tabs>
                <w:tab w:val="clear" w:pos="4252"/>
                <w:tab w:val="clear" w:pos="8504"/>
              </w:tabs>
              <w:jc w:val="center"/>
              <w:rPr>
                <w:rFonts w:ascii="Times New Roman" w:hAnsi="Times New Roman"/>
                <w:i/>
                <w:iCs/>
                <w:sz w:val="24"/>
              </w:rPr>
            </w:pPr>
            <w:r>
              <w:rPr>
                <w:rFonts w:ascii="Times New Roman" w:hAnsi="Times New Roman" w:hint="eastAsia"/>
                <w:sz w:val="24"/>
              </w:rPr>
              <w:t>(no dimension)</w:t>
            </w:r>
          </w:p>
        </w:tc>
        <w:tc>
          <w:tcPr>
            <w:tcW w:w="1278" w:type="dxa"/>
            <w:tcBorders>
              <w:bottom w:val="single" w:sz="4" w:space="0" w:color="auto"/>
            </w:tcBorders>
            <w:vAlign w:val="center"/>
          </w:tcPr>
          <w:p w14:paraId="3CE1AAA4" w14:textId="77777777" w:rsidR="00A945D6" w:rsidRDefault="00A945D6" w:rsidP="00A945D6">
            <w:pPr>
              <w:pStyle w:val="a8"/>
              <w:tabs>
                <w:tab w:val="clear" w:pos="4252"/>
                <w:tab w:val="clear" w:pos="8504"/>
              </w:tabs>
              <w:jc w:val="center"/>
              <w:rPr>
                <w:rFonts w:ascii="Times New Roman" w:hAnsi="Times New Roman"/>
                <w:i/>
                <w:iCs/>
                <w:sz w:val="24"/>
              </w:rPr>
            </w:pPr>
            <w:r>
              <w:rPr>
                <w:rFonts w:ascii="Times New Roman" w:hAnsi="Times New Roman" w:hint="eastAsia"/>
                <w:sz w:val="24"/>
              </w:rPr>
              <w:t>(no dimension)</w:t>
            </w:r>
          </w:p>
        </w:tc>
        <w:tc>
          <w:tcPr>
            <w:tcW w:w="1278" w:type="dxa"/>
            <w:tcBorders>
              <w:bottom w:val="single" w:sz="4" w:space="0" w:color="auto"/>
            </w:tcBorders>
            <w:vAlign w:val="center"/>
          </w:tcPr>
          <w:p w14:paraId="37B1B6EE" w14:textId="286A4409" w:rsidR="00A945D6" w:rsidRDefault="00A945D6" w:rsidP="00A945D6">
            <w:pPr>
              <w:pStyle w:val="a8"/>
              <w:tabs>
                <w:tab w:val="clear" w:pos="4252"/>
                <w:tab w:val="clear" w:pos="8504"/>
              </w:tabs>
              <w:jc w:val="center"/>
              <w:rPr>
                <w:rFonts w:ascii="Times New Roman" w:hAnsi="Times New Roman"/>
                <w:sz w:val="24"/>
              </w:rPr>
            </w:pPr>
            <w:r>
              <w:rPr>
                <w:rFonts w:ascii="Times New Roman" w:hAnsi="Times New Roman" w:hint="eastAsia"/>
                <w:sz w:val="24"/>
              </w:rPr>
              <w:t>(no dimension)</w:t>
            </w:r>
          </w:p>
        </w:tc>
        <w:tc>
          <w:tcPr>
            <w:tcW w:w="1129" w:type="dxa"/>
            <w:tcBorders>
              <w:bottom w:val="single" w:sz="4" w:space="0" w:color="auto"/>
            </w:tcBorders>
            <w:vAlign w:val="center"/>
          </w:tcPr>
          <w:p w14:paraId="3CE1AAA5" w14:textId="4535B01A" w:rsidR="00A945D6" w:rsidRDefault="00A945D6" w:rsidP="00A945D6">
            <w:pPr>
              <w:pStyle w:val="a8"/>
              <w:tabs>
                <w:tab w:val="clear" w:pos="4252"/>
                <w:tab w:val="clear" w:pos="8504"/>
              </w:tabs>
              <w:jc w:val="center"/>
              <w:rPr>
                <w:rFonts w:ascii="Times New Roman" w:hAnsi="Times New Roman"/>
                <w:i/>
                <w:iCs/>
                <w:sz w:val="24"/>
              </w:rPr>
            </w:pPr>
            <w:r>
              <w:rPr>
                <w:rFonts w:ascii="Times New Roman" w:hAnsi="Times New Roman" w:hint="eastAsia"/>
                <w:sz w:val="24"/>
              </w:rPr>
              <w:t>(m</w:t>
            </w:r>
            <w:r>
              <w:rPr>
                <w:rFonts w:ascii="Times New Roman" w:hAnsi="Times New Roman"/>
                <w:sz w:val="24"/>
                <w:vertAlign w:val="superscript"/>
              </w:rPr>
              <w:t>–</w:t>
            </w:r>
            <w:r>
              <w:rPr>
                <w:rFonts w:ascii="Times New Roman" w:hAnsi="Times New Roman" w:hint="eastAsia"/>
                <w:sz w:val="24"/>
                <w:vertAlign w:val="superscript"/>
              </w:rPr>
              <w:t>2</w:t>
            </w:r>
            <w:r>
              <w:rPr>
                <w:rFonts w:ascii="Times New Roman" w:hAnsi="Times New Roman" w:hint="eastAsia"/>
                <w:sz w:val="24"/>
              </w:rPr>
              <w:t xml:space="preserve"> year</w:t>
            </w:r>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w:t>
            </w:r>
          </w:p>
        </w:tc>
        <w:tc>
          <w:tcPr>
            <w:tcW w:w="998" w:type="dxa"/>
            <w:tcBorders>
              <w:bottom w:val="single" w:sz="4" w:space="0" w:color="auto"/>
            </w:tcBorders>
            <w:vAlign w:val="center"/>
          </w:tcPr>
          <w:p w14:paraId="3CE1AAA6" w14:textId="77777777" w:rsidR="00A945D6" w:rsidRDefault="00A945D6" w:rsidP="00A945D6">
            <w:pPr>
              <w:pStyle w:val="a8"/>
              <w:tabs>
                <w:tab w:val="clear" w:pos="4252"/>
                <w:tab w:val="clear" w:pos="8504"/>
              </w:tabs>
              <w:jc w:val="center"/>
              <w:rPr>
                <w:rFonts w:ascii="Times New Roman" w:hAnsi="Times New Roman"/>
                <w:i/>
                <w:iCs/>
                <w:sz w:val="24"/>
              </w:rPr>
            </w:pPr>
            <w:r>
              <w:rPr>
                <w:rFonts w:ascii="Times New Roman" w:hAnsi="Times New Roman" w:hint="eastAsia"/>
                <w:sz w:val="24"/>
              </w:rPr>
              <w:t>(</w:t>
            </w:r>
            <w:r>
              <w:rPr>
                <w:rFonts w:ascii="Times New Roman" w:hAnsi="Times New Roman"/>
                <w:sz w:val="24"/>
              </w:rPr>
              <w:t>ºC</w:t>
            </w:r>
            <w:r>
              <w:rPr>
                <w:rFonts w:ascii="Times New Roman" w:hAnsi="Times New Roman" w:hint="eastAsia"/>
                <w:sz w:val="24"/>
              </w:rPr>
              <w:t>)</w:t>
            </w:r>
          </w:p>
        </w:tc>
        <w:tc>
          <w:tcPr>
            <w:tcW w:w="1017" w:type="dxa"/>
            <w:tcBorders>
              <w:bottom w:val="single" w:sz="4" w:space="0" w:color="auto"/>
            </w:tcBorders>
            <w:vAlign w:val="center"/>
          </w:tcPr>
          <w:p w14:paraId="3CE1AAA7" w14:textId="77777777" w:rsidR="00A945D6" w:rsidRDefault="00A945D6" w:rsidP="00A945D6">
            <w:pPr>
              <w:pStyle w:val="a8"/>
              <w:tabs>
                <w:tab w:val="clear" w:pos="4252"/>
                <w:tab w:val="clear" w:pos="8504"/>
              </w:tabs>
              <w:jc w:val="center"/>
              <w:rPr>
                <w:rFonts w:ascii="Times New Roman" w:hAnsi="Times New Roman"/>
                <w:i/>
                <w:iCs/>
                <w:sz w:val="24"/>
              </w:rPr>
            </w:pPr>
            <w:r>
              <w:rPr>
                <w:rFonts w:ascii="Times New Roman" w:hAnsi="Times New Roman" w:hint="eastAsia"/>
                <w:sz w:val="24"/>
              </w:rPr>
              <w:t>(</w:t>
            </w:r>
            <w:r>
              <w:rPr>
                <w:rFonts w:ascii="Times New Roman" w:hAnsi="Times New Roman"/>
                <w:sz w:val="24"/>
              </w:rPr>
              <w:t>ºC</w:t>
            </w:r>
            <w:r>
              <w:rPr>
                <w:rFonts w:ascii="Times New Roman" w:hAnsi="Times New Roman" w:hint="eastAsia"/>
                <w:sz w:val="24"/>
              </w:rPr>
              <w:t>)</w:t>
            </w:r>
          </w:p>
        </w:tc>
        <w:tc>
          <w:tcPr>
            <w:tcW w:w="1246" w:type="dxa"/>
            <w:tcBorders>
              <w:bottom w:val="single" w:sz="4" w:space="0" w:color="auto"/>
            </w:tcBorders>
            <w:vAlign w:val="center"/>
          </w:tcPr>
          <w:p w14:paraId="3CE1AAA8" w14:textId="77777777" w:rsidR="00A945D6" w:rsidRDefault="00A945D6" w:rsidP="00A945D6">
            <w:pPr>
              <w:pStyle w:val="a8"/>
              <w:tabs>
                <w:tab w:val="clear" w:pos="4252"/>
                <w:tab w:val="clear" w:pos="8504"/>
              </w:tabs>
              <w:jc w:val="center"/>
              <w:rPr>
                <w:rFonts w:ascii="Times New Roman" w:hAnsi="Times New Roman"/>
                <w:i/>
                <w:iCs/>
                <w:sz w:val="24"/>
              </w:rPr>
            </w:pPr>
            <w:r>
              <w:rPr>
                <w:rFonts w:ascii="Times New Roman" w:hAnsi="Times New Roman" w:hint="eastAsia"/>
                <w:sz w:val="24"/>
              </w:rPr>
              <w:t xml:space="preserve">(5 </w:t>
            </w:r>
            <w:r>
              <w:rPr>
                <w:rFonts w:ascii="Times New Roman" w:hAnsi="Times New Roman"/>
                <w:sz w:val="24"/>
              </w:rPr>
              <w:t>ºC</w:t>
            </w:r>
            <w:r>
              <w:rPr>
                <w:rFonts w:ascii="Times New Roman" w:hAnsi="Times New Roman" w:hint="eastAsia"/>
                <w:sz w:val="24"/>
              </w:rPr>
              <w:t xml:space="preserve"> base)</w:t>
            </w:r>
          </w:p>
        </w:tc>
        <w:tc>
          <w:tcPr>
            <w:tcW w:w="1246" w:type="dxa"/>
            <w:tcBorders>
              <w:bottom w:val="single" w:sz="4" w:space="0" w:color="auto"/>
            </w:tcBorders>
            <w:vAlign w:val="center"/>
          </w:tcPr>
          <w:p w14:paraId="3CE1AAA9" w14:textId="77777777" w:rsidR="00A945D6" w:rsidRDefault="00A945D6" w:rsidP="00A945D6">
            <w:pPr>
              <w:pStyle w:val="a8"/>
              <w:tabs>
                <w:tab w:val="clear" w:pos="4252"/>
                <w:tab w:val="clear" w:pos="8504"/>
              </w:tabs>
              <w:jc w:val="center"/>
              <w:rPr>
                <w:rFonts w:ascii="Times New Roman" w:hAnsi="Times New Roman"/>
                <w:i/>
                <w:iCs/>
                <w:sz w:val="24"/>
              </w:rPr>
            </w:pPr>
            <w:r>
              <w:rPr>
                <w:rFonts w:ascii="Times New Roman" w:hAnsi="Times New Roman" w:hint="eastAsia"/>
                <w:sz w:val="24"/>
              </w:rPr>
              <w:t>(</w:t>
            </w:r>
            <w:proofErr w:type="spellStart"/>
            <w:r>
              <w:t>μ</w:t>
            </w:r>
            <w:r>
              <w:rPr>
                <w:rFonts w:hint="eastAsia"/>
              </w:rPr>
              <w:t>mol</w:t>
            </w:r>
            <w:proofErr w:type="spellEnd"/>
            <w:r>
              <w:rPr>
                <w:rFonts w:hint="eastAsia"/>
              </w:rPr>
              <w:t xml:space="preserve"> photons m</w:t>
            </w:r>
            <w:r>
              <w:rPr>
                <w:vertAlign w:val="superscript"/>
              </w:rPr>
              <w:t>–</w:t>
            </w:r>
            <w:r>
              <w:rPr>
                <w:rFonts w:hint="eastAsia"/>
                <w:vertAlign w:val="superscript"/>
              </w:rPr>
              <w:t>2</w:t>
            </w:r>
            <w:r>
              <w:rPr>
                <w:rFonts w:hint="eastAsia"/>
              </w:rPr>
              <w:t xml:space="preserve"> s</w:t>
            </w:r>
            <w:r>
              <w:rPr>
                <w:vertAlign w:val="superscript"/>
              </w:rPr>
              <w:t>–</w:t>
            </w:r>
            <w:r>
              <w:rPr>
                <w:rFonts w:hint="eastAsia"/>
                <w:vertAlign w:val="superscript"/>
              </w:rPr>
              <w:t>1</w:t>
            </w:r>
            <w:r>
              <w:rPr>
                <w:rFonts w:hint="eastAsia"/>
              </w:rPr>
              <w:t>)</w:t>
            </w:r>
          </w:p>
        </w:tc>
      </w:tr>
      <w:tr w:rsidR="00A945D6" w14:paraId="3CE1AAB4" w14:textId="77777777" w:rsidTr="003B054C">
        <w:trPr>
          <w:trHeight w:val="567"/>
        </w:trPr>
        <w:tc>
          <w:tcPr>
            <w:tcW w:w="1044" w:type="dxa"/>
            <w:tcBorders>
              <w:top w:val="single" w:sz="4" w:space="0" w:color="auto"/>
            </w:tcBorders>
            <w:vAlign w:val="center"/>
          </w:tcPr>
          <w:p w14:paraId="3CE1AAAB"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1</w:t>
            </w:r>
          </w:p>
        </w:tc>
        <w:tc>
          <w:tcPr>
            <w:tcW w:w="1278" w:type="dxa"/>
            <w:tcBorders>
              <w:top w:val="single" w:sz="4" w:space="0" w:color="auto"/>
            </w:tcBorders>
            <w:vAlign w:val="center"/>
          </w:tcPr>
          <w:p w14:paraId="3CE1AAAC"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8" w:type="dxa"/>
            <w:tcBorders>
              <w:top w:val="single" w:sz="4" w:space="0" w:color="auto"/>
            </w:tcBorders>
            <w:vAlign w:val="center"/>
          </w:tcPr>
          <w:p w14:paraId="3CE1AAAD"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8" w:type="dxa"/>
            <w:tcBorders>
              <w:top w:val="single" w:sz="4" w:space="0" w:color="auto"/>
            </w:tcBorders>
            <w:vAlign w:val="center"/>
          </w:tcPr>
          <w:p w14:paraId="3CE1AAAE" w14:textId="53EEF19B"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w:t>
            </w:r>
          </w:p>
        </w:tc>
        <w:tc>
          <w:tcPr>
            <w:tcW w:w="1278" w:type="dxa"/>
            <w:tcBorders>
              <w:top w:val="single" w:sz="4" w:space="0" w:color="auto"/>
            </w:tcBorders>
            <w:vAlign w:val="center"/>
          </w:tcPr>
          <w:p w14:paraId="63454309" w14:textId="22400DA0"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.04</w:t>
            </w:r>
          </w:p>
        </w:tc>
        <w:tc>
          <w:tcPr>
            <w:tcW w:w="1129" w:type="dxa"/>
            <w:tcBorders>
              <w:top w:val="single" w:sz="4" w:space="0" w:color="auto"/>
            </w:tcBorders>
            <w:vAlign w:val="center"/>
          </w:tcPr>
          <w:p w14:paraId="3CE1AAAF" w14:textId="37C38800"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0.020</w:t>
            </w:r>
          </w:p>
        </w:tc>
        <w:tc>
          <w:tcPr>
            <w:tcW w:w="998" w:type="dxa"/>
            <w:tcBorders>
              <w:top w:val="single" w:sz="4" w:space="0" w:color="auto"/>
            </w:tcBorders>
            <w:vAlign w:val="center"/>
          </w:tcPr>
          <w:p w14:paraId="3CE1AAB0"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sz w:val="24"/>
              </w:rPr>
              <w:t>15.5</w:t>
            </w:r>
          </w:p>
        </w:tc>
        <w:tc>
          <w:tcPr>
            <w:tcW w:w="1017" w:type="dxa"/>
            <w:tcBorders>
              <w:top w:val="single" w:sz="4" w:space="0" w:color="auto"/>
            </w:tcBorders>
            <w:vAlign w:val="center"/>
          </w:tcPr>
          <w:p w14:paraId="3CE1AAB1"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46" w:type="dxa"/>
            <w:tcBorders>
              <w:top w:val="single" w:sz="4" w:space="0" w:color="auto"/>
            </w:tcBorders>
            <w:vAlign w:val="center"/>
          </w:tcPr>
          <w:p w14:paraId="3CE1AAB2"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3000</w:t>
            </w:r>
          </w:p>
        </w:tc>
        <w:tc>
          <w:tcPr>
            <w:tcW w:w="1246" w:type="dxa"/>
            <w:tcBorders>
              <w:top w:val="single" w:sz="4" w:space="0" w:color="auto"/>
            </w:tcBorders>
            <w:vAlign w:val="center"/>
          </w:tcPr>
          <w:p w14:paraId="3CE1AAB3"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20</w:t>
            </w:r>
          </w:p>
        </w:tc>
      </w:tr>
      <w:tr w:rsidR="00A945D6" w14:paraId="3CE1AABE" w14:textId="77777777" w:rsidTr="003B054C">
        <w:trPr>
          <w:trHeight w:val="567"/>
        </w:trPr>
        <w:tc>
          <w:tcPr>
            <w:tcW w:w="1044" w:type="dxa"/>
            <w:vAlign w:val="center"/>
          </w:tcPr>
          <w:p w14:paraId="3CE1AAB5"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2</w:t>
            </w:r>
          </w:p>
        </w:tc>
        <w:tc>
          <w:tcPr>
            <w:tcW w:w="1278" w:type="dxa"/>
            <w:vAlign w:val="center"/>
          </w:tcPr>
          <w:p w14:paraId="3CE1AAB6"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8" w:type="dxa"/>
            <w:vAlign w:val="center"/>
          </w:tcPr>
          <w:p w14:paraId="3CE1AAB7"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8" w:type="dxa"/>
            <w:vAlign w:val="center"/>
          </w:tcPr>
          <w:p w14:paraId="3CE1AAB8" w14:textId="7D683C79"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w:t>
            </w:r>
          </w:p>
        </w:tc>
        <w:tc>
          <w:tcPr>
            <w:tcW w:w="1278" w:type="dxa"/>
            <w:vAlign w:val="center"/>
          </w:tcPr>
          <w:p w14:paraId="1FA097EF" w14:textId="68BDE11B" w:rsidR="00A945D6" w:rsidRDefault="009C778B"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.04</w:t>
            </w:r>
          </w:p>
        </w:tc>
        <w:tc>
          <w:tcPr>
            <w:tcW w:w="1129" w:type="dxa"/>
            <w:vAlign w:val="center"/>
          </w:tcPr>
          <w:p w14:paraId="3CE1AAB9" w14:textId="7329A4B5"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0.004</w:t>
            </w:r>
          </w:p>
        </w:tc>
        <w:tc>
          <w:tcPr>
            <w:tcW w:w="998" w:type="dxa"/>
            <w:vAlign w:val="center"/>
          </w:tcPr>
          <w:p w14:paraId="3CE1AABA"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sz w:val="24"/>
              </w:rPr>
              <w:t>15.5</w:t>
            </w:r>
          </w:p>
        </w:tc>
        <w:tc>
          <w:tcPr>
            <w:tcW w:w="1017" w:type="dxa"/>
            <w:vAlign w:val="center"/>
          </w:tcPr>
          <w:p w14:paraId="3CE1AABB"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46" w:type="dxa"/>
            <w:vAlign w:val="center"/>
          </w:tcPr>
          <w:p w14:paraId="3CE1AABC"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3000</w:t>
            </w:r>
          </w:p>
        </w:tc>
        <w:tc>
          <w:tcPr>
            <w:tcW w:w="1246" w:type="dxa"/>
            <w:vAlign w:val="center"/>
          </w:tcPr>
          <w:p w14:paraId="3CE1AABD"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20</w:t>
            </w:r>
          </w:p>
        </w:tc>
      </w:tr>
      <w:tr w:rsidR="00A945D6" w14:paraId="3CE1AAC8" w14:textId="77777777" w:rsidTr="003B054C">
        <w:trPr>
          <w:trHeight w:val="567"/>
        </w:trPr>
        <w:tc>
          <w:tcPr>
            <w:tcW w:w="1044" w:type="dxa"/>
            <w:vAlign w:val="center"/>
          </w:tcPr>
          <w:p w14:paraId="3CE1AABF"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3</w:t>
            </w:r>
          </w:p>
        </w:tc>
        <w:tc>
          <w:tcPr>
            <w:tcW w:w="1278" w:type="dxa"/>
            <w:vAlign w:val="center"/>
          </w:tcPr>
          <w:p w14:paraId="3CE1AAC0"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8" w:type="dxa"/>
            <w:vAlign w:val="center"/>
          </w:tcPr>
          <w:p w14:paraId="3CE1AAC1"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8" w:type="dxa"/>
            <w:vAlign w:val="center"/>
          </w:tcPr>
          <w:p w14:paraId="3CE1AAC2" w14:textId="414BEC7E"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8</w:t>
            </w:r>
            <w:r>
              <w:rPr>
                <w:rFonts w:ascii="Times New Roman" w:hAnsi="Times New Roman"/>
                <w:sz w:val="24"/>
              </w:rPr>
              <w:t>.0</w:t>
            </w:r>
          </w:p>
        </w:tc>
        <w:tc>
          <w:tcPr>
            <w:tcW w:w="1278" w:type="dxa"/>
            <w:vAlign w:val="center"/>
          </w:tcPr>
          <w:p w14:paraId="41CCE600" w14:textId="3C47897D" w:rsidR="00A945D6" w:rsidRDefault="009C778B"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.08</w:t>
            </w:r>
          </w:p>
        </w:tc>
        <w:tc>
          <w:tcPr>
            <w:tcW w:w="1129" w:type="dxa"/>
            <w:vAlign w:val="center"/>
          </w:tcPr>
          <w:p w14:paraId="3CE1AAC3" w14:textId="6EF1801E"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0.048</w:t>
            </w:r>
          </w:p>
        </w:tc>
        <w:tc>
          <w:tcPr>
            <w:tcW w:w="998" w:type="dxa"/>
            <w:vAlign w:val="center"/>
          </w:tcPr>
          <w:p w14:paraId="3CE1AAC4"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sz w:val="24"/>
              </w:rPr>
              <w:t>15.5</w:t>
            </w:r>
          </w:p>
        </w:tc>
        <w:tc>
          <w:tcPr>
            <w:tcW w:w="1017" w:type="dxa"/>
            <w:vAlign w:val="center"/>
          </w:tcPr>
          <w:p w14:paraId="3CE1AAC5"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46" w:type="dxa"/>
            <w:vAlign w:val="center"/>
          </w:tcPr>
          <w:p w14:paraId="3CE1AAC6"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3000</w:t>
            </w:r>
          </w:p>
        </w:tc>
        <w:tc>
          <w:tcPr>
            <w:tcW w:w="1246" w:type="dxa"/>
            <w:vAlign w:val="center"/>
          </w:tcPr>
          <w:p w14:paraId="3CE1AAC7" w14:textId="4B49DC66" w:rsidR="00A945D6" w:rsidRDefault="001042EC" w:rsidP="00522B94">
            <w:pPr>
              <w:pStyle w:val="a8"/>
              <w:tabs>
                <w:tab w:val="clear" w:pos="4252"/>
                <w:tab w:val="clear" w:pos="8504"/>
              </w:tabs>
              <w:jc w:val="center"/>
              <w:rPr>
                <w:rFonts w:ascii="Times New Roman" w:hAnsi="Times New Roman"/>
                <w:sz w:val="24"/>
              </w:rPr>
            </w:pPr>
            <w:r>
              <w:rPr>
                <w:rFonts w:ascii="Times New Roman" w:hAnsi="Times New Roman"/>
                <w:sz w:val="24"/>
              </w:rPr>
              <w:t>100</w:t>
            </w:r>
            <w:r w:rsidR="00A945D6">
              <w:rPr>
                <w:rFonts w:ascii="Times New Roman" w:hAnsi="Times New Roman" w:hint="eastAsia"/>
                <w:sz w:val="24"/>
              </w:rPr>
              <w:t>0</w:t>
            </w:r>
          </w:p>
        </w:tc>
      </w:tr>
      <w:tr w:rsidR="00A945D6" w14:paraId="3CE1AAD2" w14:textId="77777777" w:rsidTr="003B054C">
        <w:trPr>
          <w:trHeight w:val="567"/>
        </w:trPr>
        <w:tc>
          <w:tcPr>
            <w:tcW w:w="1044" w:type="dxa"/>
            <w:vAlign w:val="center"/>
          </w:tcPr>
          <w:p w14:paraId="3CE1AAC9"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4</w:t>
            </w:r>
          </w:p>
        </w:tc>
        <w:tc>
          <w:tcPr>
            <w:tcW w:w="1278" w:type="dxa"/>
            <w:vAlign w:val="center"/>
          </w:tcPr>
          <w:p w14:paraId="3CE1AACA"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8" w:type="dxa"/>
            <w:vAlign w:val="center"/>
          </w:tcPr>
          <w:p w14:paraId="3CE1AACB"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8" w:type="dxa"/>
            <w:vAlign w:val="center"/>
          </w:tcPr>
          <w:p w14:paraId="3CE1AACC" w14:textId="6E9841EB"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w:t>
            </w:r>
          </w:p>
        </w:tc>
        <w:tc>
          <w:tcPr>
            <w:tcW w:w="1278" w:type="dxa"/>
            <w:vAlign w:val="center"/>
          </w:tcPr>
          <w:p w14:paraId="606078EA" w14:textId="354F7FA5" w:rsidR="00A945D6" w:rsidRDefault="009C778B"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.04</w:t>
            </w:r>
          </w:p>
        </w:tc>
        <w:tc>
          <w:tcPr>
            <w:tcW w:w="1129" w:type="dxa"/>
            <w:vAlign w:val="center"/>
          </w:tcPr>
          <w:p w14:paraId="3CE1AACD" w14:textId="6CA06570"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0.002</w:t>
            </w:r>
          </w:p>
        </w:tc>
        <w:tc>
          <w:tcPr>
            <w:tcW w:w="998" w:type="dxa"/>
            <w:vAlign w:val="center"/>
          </w:tcPr>
          <w:p w14:paraId="3CE1AACE"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sz w:val="24"/>
              </w:rPr>
              <w:t>15.5</w:t>
            </w:r>
          </w:p>
        </w:tc>
        <w:tc>
          <w:tcPr>
            <w:tcW w:w="1017" w:type="dxa"/>
            <w:vAlign w:val="center"/>
          </w:tcPr>
          <w:p w14:paraId="3CE1AACF"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46" w:type="dxa"/>
            <w:vAlign w:val="center"/>
          </w:tcPr>
          <w:p w14:paraId="3CE1AAD0" w14:textId="77777777" w:rsidR="00A945D6" w:rsidRDefault="00A945D6" w:rsidP="00522B94">
            <w:pPr>
              <w:pStyle w:val="a8"/>
              <w:tabs>
                <w:tab w:val="clear" w:pos="4252"/>
                <w:tab w:val="clear" w:pos="8504"/>
              </w:tabs>
              <w:jc w:val="center"/>
              <w:rPr>
                <w:rFonts w:ascii="Times New Roman" w:hAnsi="Times New Roman"/>
                <w:sz w:val="24"/>
              </w:rPr>
            </w:pPr>
            <w:r>
              <w:rPr>
                <w:rFonts w:ascii="Times New Roman" w:hAnsi="Times New Roman" w:hint="eastAsia"/>
                <w:sz w:val="24"/>
              </w:rPr>
              <w:t>3000</w:t>
            </w:r>
          </w:p>
        </w:tc>
        <w:tc>
          <w:tcPr>
            <w:tcW w:w="1246" w:type="dxa"/>
            <w:vAlign w:val="center"/>
          </w:tcPr>
          <w:p w14:paraId="3CE1AAD1" w14:textId="0F6CF6C5" w:rsidR="00A945D6" w:rsidRDefault="001042EC" w:rsidP="00522B94">
            <w:pPr>
              <w:pStyle w:val="a8"/>
              <w:tabs>
                <w:tab w:val="clear" w:pos="4252"/>
                <w:tab w:val="clear" w:pos="8504"/>
              </w:tabs>
              <w:jc w:val="center"/>
              <w:rPr>
                <w:rFonts w:ascii="Times New Roman" w:hAnsi="Times New Roman"/>
                <w:sz w:val="24"/>
              </w:rPr>
            </w:pPr>
            <w:r>
              <w:rPr>
                <w:rFonts w:ascii="Times New Roman" w:hAnsi="Times New Roman"/>
                <w:sz w:val="24"/>
              </w:rPr>
              <w:t>100</w:t>
            </w:r>
            <w:r w:rsidR="00A945D6">
              <w:rPr>
                <w:rFonts w:ascii="Times New Roman" w:hAnsi="Times New Roman" w:hint="eastAsia"/>
                <w:sz w:val="24"/>
              </w:rPr>
              <w:t>0</w:t>
            </w:r>
          </w:p>
        </w:tc>
      </w:tr>
      <w:tr w:rsidR="009C778B" w14:paraId="3CE1AADC" w14:textId="77777777" w:rsidTr="003B054C">
        <w:trPr>
          <w:trHeight w:val="567"/>
        </w:trPr>
        <w:tc>
          <w:tcPr>
            <w:tcW w:w="1044" w:type="dxa"/>
            <w:vAlign w:val="center"/>
          </w:tcPr>
          <w:p w14:paraId="3CE1AAD3"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TrBE</w:t>
            </w:r>
            <w:r>
              <w:rPr>
                <w:rFonts w:ascii="Times New Roman" w:hAnsi="Times New Roman" w:hint="eastAsia"/>
                <w:sz w:val="24"/>
              </w:rPr>
              <w:t>5</w:t>
            </w:r>
          </w:p>
        </w:tc>
        <w:tc>
          <w:tcPr>
            <w:tcW w:w="1278" w:type="dxa"/>
            <w:vAlign w:val="center"/>
          </w:tcPr>
          <w:p w14:paraId="3CE1AAD4"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0.0135</w:t>
            </w:r>
          </w:p>
        </w:tc>
        <w:tc>
          <w:tcPr>
            <w:tcW w:w="1278" w:type="dxa"/>
            <w:vAlign w:val="center"/>
          </w:tcPr>
          <w:p w14:paraId="3CE1AAD5"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1.0</w:t>
            </w:r>
          </w:p>
        </w:tc>
        <w:tc>
          <w:tcPr>
            <w:tcW w:w="1278" w:type="dxa"/>
            <w:vAlign w:val="center"/>
          </w:tcPr>
          <w:p w14:paraId="3CE1AAD6" w14:textId="60F442F2" w:rsidR="009C778B" w:rsidRDefault="009C778B" w:rsidP="009C778B">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071FF40E" w14:textId="13BC64AE" w:rsidR="009C778B" w:rsidRDefault="009C778B" w:rsidP="009C778B">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3CE1AAD7" w14:textId="700B9354"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0.0</w:t>
            </w:r>
            <w:r>
              <w:rPr>
                <w:rFonts w:ascii="Times New Roman" w:hAnsi="Times New Roman"/>
                <w:sz w:val="24"/>
              </w:rPr>
              <w:t>2</w:t>
            </w:r>
            <w:r>
              <w:rPr>
                <w:rFonts w:ascii="Times New Roman" w:hAnsi="Times New Roman" w:hint="eastAsia"/>
                <w:sz w:val="24"/>
              </w:rPr>
              <w:t>0</w:t>
            </w:r>
          </w:p>
        </w:tc>
        <w:tc>
          <w:tcPr>
            <w:tcW w:w="998" w:type="dxa"/>
            <w:vAlign w:val="center"/>
          </w:tcPr>
          <w:p w14:paraId="3CE1AAD8"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0</w:t>
            </w:r>
            <w:r>
              <w:rPr>
                <w:rFonts w:ascii="Times New Roman" w:hAnsi="Times New Roman"/>
                <w:sz w:val="24"/>
              </w:rPr>
              <w:t>.</w:t>
            </w:r>
            <w:r>
              <w:rPr>
                <w:rFonts w:ascii="Times New Roman" w:hAnsi="Times New Roman" w:hint="eastAsia"/>
                <w:sz w:val="24"/>
              </w:rPr>
              <w:t>0</w:t>
            </w:r>
          </w:p>
        </w:tc>
        <w:tc>
          <w:tcPr>
            <w:tcW w:w="1017" w:type="dxa"/>
            <w:vAlign w:val="center"/>
          </w:tcPr>
          <w:p w14:paraId="3CE1AAD9"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46" w:type="dxa"/>
            <w:vAlign w:val="center"/>
          </w:tcPr>
          <w:p w14:paraId="3CE1AADA"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3000</w:t>
            </w:r>
          </w:p>
        </w:tc>
        <w:tc>
          <w:tcPr>
            <w:tcW w:w="1246" w:type="dxa"/>
            <w:vAlign w:val="center"/>
          </w:tcPr>
          <w:p w14:paraId="3CE1AADB"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20</w:t>
            </w:r>
          </w:p>
        </w:tc>
      </w:tr>
      <w:tr w:rsidR="009C778B" w14:paraId="3CE1AAE6" w14:textId="77777777" w:rsidTr="003B054C">
        <w:trPr>
          <w:trHeight w:val="567"/>
        </w:trPr>
        <w:tc>
          <w:tcPr>
            <w:tcW w:w="1044" w:type="dxa"/>
            <w:vAlign w:val="center"/>
          </w:tcPr>
          <w:p w14:paraId="3CE1AADD" w14:textId="77777777" w:rsidR="009C778B" w:rsidRDefault="009C778B" w:rsidP="009C778B">
            <w:pPr>
              <w:pStyle w:val="a8"/>
              <w:tabs>
                <w:tab w:val="clear" w:pos="4252"/>
                <w:tab w:val="clear" w:pos="8504"/>
              </w:tabs>
              <w:jc w:val="center"/>
              <w:rPr>
                <w:rFonts w:ascii="Times New Roman" w:hAnsi="Times New Roman"/>
                <w:sz w:val="24"/>
              </w:rPr>
            </w:pPr>
            <w:proofErr w:type="spellStart"/>
            <w:r>
              <w:rPr>
                <w:rFonts w:ascii="Times New Roman" w:hAnsi="Times New Roman"/>
                <w:sz w:val="24"/>
              </w:rPr>
              <w:t>TrBR</w:t>
            </w:r>
            <w:proofErr w:type="spellEnd"/>
          </w:p>
        </w:tc>
        <w:tc>
          <w:tcPr>
            <w:tcW w:w="1278" w:type="dxa"/>
            <w:vAlign w:val="center"/>
          </w:tcPr>
          <w:p w14:paraId="3CE1AADE"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0.0135</w:t>
            </w:r>
          </w:p>
        </w:tc>
        <w:tc>
          <w:tcPr>
            <w:tcW w:w="1278" w:type="dxa"/>
            <w:vAlign w:val="center"/>
          </w:tcPr>
          <w:p w14:paraId="3CE1AADF"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1.0</w:t>
            </w:r>
          </w:p>
        </w:tc>
        <w:tc>
          <w:tcPr>
            <w:tcW w:w="1278" w:type="dxa"/>
            <w:vAlign w:val="center"/>
          </w:tcPr>
          <w:p w14:paraId="3CE1AAE0" w14:textId="15B934AE" w:rsidR="009C778B" w:rsidRDefault="009C778B" w:rsidP="009C778B">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5F15FE30" w14:textId="3D6F2D58" w:rsidR="009C778B" w:rsidRDefault="009C778B" w:rsidP="009C778B">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3CE1AAE1" w14:textId="6FE27E59"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0.010</w:t>
            </w:r>
          </w:p>
        </w:tc>
        <w:tc>
          <w:tcPr>
            <w:tcW w:w="998" w:type="dxa"/>
            <w:vAlign w:val="center"/>
          </w:tcPr>
          <w:p w14:paraId="3CE1AAE2"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1</w:t>
            </w:r>
            <w:r>
              <w:rPr>
                <w:rFonts w:ascii="Times New Roman" w:hAnsi="Times New Roman" w:hint="eastAsia"/>
                <w:sz w:val="24"/>
              </w:rPr>
              <w:t>0</w:t>
            </w:r>
            <w:r>
              <w:rPr>
                <w:rFonts w:ascii="Times New Roman" w:hAnsi="Times New Roman"/>
                <w:sz w:val="24"/>
              </w:rPr>
              <w:t>.</w:t>
            </w:r>
            <w:r>
              <w:rPr>
                <w:rFonts w:ascii="Times New Roman" w:hAnsi="Times New Roman" w:hint="eastAsia"/>
                <w:sz w:val="24"/>
              </w:rPr>
              <w:t>0</w:t>
            </w:r>
          </w:p>
        </w:tc>
        <w:tc>
          <w:tcPr>
            <w:tcW w:w="1017" w:type="dxa"/>
            <w:vAlign w:val="center"/>
          </w:tcPr>
          <w:p w14:paraId="3CE1AAE3"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46" w:type="dxa"/>
            <w:vAlign w:val="center"/>
          </w:tcPr>
          <w:p w14:paraId="3CE1AAE4"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3000</w:t>
            </w:r>
          </w:p>
        </w:tc>
        <w:tc>
          <w:tcPr>
            <w:tcW w:w="1246" w:type="dxa"/>
            <w:vAlign w:val="center"/>
          </w:tcPr>
          <w:p w14:paraId="3CE1AAE5"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20</w:t>
            </w:r>
          </w:p>
        </w:tc>
      </w:tr>
      <w:tr w:rsidR="009C778B" w14:paraId="3CE1AAF0" w14:textId="77777777" w:rsidTr="003B054C">
        <w:trPr>
          <w:trHeight w:val="567"/>
        </w:trPr>
        <w:tc>
          <w:tcPr>
            <w:tcW w:w="1044" w:type="dxa"/>
            <w:vAlign w:val="center"/>
          </w:tcPr>
          <w:p w14:paraId="3CE1AAE7"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TeNE</w:t>
            </w:r>
          </w:p>
        </w:tc>
        <w:tc>
          <w:tcPr>
            <w:tcW w:w="1278" w:type="dxa"/>
            <w:vAlign w:val="center"/>
          </w:tcPr>
          <w:p w14:paraId="3CE1AAE8"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0.018</w:t>
            </w:r>
          </w:p>
        </w:tc>
        <w:tc>
          <w:tcPr>
            <w:tcW w:w="1278" w:type="dxa"/>
            <w:vAlign w:val="center"/>
          </w:tcPr>
          <w:p w14:paraId="3CE1AAE9"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1.0</w:t>
            </w:r>
          </w:p>
        </w:tc>
        <w:tc>
          <w:tcPr>
            <w:tcW w:w="1278" w:type="dxa"/>
            <w:vAlign w:val="center"/>
          </w:tcPr>
          <w:p w14:paraId="3CE1AAEA" w14:textId="7D26A6DD" w:rsidR="009C778B" w:rsidRDefault="009C778B" w:rsidP="009C778B">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53195376" w14:textId="6D2B6368" w:rsidR="009C778B" w:rsidRDefault="009C778B" w:rsidP="009C778B">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3CE1AAEB" w14:textId="69C559F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0.0</w:t>
            </w:r>
            <w:r>
              <w:rPr>
                <w:rFonts w:ascii="Times New Roman" w:hAnsi="Times New Roman" w:hint="eastAsia"/>
                <w:sz w:val="24"/>
              </w:rPr>
              <w:t>40</w:t>
            </w:r>
          </w:p>
        </w:tc>
        <w:tc>
          <w:tcPr>
            <w:tcW w:w="998" w:type="dxa"/>
            <w:vAlign w:val="center"/>
          </w:tcPr>
          <w:p w14:paraId="3CE1AAEC"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-2.0</w:t>
            </w:r>
          </w:p>
        </w:tc>
        <w:tc>
          <w:tcPr>
            <w:tcW w:w="1017" w:type="dxa"/>
            <w:vAlign w:val="center"/>
          </w:tcPr>
          <w:p w14:paraId="3CE1AAED"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22.0</w:t>
            </w:r>
          </w:p>
        </w:tc>
        <w:tc>
          <w:tcPr>
            <w:tcW w:w="1246" w:type="dxa"/>
            <w:vAlign w:val="center"/>
          </w:tcPr>
          <w:p w14:paraId="3CE1AAEE"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900</w:t>
            </w:r>
          </w:p>
        </w:tc>
        <w:tc>
          <w:tcPr>
            <w:tcW w:w="1246" w:type="dxa"/>
            <w:vAlign w:val="center"/>
          </w:tcPr>
          <w:p w14:paraId="3CE1AAEF" w14:textId="62439910" w:rsidR="009C778B" w:rsidRDefault="001042EC"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0</w:t>
            </w:r>
          </w:p>
        </w:tc>
      </w:tr>
      <w:tr w:rsidR="009C778B" w14:paraId="3CE1AAFA" w14:textId="77777777" w:rsidTr="003B054C">
        <w:trPr>
          <w:trHeight w:val="567"/>
        </w:trPr>
        <w:tc>
          <w:tcPr>
            <w:tcW w:w="1044" w:type="dxa"/>
            <w:vAlign w:val="center"/>
          </w:tcPr>
          <w:p w14:paraId="3CE1AAF1"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TeBE</w:t>
            </w:r>
          </w:p>
        </w:tc>
        <w:tc>
          <w:tcPr>
            <w:tcW w:w="1278" w:type="dxa"/>
            <w:vAlign w:val="center"/>
          </w:tcPr>
          <w:p w14:paraId="3CE1AAF2"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0.008</w:t>
            </w:r>
          </w:p>
        </w:tc>
        <w:tc>
          <w:tcPr>
            <w:tcW w:w="1278" w:type="dxa"/>
            <w:vAlign w:val="center"/>
          </w:tcPr>
          <w:p w14:paraId="3CE1AAF3"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1.0</w:t>
            </w:r>
          </w:p>
        </w:tc>
        <w:tc>
          <w:tcPr>
            <w:tcW w:w="1278" w:type="dxa"/>
            <w:vAlign w:val="center"/>
          </w:tcPr>
          <w:p w14:paraId="3CE1AAF4" w14:textId="4EDC5A34" w:rsidR="009C778B" w:rsidRDefault="009C778B" w:rsidP="009C778B">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5EA0A182" w14:textId="34916FD6" w:rsidR="009C778B" w:rsidRDefault="009C778B" w:rsidP="009C778B">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3CE1AAF5" w14:textId="0DA3C3F1"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0.040</w:t>
            </w:r>
          </w:p>
        </w:tc>
        <w:tc>
          <w:tcPr>
            <w:tcW w:w="998" w:type="dxa"/>
            <w:vAlign w:val="center"/>
          </w:tcPr>
          <w:p w14:paraId="3CE1AAF6"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3.0</w:t>
            </w:r>
          </w:p>
        </w:tc>
        <w:tc>
          <w:tcPr>
            <w:tcW w:w="1017" w:type="dxa"/>
            <w:vAlign w:val="center"/>
          </w:tcPr>
          <w:p w14:paraId="3CE1AAF7"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18.8</w:t>
            </w:r>
          </w:p>
        </w:tc>
        <w:tc>
          <w:tcPr>
            <w:tcW w:w="1246" w:type="dxa"/>
            <w:vAlign w:val="center"/>
          </w:tcPr>
          <w:p w14:paraId="3CE1AAF8"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1200</w:t>
            </w:r>
          </w:p>
        </w:tc>
        <w:tc>
          <w:tcPr>
            <w:tcW w:w="1246" w:type="dxa"/>
            <w:vAlign w:val="center"/>
          </w:tcPr>
          <w:p w14:paraId="3CE1AAF9" w14:textId="5653EF2D" w:rsidR="009C778B" w:rsidRDefault="001042EC"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0</w:t>
            </w:r>
          </w:p>
        </w:tc>
      </w:tr>
      <w:tr w:rsidR="009C778B" w14:paraId="3CE1AB04" w14:textId="77777777" w:rsidTr="003B054C">
        <w:trPr>
          <w:trHeight w:val="567"/>
        </w:trPr>
        <w:tc>
          <w:tcPr>
            <w:tcW w:w="1044" w:type="dxa"/>
            <w:vAlign w:val="center"/>
          </w:tcPr>
          <w:p w14:paraId="3CE1AAFB" w14:textId="77777777" w:rsidR="009C778B" w:rsidRDefault="009C778B" w:rsidP="009C778B">
            <w:pPr>
              <w:pStyle w:val="a8"/>
              <w:tabs>
                <w:tab w:val="clear" w:pos="4252"/>
                <w:tab w:val="clear" w:pos="8504"/>
              </w:tabs>
              <w:jc w:val="center"/>
              <w:rPr>
                <w:rFonts w:ascii="Times New Roman" w:hAnsi="Times New Roman"/>
                <w:sz w:val="24"/>
              </w:rPr>
            </w:pPr>
            <w:proofErr w:type="spellStart"/>
            <w:r>
              <w:rPr>
                <w:rFonts w:ascii="Times New Roman" w:hAnsi="Times New Roman"/>
                <w:sz w:val="24"/>
              </w:rPr>
              <w:t>TeBS</w:t>
            </w:r>
            <w:proofErr w:type="spellEnd"/>
          </w:p>
        </w:tc>
        <w:tc>
          <w:tcPr>
            <w:tcW w:w="1278" w:type="dxa"/>
            <w:vAlign w:val="center"/>
          </w:tcPr>
          <w:p w14:paraId="3CE1AAFC"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0.010</w:t>
            </w:r>
          </w:p>
        </w:tc>
        <w:tc>
          <w:tcPr>
            <w:tcW w:w="1278" w:type="dxa"/>
            <w:vAlign w:val="center"/>
          </w:tcPr>
          <w:p w14:paraId="3CE1AAFD" w14:textId="63FB7329"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1.</w:t>
            </w:r>
            <w:r w:rsidR="001042EC">
              <w:rPr>
                <w:rFonts w:ascii="Times New Roman" w:hAnsi="Times New Roman"/>
                <w:sz w:val="24"/>
              </w:rPr>
              <w:t>0</w:t>
            </w:r>
          </w:p>
        </w:tc>
        <w:tc>
          <w:tcPr>
            <w:tcW w:w="1278" w:type="dxa"/>
            <w:vAlign w:val="center"/>
          </w:tcPr>
          <w:p w14:paraId="3CE1AAFE" w14:textId="767D68B6" w:rsidR="009C778B" w:rsidRDefault="009C778B" w:rsidP="009C778B">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4450A8E2" w14:textId="4A7C43AD" w:rsidR="009C778B" w:rsidRDefault="009C778B" w:rsidP="009C778B">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3CE1AAFF" w14:textId="5360D1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0.013</w:t>
            </w:r>
          </w:p>
        </w:tc>
        <w:tc>
          <w:tcPr>
            <w:tcW w:w="998" w:type="dxa"/>
            <w:vAlign w:val="center"/>
          </w:tcPr>
          <w:p w14:paraId="3CE1AB00"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-17.0</w:t>
            </w:r>
          </w:p>
        </w:tc>
        <w:tc>
          <w:tcPr>
            <w:tcW w:w="1017" w:type="dxa"/>
            <w:vAlign w:val="center"/>
          </w:tcPr>
          <w:p w14:paraId="3CE1AB01"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15.5</w:t>
            </w:r>
          </w:p>
        </w:tc>
        <w:tc>
          <w:tcPr>
            <w:tcW w:w="1246" w:type="dxa"/>
            <w:vAlign w:val="center"/>
          </w:tcPr>
          <w:p w14:paraId="3CE1AB02" w14:textId="77777777" w:rsidR="009C778B" w:rsidRDefault="009C778B" w:rsidP="009C778B">
            <w:pPr>
              <w:pStyle w:val="a8"/>
              <w:tabs>
                <w:tab w:val="clear" w:pos="4252"/>
                <w:tab w:val="clear" w:pos="8504"/>
              </w:tabs>
              <w:jc w:val="center"/>
              <w:rPr>
                <w:rFonts w:ascii="Times New Roman" w:hAnsi="Times New Roman"/>
                <w:sz w:val="24"/>
              </w:rPr>
            </w:pPr>
            <w:r>
              <w:rPr>
                <w:rFonts w:ascii="Times New Roman" w:hAnsi="Times New Roman"/>
                <w:sz w:val="24"/>
              </w:rPr>
              <w:t>1200</w:t>
            </w:r>
          </w:p>
        </w:tc>
        <w:tc>
          <w:tcPr>
            <w:tcW w:w="1246" w:type="dxa"/>
            <w:vAlign w:val="center"/>
          </w:tcPr>
          <w:p w14:paraId="3CE1AB03" w14:textId="6D0B6E8E" w:rsidR="009C778B" w:rsidRDefault="001042EC" w:rsidP="009C778B">
            <w:pPr>
              <w:pStyle w:val="a8"/>
              <w:tabs>
                <w:tab w:val="clear" w:pos="4252"/>
                <w:tab w:val="clear" w:pos="8504"/>
              </w:tabs>
              <w:jc w:val="center"/>
              <w:rPr>
                <w:rFonts w:ascii="Times New Roman" w:hAnsi="Times New Roman"/>
                <w:sz w:val="24"/>
              </w:rPr>
            </w:pPr>
            <w:r>
              <w:rPr>
                <w:rFonts w:ascii="Times New Roman" w:hAnsi="Times New Roman" w:hint="eastAsia"/>
                <w:sz w:val="24"/>
              </w:rPr>
              <w:t>0</w:t>
            </w:r>
          </w:p>
        </w:tc>
      </w:tr>
      <w:tr w:rsidR="001042EC" w14:paraId="0E84C629" w14:textId="77777777" w:rsidTr="003B054C">
        <w:trPr>
          <w:trHeight w:val="567"/>
        </w:trPr>
        <w:tc>
          <w:tcPr>
            <w:tcW w:w="1044" w:type="dxa"/>
            <w:vAlign w:val="center"/>
          </w:tcPr>
          <w:p w14:paraId="077B0859" w14:textId="1A0D0129" w:rsidR="001042EC" w:rsidRDefault="001042EC" w:rsidP="001042EC">
            <w:pPr>
              <w:pStyle w:val="a8"/>
              <w:tabs>
                <w:tab w:val="clear" w:pos="4252"/>
                <w:tab w:val="clear" w:pos="8504"/>
              </w:tabs>
              <w:jc w:val="center"/>
              <w:rPr>
                <w:rFonts w:ascii="Times New Roman" w:hAnsi="Times New Roman"/>
                <w:sz w:val="24"/>
              </w:rPr>
            </w:pPr>
            <w:r w:rsidRPr="00D95887">
              <w:rPr>
                <w:rFonts w:ascii="Times New Roman" w:hAnsi="Times New Roman"/>
                <w:sz w:val="24"/>
              </w:rPr>
              <w:t>CTeNE1</w:t>
            </w:r>
          </w:p>
        </w:tc>
        <w:tc>
          <w:tcPr>
            <w:tcW w:w="1278" w:type="dxa"/>
            <w:vAlign w:val="center"/>
          </w:tcPr>
          <w:p w14:paraId="15FBF1A9" w14:textId="51E0F8E0"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.015</w:t>
            </w:r>
          </w:p>
        </w:tc>
        <w:tc>
          <w:tcPr>
            <w:tcW w:w="1278" w:type="dxa"/>
            <w:vAlign w:val="center"/>
          </w:tcPr>
          <w:p w14:paraId="7D72A420" w14:textId="32560FF5"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0.0</w:t>
            </w:r>
          </w:p>
        </w:tc>
        <w:tc>
          <w:tcPr>
            <w:tcW w:w="1278" w:type="dxa"/>
            <w:vAlign w:val="center"/>
          </w:tcPr>
          <w:p w14:paraId="320F679F" w14:textId="62DF27CC" w:rsidR="001042EC" w:rsidRPr="00C91403" w:rsidRDefault="001042EC" w:rsidP="001042EC">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14070C51" w14:textId="1A56BA81" w:rsidR="001042EC" w:rsidRPr="00C91403" w:rsidRDefault="001042EC" w:rsidP="001042EC">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6D7032D3" w14:textId="0EC27CD0"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.002</w:t>
            </w:r>
          </w:p>
        </w:tc>
        <w:tc>
          <w:tcPr>
            <w:tcW w:w="998" w:type="dxa"/>
            <w:vAlign w:val="center"/>
          </w:tcPr>
          <w:p w14:paraId="045AB9B9" w14:textId="71F2BFF7"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32.5</w:t>
            </w:r>
          </w:p>
        </w:tc>
        <w:tc>
          <w:tcPr>
            <w:tcW w:w="1017" w:type="dxa"/>
            <w:vAlign w:val="center"/>
          </w:tcPr>
          <w:p w14:paraId="2793A56E" w14:textId="5C8E7034" w:rsidR="001042EC" w:rsidRDefault="001042EC" w:rsidP="001042EC">
            <w:pPr>
              <w:pStyle w:val="a8"/>
              <w:tabs>
                <w:tab w:val="clear" w:pos="4252"/>
                <w:tab w:val="clear" w:pos="8504"/>
              </w:tabs>
              <w:jc w:val="center"/>
              <w:rPr>
                <w:rFonts w:ascii="Times New Roman" w:hAnsi="Times New Roman"/>
                <w:sz w:val="24"/>
              </w:rPr>
            </w:pPr>
            <w:r w:rsidRPr="000557B5">
              <w:rPr>
                <w:rFonts w:ascii="Times New Roman" w:hAnsi="Times New Roman" w:hint="eastAsia"/>
                <w:sz w:val="24"/>
              </w:rPr>
              <w:t>-</w:t>
            </w:r>
          </w:p>
        </w:tc>
        <w:tc>
          <w:tcPr>
            <w:tcW w:w="1246" w:type="dxa"/>
            <w:vAlign w:val="center"/>
          </w:tcPr>
          <w:p w14:paraId="663E41C7" w14:textId="4DAF612F"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9</w:t>
            </w:r>
            <w:r>
              <w:rPr>
                <w:rFonts w:ascii="Times New Roman" w:hAnsi="Times New Roman"/>
                <w:sz w:val="24"/>
              </w:rPr>
              <w:t>00</w:t>
            </w:r>
          </w:p>
        </w:tc>
        <w:tc>
          <w:tcPr>
            <w:tcW w:w="1246" w:type="dxa"/>
            <w:vAlign w:val="center"/>
          </w:tcPr>
          <w:p w14:paraId="7D6E60CE" w14:textId="1020CC89"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3</w:t>
            </w:r>
            <w:r>
              <w:rPr>
                <w:rFonts w:ascii="Times New Roman" w:hAnsi="Times New Roman"/>
                <w:sz w:val="24"/>
              </w:rPr>
              <w:t>00</w:t>
            </w:r>
          </w:p>
        </w:tc>
      </w:tr>
      <w:tr w:rsidR="001042EC" w14:paraId="7434E14E" w14:textId="77777777" w:rsidTr="003B054C">
        <w:trPr>
          <w:trHeight w:val="567"/>
        </w:trPr>
        <w:tc>
          <w:tcPr>
            <w:tcW w:w="1044" w:type="dxa"/>
            <w:vAlign w:val="center"/>
          </w:tcPr>
          <w:p w14:paraId="128B4C37" w14:textId="7FF248B3" w:rsidR="001042EC" w:rsidRDefault="001042EC" w:rsidP="001042EC">
            <w:pPr>
              <w:pStyle w:val="a8"/>
              <w:tabs>
                <w:tab w:val="clear" w:pos="4252"/>
                <w:tab w:val="clear" w:pos="8504"/>
              </w:tabs>
              <w:jc w:val="center"/>
              <w:rPr>
                <w:rFonts w:ascii="Times New Roman" w:hAnsi="Times New Roman"/>
                <w:sz w:val="24"/>
              </w:rPr>
            </w:pPr>
            <w:r w:rsidRPr="00D95887">
              <w:rPr>
                <w:rFonts w:ascii="Times New Roman" w:hAnsi="Times New Roman"/>
                <w:sz w:val="24"/>
              </w:rPr>
              <w:t>CTeNE</w:t>
            </w:r>
            <w:r>
              <w:rPr>
                <w:rFonts w:ascii="Times New Roman" w:hAnsi="Times New Roman"/>
                <w:sz w:val="24"/>
              </w:rPr>
              <w:t>2</w:t>
            </w:r>
          </w:p>
        </w:tc>
        <w:tc>
          <w:tcPr>
            <w:tcW w:w="1278" w:type="dxa"/>
            <w:vAlign w:val="center"/>
          </w:tcPr>
          <w:p w14:paraId="04F7A48A" w14:textId="3114D9DF"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.027</w:t>
            </w:r>
          </w:p>
        </w:tc>
        <w:tc>
          <w:tcPr>
            <w:tcW w:w="1278" w:type="dxa"/>
            <w:vAlign w:val="center"/>
          </w:tcPr>
          <w:p w14:paraId="2B6FEB58" w14:textId="1E90C158"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0.0</w:t>
            </w:r>
          </w:p>
        </w:tc>
        <w:tc>
          <w:tcPr>
            <w:tcW w:w="1278" w:type="dxa"/>
            <w:vAlign w:val="center"/>
          </w:tcPr>
          <w:p w14:paraId="7FA4650F" w14:textId="2606AF27" w:rsidR="001042EC" w:rsidRPr="00C91403" w:rsidRDefault="001042EC" w:rsidP="001042EC">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60C5E556" w14:textId="0C3DABF3" w:rsidR="001042EC" w:rsidRPr="00C91403" w:rsidRDefault="001042EC" w:rsidP="001042EC">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22FBFBDF" w14:textId="45525C75"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.002</w:t>
            </w:r>
          </w:p>
        </w:tc>
        <w:tc>
          <w:tcPr>
            <w:tcW w:w="998" w:type="dxa"/>
            <w:vAlign w:val="center"/>
          </w:tcPr>
          <w:p w14:paraId="37FA5581" w14:textId="3210B3DE"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32.5</w:t>
            </w:r>
          </w:p>
        </w:tc>
        <w:tc>
          <w:tcPr>
            <w:tcW w:w="1017" w:type="dxa"/>
            <w:vAlign w:val="center"/>
          </w:tcPr>
          <w:p w14:paraId="19AF183F" w14:textId="5F735900" w:rsidR="001042EC" w:rsidRDefault="001042EC" w:rsidP="001042EC">
            <w:pPr>
              <w:pStyle w:val="a8"/>
              <w:tabs>
                <w:tab w:val="clear" w:pos="4252"/>
                <w:tab w:val="clear" w:pos="8504"/>
              </w:tabs>
              <w:jc w:val="center"/>
              <w:rPr>
                <w:rFonts w:ascii="Times New Roman" w:hAnsi="Times New Roman"/>
                <w:sz w:val="24"/>
              </w:rPr>
            </w:pPr>
            <w:r w:rsidRPr="000557B5">
              <w:rPr>
                <w:rFonts w:ascii="Times New Roman" w:hAnsi="Times New Roman" w:hint="eastAsia"/>
                <w:sz w:val="24"/>
              </w:rPr>
              <w:t>-</w:t>
            </w:r>
          </w:p>
        </w:tc>
        <w:tc>
          <w:tcPr>
            <w:tcW w:w="1246" w:type="dxa"/>
            <w:vAlign w:val="center"/>
          </w:tcPr>
          <w:p w14:paraId="6D41EF51" w14:textId="4D157308"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9</w:t>
            </w:r>
            <w:r>
              <w:rPr>
                <w:rFonts w:ascii="Times New Roman" w:hAnsi="Times New Roman"/>
                <w:sz w:val="24"/>
              </w:rPr>
              <w:t>00</w:t>
            </w:r>
          </w:p>
        </w:tc>
        <w:tc>
          <w:tcPr>
            <w:tcW w:w="1246" w:type="dxa"/>
            <w:vAlign w:val="center"/>
          </w:tcPr>
          <w:p w14:paraId="1586ECBE" w14:textId="323E1E41"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6</w:t>
            </w:r>
            <w:r>
              <w:rPr>
                <w:rFonts w:ascii="Times New Roman" w:hAnsi="Times New Roman"/>
                <w:sz w:val="24"/>
              </w:rPr>
              <w:t>00</w:t>
            </w:r>
          </w:p>
        </w:tc>
      </w:tr>
      <w:tr w:rsidR="001042EC" w14:paraId="099E0381" w14:textId="77777777" w:rsidTr="003B054C">
        <w:trPr>
          <w:trHeight w:val="567"/>
        </w:trPr>
        <w:tc>
          <w:tcPr>
            <w:tcW w:w="1044" w:type="dxa"/>
            <w:vAlign w:val="center"/>
          </w:tcPr>
          <w:p w14:paraId="163423B5" w14:textId="0CDBEDD2" w:rsidR="001042EC" w:rsidRDefault="001042EC" w:rsidP="001042EC">
            <w:pPr>
              <w:pStyle w:val="a8"/>
              <w:tabs>
                <w:tab w:val="clear" w:pos="4252"/>
                <w:tab w:val="clear" w:pos="8504"/>
              </w:tabs>
              <w:jc w:val="center"/>
              <w:rPr>
                <w:rFonts w:ascii="Times New Roman" w:hAnsi="Times New Roman"/>
                <w:sz w:val="24"/>
              </w:rPr>
            </w:pPr>
            <w:r w:rsidRPr="00D95887">
              <w:rPr>
                <w:rFonts w:ascii="Times New Roman" w:hAnsi="Times New Roman"/>
                <w:sz w:val="24"/>
              </w:rPr>
              <w:t>CTeBS1</w:t>
            </w:r>
          </w:p>
        </w:tc>
        <w:tc>
          <w:tcPr>
            <w:tcW w:w="1278" w:type="dxa"/>
            <w:vAlign w:val="center"/>
          </w:tcPr>
          <w:p w14:paraId="694A8701" w14:textId="7F021772"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.095</w:t>
            </w:r>
          </w:p>
        </w:tc>
        <w:tc>
          <w:tcPr>
            <w:tcW w:w="1278" w:type="dxa"/>
            <w:vAlign w:val="center"/>
          </w:tcPr>
          <w:p w14:paraId="6B2A30AA" w14:textId="1B5B747E"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0.0</w:t>
            </w:r>
          </w:p>
        </w:tc>
        <w:tc>
          <w:tcPr>
            <w:tcW w:w="1278" w:type="dxa"/>
            <w:vAlign w:val="center"/>
          </w:tcPr>
          <w:p w14:paraId="4C99DAE6" w14:textId="697A302D" w:rsidR="001042EC" w:rsidRPr="00C91403" w:rsidRDefault="001042EC" w:rsidP="001042EC">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456F8E2F" w14:textId="34FA4EE3" w:rsidR="001042EC" w:rsidRPr="00C91403" w:rsidRDefault="001042EC" w:rsidP="001042EC">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63AE78BD" w14:textId="7E34AC0B"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.005</w:t>
            </w:r>
          </w:p>
        </w:tc>
        <w:tc>
          <w:tcPr>
            <w:tcW w:w="998" w:type="dxa"/>
            <w:vAlign w:val="center"/>
          </w:tcPr>
          <w:p w14:paraId="375AD86E" w14:textId="275EE685"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17.0</w:t>
            </w:r>
          </w:p>
        </w:tc>
        <w:tc>
          <w:tcPr>
            <w:tcW w:w="1017" w:type="dxa"/>
            <w:vAlign w:val="center"/>
          </w:tcPr>
          <w:p w14:paraId="332DD1C6" w14:textId="672A343B" w:rsidR="001042EC" w:rsidRDefault="001042EC" w:rsidP="001042EC">
            <w:pPr>
              <w:pStyle w:val="a8"/>
              <w:tabs>
                <w:tab w:val="clear" w:pos="4252"/>
                <w:tab w:val="clear" w:pos="8504"/>
              </w:tabs>
              <w:jc w:val="center"/>
              <w:rPr>
                <w:rFonts w:ascii="Times New Roman" w:hAnsi="Times New Roman"/>
                <w:sz w:val="24"/>
              </w:rPr>
            </w:pPr>
            <w:r w:rsidRPr="000557B5">
              <w:rPr>
                <w:rFonts w:ascii="Times New Roman" w:hAnsi="Times New Roman" w:hint="eastAsia"/>
                <w:sz w:val="24"/>
              </w:rPr>
              <w:t>-</w:t>
            </w:r>
          </w:p>
        </w:tc>
        <w:tc>
          <w:tcPr>
            <w:tcW w:w="1246" w:type="dxa"/>
            <w:vAlign w:val="center"/>
          </w:tcPr>
          <w:p w14:paraId="7FD55C49" w14:textId="3358DDA2"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200</w:t>
            </w:r>
          </w:p>
        </w:tc>
        <w:tc>
          <w:tcPr>
            <w:tcW w:w="1246" w:type="dxa"/>
            <w:vAlign w:val="center"/>
          </w:tcPr>
          <w:p w14:paraId="37426809" w14:textId="6A5F3351"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9</w:t>
            </w:r>
            <w:r>
              <w:rPr>
                <w:rFonts w:ascii="Times New Roman" w:hAnsi="Times New Roman"/>
                <w:sz w:val="24"/>
              </w:rPr>
              <w:t>00</w:t>
            </w:r>
          </w:p>
        </w:tc>
      </w:tr>
      <w:tr w:rsidR="001042EC" w14:paraId="30734551" w14:textId="77777777" w:rsidTr="003B054C">
        <w:trPr>
          <w:trHeight w:val="567"/>
        </w:trPr>
        <w:tc>
          <w:tcPr>
            <w:tcW w:w="1044" w:type="dxa"/>
            <w:vAlign w:val="center"/>
          </w:tcPr>
          <w:p w14:paraId="08E8BFEE" w14:textId="6C3F4F41" w:rsidR="001042EC" w:rsidRDefault="001042EC" w:rsidP="001042EC">
            <w:pPr>
              <w:pStyle w:val="a8"/>
              <w:tabs>
                <w:tab w:val="clear" w:pos="4252"/>
                <w:tab w:val="clear" w:pos="8504"/>
              </w:tabs>
              <w:jc w:val="center"/>
              <w:rPr>
                <w:rFonts w:ascii="Times New Roman" w:hAnsi="Times New Roman"/>
                <w:sz w:val="24"/>
              </w:rPr>
            </w:pPr>
            <w:r w:rsidRPr="00D95887">
              <w:rPr>
                <w:rFonts w:ascii="Times New Roman" w:hAnsi="Times New Roman"/>
                <w:sz w:val="24"/>
              </w:rPr>
              <w:lastRenderedPageBreak/>
              <w:t>CTeBS</w:t>
            </w:r>
            <w:r>
              <w:rPr>
                <w:rFonts w:ascii="Times New Roman" w:hAnsi="Times New Roman"/>
                <w:sz w:val="24"/>
              </w:rPr>
              <w:t>2</w:t>
            </w:r>
          </w:p>
        </w:tc>
        <w:tc>
          <w:tcPr>
            <w:tcW w:w="1278" w:type="dxa"/>
            <w:vAlign w:val="center"/>
          </w:tcPr>
          <w:p w14:paraId="6417D2EB" w14:textId="55D2BC70"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.095</w:t>
            </w:r>
          </w:p>
        </w:tc>
        <w:tc>
          <w:tcPr>
            <w:tcW w:w="1278" w:type="dxa"/>
            <w:vAlign w:val="center"/>
          </w:tcPr>
          <w:p w14:paraId="010369D3" w14:textId="6CDAA792"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0.0</w:t>
            </w:r>
          </w:p>
        </w:tc>
        <w:tc>
          <w:tcPr>
            <w:tcW w:w="1278" w:type="dxa"/>
            <w:vAlign w:val="center"/>
          </w:tcPr>
          <w:p w14:paraId="7AFF7F11" w14:textId="0F97135B" w:rsidR="001042EC" w:rsidRPr="00C91403" w:rsidRDefault="001042EC" w:rsidP="001042EC">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36BAB0F4" w14:textId="01B12A7E" w:rsidR="001042EC" w:rsidRPr="00C91403" w:rsidRDefault="001042EC" w:rsidP="001042EC">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332356BC" w14:textId="14BC8520"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.007</w:t>
            </w:r>
          </w:p>
        </w:tc>
        <w:tc>
          <w:tcPr>
            <w:tcW w:w="998" w:type="dxa"/>
            <w:vAlign w:val="center"/>
          </w:tcPr>
          <w:p w14:paraId="6DC338D2" w14:textId="70DED88E"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17.0</w:t>
            </w:r>
          </w:p>
        </w:tc>
        <w:tc>
          <w:tcPr>
            <w:tcW w:w="1017" w:type="dxa"/>
            <w:vAlign w:val="center"/>
          </w:tcPr>
          <w:p w14:paraId="7567B7E9" w14:textId="54EBF121" w:rsidR="001042EC" w:rsidRDefault="001042EC" w:rsidP="001042EC">
            <w:pPr>
              <w:pStyle w:val="a8"/>
              <w:tabs>
                <w:tab w:val="clear" w:pos="4252"/>
                <w:tab w:val="clear" w:pos="8504"/>
              </w:tabs>
              <w:jc w:val="center"/>
              <w:rPr>
                <w:rFonts w:ascii="Times New Roman" w:hAnsi="Times New Roman"/>
                <w:sz w:val="24"/>
              </w:rPr>
            </w:pPr>
            <w:r w:rsidRPr="00421E39">
              <w:rPr>
                <w:rFonts w:ascii="Times New Roman" w:hAnsi="Times New Roman" w:hint="eastAsia"/>
                <w:sz w:val="24"/>
              </w:rPr>
              <w:t>-</w:t>
            </w:r>
          </w:p>
        </w:tc>
        <w:tc>
          <w:tcPr>
            <w:tcW w:w="1246" w:type="dxa"/>
            <w:vAlign w:val="center"/>
          </w:tcPr>
          <w:p w14:paraId="27076DF1" w14:textId="7B458E0B"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200</w:t>
            </w:r>
          </w:p>
        </w:tc>
        <w:tc>
          <w:tcPr>
            <w:tcW w:w="1246" w:type="dxa"/>
            <w:vAlign w:val="center"/>
          </w:tcPr>
          <w:p w14:paraId="6311799C" w14:textId="4EF2CB01"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9</w:t>
            </w:r>
            <w:r>
              <w:rPr>
                <w:rFonts w:ascii="Times New Roman" w:hAnsi="Times New Roman"/>
                <w:sz w:val="24"/>
              </w:rPr>
              <w:t>00</w:t>
            </w:r>
          </w:p>
        </w:tc>
      </w:tr>
      <w:tr w:rsidR="001042EC" w14:paraId="4D530FDE" w14:textId="77777777" w:rsidTr="003B054C">
        <w:trPr>
          <w:trHeight w:val="567"/>
        </w:trPr>
        <w:tc>
          <w:tcPr>
            <w:tcW w:w="1044" w:type="dxa"/>
            <w:vAlign w:val="center"/>
          </w:tcPr>
          <w:p w14:paraId="537B9414" w14:textId="53D052C5" w:rsidR="001042EC" w:rsidRDefault="001042EC" w:rsidP="001042EC">
            <w:pPr>
              <w:pStyle w:val="a8"/>
              <w:tabs>
                <w:tab w:val="clear" w:pos="4252"/>
                <w:tab w:val="clear" w:pos="8504"/>
              </w:tabs>
              <w:jc w:val="center"/>
              <w:rPr>
                <w:rFonts w:ascii="Times New Roman" w:hAnsi="Times New Roman"/>
                <w:sz w:val="24"/>
              </w:rPr>
            </w:pPr>
            <w:r w:rsidRPr="00D95887">
              <w:rPr>
                <w:rFonts w:ascii="Times New Roman" w:hAnsi="Times New Roman"/>
                <w:sz w:val="24"/>
              </w:rPr>
              <w:t>CTeBS</w:t>
            </w:r>
            <w:r>
              <w:rPr>
                <w:rFonts w:ascii="Times New Roman" w:hAnsi="Times New Roman"/>
                <w:sz w:val="24"/>
              </w:rPr>
              <w:t>3</w:t>
            </w:r>
          </w:p>
        </w:tc>
        <w:tc>
          <w:tcPr>
            <w:tcW w:w="1278" w:type="dxa"/>
            <w:vAlign w:val="center"/>
          </w:tcPr>
          <w:p w14:paraId="46ECA6B2" w14:textId="322D2FCA"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.095</w:t>
            </w:r>
          </w:p>
        </w:tc>
        <w:tc>
          <w:tcPr>
            <w:tcW w:w="1278" w:type="dxa"/>
            <w:vAlign w:val="center"/>
          </w:tcPr>
          <w:p w14:paraId="7FC3D5EC" w14:textId="28B96EC1"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0.0</w:t>
            </w:r>
          </w:p>
        </w:tc>
        <w:tc>
          <w:tcPr>
            <w:tcW w:w="1278" w:type="dxa"/>
            <w:vAlign w:val="center"/>
          </w:tcPr>
          <w:p w14:paraId="16F2C815" w14:textId="31CE37D7" w:rsidR="001042EC" w:rsidRPr="00C91403" w:rsidRDefault="001042EC" w:rsidP="001042EC">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7AF27F27" w14:textId="04B7D6F4" w:rsidR="001042EC" w:rsidRPr="00C91403" w:rsidRDefault="001042EC" w:rsidP="001042EC">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4404FDD8" w14:textId="634B92FA"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.007</w:t>
            </w:r>
          </w:p>
        </w:tc>
        <w:tc>
          <w:tcPr>
            <w:tcW w:w="998" w:type="dxa"/>
            <w:vAlign w:val="center"/>
          </w:tcPr>
          <w:p w14:paraId="0E8B18EB" w14:textId="3026B753"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17.0</w:t>
            </w:r>
          </w:p>
        </w:tc>
        <w:tc>
          <w:tcPr>
            <w:tcW w:w="1017" w:type="dxa"/>
            <w:vAlign w:val="center"/>
          </w:tcPr>
          <w:p w14:paraId="0947B3DC" w14:textId="7A8E58E6" w:rsidR="001042EC" w:rsidRDefault="001042EC" w:rsidP="001042EC">
            <w:pPr>
              <w:pStyle w:val="a8"/>
              <w:tabs>
                <w:tab w:val="clear" w:pos="4252"/>
                <w:tab w:val="clear" w:pos="8504"/>
              </w:tabs>
              <w:jc w:val="center"/>
              <w:rPr>
                <w:rFonts w:ascii="Times New Roman" w:hAnsi="Times New Roman"/>
                <w:sz w:val="24"/>
              </w:rPr>
            </w:pPr>
            <w:r w:rsidRPr="00421E39">
              <w:rPr>
                <w:rFonts w:ascii="Times New Roman" w:hAnsi="Times New Roman" w:hint="eastAsia"/>
                <w:sz w:val="24"/>
              </w:rPr>
              <w:t>-</w:t>
            </w:r>
          </w:p>
        </w:tc>
        <w:tc>
          <w:tcPr>
            <w:tcW w:w="1246" w:type="dxa"/>
            <w:vAlign w:val="center"/>
          </w:tcPr>
          <w:p w14:paraId="1ECBB326" w14:textId="76F00A14"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200</w:t>
            </w:r>
          </w:p>
        </w:tc>
        <w:tc>
          <w:tcPr>
            <w:tcW w:w="1246" w:type="dxa"/>
            <w:vAlign w:val="center"/>
          </w:tcPr>
          <w:p w14:paraId="07A48370" w14:textId="39F1FF40"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3</w:t>
            </w:r>
            <w:r>
              <w:rPr>
                <w:rFonts w:ascii="Times New Roman" w:hAnsi="Times New Roman"/>
                <w:sz w:val="24"/>
              </w:rPr>
              <w:t>00</w:t>
            </w:r>
          </w:p>
        </w:tc>
      </w:tr>
      <w:tr w:rsidR="001042EC" w14:paraId="7B12DE4D" w14:textId="77777777" w:rsidTr="003B054C">
        <w:trPr>
          <w:trHeight w:val="567"/>
        </w:trPr>
        <w:tc>
          <w:tcPr>
            <w:tcW w:w="1044" w:type="dxa"/>
            <w:vAlign w:val="center"/>
          </w:tcPr>
          <w:p w14:paraId="4EF093B6" w14:textId="7A04279B" w:rsidR="001042EC" w:rsidRDefault="001042EC" w:rsidP="001042EC">
            <w:pPr>
              <w:pStyle w:val="a8"/>
              <w:tabs>
                <w:tab w:val="clear" w:pos="4252"/>
                <w:tab w:val="clear" w:pos="8504"/>
              </w:tabs>
              <w:jc w:val="center"/>
              <w:rPr>
                <w:rFonts w:ascii="Times New Roman" w:hAnsi="Times New Roman"/>
                <w:sz w:val="24"/>
              </w:rPr>
            </w:pPr>
            <w:r w:rsidRPr="00D95887">
              <w:rPr>
                <w:rFonts w:ascii="Times New Roman" w:hAnsi="Times New Roman"/>
                <w:sz w:val="24"/>
              </w:rPr>
              <w:t>CTeBS</w:t>
            </w:r>
            <w:r>
              <w:rPr>
                <w:rFonts w:ascii="Times New Roman" w:hAnsi="Times New Roman"/>
                <w:sz w:val="24"/>
              </w:rPr>
              <w:t>4</w:t>
            </w:r>
          </w:p>
        </w:tc>
        <w:tc>
          <w:tcPr>
            <w:tcW w:w="1278" w:type="dxa"/>
            <w:vAlign w:val="center"/>
          </w:tcPr>
          <w:p w14:paraId="7E5F9258" w14:textId="3AE2C22F"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.095</w:t>
            </w:r>
          </w:p>
        </w:tc>
        <w:tc>
          <w:tcPr>
            <w:tcW w:w="1278" w:type="dxa"/>
            <w:vAlign w:val="center"/>
          </w:tcPr>
          <w:p w14:paraId="337E2305" w14:textId="60C4884F"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0.0</w:t>
            </w:r>
          </w:p>
        </w:tc>
        <w:tc>
          <w:tcPr>
            <w:tcW w:w="1278" w:type="dxa"/>
            <w:vAlign w:val="center"/>
          </w:tcPr>
          <w:p w14:paraId="091243C5" w14:textId="4F410C45" w:rsidR="001042EC" w:rsidRPr="00C91403" w:rsidRDefault="001042EC" w:rsidP="001042EC">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1CBEA4F3" w14:textId="1BBE0472" w:rsidR="001042EC" w:rsidRPr="00C91403" w:rsidRDefault="001042EC" w:rsidP="001042EC">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58CAC396" w14:textId="0D6691F8"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.001</w:t>
            </w:r>
          </w:p>
        </w:tc>
        <w:tc>
          <w:tcPr>
            <w:tcW w:w="998" w:type="dxa"/>
            <w:vAlign w:val="center"/>
          </w:tcPr>
          <w:p w14:paraId="75BE2C01" w14:textId="5853A8D1"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17.0</w:t>
            </w:r>
          </w:p>
        </w:tc>
        <w:tc>
          <w:tcPr>
            <w:tcW w:w="1017" w:type="dxa"/>
            <w:vAlign w:val="center"/>
          </w:tcPr>
          <w:p w14:paraId="1BAB0C64" w14:textId="41F56E8F" w:rsidR="001042EC" w:rsidRDefault="001042EC" w:rsidP="001042EC">
            <w:pPr>
              <w:pStyle w:val="a8"/>
              <w:tabs>
                <w:tab w:val="clear" w:pos="4252"/>
                <w:tab w:val="clear" w:pos="8504"/>
              </w:tabs>
              <w:jc w:val="center"/>
              <w:rPr>
                <w:rFonts w:ascii="Times New Roman" w:hAnsi="Times New Roman"/>
                <w:sz w:val="24"/>
              </w:rPr>
            </w:pPr>
            <w:r w:rsidRPr="00421E39">
              <w:rPr>
                <w:rFonts w:ascii="Times New Roman" w:hAnsi="Times New Roman" w:hint="eastAsia"/>
                <w:sz w:val="24"/>
              </w:rPr>
              <w:t>-</w:t>
            </w:r>
          </w:p>
        </w:tc>
        <w:tc>
          <w:tcPr>
            <w:tcW w:w="1246" w:type="dxa"/>
            <w:vAlign w:val="center"/>
          </w:tcPr>
          <w:p w14:paraId="0C070CB5" w14:textId="1992DBA4"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9</w:t>
            </w:r>
            <w:r>
              <w:rPr>
                <w:rFonts w:ascii="Times New Roman" w:hAnsi="Times New Roman"/>
                <w:sz w:val="24"/>
              </w:rPr>
              <w:t>00</w:t>
            </w:r>
          </w:p>
        </w:tc>
        <w:tc>
          <w:tcPr>
            <w:tcW w:w="1246" w:type="dxa"/>
            <w:vAlign w:val="center"/>
          </w:tcPr>
          <w:p w14:paraId="057F2DF6" w14:textId="5389D99D" w:rsidR="001042EC" w:rsidRDefault="001042EC" w:rsidP="001042EC">
            <w:pPr>
              <w:pStyle w:val="a8"/>
              <w:tabs>
                <w:tab w:val="clear" w:pos="4252"/>
                <w:tab w:val="clear" w:pos="8504"/>
              </w:tabs>
              <w:jc w:val="center"/>
              <w:rPr>
                <w:rFonts w:ascii="Times New Roman" w:hAnsi="Times New Roman"/>
                <w:sz w:val="24"/>
              </w:rPr>
            </w:pPr>
            <w:r>
              <w:rPr>
                <w:rFonts w:ascii="Times New Roman" w:hAnsi="Times New Roman" w:hint="eastAsia"/>
                <w:sz w:val="24"/>
              </w:rPr>
              <w:t>3</w:t>
            </w:r>
            <w:r>
              <w:rPr>
                <w:rFonts w:ascii="Times New Roman" w:hAnsi="Times New Roman"/>
                <w:sz w:val="24"/>
              </w:rPr>
              <w:t>00</w:t>
            </w:r>
          </w:p>
        </w:tc>
      </w:tr>
      <w:tr w:rsidR="00357252" w14:paraId="3CE1AB0E" w14:textId="77777777" w:rsidTr="003B054C">
        <w:trPr>
          <w:trHeight w:val="567"/>
        </w:trPr>
        <w:tc>
          <w:tcPr>
            <w:tcW w:w="1044" w:type="dxa"/>
            <w:vAlign w:val="center"/>
          </w:tcPr>
          <w:p w14:paraId="3CE1AB05" w14:textId="77777777" w:rsidR="00357252" w:rsidRDefault="00357252" w:rsidP="00357252">
            <w:pPr>
              <w:pStyle w:val="a8"/>
              <w:tabs>
                <w:tab w:val="clear" w:pos="4252"/>
                <w:tab w:val="clear" w:pos="8504"/>
              </w:tabs>
              <w:jc w:val="center"/>
              <w:rPr>
                <w:rFonts w:ascii="Times New Roman" w:hAnsi="Times New Roman"/>
                <w:sz w:val="24"/>
              </w:rPr>
            </w:pPr>
            <w:proofErr w:type="spellStart"/>
            <w:r>
              <w:rPr>
                <w:rFonts w:ascii="Times New Roman" w:hAnsi="Times New Roman"/>
                <w:sz w:val="24"/>
              </w:rPr>
              <w:t>BoNE</w:t>
            </w:r>
            <w:proofErr w:type="spellEnd"/>
          </w:p>
        </w:tc>
        <w:tc>
          <w:tcPr>
            <w:tcW w:w="1278" w:type="dxa"/>
            <w:vAlign w:val="center"/>
          </w:tcPr>
          <w:p w14:paraId="3CE1AB06" w14:textId="77777777"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0.013</w:t>
            </w:r>
          </w:p>
        </w:tc>
        <w:tc>
          <w:tcPr>
            <w:tcW w:w="1278" w:type="dxa"/>
            <w:vAlign w:val="center"/>
          </w:tcPr>
          <w:p w14:paraId="3CE1AB07" w14:textId="348A89CC"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w:t>
            </w:r>
            <w:r w:rsidR="001042EC">
              <w:rPr>
                <w:rFonts w:ascii="Times New Roman" w:hAnsi="Times New Roman"/>
                <w:sz w:val="24"/>
              </w:rPr>
              <w:t>2</w:t>
            </w:r>
          </w:p>
        </w:tc>
        <w:tc>
          <w:tcPr>
            <w:tcW w:w="1278" w:type="dxa"/>
            <w:vAlign w:val="center"/>
          </w:tcPr>
          <w:p w14:paraId="3CE1AB08" w14:textId="4426F691" w:rsidR="00357252" w:rsidRDefault="00357252" w:rsidP="00357252">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70CF1C4F" w14:textId="1C3D2302" w:rsidR="00357252" w:rsidRDefault="00357252" w:rsidP="00357252">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3CE1AB09" w14:textId="656BBA18"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sz w:val="24"/>
              </w:rPr>
              <w:t>0.005</w:t>
            </w:r>
          </w:p>
        </w:tc>
        <w:tc>
          <w:tcPr>
            <w:tcW w:w="998" w:type="dxa"/>
            <w:vAlign w:val="center"/>
          </w:tcPr>
          <w:p w14:paraId="3CE1AB0A" w14:textId="77777777"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sz w:val="24"/>
              </w:rPr>
              <w:t>-32.5</w:t>
            </w:r>
          </w:p>
        </w:tc>
        <w:tc>
          <w:tcPr>
            <w:tcW w:w="1017" w:type="dxa"/>
            <w:vAlign w:val="center"/>
          </w:tcPr>
          <w:p w14:paraId="3CE1AB0B" w14:textId="77777777"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sz w:val="24"/>
              </w:rPr>
              <w:t>-2.0</w:t>
            </w:r>
          </w:p>
        </w:tc>
        <w:tc>
          <w:tcPr>
            <w:tcW w:w="1246" w:type="dxa"/>
            <w:vAlign w:val="center"/>
          </w:tcPr>
          <w:p w14:paraId="3CE1AB0C" w14:textId="77777777"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sz w:val="24"/>
              </w:rPr>
              <w:t>600</w:t>
            </w:r>
          </w:p>
        </w:tc>
        <w:tc>
          <w:tcPr>
            <w:tcW w:w="1246" w:type="dxa"/>
            <w:vAlign w:val="center"/>
          </w:tcPr>
          <w:p w14:paraId="3CE1AB0D" w14:textId="6A6E338D" w:rsidR="00357252" w:rsidRDefault="001042EC"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0</w:t>
            </w:r>
          </w:p>
        </w:tc>
      </w:tr>
      <w:tr w:rsidR="00357252" w14:paraId="203357DA" w14:textId="77777777" w:rsidTr="003B054C">
        <w:trPr>
          <w:trHeight w:val="567"/>
        </w:trPr>
        <w:tc>
          <w:tcPr>
            <w:tcW w:w="1044" w:type="dxa"/>
            <w:vAlign w:val="center"/>
          </w:tcPr>
          <w:p w14:paraId="6BB36F26" w14:textId="59E80D49"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1</w:t>
            </w:r>
          </w:p>
        </w:tc>
        <w:tc>
          <w:tcPr>
            <w:tcW w:w="1278" w:type="dxa"/>
            <w:vAlign w:val="center"/>
          </w:tcPr>
          <w:p w14:paraId="5DBC0515" w14:textId="57D7F1AA"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.018</w:t>
            </w:r>
          </w:p>
        </w:tc>
        <w:tc>
          <w:tcPr>
            <w:tcW w:w="1278" w:type="dxa"/>
            <w:vAlign w:val="center"/>
          </w:tcPr>
          <w:p w14:paraId="111BCF46" w14:textId="6A72EF65"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w:t>
            </w:r>
          </w:p>
        </w:tc>
        <w:tc>
          <w:tcPr>
            <w:tcW w:w="1278" w:type="dxa"/>
            <w:vAlign w:val="center"/>
          </w:tcPr>
          <w:p w14:paraId="72EB5F55" w14:textId="25CDFA9C" w:rsidR="00357252" w:rsidRDefault="00357252" w:rsidP="00357252">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7D9ED390" w14:textId="7074D16D" w:rsidR="00357252" w:rsidRDefault="00357252" w:rsidP="00357252">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4AB534D7" w14:textId="6E1C095D"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.010</w:t>
            </w:r>
          </w:p>
        </w:tc>
        <w:tc>
          <w:tcPr>
            <w:tcW w:w="998" w:type="dxa"/>
            <w:vAlign w:val="center"/>
          </w:tcPr>
          <w:p w14:paraId="24B90AC7" w14:textId="0BA38A0E"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40.0</w:t>
            </w:r>
          </w:p>
        </w:tc>
        <w:tc>
          <w:tcPr>
            <w:tcW w:w="1017" w:type="dxa"/>
            <w:vAlign w:val="center"/>
          </w:tcPr>
          <w:p w14:paraId="69DF32A2" w14:textId="469FF6EA"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sz w:val="24"/>
              </w:rPr>
              <w:t>-2.0</w:t>
            </w:r>
          </w:p>
        </w:tc>
        <w:tc>
          <w:tcPr>
            <w:tcW w:w="1246" w:type="dxa"/>
            <w:vAlign w:val="center"/>
          </w:tcPr>
          <w:p w14:paraId="32A64F7D" w14:textId="25AEF589"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3</w:t>
            </w:r>
            <w:r>
              <w:rPr>
                <w:rFonts w:ascii="Times New Roman" w:hAnsi="Times New Roman"/>
                <w:sz w:val="24"/>
              </w:rPr>
              <w:t>20</w:t>
            </w:r>
          </w:p>
        </w:tc>
        <w:tc>
          <w:tcPr>
            <w:tcW w:w="1246" w:type="dxa"/>
            <w:vAlign w:val="center"/>
          </w:tcPr>
          <w:p w14:paraId="314431B2" w14:textId="20BC880F" w:rsidR="00357252" w:rsidRDefault="001042EC"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0</w:t>
            </w:r>
          </w:p>
        </w:tc>
      </w:tr>
      <w:tr w:rsidR="00357252" w14:paraId="0298A2EF" w14:textId="77777777" w:rsidTr="003B054C">
        <w:trPr>
          <w:trHeight w:val="567"/>
        </w:trPr>
        <w:tc>
          <w:tcPr>
            <w:tcW w:w="1044" w:type="dxa"/>
            <w:vAlign w:val="center"/>
          </w:tcPr>
          <w:p w14:paraId="4198D7A2" w14:textId="18B3D902"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2</w:t>
            </w:r>
          </w:p>
        </w:tc>
        <w:tc>
          <w:tcPr>
            <w:tcW w:w="1278" w:type="dxa"/>
            <w:vAlign w:val="center"/>
          </w:tcPr>
          <w:p w14:paraId="1F953E8A" w14:textId="37EC5EC2"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.008</w:t>
            </w:r>
          </w:p>
        </w:tc>
        <w:tc>
          <w:tcPr>
            <w:tcW w:w="1278" w:type="dxa"/>
            <w:vAlign w:val="center"/>
          </w:tcPr>
          <w:p w14:paraId="3B8D020F" w14:textId="6612F800"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1</w:t>
            </w:r>
            <w:r>
              <w:rPr>
                <w:rFonts w:ascii="Times New Roman" w:hAnsi="Times New Roman"/>
                <w:sz w:val="24"/>
              </w:rPr>
              <w:t>.0</w:t>
            </w:r>
          </w:p>
        </w:tc>
        <w:tc>
          <w:tcPr>
            <w:tcW w:w="1278" w:type="dxa"/>
            <w:vAlign w:val="center"/>
          </w:tcPr>
          <w:p w14:paraId="2B94CFB1" w14:textId="6A13F5A8" w:rsidR="00357252" w:rsidRDefault="00357252" w:rsidP="00357252">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278" w:type="dxa"/>
            <w:vAlign w:val="center"/>
          </w:tcPr>
          <w:p w14:paraId="68FDAA74" w14:textId="4C932A4C" w:rsidR="00357252" w:rsidRDefault="00357252" w:rsidP="00357252">
            <w:pPr>
              <w:pStyle w:val="a8"/>
              <w:tabs>
                <w:tab w:val="clear" w:pos="4252"/>
                <w:tab w:val="clear" w:pos="8504"/>
              </w:tabs>
              <w:jc w:val="center"/>
              <w:rPr>
                <w:rFonts w:ascii="Times New Roman" w:hAnsi="Times New Roman"/>
                <w:sz w:val="24"/>
              </w:rPr>
            </w:pPr>
            <w:r w:rsidRPr="00C91403">
              <w:rPr>
                <w:rFonts w:ascii="Times New Roman" w:hAnsi="Times New Roman" w:hint="eastAsia"/>
                <w:sz w:val="24"/>
              </w:rPr>
              <w:t>-</w:t>
            </w:r>
          </w:p>
        </w:tc>
        <w:tc>
          <w:tcPr>
            <w:tcW w:w="1129" w:type="dxa"/>
            <w:vAlign w:val="center"/>
          </w:tcPr>
          <w:p w14:paraId="06F095C4" w14:textId="517C7B50"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0</w:t>
            </w:r>
            <w:r>
              <w:rPr>
                <w:rFonts w:ascii="Times New Roman" w:hAnsi="Times New Roman"/>
                <w:sz w:val="24"/>
              </w:rPr>
              <w:t>.010</w:t>
            </w:r>
          </w:p>
        </w:tc>
        <w:tc>
          <w:tcPr>
            <w:tcW w:w="998" w:type="dxa"/>
            <w:vAlign w:val="center"/>
          </w:tcPr>
          <w:p w14:paraId="56AE3939" w14:textId="69BE0E41"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40.0</w:t>
            </w:r>
          </w:p>
        </w:tc>
        <w:tc>
          <w:tcPr>
            <w:tcW w:w="1017" w:type="dxa"/>
            <w:vAlign w:val="center"/>
          </w:tcPr>
          <w:p w14:paraId="74D6224F" w14:textId="01D044F4"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sz w:val="24"/>
              </w:rPr>
              <w:t>-2.0</w:t>
            </w:r>
          </w:p>
        </w:tc>
        <w:tc>
          <w:tcPr>
            <w:tcW w:w="1246" w:type="dxa"/>
            <w:vAlign w:val="center"/>
          </w:tcPr>
          <w:p w14:paraId="55EF3266" w14:textId="69595650"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4</w:t>
            </w:r>
            <w:r>
              <w:rPr>
                <w:rFonts w:ascii="Times New Roman" w:hAnsi="Times New Roman"/>
                <w:sz w:val="24"/>
              </w:rPr>
              <w:t>50</w:t>
            </w:r>
          </w:p>
        </w:tc>
        <w:tc>
          <w:tcPr>
            <w:tcW w:w="1246" w:type="dxa"/>
            <w:vAlign w:val="center"/>
          </w:tcPr>
          <w:p w14:paraId="546D5D14" w14:textId="7BBC6723" w:rsidR="00357252" w:rsidRDefault="001042EC"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0</w:t>
            </w:r>
          </w:p>
        </w:tc>
      </w:tr>
      <w:tr w:rsidR="00357252" w14:paraId="3CE1AB18" w14:textId="77777777" w:rsidTr="003B054C">
        <w:trPr>
          <w:trHeight w:val="567"/>
        </w:trPr>
        <w:tc>
          <w:tcPr>
            <w:tcW w:w="1044" w:type="dxa"/>
            <w:vAlign w:val="center"/>
          </w:tcPr>
          <w:p w14:paraId="3CE1AB0F" w14:textId="77777777" w:rsidR="00357252" w:rsidRDefault="00357252" w:rsidP="00357252">
            <w:pPr>
              <w:pStyle w:val="a8"/>
              <w:tabs>
                <w:tab w:val="clear" w:pos="4252"/>
                <w:tab w:val="clear" w:pos="8504"/>
              </w:tabs>
              <w:jc w:val="center"/>
              <w:rPr>
                <w:rFonts w:ascii="Times New Roman" w:hAnsi="Times New Roman"/>
                <w:sz w:val="24"/>
              </w:rPr>
            </w:pPr>
            <w:proofErr w:type="spellStart"/>
            <w:r>
              <w:rPr>
                <w:rFonts w:ascii="Times New Roman" w:hAnsi="Times New Roman"/>
                <w:sz w:val="24"/>
              </w:rPr>
              <w:t>BoNS</w:t>
            </w:r>
            <w:proofErr w:type="spellEnd"/>
          </w:p>
        </w:tc>
        <w:tc>
          <w:tcPr>
            <w:tcW w:w="1278" w:type="dxa"/>
            <w:vAlign w:val="center"/>
          </w:tcPr>
          <w:p w14:paraId="3CE1AB10" w14:textId="77777777"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0.001</w:t>
            </w:r>
          </w:p>
        </w:tc>
        <w:tc>
          <w:tcPr>
            <w:tcW w:w="1278" w:type="dxa"/>
            <w:vAlign w:val="center"/>
          </w:tcPr>
          <w:p w14:paraId="3CE1AB11" w14:textId="0549D3F0"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sz w:val="24"/>
              </w:rPr>
              <w:t>1.5</w:t>
            </w:r>
          </w:p>
        </w:tc>
        <w:tc>
          <w:tcPr>
            <w:tcW w:w="1278" w:type="dxa"/>
            <w:vAlign w:val="center"/>
          </w:tcPr>
          <w:p w14:paraId="3CE1AB12" w14:textId="18654451"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278" w:type="dxa"/>
            <w:vAlign w:val="center"/>
          </w:tcPr>
          <w:p w14:paraId="01E94654" w14:textId="44CA8E6F"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w:t>
            </w:r>
          </w:p>
        </w:tc>
        <w:tc>
          <w:tcPr>
            <w:tcW w:w="1129" w:type="dxa"/>
            <w:vAlign w:val="center"/>
          </w:tcPr>
          <w:p w14:paraId="3CE1AB13" w14:textId="66811AAD"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sz w:val="24"/>
              </w:rPr>
              <w:t>0.0</w:t>
            </w:r>
            <w:r>
              <w:rPr>
                <w:rFonts w:ascii="Times New Roman" w:hAnsi="Times New Roman" w:hint="eastAsia"/>
                <w:sz w:val="24"/>
              </w:rPr>
              <w:t>13</w:t>
            </w:r>
          </w:p>
        </w:tc>
        <w:tc>
          <w:tcPr>
            <w:tcW w:w="998" w:type="dxa"/>
            <w:vAlign w:val="center"/>
          </w:tcPr>
          <w:p w14:paraId="3CE1AB14" w14:textId="77777777"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w:t>
            </w:r>
            <w:r>
              <w:rPr>
                <w:rFonts w:ascii="Times New Roman" w:hAnsi="Times New Roman"/>
                <w:sz w:val="24"/>
              </w:rPr>
              <w:t>45.0</w:t>
            </w:r>
          </w:p>
        </w:tc>
        <w:tc>
          <w:tcPr>
            <w:tcW w:w="1017" w:type="dxa"/>
            <w:vAlign w:val="center"/>
          </w:tcPr>
          <w:p w14:paraId="3CE1AB15" w14:textId="77777777"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sz w:val="24"/>
              </w:rPr>
              <w:t>-2.0</w:t>
            </w:r>
          </w:p>
        </w:tc>
        <w:tc>
          <w:tcPr>
            <w:tcW w:w="1246" w:type="dxa"/>
            <w:vAlign w:val="center"/>
          </w:tcPr>
          <w:p w14:paraId="3CE1AB16" w14:textId="77777777"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sz w:val="24"/>
              </w:rPr>
              <w:t>250</w:t>
            </w:r>
          </w:p>
        </w:tc>
        <w:tc>
          <w:tcPr>
            <w:tcW w:w="1246" w:type="dxa"/>
            <w:vAlign w:val="center"/>
          </w:tcPr>
          <w:p w14:paraId="3CE1AB17" w14:textId="77777777" w:rsidR="00357252" w:rsidRDefault="00357252" w:rsidP="00357252">
            <w:pPr>
              <w:pStyle w:val="a8"/>
              <w:tabs>
                <w:tab w:val="clear" w:pos="4252"/>
                <w:tab w:val="clear" w:pos="8504"/>
              </w:tabs>
              <w:jc w:val="center"/>
              <w:rPr>
                <w:rFonts w:ascii="Times New Roman" w:hAnsi="Times New Roman"/>
                <w:sz w:val="24"/>
              </w:rPr>
            </w:pPr>
            <w:r>
              <w:rPr>
                <w:rFonts w:ascii="Times New Roman" w:hAnsi="Times New Roman" w:hint="eastAsia"/>
                <w:sz w:val="24"/>
              </w:rPr>
              <w:t>350</w:t>
            </w:r>
          </w:p>
        </w:tc>
      </w:tr>
      <w:tr w:rsidR="00357252" w14:paraId="3CE1AB22" w14:textId="77777777" w:rsidTr="003B054C">
        <w:trPr>
          <w:trHeight w:val="567"/>
        </w:trPr>
        <w:tc>
          <w:tcPr>
            <w:tcW w:w="1044" w:type="dxa"/>
            <w:vAlign w:val="center"/>
          </w:tcPr>
          <w:p w14:paraId="3CE1AB19" w14:textId="77777777" w:rsidR="00357252" w:rsidRDefault="00357252" w:rsidP="00357252">
            <w:pPr>
              <w:pStyle w:val="a8"/>
              <w:tabs>
                <w:tab w:val="clear" w:pos="4252"/>
                <w:tab w:val="clear" w:pos="8504"/>
              </w:tabs>
              <w:snapToGrid/>
              <w:jc w:val="center"/>
              <w:rPr>
                <w:rFonts w:ascii="Times New Roman" w:hAnsi="Times New Roman"/>
                <w:sz w:val="24"/>
              </w:rPr>
            </w:pPr>
            <w:proofErr w:type="spellStart"/>
            <w:r>
              <w:rPr>
                <w:rFonts w:ascii="Times New Roman" w:hAnsi="Times New Roman"/>
                <w:sz w:val="24"/>
              </w:rPr>
              <w:t>BoBS</w:t>
            </w:r>
            <w:proofErr w:type="spellEnd"/>
          </w:p>
        </w:tc>
        <w:tc>
          <w:tcPr>
            <w:tcW w:w="1278" w:type="dxa"/>
            <w:vAlign w:val="center"/>
          </w:tcPr>
          <w:p w14:paraId="3CE1AB1A" w14:textId="77777777" w:rsidR="00357252" w:rsidRDefault="00357252" w:rsidP="00357252">
            <w:pPr>
              <w:pStyle w:val="a8"/>
              <w:tabs>
                <w:tab w:val="clear" w:pos="4252"/>
                <w:tab w:val="clear" w:pos="8504"/>
              </w:tabs>
              <w:snapToGrid/>
              <w:jc w:val="center"/>
              <w:rPr>
                <w:rFonts w:ascii="Times New Roman" w:hAnsi="Times New Roman"/>
                <w:sz w:val="24"/>
              </w:rPr>
            </w:pPr>
            <w:r>
              <w:rPr>
                <w:rFonts w:ascii="Times New Roman" w:hAnsi="Times New Roman" w:hint="eastAsia"/>
                <w:sz w:val="24"/>
              </w:rPr>
              <w:t>0.0</w:t>
            </w:r>
            <w:r>
              <w:rPr>
                <w:rFonts w:ascii="Times New Roman" w:hAnsi="Times New Roman"/>
                <w:sz w:val="24"/>
              </w:rPr>
              <w:t>4</w:t>
            </w:r>
            <w:r>
              <w:rPr>
                <w:rFonts w:ascii="Times New Roman" w:hAnsi="Times New Roman" w:hint="eastAsia"/>
                <w:sz w:val="24"/>
              </w:rPr>
              <w:t>5</w:t>
            </w:r>
          </w:p>
        </w:tc>
        <w:tc>
          <w:tcPr>
            <w:tcW w:w="1278" w:type="dxa"/>
            <w:vAlign w:val="center"/>
          </w:tcPr>
          <w:p w14:paraId="3CE1AB1B" w14:textId="77777777" w:rsidR="00357252" w:rsidRDefault="00357252" w:rsidP="00357252">
            <w:pPr>
              <w:pStyle w:val="a8"/>
              <w:tabs>
                <w:tab w:val="clear" w:pos="4252"/>
                <w:tab w:val="clear" w:pos="8504"/>
              </w:tabs>
              <w:snapToGrid/>
              <w:jc w:val="center"/>
              <w:rPr>
                <w:rFonts w:ascii="Times New Roman" w:hAnsi="Times New Roman"/>
                <w:sz w:val="24"/>
              </w:rPr>
            </w:pPr>
            <w:r>
              <w:rPr>
                <w:rFonts w:ascii="Times New Roman" w:hAnsi="Times New Roman"/>
                <w:sz w:val="24"/>
              </w:rPr>
              <w:t>1</w:t>
            </w:r>
            <w:r>
              <w:rPr>
                <w:rFonts w:ascii="Times New Roman" w:hAnsi="Times New Roman" w:hint="eastAsia"/>
                <w:sz w:val="24"/>
              </w:rPr>
              <w:t>.0</w:t>
            </w:r>
          </w:p>
        </w:tc>
        <w:tc>
          <w:tcPr>
            <w:tcW w:w="1278" w:type="dxa"/>
            <w:vAlign w:val="center"/>
          </w:tcPr>
          <w:p w14:paraId="3CE1AB1C" w14:textId="7FFAA32D" w:rsidR="00357252" w:rsidRDefault="00357252" w:rsidP="00357252">
            <w:pPr>
              <w:pStyle w:val="a8"/>
              <w:tabs>
                <w:tab w:val="clear" w:pos="4252"/>
                <w:tab w:val="clear" w:pos="8504"/>
              </w:tabs>
              <w:snapToGrid/>
              <w:jc w:val="center"/>
              <w:rPr>
                <w:rFonts w:ascii="Times New Roman" w:hAnsi="Times New Roman"/>
                <w:sz w:val="24"/>
              </w:rPr>
            </w:pPr>
            <w:r>
              <w:rPr>
                <w:rFonts w:ascii="Times New Roman" w:hAnsi="Times New Roman" w:hint="eastAsia"/>
                <w:sz w:val="24"/>
              </w:rPr>
              <w:t>-</w:t>
            </w:r>
          </w:p>
        </w:tc>
        <w:tc>
          <w:tcPr>
            <w:tcW w:w="1278" w:type="dxa"/>
            <w:vAlign w:val="center"/>
          </w:tcPr>
          <w:p w14:paraId="262B472B" w14:textId="29C71696" w:rsidR="00357252" w:rsidRDefault="00357252" w:rsidP="00357252">
            <w:pPr>
              <w:pStyle w:val="a8"/>
              <w:tabs>
                <w:tab w:val="clear" w:pos="4252"/>
                <w:tab w:val="clear" w:pos="8504"/>
              </w:tabs>
              <w:snapToGrid/>
              <w:jc w:val="center"/>
              <w:rPr>
                <w:rFonts w:ascii="Times New Roman" w:hAnsi="Times New Roman"/>
                <w:sz w:val="24"/>
              </w:rPr>
            </w:pPr>
            <w:r>
              <w:rPr>
                <w:rFonts w:ascii="Times New Roman" w:hAnsi="Times New Roman" w:hint="eastAsia"/>
                <w:sz w:val="24"/>
              </w:rPr>
              <w:t>-</w:t>
            </w:r>
          </w:p>
        </w:tc>
        <w:tc>
          <w:tcPr>
            <w:tcW w:w="1129" w:type="dxa"/>
            <w:vAlign w:val="center"/>
          </w:tcPr>
          <w:p w14:paraId="3CE1AB1D" w14:textId="6D3BB212" w:rsidR="00357252" w:rsidRDefault="00357252" w:rsidP="00357252">
            <w:pPr>
              <w:pStyle w:val="a8"/>
              <w:tabs>
                <w:tab w:val="clear" w:pos="4252"/>
                <w:tab w:val="clear" w:pos="8504"/>
              </w:tabs>
              <w:snapToGrid/>
              <w:jc w:val="center"/>
              <w:rPr>
                <w:rFonts w:ascii="Times New Roman" w:hAnsi="Times New Roman"/>
                <w:sz w:val="24"/>
              </w:rPr>
            </w:pPr>
            <w:r>
              <w:rPr>
                <w:rFonts w:ascii="Times New Roman" w:hAnsi="Times New Roman" w:hint="eastAsia"/>
                <w:sz w:val="24"/>
              </w:rPr>
              <w:t>0.0</w:t>
            </w:r>
            <w:r>
              <w:rPr>
                <w:rFonts w:ascii="Times New Roman" w:hAnsi="Times New Roman"/>
                <w:sz w:val="24"/>
              </w:rPr>
              <w:t>1</w:t>
            </w:r>
            <w:r>
              <w:rPr>
                <w:rFonts w:ascii="Times New Roman" w:hAnsi="Times New Roman" w:hint="eastAsia"/>
                <w:sz w:val="24"/>
              </w:rPr>
              <w:t>0</w:t>
            </w:r>
          </w:p>
        </w:tc>
        <w:tc>
          <w:tcPr>
            <w:tcW w:w="998" w:type="dxa"/>
            <w:vAlign w:val="center"/>
          </w:tcPr>
          <w:p w14:paraId="3CE1AB1E" w14:textId="77777777" w:rsidR="00357252" w:rsidRDefault="00357252" w:rsidP="00357252">
            <w:pPr>
              <w:pStyle w:val="a8"/>
              <w:tabs>
                <w:tab w:val="clear" w:pos="4252"/>
                <w:tab w:val="clear" w:pos="8504"/>
              </w:tabs>
              <w:snapToGrid/>
              <w:jc w:val="center"/>
              <w:rPr>
                <w:rFonts w:ascii="Times New Roman" w:hAnsi="Times New Roman"/>
                <w:sz w:val="24"/>
              </w:rPr>
            </w:pPr>
            <w:r>
              <w:rPr>
                <w:rFonts w:ascii="Times New Roman" w:hAnsi="Times New Roman" w:hint="eastAsia"/>
                <w:sz w:val="24"/>
              </w:rPr>
              <w:t>-</w:t>
            </w:r>
            <w:r>
              <w:rPr>
                <w:rFonts w:ascii="Times New Roman" w:hAnsi="Times New Roman"/>
                <w:sz w:val="24"/>
              </w:rPr>
              <w:t>40.0</w:t>
            </w:r>
          </w:p>
        </w:tc>
        <w:tc>
          <w:tcPr>
            <w:tcW w:w="1017" w:type="dxa"/>
            <w:vAlign w:val="center"/>
          </w:tcPr>
          <w:p w14:paraId="3CE1AB1F" w14:textId="77777777" w:rsidR="00357252" w:rsidRDefault="00357252" w:rsidP="00357252">
            <w:pPr>
              <w:pStyle w:val="a8"/>
              <w:tabs>
                <w:tab w:val="clear" w:pos="4252"/>
                <w:tab w:val="clear" w:pos="8504"/>
              </w:tabs>
              <w:snapToGrid/>
              <w:jc w:val="center"/>
              <w:rPr>
                <w:rFonts w:ascii="Times New Roman" w:hAnsi="Times New Roman"/>
                <w:sz w:val="24"/>
              </w:rPr>
            </w:pPr>
            <w:r>
              <w:rPr>
                <w:rFonts w:ascii="Times New Roman" w:hAnsi="Times New Roman"/>
                <w:sz w:val="24"/>
              </w:rPr>
              <w:t>-2.0</w:t>
            </w:r>
          </w:p>
        </w:tc>
        <w:tc>
          <w:tcPr>
            <w:tcW w:w="1246" w:type="dxa"/>
            <w:vAlign w:val="center"/>
          </w:tcPr>
          <w:p w14:paraId="3CE1AB20" w14:textId="77777777" w:rsidR="00357252" w:rsidRDefault="00357252" w:rsidP="00357252">
            <w:pPr>
              <w:pStyle w:val="a8"/>
              <w:tabs>
                <w:tab w:val="clear" w:pos="4252"/>
                <w:tab w:val="clear" w:pos="8504"/>
              </w:tabs>
              <w:snapToGrid/>
              <w:jc w:val="center"/>
              <w:rPr>
                <w:rFonts w:ascii="Times New Roman" w:hAnsi="Times New Roman"/>
                <w:sz w:val="24"/>
              </w:rPr>
            </w:pPr>
            <w:r>
              <w:rPr>
                <w:rFonts w:ascii="Times New Roman" w:hAnsi="Times New Roman"/>
                <w:sz w:val="24"/>
              </w:rPr>
              <w:t>340</w:t>
            </w:r>
          </w:p>
        </w:tc>
        <w:tc>
          <w:tcPr>
            <w:tcW w:w="1246" w:type="dxa"/>
            <w:vAlign w:val="center"/>
          </w:tcPr>
          <w:p w14:paraId="3CE1AB21" w14:textId="77777777" w:rsidR="00357252" w:rsidRDefault="00357252" w:rsidP="00357252">
            <w:pPr>
              <w:pStyle w:val="a8"/>
              <w:tabs>
                <w:tab w:val="clear" w:pos="4252"/>
                <w:tab w:val="clear" w:pos="8504"/>
              </w:tabs>
              <w:snapToGrid/>
              <w:jc w:val="center"/>
              <w:rPr>
                <w:rFonts w:ascii="Times New Roman" w:hAnsi="Times New Roman"/>
                <w:sz w:val="24"/>
              </w:rPr>
            </w:pPr>
            <w:r>
              <w:rPr>
                <w:rFonts w:ascii="Times New Roman" w:hAnsi="Times New Roman" w:hint="eastAsia"/>
                <w:sz w:val="24"/>
              </w:rPr>
              <w:t>700</w:t>
            </w:r>
          </w:p>
        </w:tc>
      </w:tr>
      <w:tr w:rsidR="003B054C" w:rsidRPr="003B054C" w14:paraId="4545E76C" w14:textId="77777777" w:rsidTr="003B054C">
        <w:trPr>
          <w:trHeight w:val="567"/>
        </w:trPr>
        <w:tc>
          <w:tcPr>
            <w:tcW w:w="1044" w:type="dxa"/>
            <w:vAlign w:val="center"/>
          </w:tcPr>
          <w:p w14:paraId="4C9C355A" w14:textId="19B5CC63" w:rsidR="00357252" w:rsidRPr="003B054C" w:rsidRDefault="00357252" w:rsidP="00357252">
            <w:pPr>
              <w:pStyle w:val="a8"/>
              <w:tabs>
                <w:tab w:val="clear" w:pos="4252"/>
                <w:tab w:val="clear" w:pos="8504"/>
              </w:tabs>
              <w:snapToGrid/>
              <w:jc w:val="center"/>
              <w:rPr>
                <w:rFonts w:ascii="Times New Roman" w:hAnsi="Times New Roman"/>
                <w:color w:val="FF0000"/>
                <w:sz w:val="24"/>
              </w:rPr>
            </w:pPr>
            <w:proofErr w:type="spellStart"/>
            <w:r w:rsidRPr="003B054C">
              <w:rPr>
                <w:rFonts w:ascii="Times New Roman" w:hAnsi="Times New Roman" w:hint="eastAsia"/>
                <w:color w:val="FF0000"/>
                <w:sz w:val="24"/>
              </w:rPr>
              <w:t>T</w:t>
            </w:r>
            <w:r w:rsidRPr="003B054C">
              <w:rPr>
                <w:rFonts w:ascii="Times New Roman" w:hAnsi="Times New Roman"/>
                <w:color w:val="FF0000"/>
                <w:sz w:val="24"/>
              </w:rPr>
              <w:t>eH</w:t>
            </w:r>
            <w:proofErr w:type="spellEnd"/>
          </w:p>
        </w:tc>
        <w:tc>
          <w:tcPr>
            <w:tcW w:w="1278" w:type="dxa"/>
            <w:vAlign w:val="center"/>
          </w:tcPr>
          <w:p w14:paraId="1FB7A121" w14:textId="30AB382E" w:rsidR="00357252" w:rsidRPr="003B054C" w:rsidRDefault="00357252" w:rsidP="00357252">
            <w:pPr>
              <w:pStyle w:val="a8"/>
              <w:tabs>
                <w:tab w:val="clear" w:pos="4252"/>
                <w:tab w:val="clear" w:pos="8504"/>
              </w:tabs>
              <w:snapToGrid/>
              <w:jc w:val="center"/>
              <w:rPr>
                <w:rFonts w:ascii="Times New Roman" w:hAnsi="Times New Roman"/>
                <w:color w:val="FF0000"/>
                <w:sz w:val="24"/>
              </w:rPr>
            </w:pPr>
            <w:r w:rsidRPr="003B054C">
              <w:rPr>
                <w:rFonts w:ascii="Times New Roman" w:hAnsi="Times New Roman" w:hint="eastAsia"/>
                <w:color w:val="FF0000"/>
                <w:sz w:val="24"/>
              </w:rPr>
              <w:t>-</w:t>
            </w:r>
          </w:p>
        </w:tc>
        <w:tc>
          <w:tcPr>
            <w:tcW w:w="1278" w:type="dxa"/>
            <w:vAlign w:val="center"/>
          </w:tcPr>
          <w:p w14:paraId="62AD23E3" w14:textId="4371B19D" w:rsidR="00357252" w:rsidRPr="003B054C" w:rsidRDefault="00357252" w:rsidP="00357252">
            <w:pPr>
              <w:pStyle w:val="a8"/>
              <w:tabs>
                <w:tab w:val="clear" w:pos="4252"/>
                <w:tab w:val="clear" w:pos="8504"/>
              </w:tabs>
              <w:snapToGrid/>
              <w:jc w:val="center"/>
              <w:rPr>
                <w:rFonts w:ascii="Times New Roman" w:hAnsi="Times New Roman"/>
                <w:color w:val="FF0000"/>
                <w:sz w:val="24"/>
              </w:rPr>
            </w:pPr>
            <w:r w:rsidRPr="003B054C">
              <w:rPr>
                <w:rFonts w:ascii="Times New Roman" w:hAnsi="Times New Roman" w:hint="eastAsia"/>
                <w:color w:val="FF0000"/>
                <w:sz w:val="24"/>
              </w:rPr>
              <w:t>-</w:t>
            </w:r>
          </w:p>
        </w:tc>
        <w:tc>
          <w:tcPr>
            <w:tcW w:w="1278" w:type="dxa"/>
            <w:vAlign w:val="center"/>
          </w:tcPr>
          <w:p w14:paraId="27469E72" w14:textId="518A910E" w:rsidR="00357252" w:rsidRPr="003B054C" w:rsidRDefault="00357252" w:rsidP="00357252">
            <w:pPr>
              <w:pStyle w:val="a8"/>
              <w:tabs>
                <w:tab w:val="clear" w:pos="4252"/>
                <w:tab w:val="clear" w:pos="8504"/>
              </w:tabs>
              <w:snapToGrid/>
              <w:jc w:val="center"/>
              <w:rPr>
                <w:rFonts w:ascii="Times New Roman" w:hAnsi="Times New Roman"/>
                <w:color w:val="FF0000"/>
                <w:sz w:val="24"/>
              </w:rPr>
            </w:pPr>
            <w:r w:rsidRPr="003B054C">
              <w:rPr>
                <w:rFonts w:ascii="Times New Roman" w:hAnsi="Times New Roman" w:hint="eastAsia"/>
                <w:color w:val="FF0000"/>
                <w:sz w:val="24"/>
              </w:rPr>
              <w:t>-</w:t>
            </w:r>
          </w:p>
        </w:tc>
        <w:tc>
          <w:tcPr>
            <w:tcW w:w="1278" w:type="dxa"/>
            <w:vAlign w:val="center"/>
          </w:tcPr>
          <w:p w14:paraId="5B39533B" w14:textId="28942215" w:rsidR="00357252" w:rsidRPr="003B054C" w:rsidRDefault="00357252" w:rsidP="00357252">
            <w:pPr>
              <w:pStyle w:val="a8"/>
              <w:tabs>
                <w:tab w:val="clear" w:pos="4252"/>
                <w:tab w:val="clear" w:pos="8504"/>
              </w:tabs>
              <w:snapToGrid/>
              <w:jc w:val="center"/>
              <w:rPr>
                <w:rFonts w:ascii="Times New Roman" w:hAnsi="Times New Roman"/>
                <w:color w:val="FF0000"/>
                <w:sz w:val="24"/>
              </w:rPr>
            </w:pPr>
            <w:r w:rsidRPr="003B054C">
              <w:rPr>
                <w:rFonts w:ascii="Times New Roman" w:hAnsi="Times New Roman" w:hint="eastAsia"/>
                <w:color w:val="FF0000"/>
                <w:sz w:val="24"/>
              </w:rPr>
              <w:t>-</w:t>
            </w:r>
          </w:p>
        </w:tc>
        <w:tc>
          <w:tcPr>
            <w:tcW w:w="1129" w:type="dxa"/>
            <w:vAlign w:val="center"/>
          </w:tcPr>
          <w:p w14:paraId="413AD3C7" w14:textId="6598F4A1" w:rsidR="00357252" w:rsidRPr="003B054C" w:rsidRDefault="00357252" w:rsidP="00357252">
            <w:pPr>
              <w:pStyle w:val="a8"/>
              <w:tabs>
                <w:tab w:val="clear" w:pos="4252"/>
                <w:tab w:val="clear" w:pos="8504"/>
              </w:tabs>
              <w:snapToGrid/>
              <w:jc w:val="center"/>
              <w:rPr>
                <w:rFonts w:ascii="Times New Roman" w:hAnsi="Times New Roman"/>
                <w:color w:val="FF0000"/>
                <w:sz w:val="24"/>
              </w:rPr>
            </w:pPr>
            <w:r w:rsidRPr="003B054C">
              <w:rPr>
                <w:rFonts w:ascii="Times New Roman" w:hAnsi="Times New Roman" w:hint="eastAsia"/>
                <w:color w:val="FF0000"/>
                <w:sz w:val="24"/>
              </w:rPr>
              <w:t>-</w:t>
            </w:r>
          </w:p>
        </w:tc>
        <w:tc>
          <w:tcPr>
            <w:tcW w:w="998" w:type="dxa"/>
            <w:vAlign w:val="center"/>
          </w:tcPr>
          <w:p w14:paraId="08DB4EDD" w14:textId="1A886057" w:rsidR="00357252" w:rsidRPr="003B054C" w:rsidRDefault="00357252" w:rsidP="00357252">
            <w:pPr>
              <w:pStyle w:val="a8"/>
              <w:tabs>
                <w:tab w:val="clear" w:pos="4252"/>
                <w:tab w:val="clear" w:pos="8504"/>
              </w:tabs>
              <w:snapToGrid/>
              <w:jc w:val="center"/>
              <w:rPr>
                <w:rFonts w:ascii="Times New Roman" w:hAnsi="Times New Roman"/>
                <w:color w:val="FF0000"/>
                <w:sz w:val="24"/>
              </w:rPr>
            </w:pPr>
            <w:r w:rsidRPr="003B054C">
              <w:rPr>
                <w:rFonts w:ascii="Times New Roman" w:hAnsi="Times New Roman" w:hint="eastAsia"/>
                <w:color w:val="FF0000"/>
                <w:sz w:val="24"/>
              </w:rPr>
              <w:t>-</w:t>
            </w:r>
            <w:r w:rsidRPr="003B054C">
              <w:rPr>
                <w:rFonts w:ascii="Times New Roman" w:hAnsi="Times New Roman"/>
                <w:color w:val="FF0000"/>
                <w:sz w:val="24"/>
              </w:rPr>
              <w:t>45.0</w:t>
            </w:r>
          </w:p>
        </w:tc>
        <w:tc>
          <w:tcPr>
            <w:tcW w:w="1017" w:type="dxa"/>
            <w:vAlign w:val="center"/>
          </w:tcPr>
          <w:p w14:paraId="606D3865" w14:textId="3AB968A8" w:rsidR="00357252" w:rsidRPr="003B054C" w:rsidRDefault="00357252" w:rsidP="00357252">
            <w:pPr>
              <w:pStyle w:val="a8"/>
              <w:tabs>
                <w:tab w:val="clear" w:pos="4252"/>
                <w:tab w:val="clear" w:pos="8504"/>
              </w:tabs>
              <w:snapToGrid/>
              <w:jc w:val="center"/>
              <w:rPr>
                <w:rFonts w:ascii="Times New Roman" w:hAnsi="Times New Roman"/>
                <w:color w:val="FF0000"/>
                <w:sz w:val="24"/>
              </w:rPr>
            </w:pPr>
            <w:r w:rsidRPr="003B054C">
              <w:rPr>
                <w:rFonts w:ascii="Times New Roman" w:hAnsi="Times New Roman" w:hint="eastAsia"/>
                <w:color w:val="FF0000"/>
                <w:sz w:val="24"/>
              </w:rPr>
              <w:t>1</w:t>
            </w:r>
            <w:r w:rsidRPr="003B054C">
              <w:rPr>
                <w:rFonts w:ascii="Times New Roman" w:hAnsi="Times New Roman"/>
                <w:color w:val="FF0000"/>
                <w:sz w:val="24"/>
              </w:rPr>
              <w:t>5.5</w:t>
            </w:r>
          </w:p>
        </w:tc>
        <w:tc>
          <w:tcPr>
            <w:tcW w:w="1246" w:type="dxa"/>
            <w:vAlign w:val="center"/>
          </w:tcPr>
          <w:p w14:paraId="591958CD" w14:textId="6861E2F0" w:rsidR="00357252" w:rsidRPr="003B054C" w:rsidRDefault="00357252" w:rsidP="00357252">
            <w:pPr>
              <w:pStyle w:val="a8"/>
              <w:tabs>
                <w:tab w:val="clear" w:pos="4252"/>
                <w:tab w:val="clear" w:pos="8504"/>
              </w:tabs>
              <w:snapToGrid/>
              <w:jc w:val="center"/>
              <w:rPr>
                <w:rFonts w:ascii="Times New Roman" w:hAnsi="Times New Roman"/>
                <w:color w:val="FF0000"/>
                <w:sz w:val="24"/>
              </w:rPr>
            </w:pPr>
            <w:r w:rsidRPr="003B054C">
              <w:rPr>
                <w:rFonts w:ascii="Times New Roman" w:hAnsi="Times New Roman" w:hint="eastAsia"/>
                <w:color w:val="FF0000"/>
                <w:sz w:val="24"/>
              </w:rPr>
              <w:t>-</w:t>
            </w:r>
          </w:p>
        </w:tc>
        <w:tc>
          <w:tcPr>
            <w:tcW w:w="1246" w:type="dxa"/>
            <w:vAlign w:val="center"/>
          </w:tcPr>
          <w:p w14:paraId="3C708FB5" w14:textId="157DCF70" w:rsidR="00357252" w:rsidRPr="003B054C" w:rsidRDefault="00357252" w:rsidP="00357252">
            <w:pPr>
              <w:pStyle w:val="a8"/>
              <w:tabs>
                <w:tab w:val="clear" w:pos="4252"/>
                <w:tab w:val="clear" w:pos="8504"/>
              </w:tabs>
              <w:snapToGrid/>
              <w:jc w:val="center"/>
              <w:rPr>
                <w:rFonts w:ascii="Times New Roman" w:hAnsi="Times New Roman"/>
                <w:color w:val="FF0000"/>
                <w:sz w:val="24"/>
              </w:rPr>
            </w:pPr>
            <w:r w:rsidRPr="003B054C">
              <w:rPr>
                <w:rFonts w:ascii="Times New Roman" w:hAnsi="Times New Roman" w:hint="eastAsia"/>
                <w:color w:val="FF0000"/>
                <w:sz w:val="24"/>
              </w:rPr>
              <w:t>-</w:t>
            </w:r>
          </w:p>
        </w:tc>
      </w:tr>
      <w:tr w:rsidR="00357252" w14:paraId="24F84901" w14:textId="77777777" w:rsidTr="003B054C">
        <w:trPr>
          <w:trHeight w:val="567"/>
        </w:trPr>
        <w:tc>
          <w:tcPr>
            <w:tcW w:w="1044" w:type="dxa"/>
            <w:tcBorders>
              <w:bottom w:val="single" w:sz="4" w:space="0" w:color="auto"/>
            </w:tcBorders>
            <w:vAlign w:val="center"/>
          </w:tcPr>
          <w:p w14:paraId="5E53A26D" w14:textId="36A876F3" w:rsidR="00357252" w:rsidRDefault="00357252" w:rsidP="00357252">
            <w:pPr>
              <w:pStyle w:val="a8"/>
              <w:tabs>
                <w:tab w:val="clear" w:pos="4252"/>
                <w:tab w:val="clear" w:pos="8504"/>
              </w:tabs>
              <w:snapToGrid/>
              <w:jc w:val="center"/>
              <w:rPr>
                <w:rFonts w:ascii="Times New Roman" w:hAnsi="Times New Roman"/>
                <w:sz w:val="24"/>
              </w:rPr>
            </w:pPr>
            <w:proofErr w:type="spellStart"/>
            <w:r>
              <w:rPr>
                <w:rFonts w:ascii="Times New Roman" w:hAnsi="Times New Roman" w:hint="eastAsia"/>
                <w:sz w:val="24"/>
              </w:rPr>
              <w:t>T</w:t>
            </w:r>
            <w:r>
              <w:rPr>
                <w:rFonts w:ascii="Times New Roman" w:hAnsi="Times New Roman"/>
                <w:sz w:val="24"/>
              </w:rPr>
              <w:t>rH</w:t>
            </w:r>
            <w:proofErr w:type="spellEnd"/>
          </w:p>
        </w:tc>
        <w:tc>
          <w:tcPr>
            <w:tcW w:w="1278" w:type="dxa"/>
            <w:tcBorders>
              <w:bottom w:val="single" w:sz="4" w:space="0" w:color="auto"/>
            </w:tcBorders>
            <w:vAlign w:val="center"/>
          </w:tcPr>
          <w:p w14:paraId="498B1E57" w14:textId="33970398" w:rsidR="00357252" w:rsidRDefault="00357252" w:rsidP="00357252">
            <w:pPr>
              <w:pStyle w:val="a8"/>
              <w:tabs>
                <w:tab w:val="clear" w:pos="4252"/>
                <w:tab w:val="clear" w:pos="8504"/>
              </w:tabs>
              <w:snapToGrid/>
              <w:jc w:val="center"/>
              <w:rPr>
                <w:rFonts w:ascii="Times New Roman" w:hAnsi="Times New Roman"/>
                <w:sz w:val="24"/>
              </w:rPr>
            </w:pPr>
            <w:r w:rsidRPr="00DD38FE">
              <w:rPr>
                <w:rFonts w:ascii="Times New Roman" w:hAnsi="Times New Roman" w:hint="eastAsia"/>
                <w:sz w:val="24"/>
              </w:rPr>
              <w:t>-</w:t>
            </w:r>
          </w:p>
        </w:tc>
        <w:tc>
          <w:tcPr>
            <w:tcW w:w="1278" w:type="dxa"/>
            <w:tcBorders>
              <w:bottom w:val="single" w:sz="4" w:space="0" w:color="auto"/>
            </w:tcBorders>
            <w:vAlign w:val="center"/>
          </w:tcPr>
          <w:p w14:paraId="7917DB46" w14:textId="7BB7B43D" w:rsidR="00357252" w:rsidRDefault="00357252" w:rsidP="00357252">
            <w:pPr>
              <w:pStyle w:val="a8"/>
              <w:tabs>
                <w:tab w:val="clear" w:pos="4252"/>
                <w:tab w:val="clear" w:pos="8504"/>
              </w:tabs>
              <w:snapToGrid/>
              <w:jc w:val="center"/>
              <w:rPr>
                <w:rFonts w:ascii="Times New Roman" w:hAnsi="Times New Roman"/>
                <w:sz w:val="24"/>
              </w:rPr>
            </w:pPr>
            <w:r w:rsidRPr="00DD38FE">
              <w:rPr>
                <w:rFonts w:ascii="Times New Roman" w:hAnsi="Times New Roman" w:hint="eastAsia"/>
                <w:sz w:val="24"/>
              </w:rPr>
              <w:t>-</w:t>
            </w:r>
          </w:p>
        </w:tc>
        <w:tc>
          <w:tcPr>
            <w:tcW w:w="1278" w:type="dxa"/>
            <w:tcBorders>
              <w:bottom w:val="single" w:sz="4" w:space="0" w:color="auto"/>
            </w:tcBorders>
            <w:vAlign w:val="center"/>
          </w:tcPr>
          <w:p w14:paraId="23440D4F" w14:textId="4BEB9A88" w:rsidR="00357252" w:rsidRDefault="00357252" w:rsidP="00357252">
            <w:pPr>
              <w:pStyle w:val="a8"/>
              <w:tabs>
                <w:tab w:val="clear" w:pos="4252"/>
                <w:tab w:val="clear" w:pos="8504"/>
              </w:tabs>
              <w:snapToGrid/>
              <w:jc w:val="center"/>
              <w:rPr>
                <w:rFonts w:ascii="Times New Roman" w:hAnsi="Times New Roman"/>
                <w:sz w:val="24"/>
              </w:rPr>
            </w:pPr>
            <w:r w:rsidRPr="00DD38FE">
              <w:rPr>
                <w:rFonts w:ascii="Times New Roman" w:hAnsi="Times New Roman" w:hint="eastAsia"/>
                <w:sz w:val="24"/>
              </w:rPr>
              <w:t>-</w:t>
            </w:r>
          </w:p>
        </w:tc>
        <w:tc>
          <w:tcPr>
            <w:tcW w:w="1278" w:type="dxa"/>
            <w:tcBorders>
              <w:bottom w:val="single" w:sz="4" w:space="0" w:color="auto"/>
            </w:tcBorders>
            <w:vAlign w:val="center"/>
          </w:tcPr>
          <w:p w14:paraId="04BF535D" w14:textId="55EC4ED4" w:rsidR="00357252" w:rsidRDefault="00357252" w:rsidP="00357252">
            <w:pPr>
              <w:pStyle w:val="a8"/>
              <w:tabs>
                <w:tab w:val="clear" w:pos="4252"/>
                <w:tab w:val="clear" w:pos="8504"/>
              </w:tabs>
              <w:snapToGrid/>
              <w:jc w:val="center"/>
              <w:rPr>
                <w:rFonts w:ascii="Times New Roman" w:hAnsi="Times New Roman"/>
                <w:sz w:val="24"/>
              </w:rPr>
            </w:pPr>
            <w:r w:rsidRPr="00DD38FE">
              <w:rPr>
                <w:rFonts w:ascii="Times New Roman" w:hAnsi="Times New Roman" w:hint="eastAsia"/>
                <w:sz w:val="24"/>
              </w:rPr>
              <w:t>-</w:t>
            </w:r>
          </w:p>
        </w:tc>
        <w:tc>
          <w:tcPr>
            <w:tcW w:w="1129" w:type="dxa"/>
            <w:tcBorders>
              <w:bottom w:val="single" w:sz="4" w:space="0" w:color="auto"/>
            </w:tcBorders>
            <w:vAlign w:val="center"/>
          </w:tcPr>
          <w:p w14:paraId="3AEDCB16" w14:textId="37EDA79F" w:rsidR="00357252" w:rsidRDefault="00357252" w:rsidP="00357252">
            <w:pPr>
              <w:pStyle w:val="a8"/>
              <w:tabs>
                <w:tab w:val="clear" w:pos="4252"/>
                <w:tab w:val="clear" w:pos="8504"/>
              </w:tabs>
              <w:snapToGrid/>
              <w:jc w:val="center"/>
              <w:rPr>
                <w:rFonts w:ascii="Times New Roman" w:hAnsi="Times New Roman"/>
                <w:sz w:val="24"/>
              </w:rPr>
            </w:pPr>
            <w:r w:rsidRPr="00DD38FE">
              <w:rPr>
                <w:rFonts w:ascii="Times New Roman" w:hAnsi="Times New Roman" w:hint="eastAsia"/>
                <w:sz w:val="24"/>
              </w:rPr>
              <w:t>-</w:t>
            </w:r>
          </w:p>
        </w:tc>
        <w:tc>
          <w:tcPr>
            <w:tcW w:w="998" w:type="dxa"/>
            <w:tcBorders>
              <w:bottom w:val="single" w:sz="4" w:space="0" w:color="auto"/>
            </w:tcBorders>
            <w:vAlign w:val="center"/>
          </w:tcPr>
          <w:p w14:paraId="4F94DC97" w14:textId="5193F44F" w:rsidR="00357252" w:rsidRDefault="00357252" w:rsidP="00357252">
            <w:pPr>
              <w:pStyle w:val="a8"/>
              <w:tabs>
                <w:tab w:val="clear" w:pos="4252"/>
                <w:tab w:val="clear" w:pos="8504"/>
              </w:tabs>
              <w:snapToGrid/>
              <w:jc w:val="center"/>
              <w:rPr>
                <w:rFonts w:ascii="Times New Roman" w:hAnsi="Times New Roman"/>
                <w:sz w:val="24"/>
              </w:rPr>
            </w:pPr>
            <w:r>
              <w:rPr>
                <w:rFonts w:ascii="Times New Roman" w:hAnsi="Times New Roman" w:hint="eastAsia"/>
                <w:sz w:val="24"/>
              </w:rPr>
              <w:t>1</w:t>
            </w:r>
            <w:r>
              <w:rPr>
                <w:rFonts w:ascii="Times New Roman" w:hAnsi="Times New Roman"/>
                <w:sz w:val="24"/>
              </w:rPr>
              <w:t>5,5</w:t>
            </w:r>
          </w:p>
        </w:tc>
        <w:tc>
          <w:tcPr>
            <w:tcW w:w="1017" w:type="dxa"/>
            <w:tcBorders>
              <w:bottom w:val="single" w:sz="4" w:space="0" w:color="auto"/>
            </w:tcBorders>
            <w:vAlign w:val="center"/>
          </w:tcPr>
          <w:p w14:paraId="1CDF5F47" w14:textId="75F0C667" w:rsidR="00357252" w:rsidRDefault="00357252" w:rsidP="00357252">
            <w:pPr>
              <w:pStyle w:val="a8"/>
              <w:tabs>
                <w:tab w:val="clear" w:pos="4252"/>
                <w:tab w:val="clear" w:pos="8504"/>
              </w:tabs>
              <w:snapToGrid/>
              <w:jc w:val="center"/>
              <w:rPr>
                <w:rFonts w:ascii="Times New Roman" w:hAnsi="Times New Roman"/>
                <w:sz w:val="24"/>
              </w:rPr>
            </w:pPr>
            <w:r>
              <w:rPr>
                <w:rFonts w:ascii="Times New Roman" w:hAnsi="Times New Roman" w:hint="eastAsia"/>
                <w:sz w:val="24"/>
              </w:rPr>
              <w:t>-</w:t>
            </w:r>
          </w:p>
        </w:tc>
        <w:tc>
          <w:tcPr>
            <w:tcW w:w="1246" w:type="dxa"/>
            <w:tcBorders>
              <w:bottom w:val="single" w:sz="4" w:space="0" w:color="auto"/>
            </w:tcBorders>
            <w:vAlign w:val="center"/>
          </w:tcPr>
          <w:p w14:paraId="4056F924" w14:textId="0E4C058E" w:rsidR="00357252" w:rsidRDefault="00357252" w:rsidP="00357252">
            <w:pPr>
              <w:pStyle w:val="a8"/>
              <w:tabs>
                <w:tab w:val="clear" w:pos="4252"/>
                <w:tab w:val="clear" w:pos="8504"/>
              </w:tabs>
              <w:snapToGrid/>
              <w:jc w:val="center"/>
              <w:rPr>
                <w:rFonts w:ascii="Times New Roman" w:hAnsi="Times New Roman"/>
                <w:sz w:val="24"/>
              </w:rPr>
            </w:pPr>
            <w:r>
              <w:rPr>
                <w:rFonts w:ascii="Times New Roman" w:hAnsi="Times New Roman" w:hint="eastAsia"/>
                <w:sz w:val="24"/>
              </w:rPr>
              <w:t>-</w:t>
            </w:r>
          </w:p>
        </w:tc>
        <w:tc>
          <w:tcPr>
            <w:tcW w:w="1246" w:type="dxa"/>
            <w:tcBorders>
              <w:bottom w:val="single" w:sz="4" w:space="0" w:color="auto"/>
            </w:tcBorders>
            <w:vAlign w:val="center"/>
          </w:tcPr>
          <w:p w14:paraId="63A0A574" w14:textId="168BADAB" w:rsidR="00357252" w:rsidRDefault="00357252" w:rsidP="00357252">
            <w:pPr>
              <w:pStyle w:val="a8"/>
              <w:tabs>
                <w:tab w:val="clear" w:pos="4252"/>
                <w:tab w:val="clear" w:pos="8504"/>
              </w:tabs>
              <w:snapToGrid/>
              <w:jc w:val="center"/>
              <w:rPr>
                <w:rFonts w:ascii="Times New Roman" w:hAnsi="Times New Roman"/>
                <w:sz w:val="24"/>
              </w:rPr>
            </w:pPr>
            <w:r>
              <w:rPr>
                <w:rFonts w:ascii="Times New Roman" w:hAnsi="Times New Roman" w:hint="eastAsia"/>
                <w:sz w:val="24"/>
              </w:rPr>
              <w:t>-</w:t>
            </w:r>
          </w:p>
        </w:tc>
      </w:tr>
    </w:tbl>
    <w:p w14:paraId="6CBE0608" w14:textId="77777777" w:rsidR="001B017B" w:rsidRDefault="001B017B" w:rsidP="001B017B">
      <w:pPr>
        <w:pStyle w:val="3"/>
        <w:spacing w:beforeLines="0" w:after="180"/>
        <w:jc w:val="left"/>
        <w:rPr>
          <w:rFonts w:eastAsia="ＭＳ 明朝"/>
        </w:rPr>
      </w:pPr>
      <w:r>
        <w:rPr>
          <w:rFonts w:eastAsia="ＭＳ 明朝" w:hint="eastAsia"/>
        </w:rPr>
        <w:t>*</w:t>
      </w:r>
      <w:r>
        <w:rPr>
          <w:rFonts w:eastAsia="ＭＳ 明朝"/>
        </w:rPr>
        <w:t xml:space="preserve">1: </w:t>
      </w:r>
      <w:proofErr w:type="spellStart"/>
      <w:r w:rsidRPr="00070D56">
        <w:rPr>
          <w:rFonts w:eastAsia="ＭＳ 明朝"/>
          <w:i/>
          <w:iCs/>
        </w:rPr>
        <w:t>Pice</w:t>
      </w:r>
      <w:proofErr w:type="spellEnd"/>
      <w:r w:rsidRPr="00070D56">
        <w:rPr>
          <w:rFonts w:eastAsia="ＭＳ 明朝"/>
          <w:i/>
          <w:iCs/>
        </w:rPr>
        <w:t xml:space="preserve"> </w:t>
      </w:r>
      <w:proofErr w:type="spellStart"/>
      <w:r w:rsidRPr="00070D56">
        <w:rPr>
          <w:rFonts w:eastAsia="ＭＳ 明朝"/>
          <w:i/>
          <w:iCs/>
        </w:rPr>
        <w:t>obovata</w:t>
      </w:r>
      <w:proofErr w:type="spellEnd"/>
      <w:r w:rsidRPr="00070D56">
        <w:rPr>
          <w:rFonts w:eastAsia="ＭＳ 明朝"/>
        </w:rPr>
        <w:t xml:space="preserve"> (East Siberia)</w:t>
      </w:r>
      <w:r>
        <w:rPr>
          <w:rFonts w:eastAsia="ＭＳ 明朝"/>
        </w:rPr>
        <w:t>: This tree species is not used in the simulation</w:t>
      </w:r>
    </w:p>
    <w:p w14:paraId="50FA57D1" w14:textId="77777777" w:rsidR="001B017B" w:rsidRDefault="001B017B" w:rsidP="001B017B">
      <w:pPr>
        <w:pStyle w:val="3"/>
        <w:spacing w:beforeLines="0" w:after="180"/>
        <w:jc w:val="left"/>
        <w:rPr>
          <w:rFonts w:eastAsia="ＭＳ 明朝"/>
        </w:rPr>
      </w:pPr>
      <w:r>
        <w:rPr>
          <w:rFonts w:eastAsia="ＭＳ 明朝" w:hint="eastAsia"/>
        </w:rPr>
        <w:t>*</w:t>
      </w:r>
      <w:r>
        <w:rPr>
          <w:rFonts w:eastAsia="ＭＳ 明朝"/>
        </w:rPr>
        <w:t xml:space="preserve">2: </w:t>
      </w:r>
      <w:r w:rsidRPr="00070D56">
        <w:rPr>
          <w:rFonts w:eastAsia="ＭＳ 明朝"/>
          <w:i/>
          <w:iCs/>
        </w:rPr>
        <w:t>Pinus sylvestris</w:t>
      </w:r>
      <w:r w:rsidRPr="00070D56">
        <w:rPr>
          <w:rFonts w:eastAsia="ＭＳ 明朝"/>
        </w:rPr>
        <w:t xml:space="preserve"> (East Siberia)</w:t>
      </w:r>
      <w:r>
        <w:rPr>
          <w:rFonts w:eastAsia="ＭＳ 明朝"/>
        </w:rPr>
        <w:t xml:space="preserve">:  This tree species is not used in the simulation </w:t>
      </w:r>
    </w:p>
    <w:p w14:paraId="3CE1AB23" w14:textId="77777777" w:rsidR="00C6239A" w:rsidRDefault="00C6239A" w:rsidP="00522B94">
      <w:pPr>
        <w:pStyle w:val="3"/>
        <w:spacing w:beforeLines="0" w:afterLines="0"/>
      </w:pPr>
      <w:r>
        <w:rPr>
          <w:rFonts w:eastAsia="ＭＳ 明朝"/>
        </w:rPr>
        <w:br w:type="page"/>
      </w:r>
      <w:r>
        <w:rPr>
          <w:rFonts w:hint="eastAsia"/>
        </w:rPr>
        <w:lastRenderedPageBreak/>
        <w:t xml:space="preserve">B6. </w:t>
      </w:r>
      <w:r>
        <w:t>PFT-specific respiration and turnover parameters</w:t>
      </w:r>
    </w:p>
    <w:tbl>
      <w:tblPr>
        <w:tblW w:w="11298" w:type="dxa"/>
        <w:tblLayout w:type="fixed"/>
        <w:tblCellMar>
          <w:left w:w="99" w:type="dxa"/>
          <w:right w:w="99" w:type="dxa"/>
        </w:tblCellMar>
        <w:tblLook w:val="0000" w:firstRow="0" w:lastRow="0" w:firstColumn="0" w:lastColumn="0" w:noHBand="0" w:noVBand="0"/>
      </w:tblPr>
      <w:tblGrid>
        <w:gridCol w:w="1095"/>
        <w:gridCol w:w="1131"/>
        <w:gridCol w:w="992"/>
        <w:gridCol w:w="992"/>
        <w:gridCol w:w="1134"/>
        <w:gridCol w:w="992"/>
        <w:gridCol w:w="993"/>
        <w:gridCol w:w="1134"/>
        <w:gridCol w:w="992"/>
        <w:gridCol w:w="850"/>
        <w:gridCol w:w="993"/>
      </w:tblGrid>
      <w:tr w:rsidR="00C6239A" w14:paraId="3CE1AB2F" w14:textId="77777777" w:rsidTr="00C27B12">
        <w:trPr>
          <w:trHeight w:hRule="exact" w:val="567"/>
        </w:trPr>
        <w:tc>
          <w:tcPr>
            <w:tcW w:w="1095" w:type="dxa"/>
            <w:tcBorders>
              <w:top w:val="single" w:sz="4" w:space="0" w:color="auto"/>
            </w:tcBorders>
            <w:vAlign w:val="center"/>
          </w:tcPr>
          <w:p w14:paraId="3CE1AB24" w14:textId="77777777" w:rsidR="00C6239A" w:rsidRDefault="00C6239A" w:rsidP="00522B94">
            <w:pPr>
              <w:jc w:val="center"/>
              <w:rPr>
                <w:rFonts w:ascii="Times New Roman" w:hAnsi="Times New Roman"/>
                <w:sz w:val="24"/>
              </w:rPr>
            </w:pPr>
            <w:r>
              <w:rPr>
                <w:rFonts w:ascii="Times New Roman" w:hAnsi="Times New Roman"/>
                <w:sz w:val="24"/>
              </w:rPr>
              <w:t>PFT</w:t>
            </w:r>
          </w:p>
        </w:tc>
        <w:tc>
          <w:tcPr>
            <w:tcW w:w="1131" w:type="dxa"/>
            <w:tcBorders>
              <w:top w:val="single" w:sz="4" w:space="0" w:color="auto"/>
            </w:tcBorders>
            <w:vAlign w:val="center"/>
          </w:tcPr>
          <w:p w14:paraId="3CE1AB25" w14:textId="77777777" w:rsidR="00C6239A" w:rsidRDefault="00C6239A" w:rsidP="00522B94">
            <w:pPr>
              <w:pStyle w:val="7"/>
            </w:pPr>
            <w:r>
              <w:t>RM</w:t>
            </w:r>
          </w:p>
        </w:tc>
        <w:tc>
          <w:tcPr>
            <w:tcW w:w="992" w:type="dxa"/>
            <w:tcBorders>
              <w:top w:val="single" w:sz="4" w:space="0" w:color="auto"/>
            </w:tcBorders>
            <w:vAlign w:val="center"/>
          </w:tcPr>
          <w:p w14:paraId="3CE1AB26" w14:textId="77777777" w:rsidR="00C6239A" w:rsidRDefault="00C6239A" w:rsidP="00522B94">
            <w:pPr>
              <w:jc w:val="center"/>
              <w:rPr>
                <w:rFonts w:ascii="Times New Roman" w:hAnsi="Times New Roman"/>
                <w:i/>
                <w:iCs/>
                <w:sz w:val="24"/>
              </w:rPr>
            </w:pPr>
            <w:proofErr w:type="spellStart"/>
            <w:r>
              <w:rPr>
                <w:rFonts w:ascii="Times New Roman" w:hAnsi="Times New Roman"/>
                <w:i/>
                <w:iCs/>
                <w:sz w:val="24"/>
              </w:rPr>
              <w:t>PN</w:t>
            </w:r>
            <w:r>
              <w:rPr>
                <w:rFonts w:ascii="Times New Roman" w:hAnsi="Times New Roman"/>
                <w:i/>
                <w:iCs/>
                <w:sz w:val="24"/>
                <w:vertAlign w:val="subscript"/>
              </w:rPr>
              <w:t>f</w:t>
            </w:r>
            <w:proofErr w:type="spellEnd"/>
          </w:p>
        </w:tc>
        <w:tc>
          <w:tcPr>
            <w:tcW w:w="992" w:type="dxa"/>
            <w:tcBorders>
              <w:top w:val="single" w:sz="4" w:space="0" w:color="auto"/>
            </w:tcBorders>
            <w:vAlign w:val="center"/>
          </w:tcPr>
          <w:p w14:paraId="3CE1AB27" w14:textId="77777777" w:rsidR="00C6239A" w:rsidRDefault="00C6239A" w:rsidP="00522B94">
            <w:pPr>
              <w:jc w:val="center"/>
              <w:rPr>
                <w:rFonts w:ascii="Times New Roman" w:hAnsi="Times New Roman"/>
                <w:i/>
                <w:iCs/>
                <w:sz w:val="24"/>
              </w:rPr>
            </w:pPr>
            <w:proofErr w:type="spellStart"/>
            <w:r>
              <w:rPr>
                <w:rFonts w:ascii="Times New Roman" w:hAnsi="Times New Roman"/>
                <w:i/>
                <w:iCs/>
                <w:sz w:val="24"/>
              </w:rPr>
              <w:t>RG</w:t>
            </w:r>
            <w:r>
              <w:rPr>
                <w:rFonts w:ascii="Times New Roman" w:hAnsi="Times New Roman"/>
                <w:i/>
                <w:iCs/>
                <w:sz w:val="24"/>
                <w:vertAlign w:val="subscript"/>
              </w:rPr>
              <w:t>f</w:t>
            </w:r>
            <w:proofErr w:type="spellEnd"/>
          </w:p>
        </w:tc>
        <w:tc>
          <w:tcPr>
            <w:tcW w:w="1134" w:type="dxa"/>
            <w:tcBorders>
              <w:top w:val="single" w:sz="4" w:space="0" w:color="auto"/>
            </w:tcBorders>
            <w:vAlign w:val="center"/>
          </w:tcPr>
          <w:p w14:paraId="3CE1AB28" w14:textId="77777777" w:rsidR="00C6239A" w:rsidRDefault="00C6239A" w:rsidP="00522B94">
            <w:pPr>
              <w:jc w:val="center"/>
              <w:rPr>
                <w:rFonts w:ascii="Times New Roman" w:hAnsi="Times New Roman"/>
                <w:i/>
                <w:iCs/>
                <w:sz w:val="24"/>
              </w:rPr>
            </w:pPr>
            <w:r>
              <w:rPr>
                <w:rFonts w:ascii="Times New Roman" w:hAnsi="Times New Roman"/>
                <w:i/>
                <w:iCs/>
                <w:sz w:val="24"/>
              </w:rPr>
              <w:t>RG</w:t>
            </w:r>
            <w:r>
              <w:rPr>
                <w:rFonts w:ascii="Times New Roman" w:hAnsi="Times New Roman"/>
                <w:i/>
                <w:iCs/>
                <w:sz w:val="24"/>
                <w:vertAlign w:val="subscript"/>
              </w:rPr>
              <w:t>s</w:t>
            </w:r>
          </w:p>
        </w:tc>
        <w:tc>
          <w:tcPr>
            <w:tcW w:w="992" w:type="dxa"/>
            <w:tcBorders>
              <w:top w:val="single" w:sz="4" w:space="0" w:color="auto"/>
            </w:tcBorders>
            <w:vAlign w:val="center"/>
          </w:tcPr>
          <w:p w14:paraId="3CE1AB29" w14:textId="77777777" w:rsidR="00C6239A" w:rsidRDefault="00C6239A" w:rsidP="00522B94">
            <w:pPr>
              <w:jc w:val="center"/>
              <w:rPr>
                <w:rFonts w:ascii="Times New Roman" w:hAnsi="Times New Roman"/>
                <w:i/>
                <w:iCs/>
                <w:sz w:val="24"/>
              </w:rPr>
            </w:pPr>
            <w:proofErr w:type="spellStart"/>
            <w:r>
              <w:rPr>
                <w:rFonts w:ascii="Times New Roman" w:hAnsi="Times New Roman"/>
                <w:i/>
                <w:iCs/>
                <w:sz w:val="24"/>
              </w:rPr>
              <w:t>RG</w:t>
            </w:r>
            <w:r>
              <w:rPr>
                <w:rFonts w:ascii="Times New Roman" w:hAnsi="Times New Roman"/>
                <w:i/>
                <w:iCs/>
                <w:sz w:val="24"/>
                <w:vertAlign w:val="subscript"/>
              </w:rPr>
              <w:t>r</w:t>
            </w:r>
            <w:proofErr w:type="spellEnd"/>
          </w:p>
        </w:tc>
        <w:tc>
          <w:tcPr>
            <w:tcW w:w="993" w:type="dxa"/>
            <w:tcBorders>
              <w:top w:val="single" w:sz="4" w:space="0" w:color="auto"/>
            </w:tcBorders>
            <w:vAlign w:val="center"/>
          </w:tcPr>
          <w:p w14:paraId="3CE1AB2A" w14:textId="77777777" w:rsidR="00C6239A" w:rsidRDefault="00C6239A" w:rsidP="00522B94">
            <w:pPr>
              <w:jc w:val="center"/>
              <w:rPr>
                <w:rFonts w:ascii="Times New Roman" w:hAnsi="Times New Roman"/>
                <w:i/>
                <w:iCs/>
                <w:sz w:val="24"/>
              </w:rPr>
            </w:pPr>
            <w:proofErr w:type="spellStart"/>
            <w:r>
              <w:rPr>
                <w:rFonts w:ascii="Times New Roman" w:hAnsi="Times New Roman"/>
                <w:i/>
                <w:iCs/>
                <w:sz w:val="24"/>
              </w:rPr>
              <w:t>RG</w:t>
            </w:r>
            <w:r>
              <w:rPr>
                <w:rFonts w:ascii="Times New Roman" w:hAnsi="Times New Roman"/>
                <w:i/>
                <w:iCs/>
                <w:sz w:val="24"/>
                <w:vertAlign w:val="subscript"/>
              </w:rPr>
              <w:t>stockin</w:t>
            </w:r>
            <w:proofErr w:type="spellEnd"/>
          </w:p>
        </w:tc>
        <w:tc>
          <w:tcPr>
            <w:tcW w:w="1134" w:type="dxa"/>
            <w:tcBorders>
              <w:top w:val="single" w:sz="4" w:space="0" w:color="auto"/>
            </w:tcBorders>
            <w:vAlign w:val="center"/>
          </w:tcPr>
          <w:p w14:paraId="3CE1AB2B" w14:textId="77777777" w:rsidR="00C6239A" w:rsidRDefault="00C6239A" w:rsidP="00522B94">
            <w:pPr>
              <w:jc w:val="center"/>
              <w:rPr>
                <w:rFonts w:ascii="Times New Roman" w:hAnsi="Times New Roman"/>
                <w:i/>
                <w:iCs/>
                <w:sz w:val="24"/>
              </w:rPr>
            </w:pPr>
            <w:proofErr w:type="spellStart"/>
            <w:r>
              <w:rPr>
                <w:rFonts w:ascii="Times New Roman" w:hAnsi="Times New Roman"/>
                <w:i/>
                <w:iCs/>
                <w:sz w:val="24"/>
              </w:rPr>
              <w:t>RG</w:t>
            </w:r>
            <w:r>
              <w:rPr>
                <w:rFonts w:ascii="Times New Roman" w:hAnsi="Times New Roman"/>
                <w:i/>
                <w:iCs/>
                <w:sz w:val="24"/>
                <w:vertAlign w:val="subscript"/>
              </w:rPr>
              <w:t>stockout</w:t>
            </w:r>
            <w:proofErr w:type="spellEnd"/>
          </w:p>
        </w:tc>
        <w:tc>
          <w:tcPr>
            <w:tcW w:w="992" w:type="dxa"/>
            <w:tcBorders>
              <w:top w:val="single" w:sz="4" w:space="0" w:color="auto"/>
            </w:tcBorders>
            <w:vAlign w:val="center"/>
          </w:tcPr>
          <w:p w14:paraId="3CE1AB2C" w14:textId="77777777" w:rsidR="00C6239A" w:rsidRDefault="00C6239A" w:rsidP="00522B94">
            <w:pPr>
              <w:jc w:val="center"/>
              <w:rPr>
                <w:rFonts w:ascii="Times New Roman" w:hAnsi="Times New Roman"/>
                <w:i/>
                <w:iCs/>
                <w:sz w:val="24"/>
              </w:rPr>
            </w:pPr>
            <w:proofErr w:type="spellStart"/>
            <w:r>
              <w:rPr>
                <w:rFonts w:ascii="Times New Roman" w:hAnsi="Times New Roman"/>
                <w:i/>
                <w:iCs/>
                <w:sz w:val="24"/>
              </w:rPr>
              <w:t>T</w:t>
            </w:r>
            <w:r>
              <w:rPr>
                <w:rFonts w:ascii="Times New Roman" w:hAnsi="Times New Roman" w:hint="eastAsia"/>
                <w:i/>
                <w:iCs/>
                <w:sz w:val="24"/>
              </w:rPr>
              <w:t>O</w:t>
            </w:r>
            <w:r>
              <w:rPr>
                <w:rFonts w:ascii="Times New Roman" w:hAnsi="Times New Roman"/>
                <w:i/>
                <w:iCs/>
                <w:sz w:val="24"/>
                <w:vertAlign w:val="subscript"/>
              </w:rPr>
              <w:t>f</w:t>
            </w:r>
            <w:proofErr w:type="spellEnd"/>
          </w:p>
        </w:tc>
        <w:tc>
          <w:tcPr>
            <w:tcW w:w="850" w:type="dxa"/>
            <w:tcBorders>
              <w:top w:val="single" w:sz="4" w:space="0" w:color="auto"/>
            </w:tcBorders>
            <w:vAlign w:val="center"/>
          </w:tcPr>
          <w:p w14:paraId="3CE1AB2D" w14:textId="77777777" w:rsidR="00C6239A" w:rsidRDefault="00C6239A" w:rsidP="00522B94">
            <w:pPr>
              <w:jc w:val="center"/>
              <w:rPr>
                <w:rFonts w:ascii="Times New Roman" w:hAnsi="Times New Roman"/>
                <w:i/>
                <w:iCs/>
                <w:sz w:val="24"/>
              </w:rPr>
            </w:pPr>
            <w:r>
              <w:rPr>
                <w:rFonts w:ascii="Times New Roman" w:hAnsi="Times New Roman"/>
                <w:i/>
                <w:iCs/>
                <w:sz w:val="24"/>
              </w:rPr>
              <w:t>T</w:t>
            </w:r>
            <w:r>
              <w:rPr>
                <w:rFonts w:ascii="Times New Roman" w:hAnsi="Times New Roman" w:hint="eastAsia"/>
                <w:i/>
                <w:iCs/>
                <w:sz w:val="24"/>
              </w:rPr>
              <w:t>O</w:t>
            </w:r>
            <w:r>
              <w:rPr>
                <w:rFonts w:ascii="Times New Roman" w:hAnsi="Times New Roman"/>
                <w:i/>
                <w:iCs/>
                <w:sz w:val="24"/>
                <w:vertAlign w:val="subscript"/>
              </w:rPr>
              <w:t>s</w:t>
            </w:r>
          </w:p>
        </w:tc>
        <w:tc>
          <w:tcPr>
            <w:tcW w:w="993" w:type="dxa"/>
            <w:tcBorders>
              <w:top w:val="single" w:sz="4" w:space="0" w:color="auto"/>
            </w:tcBorders>
            <w:vAlign w:val="center"/>
          </w:tcPr>
          <w:p w14:paraId="3CE1AB2E" w14:textId="77777777" w:rsidR="00C6239A" w:rsidRDefault="00C6239A" w:rsidP="00522B94">
            <w:pPr>
              <w:jc w:val="center"/>
              <w:rPr>
                <w:rFonts w:ascii="Times New Roman" w:hAnsi="Times New Roman"/>
                <w:i/>
                <w:iCs/>
                <w:sz w:val="24"/>
              </w:rPr>
            </w:pPr>
            <w:proofErr w:type="spellStart"/>
            <w:r>
              <w:rPr>
                <w:rFonts w:ascii="Times New Roman" w:hAnsi="Times New Roman"/>
                <w:i/>
                <w:iCs/>
                <w:sz w:val="24"/>
              </w:rPr>
              <w:t>T</w:t>
            </w:r>
            <w:r>
              <w:rPr>
                <w:rFonts w:ascii="Times New Roman" w:hAnsi="Times New Roman" w:hint="eastAsia"/>
                <w:i/>
                <w:iCs/>
                <w:sz w:val="24"/>
              </w:rPr>
              <w:t>O</w:t>
            </w:r>
            <w:r>
              <w:rPr>
                <w:rFonts w:ascii="Times New Roman" w:hAnsi="Times New Roman"/>
                <w:i/>
                <w:iCs/>
                <w:sz w:val="24"/>
                <w:vertAlign w:val="subscript"/>
              </w:rPr>
              <w:t>r</w:t>
            </w:r>
            <w:proofErr w:type="spellEnd"/>
          </w:p>
        </w:tc>
      </w:tr>
      <w:tr w:rsidR="00C6239A" w14:paraId="3CE1AB3B" w14:textId="77777777" w:rsidTr="00C27B12">
        <w:trPr>
          <w:trHeight w:hRule="exact" w:val="901"/>
        </w:trPr>
        <w:tc>
          <w:tcPr>
            <w:tcW w:w="1095" w:type="dxa"/>
            <w:tcBorders>
              <w:bottom w:val="single" w:sz="4" w:space="0" w:color="auto"/>
            </w:tcBorders>
            <w:vAlign w:val="center"/>
          </w:tcPr>
          <w:p w14:paraId="3CE1AB30" w14:textId="77777777" w:rsidR="00C6239A" w:rsidRDefault="00C6239A" w:rsidP="00522B94">
            <w:pPr>
              <w:jc w:val="center"/>
              <w:rPr>
                <w:rFonts w:ascii="Times New Roman" w:hAnsi="Times New Roman"/>
                <w:sz w:val="24"/>
              </w:rPr>
            </w:pPr>
          </w:p>
        </w:tc>
        <w:tc>
          <w:tcPr>
            <w:tcW w:w="1131" w:type="dxa"/>
            <w:tcBorders>
              <w:bottom w:val="single" w:sz="4" w:space="0" w:color="auto"/>
            </w:tcBorders>
            <w:vAlign w:val="center"/>
          </w:tcPr>
          <w:p w14:paraId="3CE1AB31" w14:textId="77777777" w:rsidR="00C6239A" w:rsidRDefault="00C6239A" w:rsidP="00522B94">
            <w:pPr>
              <w:jc w:val="center"/>
              <w:rPr>
                <w:rFonts w:ascii="Times New Roman" w:hAnsi="Times New Roman"/>
                <w:sz w:val="24"/>
              </w:rPr>
            </w:pPr>
            <w:r>
              <w:rPr>
                <w:rFonts w:ascii="Times New Roman" w:hAnsi="Times New Roman" w:hint="eastAsia"/>
                <w:sz w:val="24"/>
              </w:rPr>
              <w:t>(</w:t>
            </w:r>
            <w:proofErr w:type="spellStart"/>
            <w:r>
              <w:rPr>
                <w:rFonts w:ascii="Times New Roman" w:hAnsi="Times New Roman" w:hint="eastAsia"/>
                <w:sz w:val="24"/>
              </w:rPr>
              <w:t>gC</w:t>
            </w:r>
            <w:proofErr w:type="spellEnd"/>
            <w:r>
              <w:rPr>
                <w:rFonts w:ascii="Times New Roman" w:hAnsi="Times New Roman" w:hint="eastAsia"/>
                <w:sz w:val="24"/>
              </w:rPr>
              <w:t xml:space="preserve"> </w:t>
            </w:r>
            <w:proofErr w:type="spellStart"/>
            <w:r>
              <w:rPr>
                <w:rFonts w:ascii="Times New Roman" w:hAnsi="Times New Roman" w:hint="eastAsia"/>
                <w:sz w:val="24"/>
              </w:rPr>
              <w:t>gN</w:t>
            </w:r>
            <w:proofErr w:type="spellEnd"/>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 xml:space="preserve"> day</w:t>
            </w:r>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w:t>
            </w:r>
          </w:p>
        </w:tc>
        <w:tc>
          <w:tcPr>
            <w:tcW w:w="992" w:type="dxa"/>
            <w:tcBorders>
              <w:bottom w:val="single" w:sz="4" w:space="0" w:color="auto"/>
            </w:tcBorders>
            <w:vAlign w:val="center"/>
          </w:tcPr>
          <w:p w14:paraId="3CE1AB32" w14:textId="77777777" w:rsidR="00C6239A" w:rsidRDefault="00C6239A" w:rsidP="00522B94">
            <w:pPr>
              <w:jc w:val="center"/>
              <w:rPr>
                <w:rFonts w:ascii="Times New Roman" w:hAnsi="Times New Roman"/>
                <w:sz w:val="24"/>
              </w:rPr>
            </w:pPr>
            <w:r>
              <w:rPr>
                <w:rFonts w:ascii="Times New Roman" w:hAnsi="Times New Roman" w:hint="eastAsia"/>
                <w:sz w:val="24"/>
              </w:rPr>
              <w:t>(</w:t>
            </w:r>
            <w:proofErr w:type="spellStart"/>
            <w:r>
              <w:rPr>
                <w:rFonts w:ascii="Times New Roman" w:hAnsi="Times New Roman" w:hint="eastAsia"/>
                <w:sz w:val="24"/>
              </w:rPr>
              <w:t>gN</w:t>
            </w:r>
            <w:proofErr w:type="spellEnd"/>
            <w:r>
              <w:rPr>
                <w:rFonts w:ascii="Times New Roman" w:hAnsi="Times New Roman" w:hint="eastAsia"/>
                <w:sz w:val="24"/>
              </w:rPr>
              <w:t xml:space="preserve"> </w:t>
            </w:r>
            <w:proofErr w:type="spellStart"/>
            <w:r>
              <w:rPr>
                <w:rFonts w:ascii="Times New Roman" w:hAnsi="Times New Roman" w:hint="eastAsia"/>
                <w:sz w:val="24"/>
              </w:rPr>
              <w:t>gDM</w:t>
            </w:r>
            <w:proofErr w:type="spellEnd"/>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w:t>
            </w:r>
          </w:p>
        </w:tc>
        <w:tc>
          <w:tcPr>
            <w:tcW w:w="992" w:type="dxa"/>
            <w:tcBorders>
              <w:bottom w:val="single" w:sz="4" w:space="0" w:color="auto"/>
            </w:tcBorders>
            <w:vAlign w:val="center"/>
          </w:tcPr>
          <w:p w14:paraId="3CE1AB33" w14:textId="77777777" w:rsidR="00C6239A" w:rsidRDefault="00C6239A" w:rsidP="00522B94">
            <w:pPr>
              <w:jc w:val="center"/>
              <w:rPr>
                <w:rFonts w:ascii="Times New Roman" w:hAnsi="Times New Roman"/>
                <w:sz w:val="24"/>
              </w:rPr>
            </w:pPr>
            <w:r>
              <w:rPr>
                <w:rFonts w:ascii="Times New Roman" w:hAnsi="Times New Roman" w:hint="eastAsia"/>
                <w:sz w:val="24"/>
              </w:rPr>
              <w:t>(</w:t>
            </w:r>
            <w:proofErr w:type="spellStart"/>
            <w:r>
              <w:rPr>
                <w:rFonts w:ascii="Times New Roman" w:hAnsi="Times New Roman" w:hint="eastAsia"/>
                <w:sz w:val="24"/>
              </w:rPr>
              <w:t>gDM</w:t>
            </w:r>
            <w:proofErr w:type="spellEnd"/>
            <w:r>
              <w:rPr>
                <w:rFonts w:ascii="Times New Roman" w:hAnsi="Times New Roman" w:hint="eastAsia"/>
                <w:sz w:val="24"/>
              </w:rPr>
              <w:t xml:space="preserve"> </w:t>
            </w:r>
            <w:proofErr w:type="spellStart"/>
            <w:r>
              <w:rPr>
                <w:rFonts w:ascii="Times New Roman" w:hAnsi="Times New Roman" w:hint="eastAsia"/>
                <w:sz w:val="24"/>
              </w:rPr>
              <w:t>gDM</w:t>
            </w:r>
            <w:proofErr w:type="spellEnd"/>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w:t>
            </w:r>
          </w:p>
        </w:tc>
        <w:tc>
          <w:tcPr>
            <w:tcW w:w="1134" w:type="dxa"/>
            <w:tcBorders>
              <w:bottom w:val="single" w:sz="4" w:space="0" w:color="auto"/>
            </w:tcBorders>
            <w:vAlign w:val="center"/>
          </w:tcPr>
          <w:p w14:paraId="3CE1AB34" w14:textId="77777777" w:rsidR="00C6239A" w:rsidRDefault="00C6239A" w:rsidP="00522B94">
            <w:pPr>
              <w:jc w:val="center"/>
              <w:rPr>
                <w:rFonts w:ascii="Times New Roman" w:hAnsi="Times New Roman"/>
                <w:sz w:val="24"/>
              </w:rPr>
            </w:pPr>
            <w:r>
              <w:rPr>
                <w:rFonts w:ascii="Times New Roman" w:hAnsi="Times New Roman" w:hint="eastAsia"/>
                <w:sz w:val="24"/>
              </w:rPr>
              <w:t>(</w:t>
            </w:r>
            <w:proofErr w:type="spellStart"/>
            <w:r>
              <w:rPr>
                <w:rFonts w:ascii="Times New Roman" w:hAnsi="Times New Roman" w:hint="eastAsia"/>
                <w:sz w:val="24"/>
              </w:rPr>
              <w:t>gDM</w:t>
            </w:r>
            <w:proofErr w:type="spellEnd"/>
            <w:r>
              <w:rPr>
                <w:rFonts w:ascii="Times New Roman" w:hAnsi="Times New Roman" w:hint="eastAsia"/>
                <w:sz w:val="24"/>
              </w:rPr>
              <w:t xml:space="preserve"> </w:t>
            </w:r>
            <w:proofErr w:type="spellStart"/>
            <w:r>
              <w:rPr>
                <w:rFonts w:ascii="Times New Roman" w:hAnsi="Times New Roman" w:hint="eastAsia"/>
                <w:sz w:val="24"/>
              </w:rPr>
              <w:t>gDM</w:t>
            </w:r>
            <w:proofErr w:type="spellEnd"/>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w:t>
            </w:r>
          </w:p>
        </w:tc>
        <w:tc>
          <w:tcPr>
            <w:tcW w:w="992" w:type="dxa"/>
            <w:tcBorders>
              <w:bottom w:val="single" w:sz="4" w:space="0" w:color="auto"/>
            </w:tcBorders>
            <w:vAlign w:val="center"/>
          </w:tcPr>
          <w:p w14:paraId="3CE1AB35" w14:textId="77777777" w:rsidR="00C6239A" w:rsidRDefault="00C6239A" w:rsidP="00522B94">
            <w:pPr>
              <w:jc w:val="center"/>
              <w:rPr>
                <w:rFonts w:ascii="Times New Roman" w:hAnsi="Times New Roman"/>
                <w:sz w:val="24"/>
              </w:rPr>
            </w:pPr>
            <w:r>
              <w:rPr>
                <w:rFonts w:ascii="Times New Roman" w:hAnsi="Times New Roman" w:hint="eastAsia"/>
                <w:sz w:val="24"/>
              </w:rPr>
              <w:t>(</w:t>
            </w:r>
            <w:proofErr w:type="spellStart"/>
            <w:r>
              <w:rPr>
                <w:rFonts w:ascii="Times New Roman" w:hAnsi="Times New Roman" w:hint="eastAsia"/>
                <w:sz w:val="24"/>
              </w:rPr>
              <w:t>gDM</w:t>
            </w:r>
            <w:proofErr w:type="spellEnd"/>
            <w:r>
              <w:rPr>
                <w:rFonts w:ascii="Times New Roman" w:hAnsi="Times New Roman" w:hint="eastAsia"/>
                <w:sz w:val="24"/>
              </w:rPr>
              <w:t xml:space="preserve"> </w:t>
            </w:r>
            <w:proofErr w:type="spellStart"/>
            <w:r>
              <w:rPr>
                <w:rFonts w:ascii="Times New Roman" w:hAnsi="Times New Roman" w:hint="eastAsia"/>
                <w:sz w:val="24"/>
              </w:rPr>
              <w:t>gDM</w:t>
            </w:r>
            <w:proofErr w:type="spellEnd"/>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w:t>
            </w:r>
          </w:p>
        </w:tc>
        <w:tc>
          <w:tcPr>
            <w:tcW w:w="993" w:type="dxa"/>
            <w:tcBorders>
              <w:bottom w:val="single" w:sz="4" w:space="0" w:color="auto"/>
            </w:tcBorders>
            <w:vAlign w:val="center"/>
          </w:tcPr>
          <w:p w14:paraId="3CE1AB36" w14:textId="77777777" w:rsidR="00C6239A" w:rsidRDefault="00C6239A" w:rsidP="00522B94">
            <w:pPr>
              <w:jc w:val="center"/>
              <w:rPr>
                <w:rFonts w:ascii="Times New Roman" w:hAnsi="Times New Roman"/>
                <w:sz w:val="24"/>
              </w:rPr>
            </w:pPr>
            <w:r>
              <w:rPr>
                <w:rFonts w:ascii="Times New Roman" w:hAnsi="Times New Roman" w:hint="eastAsia"/>
                <w:sz w:val="24"/>
              </w:rPr>
              <w:t>(</w:t>
            </w:r>
            <w:proofErr w:type="spellStart"/>
            <w:r>
              <w:rPr>
                <w:rFonts w:ascii="Times New Roman" w:hAnsi="Times New Roman" w:hint="eastAsia"/>
                <w:sz w:val="24"/>
              </w:rPr>
              <w:t>gDM</w:t>
            </w:r>
            <w:proofErr w:type="spellEnd"/>
            <w:r>
              <w:rPr>
                <w:rFonts w:ascii="Times New Roman" w:hAnsi="Times New Roman" w:hint="eastAsia"/>
                <w:sz w:val="24"/>
              </w:rPr>
              <w:t xml:space="preserve"> </w:t>
            </w:r>
            <w:proofErr w:type="spellStart"/>
            <w:r>
              <w:rPr>
                <w:rFonts w:ascii="Times New Roman" w:hAnsi="Times New Roman" w:hint="eastAsia"/>
                <w:sz w:val="24"/>
              </w:rPr>
              <w:t>gDM</w:t>
            </w:r>
            <w:proofErr w:type="spellEnd"/>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w:t>
            </w:r>
          </w:p>
        </w:tc>
        <w:tc>
          <w:tcPr>
            <w:tcW w:w="1134" w:type="dxa"/>
            <w:tcBorders>
              <w:bottom w:val="single" w:sz="4" w:space="0" w:color="auto"/>
            </w:tcBorders>
            <w:vAlign w:val="center"/>
          </w:tcPr>
          <w:p w14:paraId="3CE1AB37" w14:textId="77777777" w:rsidR="00C6239A" w:rsidRDefault="00C6239A" w:rsidP="00522B94">
            <w:pPr>
              <w:jc w:val="center"/>
              <w:rPr>
                <w:rFonts w:ascii="Times New Roman" w:hAnsi="Times New Roman"/>
                <w:sz w:val="24"/>
              </w:rPr>
            </w:pPr>
            <w:r>
              <w:rPr>
                <w:rFonts w:ascii="Times New Roman" w:hAnsi="Times New Roman" w:hint="eastAsia"/>
                <w:sz w:val="24"/>
              </w:rPr>
              <w:t>(</w:t>
            </w:r>
            <w:proofErr w:type="spellStart"/>
            <w:r>
              <w:rPr>
                <w:rFonts w:ascii="Times New Roman" w:hAnsi="Times New Roman" w:hint="eastAsia"/>
                <w:sz w:val="24"/>
              </w:rPr>
              <w:t>gDM</w:t>
            </w:r>
            <w:proofErr w:type="spellEnd"/>
            <w:r>
              <w:rPr>
                <w:rFonts w:ascii="Times New Roman" w:hAnsi="Times New Roman" w:hint="eastAsia"/>
                <w:sz w:val="24"/>
              </w:rPr>
              <w:t xml:space="preserve"> </w:t>
            </w:r>
            <w:proofErr w:type="spellStart"/>
            <w:r>
              <w:rPr>
                <w:rFonts w:ascii="Times New Roman" w:hAnsi="Times New Roman" w:hint="eastAsia"/>
                <w:sz w:val="24"/>
              </w:rPr>
              <w:t>gDM</w:t>
            </w:r>
            <w:proofErr w:type="spellEnd"/>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w:t>
            </w:r>
          </w:p>
        </w:tc>
        <w:tc>
          <w:tcPr>
            <w:tcW w:w="992" w:type="dxa"/>
            <w:tcBorders>
              <w:bottom w:val="single" w:sz="4" w:space="0" w:color="auto"/>
            </w:tcBorders>
            <w:vAlign w:val="center"/>
          </w:tcPr>
          <w:p w14:paraId="3CE1AB38" w14:textId="77777777" w:rsidR="00C6239A" w:rsidRDefault="00C6239A" w:rsidP="00522B94">
            <w:pPr>
              <w:jc w:val="center"/>
              <w:rPr>
                <w:rFonts w:ascii="Times New Roman" w:hAnsi="Times New Roman"/>
                <w:sz w:val="24"/>
              </w:rPr>
            </w:pPr>
            <w:r>
              <w:rPr>
                <w:rFonts w:ascii="Times New Roman" w:hAnsi="Times New Roman" w:hint="eastAsia"/>
                <w:sz w:val="24"/>
              </w:rPr>
              <w:t>(year</w:t>
            </w:r>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w:t>
            </w:r>
          </w:p>
        </w:tc>
        <w:tc>
          <w:tcPr>
            <w:tcW w:w="850" w:type="dxa"/>
            <w:tcBorders>
              <w:bottom w:val="single" w:sz="4" w:space="0" w:color="auto"/>
            </w:tcBorders>
            <w:vAlign w:val="center"/>
          </w:tcPr>
          <w:p w14:paraId="3CE1AB39" w14:textId="77777777" w:rsidR="00C6239A" w:rsidRDefault="00C6239A" w:rsidP="00522B94">
            <w:pPr>
              <w:jc w:val="center"/>
              <w:rPr>
                <w:rFonts w:ascii="Times New Roman" w:hAnsi="Times New Roman"/>
                <w:sz w:val="24"/>
              </w:rPr>
            </w:pPr>
            <w:r>
              <w:rPr>
                <w:rFonts w:ascii="Times New Roman" w:hAnsi="Times New Roman" w:hint="eastAsia"/>
                <w:sz w:val="24"/>
              </w:rPr>
              <w:t>(year</w:t>
            </w:r>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w:t>
            </w:r>
          </w:p>
        </w:tc>
        <w:tc>
          <w:tcPr>
            <w:tcW w:w="993" w:type="dxa"/>
            <w:tcBorders>
              <w:bottom w:val="single" w:sz="4" w:space="0" w:color="auto"/>
            </w:tcBorders>
            <w:vAlign w:val="center"/>
          </w:tcPr>
          <w:p w14:paraId="3CE1AB3A" w14:textId="77777777" w:rsidR="00C6239A" w:rsidRDefault="00C6239A" w:rsidP="00522B94">
            <w:pPr>
              <w:jc w:val="center"/>
              <w:rPr>
                <w:rFonts w:ascii="Times New Roman" w:hAnsi="Times New Roman"/>
                <w:sz w:val="24"/>
              </w:rPr>
            </w:pPr>
            <w:r>
              <w:rPr>
                <w:rFonts w:ascii="Times New Roman" w:hAnsi="Times New Roman" w:hint="eastAsia"/>
                <w:sz w:val="24"/>
              </w:rPr>
              <w:t>(year</w:t>
            </w:r>
            <w:r>
              <w:rPr>
                <w:rFonts w:ascii="Times New Roman" w:hAnsi="Times New Roman"/>
                <w:sz w:val="24"/>
                <w:vertAlign w:val="superscript"/>
              </w:rPr>
              <w:t>–</w:t>
            </w:r>
            <w:r>
              <w:rPr>
                <w:rFonts w:ascii="Times New Roman" w:hAnsi="Times New Roman" w:hint="eastAsia"/>
                <w:sz w:val="24"/>
                <w:vertAlign w:val="superscript"/>
              </w:rPr>
              <w:t>1</w:t>
            </w:r>
            <w:r>
              <w:rPr>
                <w:rFonts w:ascii="Times New Roman" w:hAnsi="Times New Roman" w:hint="eastAsia"/>
                <w:sz w:val="24"/>
              </w:rPr>
              <w:t>)</w:t>
            </w:r>
          </w:p>
        </w:tc>
      </w:tr>
      <w:tr w:rsidR="00C6239A" w14:paraId="3CE1AB47" w14:textId="77777777" w:rsidTr="00C27B12">
        <w:trPr>
          <w:trHeight w:hRule="exact" w:val="510"/>
        </w:trPr>
        <w:tc>
          <w:tcPr>
            <w:tcW w:w="1095" w:type="dxa"/>
            <w:tcBorders>
              <w:top w:val="single" w:sz="4" w:space="0" w:color="auto"/>
            </w:tcBorders>
            <w:vAlign w:val="center"/>
          </w:tcPr>
          <w:p w14:paraId="3CE1AB3C" w14:textId="77777777" w:rsidR="00C6239A" w:rsidRDefault="00C6239A" w:rsidP="00522B94">
            <w:pPr>
              <w:pStyle w:val="a1"/>
              <w:spacing w:beforeLines="0" w:line="240" w:lineRule="auto"/>
              <w:ind w:leftChars="0" w:left="0"/>
              <w:jc w:val="center"/>
              <w:rPr>
                <w:b w:val="0"/>
                <w:bCs w:val="0"/>
              </w:rPr>
            </w:pPr>
            <w:r>
              <w:rPr>
                <w:rFonts w:hint="eastAsia"/>
                <w:b w:val="0"/>
                <w:bCs w:val="0"/>
              </w:rPr>
              <w:t>Tr</w:t>
            </w:r>
            <w:r>
              <w:rPr>
                <w:b w:val="0"/>
                <w:bCs w:val="0"/>
              </w:rPr>
              <w:t>BE</w:t>
            </w:r>
            <w:r w:rsidR="00693DE5">
              <w:rPr>
                <w:rFonts w:hint="eastAsia"/>
                <w:b w:val="0"/>
                <w:bCs w:val="0"/>
              </w:rPr>
              <w:t>1</w:t>
            </w:r>
          </w:p>
        </w:tc>
        <w:tc>
          <w:tcPr>
            <w:tcW w:w="1131" w:type="dxa"/>
            <w:tcBorders>
              <w:top w:val="single" w:sz="4" w:space="0" w:color="auto"/>
            </w:tcBorders>
            <w:vAlign w:val="center"/>
          </w:tcPr>
          <w:p w14:paraId="3CE1AB3D" w14:textId="77777777" w:rsidR="00C6239A" w:rsidRDefault="00C6239A" w:rsidP="00522B94">
            <w:pPr>
              <w:jc w:val="center"/>
              <w:rPr>
                <w:rFonts w:ascii="Times New Roman" w:hAnsi="Times New Roman"/>
                <w:sz w:val="24"/>
              </w:rPr>
            </w:pPr>
            <w:r>
              <w:rPr>
                <w:rFonts w:ascii="Times New Roman" w:hAnsi="Times New Roman" w:hint="eastAsia"/>
                <w:sz w:val="24"/>
              </w:rPr>
              <w:t>0.1</w:t>
            </w:r>
          </w:p>
        </w:tc>
        <w:tc>
          <w:tcPr>
            <w:tcW w:w="992" w:type="dxa"/>
            <w:tcBorders>
              <w:top w:val="single" w:sz="4" w:space="0" w:color="auto"/>
            </w:tcBorders>
            <w:vAlign w:val="center"/>
          </w:tcPr>
          <w:p w14:paraId="3CE1AB3E" w14:textId="77777777" w:rsidR="00C6239A" w:rsidRDefault="00C6239A" w:rsidP="00522B94">
            <w:pPr>
              <w:jc w:val="center"/>
              <w:rPr>
                <w:rFonts w:ascii="Times New Roman" w:hAnsi="Times New Roman"/>
                <w:sz w:val="24"/>
              </w:rPr>
            </w:pPr>
            <w:r>
              <w:rPr>
                <w:rFonts w:ascii="Times New Roman" w:hAnsi="Times New Roman"/>
                <w:sz w:val="24"/>
              </w:rPr>
              <w:t>0.016</w:t>
            </w:r>
          </w:p>
        </w:tc>
        <w:tc>
          <w:tcPr>
            <w:tcW w:w="992" w:type="dxa"/>
            <w:tcBorders>
              <w:top w:val="single" w:sz="4" w:space="0" w:color="auto"/>
            </w:tcBorders>
            <w:vAlign w:val="center"/>
          </w:tcPr>
          <w:p w14:paraId="3CE1AB3F" w14:textId="77777777" w:rsidR="00C6239A" w:rsidRDefault="00C6239A" w:rsidP="00522B94">
            <w:pPr>
              <w:jc w:val="center"/>
              <w:rPr>
                <w:rFonts w:ascii="Times New Roman" w:hAnsi="Times New Roman"/>
                <w:sz w:val="24"/>
              </w:rPr>
            </w:pPr>
            <w:r>
              <w:rPr>
                <w:rFonts w:ascii="Times New Roman" w:hAnsi="Times New Roman"/>
                <w:sz w:val="24"/>
              </w:rPr>
              <w:t>1.56</w:t>
            </w:r>
          </w:p>
        </w:tc>
        <w:tc>
          <w:tcPr>
            <w:tcW w:w="1134" w:type="dxa"/>
            <w:tcBorders>
              <w:top w:val="single" w:sz="4" w:space="0" w:color="auto"/>
            </w:tcBorders>
            <w:vAlign w:val="center"/>
          </w:tcPr>
          <w:p w14:paraId="3CE1AB40" w14:textId="77777777" w:rsidR="00C6239A" w:rsidRDefault="00C6239A" w:rsidP="00522B94">
            <w:pPr>
              <w:jc w:val="center"/>
              <w:rPr>
                <w:rFonts w:ascii="Times New Roman" w:hAnsi="Times New Roman"/>
                <w:sz w:val="24"/>
              </w:rPr>
            </w:pPr>
            <w:r>
              <w:rPr>
                <w:rFonts w:ascii="Times New Roman" w:hAnsi="Times New Roman"/>
                <w:sz w:val="24"/>
              </w:rPr>
              <w:t>1.68</w:t>
            </w:r>
          </w:p>
        </w:tc>
        <w:tc>
          <w:tcPr>
            <w:tcW w:w="992" w:type="dxa"/>
            <w:tcBorders>
              <w:top w:val="single" w:sz="4" w:space="0" w:color="auto"/>
            </w:tcBorders>
            <w:vAlign w:val="center"/>
          </w:tcPr>
          <w:p w14:paraId="3CE1AB41" w14:textId="77777777" w:rsidR="00C6239A" w:rsidRDefault="00C6239A" w:rsidP="00522B94">
            <w:pPr>
              <w:jc w:val="center"/>
              <w:rPr>
                <w:rFonts w:ascii="Times New Roman" w:hAnsi="Times New Roman"/>
                <w:sz w:val="24"/>
              </w:rPr>
            </w:pPr>
            <w:r>
              <w:rPr>
                <w:rFonts w:ascii="Times New Roman" w:hAnsi="Times New Roman"/>
                <w:sz w:val="24"/>
              </w:rPr>
              <w:t>1.34</w:t>
            </w:r>
          </w:p>
        </w:tc>
        <w:tc>
          <w:tcPr>
            <w:tcW w:w="993" w:type="dxa"/>
            <w:tcBorders>
              <w:top w:val="single" w:sz="4" w:space="0" w:color="auto"/>
            </w:tcBorders>
            <w:vAlign w:val="center"/>
          </w:tcPr>
          <w:p w14:paraId="3CE1AB42" w14:textId="77777777" w:rsidR="00C6239A" w:rsidRDefault="00C6239A" w:rsidP="003B5266">
            <w:pPr>
              <w:jc w:val="center"/>
              <w:rPr>
                <w:rFonts w:ascii="Times New Roman" w:hAnsi="Times New Roman"/>
                <w:sz w:val="24"/>
              </w:rPr>
            </w:pPr>
            <w:r>
              <w:rPr>
                <w:rFonts w:ascii="Times New Roman" w:hAnsi="Times New Roman"/>
                <w:sz w:val="24"/>
              </w:rPr>
              <w:t>1.</w:t>
            </w:r>
            <w:r w:rsidR="003B5266">
              <w:rPr>
                <w:rFonts w:ascii="Times New Roman" w:hAnsi="Times New Roman"/>
                <w:sz w:val="24"/>
              </w:rPr>
              <w:t>07</w:t>
            </w:r>
          </w:p>
        </w:tc>
        <w:tc>
          <w:tcPr>
            <w:tcW w:w="1134" w:type="dxa"/>
            <w:tcBorders>
              <w:top w:val="single" w:sz="4" w:space="0" w:color="auto"/>
            </w:tcBorders>
            <w:vAlign w:val="center"/>
          </w:tcPr>
          <w:p w14:paraId="3CE1AB43" w14:textId="77777777" w:rsidR="00C6239A" w:rsidRDefault="003B5266" w:rsidP="003B5266">
            <w:pPr>
              <w:jc w:val="center"/>
              <w:rPr>
                <w:rFonts w:ascii="Times New Roman" w:hAnsi="Times New Roman"/>
                <w:sz w:val="24"/>
              </w:rPr>
            </w:pPr>
            <w:r>
              <w:rPr>
                <w:rFonts w:ascii="Times New Roman" w:hAnsi="Times New Roman"/>
                <w:sz w:val="24"/>
              </w:rPr>
              <w:t>1.00</w:t>
            </w:r>
          </w:p>
        </w:tc>
        <w:tc>
          <w:tcPr>
            <w:tcW w:w="992" w:type="dxa"/>
            <w:tcBorders>
              <w:top w:val="single" w:sz="4" w:space="0" w:color="auto"/>
            </w:tcBorders>
            <w:vAlign w:val="center"/>
          </w:tcPr>
          <w:p w14:paraId="3CE1AB44" w14:textId="77777777" w:rsidR="00C6239A" w:rsidRDefault="00C6239A" w:rsidP="00522B94">
            <w:pPr>
              <w:jc w:val="center"/>
              <w:rPr>
                <w:rFonts w:ascii="Times New Roman" w:hAnsi="Times New Roman"/>
                <w:sz w:val="24"/>
              </w:rPr>
            </w:pPr>
            <w:r>
              <w:rPr>
                <w:rFonts w:ascii="Times New Roman" w:hAnsi="Times New Roman"/>
                <w:sz w:val="24"/>
              </w:rPr>
              <w:t>0.5</w:t>
            </w:r>
            <w:r w:rsidR="004C636C">
              <w:rPr>
                <w:rFonts w:ascii="Times New Roman" w:hAnsi="Times New Roman" w:hint="eastAsia"/>
                <w:sz w:val="24"/>
              </w:rPr>
              <w:t>9</w:t>
            </w:r>
          </w:p>
        </w:tc>
        <w:tc>
          <w:tcPr>
            <w:tcW w:w="850" w:type="dxa"/>
            <w:tcBorders>
              <w:top w:val="single" w:sz="4" w:space="0" w:color="auto"/>
            </w:tcBorders>
            <w:vAlign w:val="center"/>
          </w:tcPr>
          <w:p w14:paraId="3CE1AB45" w14:textId="77777777" w:rsidR="00C6239A" w:rsidRDefault="00693DE5" w:rsidP="00522B94">
            <w:pPr>
              <w:jc w:val="center"/>
              <w:rPr>
                <w:rFonts w:ascii="Times New Roman" w:hAnsi="Times New Roman"/>
                <w:sz w:val="24"/>
              </w:rPr>
            </w:pPr>
            <w:r>
              <w:rPr>
                <w:rFonts w:ascii="Times New Roman" w:hAnsi="Times New Roman" w:hint="eastAsia"/>
                <w:sz w:val="24"/>
              </w:rPr>
              <w:t>-</w:t>
            </w:r>
          </w:p>
        </w:tc>
        <w:tc>
          <w:tcPr>
            <w:tcW w:w="993" w:type="dxa"/>
            <w:tcBorders>
              <w:top w:val="single" w:sz="4" w:space="0" w:color="auto"/>
            </w:tcBorders>
            <w:vAlign w:val="center"/>
          </w:tcPr>
          <w:p w14:paraId="3CE1AB46" w14:textId="77777777" w:rsidR="00C6239A" w:rsidRDefault="00C6239A" w:rsidP="00522B94">
            <w:pPr>
              <w:jc w:val="center"/>
              <w:rPr>
                <w:rFonts w:ascii="Times New Roman" w:hAnsi="Times New Roman"/>
                <w:sz w:val="24"/>
              </w:rPr>
            </w:pPr>
            <w:r>
              <w:rPr>
                <w:rFonts w:ascii="Times New Roman" w:hAnsi="Times New Roman"/>
                <w:sz w:val="24"/>
              </w:rPr>
              <w:t>0.76</w:t>
            </w:r>
          </w:p>
        </w:tc>
      </w:tr>
      <w:tr w:rsidR="003B5266" w14:paraId="3CE1AB53" w14:textId="77777777" w:rsidTr="00C27B12">
        <w:trPr>
          <w:trHeight w:hRule="exact" w:val="510"/>
        </w:trPr>
        <w:tc>
          <w:tcPr>
            <w:tcW w:w="1095" w:type="dxa"/>
            <w:vAlign w:val="center"/>
          </w:tcPr>
          <w:p w14:paraId="3CE1AB48"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TrBE</w:t>
            </w:r>
            <w:r>
              <w:rPr>
                <w:rFonts w:ascii="Times New Roman" w:hAnsi="Times New Roman" w:hint="eastAsia"/>
                <w:sz w:val="24"/>
              </w:rPr>
              <w:t>2</w:t>
            </w:r>
          </w:p>
        </w:tc>
        <w:tc>
          <w:tcPr>
            <w:tcW w:w="1131" w:type="dxa"/>
            <w:vAlign w:val="center"/>
          </w:tcPr>
          <w:p w14:paraId="3CE1AB49"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0.1</w:t>
            </w:r>
          </w:p>
        </w:tc>
        <w:tc>
          <w:tcPr>
            <w:tcW w:w="992" w:type="dxa"/>
            <w:vAlign w:val="center"/>
          </w:tcPr>
          <w:p w14:paraId="3CE1AB4A"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0.016</w:t>
            </w:r>
          </w:p>
        </w:tc>
        <w:tc>
          <w:tcPr>
            <w:tcW w:w="992" w:type="dxa"/>
            <w:vAlign w:val="center"/>
          </w:tcPr>
          <w:p w14:paraId="3CE1AB4B"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1.56</w:t>
            </w:r>
          </w:p>
        </w:tc>
        <w:tc>
          <w:tcPr>
            <w:tcW w:w="1134" w:type="dxa"/>
            <w:vAlign w:val="center"/>
          </w:tcPr>
          <w:p w14:paraId="3CE1AB4C"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1.68</w:t>
            </w:r>
          </w:p>
        </w:tc>
        <w:tc>
          <w:tcPr>
            <w:tcW w:w="992" w:type="dxa"/>
            <w:vAlign w:val="center"/>
          </w:tcPr>
          <w:p w14:paraId="3CE1AB4D"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1.34</w:t>
            </w:r>
          </w:p>
        </w:tc>
        <w:tc>
          <w:tcPr>
            <w:tcW w:w="993" w:type="dxa"/>
            <w:vAlign w:val="center"/>
          </w:tcPr>
          <w:p w14:paraId="3CE1AB4E" w14:textId="77777777" w:rsidR="003B5266" w:rsidRDefault="003B5266" w:rsidP="003B5266">
            <w:pPr>
              <w:jc w:val="center"/>
              <w:rPr>
                <w:rFonts w:ascii="Times New Roman" w:hAnsi="Times New Roman"/>
                <w:sz w:val="24"/>
              </w:rPr>
            </w:pPr>
            <w:r>
              <w:rPr>
                <w:rFonts w:ascii="Times New Roman" w:hAnsi="Times New Roman"/>
                <w:sz w:val="24"/>
              </w:rPr>
              <w:t>1.07</w:t>
            </w:r>
          </w:p>
        </w:tc>
        <w:tc>
          <w:tcPr>
            <w:tcW w:w="1134" w:type="dxa"/>
            <w:vAlign w:val="center"/>
          </w:tcPr>
          <w:p w14:paraId="3CE1AB4F" w14:textId="77777777" w:rsidR="003B5266" w:rsidRDefault="003B5266" w:rsidP="003B5266">
            <w:pPr>
              <w:jc w:val="center"/>
              <w:rPr>
                <w:rFonts w:ascii="Times New Roman" w:hAnsi="Times New Roman"/>
                <w:sz w:val="24"/>
              </w:rPr>
            </w:pPr>
            <w:r>
              <w:rPr>
                <w:rFonts w:ascii="Times New Roman" w:hAnsi="Times New Roman"/>
                <w:sz w:val="24"/>
              </w:rPr>
              <w:t>1.00</w:t>
            </w:r>
          </w:p>
        </w:tc>
        <w:tc>
          <w:tcPr>
            <w:tcW w:w="992" w:type="dxa"/>
            <w:vAlign w:val="center"/>
          </w:tcPr>
          <w:p w14:paraId="3CE1AB50"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0.5</w:t>
            </w:r>
            <w:r>
              <w:rPr>
                <w:rFonts w:ascii="Times New Roman" w:hAnsi="Times New Roman" w:hint="eastAsia"/>
                <w:sz w:val="24"/>
              </w:rPr>
              <w:t>9</w:t>
            </w:r>
          </w:p>
        </w:tc>
        <w:tc>
          <w:tcPr>
            <w:tcW w:w="850" w:type="dxa"/>
            <w:vAlign w:val="center"/>
          </w:tcPr>
          <w:p w14:paraId="3CE1AB51" w14:textId="77777777" w:rsidR="003B5266" w:rsidRPr="00693DE5" w:rsidRDefault="003B5266" w:rsidP="003B5266">
            <w:pPr>
              <w:jc w:val="center"/>
              <w:rPr>
                <w:rFonts w:ascii="Times New Roman" w:hAnsi="Times New Roman"/>
                <w:sz w:val="24"/>
              </w:rPr>
            </w:pPr>
            <w:r>
              <w:rPr>
                <w:rFonts w:ascii="Times New Roman" w:hAnsi="Times New Roman" w:hint="eastAsia"/>
                <w:sz w:val="24"/>
              </w:rPr>
              <w:t>-</w:t>
            </w:r>
          </w:p>
        </w:tc>
        <w:tc>
          <w:tcPr>
            <w:tcW w:w="993" w:type="dxa"/>
            <w:vAlign w:val="center"/>
          </w:tcPr>
          <w:p w14:paraId="3CE1AB52"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0.76</w:t>
            </w:r>
          </w:p>
        </w:tc>
      </w:tr>
      <w:tr w:rsidR="003B5266" w14:paraId="3CE1AB5F" w14:textId="77777777" w:rsidTr="00C27B12">
        <w:trPr>
          <w:trHeight w:hRule="exact" w:val="510"/>
        </w:trPr>
        <w:tc>
          <w:tcPr>
            <w:tcW w:w="1095" w:type="dxa"/>
            <w:vAlign w:val="center"/>
          </w:tcPr>
          <w:p w14:paraId="3CE1AB54"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TrBE</w:t>
            </w:r>
            <w:r>
              <w:rPr>
                <w:rFonts w:ascii="Times New Roman" w:hAnsi="Times New Roman" w:hint="eastAsia"/>
                <w:sz w:val="24"/>
              </w:rPr>
              <w:t>3</w:t>
            </w:r>
          </w:p>
        </w:tc>
        <w:tc>
          <w:tcPr>
            <w:tcW w:w="1131" w:type="dxa"/>
            <w:vAlign w:val="center"/>
          </w:tcPr>
          <w:p w14:paraId="3CE1AB55"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0.1</w:t>
            </w:r>
          </w:p>
        </w:tc>
        <w:tc>
          <w:tcPr>
            <w:tcW w:w="992" w:type="dxa"/>
            <w:vAlign w:val="center"/>
          </w:tcPr>
          <w:p w14:paraId="3CE1AB56"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0.016</w:t>
            </w:r>
          </w:p>
        </w:tc>
        <w:tc>
          <w:tcPr>
            <w:tcW w:w="992" w:type="dxa"/>
            <w:vAlign w:val="center"/>
          </w:tcPr>
          <w:p w14:paraId="3CE1AB57"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1.56</w:t>
            </w:r>
          </w:p>
        </w:tc>
        <w:tc>
          <w:tcPr>
            <w:tcW w:w="1134" w:type="dxa"/>
            <w:vAlign w:val="center"/>
          </w:tcPr>
          <w:p w14:paraId="3CE1AB58"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1.68</w:t>
            </w:r>
          </w:p>
        </w:tc>
        <w:tc>
          <w:tcPr>
            <w:tcW w:w="992" w:type="dxa"/>
            <w:vAlign w:val="center"/>
          </w:tcPr>
          <w:p w14:paraId="3CE1AB59"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1.34</w:t>
            </w:r>
          </w:p>
        </w:tc>
        <w:tc>
          <w:tcPr>
            <w:tcW w:w="993" w:type="dxa"/>
            <w:vAlign w:val="center"/>
          </w:tcPr>
          <w:p w14:paraId="3CE1AB5A" w14:textId="77777777" w:rsidR="003B5266" w:rsidRDefault="003B5266" w:rsidP="003B5266">
            <w:pPr>
              <w:jc w:val="center"/>
              <w:rPr>
                <w:rFonts w:ascii="Times New Roman" w:hAnsi="Times New Roman"/>
                <w:sz w:val="24"/>
              </w:rPr>
            </w:pPr>
            <w:r>
              <w:rPr>
                <w:rFonts w:ascii="Times New Roman" w:hAnsi="Times New Roman"/>
                <w:sz w:val="24"/>
              </w:rPr>
              <w:t>1.07</w:t>
            </w:r>
          </w:p>
        </w:tc>
        <w:tc>
          <w:tcPr>
            <w:tcW w:w="1134" w:type="dxa"/>
            <w:vAlign w:val="center"/>
          </w:tcPr>
          <w:p w14:paraId="3CE1AB5B" w14:textId="77777777" w:rsidR="003B5266" w:rsidRDefault="003B5266" w:rsidP="003B5266">
            <w:pPr>
              <w:jc w:val="center"/>
              <w:rPr>
                <w:rFonts w:ascii="Times New Roman" w:hAnsi="Times New Roman"/>
                <w:sz w:val="24"/>
              </w:rPr>
            </w:pPr>
            <w:r>
              <w:rPr>
                <w:rFonts w:ascii="Times New Roman" w:hAnsi="Times New Roman"/>
                <w:sz w:val="24"/>
              </w:rPr>
              <w:t>1.00</w:t>
            </w:r>
          </w:p>
        </w:tc>
        <w:tc>
          <w:tcPr>
            <w:tcW w:w="992" w:type="dxa"/>
            <w:vAlign w:val="center"/>
          </w:tcPr>
          <w:p w14:paraId="3CE1AB5C" w14:textId="77777777" w:rsidR="003B5266" w:rsidRPr="00693DE5" w:rsidRDefault="003B5266" w:rsidP="003B5266">
            <w:pPr>
              <w:jc w:val="center"/>
              <w:rPr>
                <w:rFonts w:ascii="Times New Roman" w:hAnsi="Times New Roman"/>
                <w:sz w:val="24"/>
              </w:rPr>
            </w:pPr>
            <w:r>
              <w:rPr>
                <w:rFonts w:ascii="Times New Roman" w:hAnsi="Times New Roman" w:hint="eastAsia"/>
                <w:sz w:val="24"/>
              </w:rPr>
              <w:t>0.59</w:t>
            </w:r>
          </w:p>
        </w:tc>
        <w:tc>
          <w:tcPr>
            <w:tcW w:w="850" w:type="dxa"/>
            <w:vAlign w:val="center"/>
          </w:tcPr>
          <w:p w14:paraId="3CE1AB5D" w14:textId="77777777" w:rsidR="003B5266" w:rsidRPr="00693DE5" w:rsidRDefault="003B5266" w:rsidP="003B5266">
            <w:pPr>
              <w:jc w:val="center"/>
              <w:rPr>
                <w:rFonts w:ascii="Times New Roman" w:hAnsi="Times New Roman"/>
                <w:sz w:val="24"/>
              </w:rPr>
            </w:pPr>
            <w:r>
              <w:rPr>
                <w:rFonts w:ascii="Times New Roman" w:hAnsi="Times New Roman" w:hint="eastAsia"/>
                <w:sz w:val="24"/>
              </w:rPr>
              <w:t>-</w:t>
            </w:r>
          </w:p>
        </w:tc>
        <w:tc>
          <w:tcPr>
            <w:tcW w:w="993" w:type="dxa"/>
            <w:vAlign w:val="center"/>
          </w:tcPr>
          <w:p w14:paraId="3CE1AB5E"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0.76</w:t>
            </w:r>
          </w:p>
        </w:tc>
      </w:tr>
      <w:tr w:rsidR="003B5266" w14:paraId="3CE1AB6B" w14:textId="77777777" w:rsidTr="00C27B12">
        <w:trPr>
          <w:trHeight w:hRule="exact" w:val="510"/>
        </w:trPr>
        <w:tc>
          <w:tcPr>
            <w:tcW w:w="1095" w:type="dxa"/>
            <w:vAlign w:val="center"/>
          </w:tcPr>
          <w:p w14:paraId="3CE1AB60"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TrBE4</w:t>
            </w:r>
          </w:p>
        </w:tc>
        <w:tc>
          <w:tcPr>
            <w:tcW w:w="1131" w:type="dxa"/>
            <w:vAlign w:val="center"/>
          </w:tcPr>
          <w:p w14:paraId="3CE1AB61"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0.1</w:t>
            </w:r>
          </w:p>
        </w:tc>
        <w:tc>
          <w:tcPr>
            <w:tcW w:w="992" w:type="dxa"/>
            <w:vAlign w:val="center"/>
          </w:tcPr>
          <w:p w14:paraId="3CE1AB62"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0.016</w:t>
            </w:r>
          </w:p>
        </w:tc>
        <w:tc>
          <w:tcPr>
            <w:tcW w:w="992" w:type="dxa"/>
            <w:vAlign w:val="center"/>
          </w:tcPr>
          <w:p w14:paraId="3CE1AB63"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1.56</w:t>
            </w:r>
          </w:p>
        </w:tc>
        <w:tc>
          <w:tcPr>
            <w:tcW w:w="1134" w:type="dxa"/>
            <w:vAlign w:val="center"/>
          </w:tcPr>
          <w:p w14:paraId="3CE1AB64"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1.68</w:t>
            </w:r>
          </w:p>
        </w:tc>
        <w:tc>
          <w:tcPr>
            <w:tcW w:w="992" w:type="dxa"/>
            <w:vAlign w:val="center"/>
          </w:tcPr>
          <w:p w14:paraId="3CE1AB65"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1.34</w:t>
            </w:r>
          </w:p>
        </w:tc>
        <w:tc>
          <w:tcPr>
            <w:tcW w:w="993" w:type="dxa"/>
            <w:vAlign w:val="center"/>
          </w:tcPr>
          <w:p w14:paraId="3CE1AB66" w14:textId="77777777" w:rsidR="003B5266" w:rsidRDefault="003B5266" w:rsidP="003B5266">
            <w:pPr>
              <w:jc w:val="center"/>
              <w:rPr>
                <w:rFonts w:ascii="Times New Roman" w:hAnsi="Times New Roman"/>
                <w:sz w:val="24"/>
              </w:rPr>
            </w:pPr>
            <w:r>
              <w:rPr>
                <w:rFonts w:ascii="Times New Roman" w:hAnsi="Times New Roman"/>
                <w:sz w:val="24"/>
              </w:rPr>
              <w:t>1.07</w:t>
            </w:r>
          </w:p>
        </w:tc>
        <w:tc>
          <w:tcPr>
            <w:tcW w:w="1134" w:type="dxa"/>
            <w:vAlign w:val="center"/>
          </w:tcPr>
          <w:p w14:paraId="3CE1AB67" w14:textId="77777777" w:rsidR="003B5266" w:rsidRDefault="003B5266" w:rsidP="003B5266">
            <w:pPr>
              <w:jc w:val="center"/>
              <w:rPr>
                <w:rFonts w:ascii="Times New Roman" w:hAnsi="Times New Roman"/>
                <w:sz w:val="24"/>
              </w:rPr>
            </w:pPr>
            <w:r>
              <w:rPr>
                <w:rFonts w:ascii="Times New Roman" w:hAnsi="Times New Roman"/>
                <w:sz w:val="24"/>
              </w:rPr>
              <w:t>1.00</w:t>
            </w:r>
          </w:p>
        </w:tc>
        <w:tc>
          <w:tcPr>
            <w:tcW w:w="992" w:type="dxa"/>
            <w:vAlign w:val="center"/>
          </w:tcPr>
          <w:p w14:paraId="3CE1AB68" w14:textId="77777777" w:rsidR="003B5266" w:rsidRPr="00693DE5" w:rsidRDefault="003B5266" w:rsidP="003B5266">
            <w:pPr>
              <w:jc w:val="center"/>
              <w:rPr>
                <w:rFonts w:ascii="Times New Roman" w:hAnsi="Times New Roman"/>
                <w:sz w:val="24"/>
              </w:rPr>
            </w:pPr>
            <w:r>
              <w:rPr>
                <w:rFonts w:ascii="Times New Roman" w:hAnsi="Times New Roman" w:hint="eastAsia"/>
                <w:sz w:val="24"/>
              </w:rPr>
              <w:t>0.59</w:t>
            </w:r>
          </w:p>
        </w:tc>
        <w:tc>
          <w:tcPr>
            <w:tcW w:w="850" w:type="dxa"/>
            <w:vAlign w:val="center"/>
          </w:tcPr>
          <w:p w14:paraId="3CE1AB69" w14:textId="77777777" w:rsidR="003B5266" w:rsidRPr="00693DE5" w:rsidRDefault="003B5266" w:rsidP="003B5266">
            <w:pPr>
              <w:jc w:val="center"/>
              <w:rPr>
                <w:rFonts w:ascii="Times New Roman" w:hAnsi="Times New Roman"/>
                <w:sz w:val="24"/>
              </w:rPr>
            </w:pPr>
            <w:r>
              <w:rPr>
                <w:rFonts w:ascii="Times New Roman" w:hAnsi="Times New Roman" w:hint="eastAsia"/>
                <w:sz w:val="24"/>
              </w:rPr>
              <w:t>-</w:t>
            </w:r>
          </w:p>
        </w:tc>
        <w:tc>
          <w:tcPr>
            <w:tcW w:w="993" w:type="dxa"/>
            <w:vAlign w:val="center"/>
          </w:tcPr>
          <w:p w14:paraId="3CE1AB6A" w14:textId="77777777" w:rsidR="003B5266" w:rsidRPr="00693DE5" w:rsidRDefault="003B5266" w:rsidP="003B5266">
            <w:pPr>
              <w:jc w:val="center"/>
              <w:rPr>
                <w:rFonts w:ascii="Times New Roman" w:hAnsi="Times New Roman"/>
                <w:sz w:val="24"/>
              </w:rPr>
            </w:pPr>
            <w:r w:rsidRPr="00693DE5">
              <w:rPr>
                <w:rFonts w:ascii="Times New Roman" w:hAnsi="Times New Roman"/>
                <w:sz w:val="24"/>
              </w:rPr>
              <w:t>0.76</w:t>
            </w:r>
          </w:p>
        </w:tc>
      </w:tr>
      <w:tr w:rsidR="003B5266" w14:paraId="3CE1AB77" w14:textId="77777777" w:rsidTr="00C27B12">
        <w:trPr>
          <w:trHeight w:hRule="exact" w:val="510"/>
        </w:trPr>
        <w:tc>
          <w:tcPr>
            <w:tcW w:w="1095" w:type="dxa"/>
            <w:vAlign w:val="center"/>
          </w:tcPr>
          <w:p w14:paraId="3CE1AB6C" w14:textId="77777777" w:rsidR="003B5266" w:rsidRDefault="003B5266" w:rsidP="003B5266">
            <w:pPr>
              <w:jc w:val="center"/>
              <w:rPr>
                <w:rFonts w:ascii="Times New Roman" w:hAnsi="Times New Roman"/>
                <w:sz w:val="24"/>
              </w:rPr>
            </w:pPr>
            <w:r>
              <w:rPr>
                <w:rFonts w:ascii="Times New Roman" w:hAnsi="Times New Roman"/>
                <w:sz w:val="24"/>
              </w:rPr>
              <w:t>TrB</w:t>
            </w:r>
            <w:r>
              <w:rPr>
                <w:rFonts w:ascii="Times New Roman" w:hAnsi="Times New Roman" w:hint="eastAsia"/>
                <w:sz w:val="24"/>
              </w:rPr>
              <w:t>E5</w:t>
            </w:r>
          </w:p>
        </w:tc>
        <w:tc>
          <w:tcPr>
            <w:tcW w:w="1131" w:type="dxa"/>
            <w:vAlign w:val="center"/>
          </w:tcPr>
          <w:p w14:paraId="3CE1AB6D" w14:textId="77777777" w:rsidR="003B5266" w:rsidRDefault="003B5266" w:rsidP="003B5266">
            <w:pPr>
              <w:jc w:val="center"/>
              <w:rPr>
                <w:rFonts w:ascii="Times New Roman" w:hAnsi="Times New Roman"/>
                <w:sz w:val="24"/>
              </w:rPr>
            </w:pPr>
            <w:r>
              <w:rPr>
                <w:rFonts w:ascii="Times New Roman" w:hAnsi="Times New Roman" w:hint="eastAsia"/>
                <w:sz w:val="24"/>
              </w:rPr>
              <w:t>0.1</w:t>
            </w:r>
          </w:p>
        </w:tc>
        <w:tc>
          <w:tcPr>
            <w:tcW w:w="992" w:type="dxa"/>
            <w:vAlign w:val="center"/>
          </w:tcPr>
          <w:p w14:paraId="3CE1AB6E" w14:textId="77777777" w:rsidR="003B5266" w:rsidRDefault="003B5266" w:rsidP="003B5266">
            <w:pPr>
              <w:jc w:val="center"/>
              <w:rPr>
                <w:rFonts w:ascii="Times New Roman" w:hAnsi="Times New Roman"/>
                <w:sz w:val="24"/>
              </w:rPr>
            </w:pPr>
            <w:r>
              <w:rPr>
                <w:rFonts w:ascii="Times New Roman" w:hAnsi="Times New Roman"/>
                <w:sz w:val="24"/>
              </w:rPr>
              <w:t>0.0</w:t>
            </w:r>
            <w:r>
              <w:rPr>
                <w:rFonts w:ascii="Times New Roman" w:hAnsi="Times New Roman" w:hint="eastAsia"/>
                <w:sz w:val="24"/>
              </w:rPr>
              <w:t>16</w:t>
            </w:r>
          </w:p>
        </w:tc>
        <w:tc>
          <w:tcPr>
            <w:tcW w:w="992" w:type="dxa"/>
            <w:vAlign w:val="center"/>
          </w:tcPr>
          <w:p w14:paraId="3CE1AB6F" w14:textId="77777777" w:rsidR="003B5266" w:rsidRDefault="003B5266" w:rsidP="003B5266">
            <w:pPr>
              <w:jc w:val="center"/>
              <w:rPr>
                <w:rFonts w:ascii="Times New Roman" w:hAnsi="Times New Roman"/>
                <w:sz w:val="24"/>
              </w:rPr>
            </w:pPr>
            <w:r>
              <w:rPr>
                <w:rFonts w:ascii="Times New Roman" w:hAnsi="Times New Roman"/>
                <w:sz w:val="24"/>
              </w:rPr>
              <w:t>1.56</w:t>
            </w:r>
          </w:p>
        </w:tc>
        <w:tc>
          <w:tcPr>
            <w:tcW w:w="1134" w:type="dxa"/>
            <w:vAlign w:val="center"/>
          </w:tcPr>
          <w:p w14:paraId="3CE1AB70" w14:textId="77777777" w:rsidR="003B5266" w:rsidRDefault="003B5266" w:rsidP="003B5266">
            <w:pPr>
              <w:jc w:val="center"/>
              <w:rPr>
                <w:rFonts w:ascii="Times New Roman" w:hAnsi="Times New Roman"/>
                <w:sz w:val="24"/>
              </w:rPr>
            </w:pPr>
            <w:r>
              <w:rPr>
                <w:rFonts w:ascii="Times New Roman" w:hAnsi="Times New Roman"/>
                <w:sz w:val="24"/>
              </w:rPr>
              <w:t>1.68</w:t>
            </w:r>
          </w:p>
        </w:tc>
        <w:tc>
          <w:tcPr>
            <w:tcW w:w="992" w:type="dxa"/>
            <w:vAlign w:val="center"/>
          </w:tcPr>
          <w:p w14:paraId="3CE1AB71" w14:textId="77777777" w:rsidR="003B5266" w:rsidRDefault="003B5266" w:rsidP="003B5266">
            <w:pPr>
              <w:jc w:val="center"/>
              <w:rPr>
                <w:rFonts w:ascii="Times New Roman" w:hAnsi="Times New Roman"/>
                <w:sz w:val="24"/>
              </w:rPr>
            </w:pPr>
            <w:r>
              <w:rPr>
                <w:rFonts w:ascii="Times New Roman" w:hAnsi="Times New Roman"/>
                <w:sz w:val="24"/>
              </w:rPr>
              <w:t>1.34</w:t>
            </w:r>
          </w:p>
        </w:tc>
        <w:tc>
          <w:tcPr>
            <w:tcW w:w="993" w:type="dxa"/>
            <w:vAlign w:val="center"/>
          </w:tcPr>
          <w:p w14:paraId="3CE1AB72" w14:textId="77777777" w:rsidR="003B5266" w:rsidRDefault="003B5266" w:rsidP="003B5266">
            <w:pPr>
              <w:jc w:val="center"/>
              <w:rPr>
                <w:rFonts w:ascii="Times New Roman" w:hAnsi="Times New Roman"/>
                <w:sz w:val="24"/>
              </w:rPr>
            </w:pPr>
            <w:r>
              <w:rPr>
                <w:rFonts w:ascii="Times New Roman" w:hAnsi="Times New Roman"/>
                <w:sz w:val="24"/>
              </w:rPr>
              <w:t>1.07</w:t>
            </w:r>
          </w:p>
        </w:tc>
        <w:tc>
          <w:tcPr>
            <w:tcW w:w="1134" w:type="dxa"/>
            <w:vAlign w:val="center"/>
          </w:tcPr>
          <w:p w14:paraId="3CE1AB73" w14:textId="77777777" w:rsidR="003B5266" w:rsidRDefault="003B5266" w:rsidP="003B5266">
            <w:pPr>
              <w:jc w:val="center"/>
              <w:rPr>
                <w:rFonts w:ascii="Times New Roman" w:hAnsi="Times New Roman"/>
                <w:sz w:val="24"/>
              </w:rPr>
            </w:pPr>
            <w:r>
              <w:rPr>
                <w:rFonts w:ascii="Times New Roman" w:hAnsi="Times New Roman"/>
                <w:sz w:val="24"/>
              </w:rPr>
              <w:t>1.00</w:t>
            </w:r>
          </w:p>
        </w:tc>
        <w:tc>
          <w:tcPr>
            <w:tcW w:w="992" w:type="dxa"/>
            <w:vAlign w:val="center"/>
          </w:tcPr>
          <w:p w14:paraId="3CE1AB74" w14:textId="77777777" w:rsidR="003B5266" w:rsidRDefault="003B5266" w:rsidP="003B5266">
            <w:pPr>
              <w:jc w:val="center"/>
              <w:rPr>
                <w:rFonts w:ascii="Times New Roman" w:hAnsi="Times New Roman"/>
                <w:sz w:val="24"/>
              </w:rPr>
            </w:pPr>
            <w:r>
              <w:rPr>
                <w:rFonts w:ascii="Times New Roman" w:hAnsi="Times New Roman" w:hint="eastAsia"/>
                <w:sz w:val="24"/>
              </w:rPr>
              <w:t>0</w:t>
            </w:r>
            <w:r>
              <w:rPr>
                <w:rFonts w:ascii="Times New Roman" w:hAnsi="Times New Roman"/>
                <w:sz w:val="24"/>
              </w:rPr>
              <w:t>.59</w:t>
            </w:r>
          </w:p>
        </w:tc>
        <w:tc>
          <w:tcPr>
            <w:tcW w:w="850" w:type="dxa"/>
            <w:vAlign w:val="center"/>
          </w:tcPr>
          <w:p w14:paraId="3CE1AB75" w14:textId="77777777" w:rsidR="003B5266" w:rsidRDefault="003B5266" w:rsidP="003B5266">
            <w:pPr>
              <w:jc w:val="center"/>
              <w:rPr>
                <w:rFonts w:ascii="Times New Roman" w:hAnsi="Times New Roman"/>
                <w:sz w:val="24"/>
              </w:rPr>
            </w:pPr>
            <w:r>
              <w:rPr>
                <w:rFonts w:ascii="Times New Roman" w:hAnsi="Times New Roman" w:hint="eastAsia"/>
                <w:sz w:val="24"/>
              </w:rPr>
              <w:t>-</w:t>
            </w:r>
          </w:p>
        </w:tc>
        <w:tc>
          <w:tcPr>
            <w:tcW w:w="993" w:type="dxa"/>
            <w:vAlign w:val="center"/>
          </w:tcPr>
          <w:p w14:paraId="3CE1AB76" w14:textId="77777777" w:rsidR="003B5266" w:rsidRDefault="003B5266" w:rsidP="003B5266">
            <w:pPr>
              <w:jc w:val="center"/>
              <w:rPr>
                <w:rFonts w:ascii="Times New Roman" w:hAnsi="Times New Roman"/>
                <w:sz w:val="24"/>
              </w:rPr>
            </w:pPr>
            <w:r>
              <w:rPr>
                <w:rFonts w:ascii="Times New Roman" w:hAnsi="Times New Roman"/>
                <w:sz w:val="24"/>
              </w:rPr>
              <w:t>0.</w:t>
            </w:r>
            <w:r>
              <w:rPr>
                <w:rFonts w:ascii="Times New Roman" w:hAnsi="Times New Roman" w:hint="eastAsia"/>
                <w:sz w:val="24"/>
              </w:rPr>
              <w:t>59</w:t>
            </w:r>
          </w:p>
        </w:tc>
      </w:tr>
      <w:tr w:rsidR="003B5266" w14:paraId="3CE1AB83" w14:textId="77777777" w:rsidTr="00C27B12">
        <w:trPr>
          <w:trHeight w:hRule="exact" w:val="510"/>
        </w:trPr>
        <w:tc>
          <w:tcPr>
            <w:tcW w:w="1095" w:type="dxa"/>
            <w:vAlign w:val="center"/>
          </w:tcPr>
          <w:p w14:paraId="3CE1AB78" w14:textId="77777777" w:rsidR="003B5266" w:rsidRDefault="003B5266" w:rsidP="003B5266">
            <w:pPr>
              <w:jc w:val="center"/>
              <w:rPr>
                <w:rFonts w:ascii="Times New Roman" w:hAnsi="Times New Roman"/>
                <w:sz w:val="24"/>
              </w:rPr>
            </w:pPr>
            <w:proofErr w:type="spellStart"/>
            <w:r>
              <w:rPr>
                <w:rFonts w:ascii="Times New Roman" w:hAnsi="Times New Roman"/>
                <w:sz w:val="24"/>
              </w:rPr>
              <w:t>TrBR</w:t>
            </w:r>
            <w:proofErr w:type="spellEnd"/>
          </w:p>
        </w:tc>
        <w:tc>
          <w:tcPr>
            <w:tcW w:w="1131" w:type="dxa"/>
            <w:vAlign w:val="center"/>
          </w:tcPr>
          <w:p w14:paraId="3CE1AB79" w14:textId="77777777" w:rsidR="003B5266" w:rsidRDefault="003B5266" w:rsidP="003B5266">
            <w:pPr>
              <w:jc w:val="center"/>
              <w:rPr>
                <w:rFonts w:ascii="Times New Roman" w:hAnsi="Times New Roman"/>
                <w:sz w:val="24"/>
              </w:rPr>
            </w:pPr>
            <w:r>
              <w:rPr>
                <w:rFonts w:ascii="Times New Roman" w:hAnsi="Times New Roman" w:hint="eastAsia"/>
                <w:sz w:val="24"/>
              </w:rPr>
              <w:t>0.1</w:t>
            </w:r>
          </w:p>
        </w:tc>
        <w:tc>
          <w:tcPr>
            <w:tcW w:w="992" w:type="dxa"/>
            <w:vAlign w:val="center"/>
          </w:tcPr>
          <w:p w14:paraId="3CE1AB7A" w14:textId="77777777" w:rsidR="003B5266" w:rsidRDefault="003B5266" w:rsidP="003B5266">
            <w:pPr>
              <w:jc w:val="center"/>
              <w:rPr>
                <w:rFonts w:ascii="Times New Roman" w:hAnsi="Times New Roman"/>
                <w:sz w:val="24"/>
              </w:rPr>
            </w:pPr>
            <w:r>
              <w:rPr>
                <w:rFonts w:ascii="Times New Roman" w:hAnsi="Times New Roman"/>
                <w:sz w:val="24"/>
              </w:rPr>
              <w:t>0.022</w:t>
            </w:r>
          </w:p>
        </w:tc>
        <w:tc>
          <w:tcPr>
            <w:tcW w:w="992" w:type="dxa"/>
            <w:vAlign w:val="center"/>
          </w:tcPr>
          <w:p w14:paraId="3CE1AB7B" w14:textId="77777777" w:rsidR="003B5266" w:rsidRDefault="003B5266" w:rsidP="003B5266">
            <w:pPr>
              <w:jc w:val="center"/>
              <w:rPr>
                <w:rFonts w:ascii="Times New Roman" w:hAnsi="Times New Roman"/>
                <w:sz w:val="24"/>
              </w:rPr>
            </w:pPr>
            <w:r>
              <w:rPr>
                <w:rFonts w:ascii="Times New Roman" w:hAnsi="Times New Roman"/>
                <w:sz w:val="24"/>
              </w:rPr>
              <w:t>1.56</w:t>
            </w:r>
          </w:p>
        </w:tc>
        <w:tc>
          <w:tcPr>
            <w:tcW w:w="1134" w:type="dxa"/>
            <w:vAlign w:val="center"/>
          </w:tcPr>
          <w:p w14:paraId="3CE1AB7C" w14:textId="77777777" w:rsidR="003B5266" w:rsidRDefault="003B5266" w:rsidP="003B5266">
            <w:pPr>
              <w:jc w:val="center"/>
              <w:rPr>
                <w:rFonts w:ascii="Times New Roman" w:hAnsi="Times New Roman"/>
                <w:sz w:val="24"/>
              </w:rPr>
            </w:pPr>
            <w:r>
              <w:rPr>
                <w:rFonts w:ascii="Times New Roman" w:hAnsi="Times New Roman"/>
                <w:sz w:val="24"/>
              </w:rPr>
              <w:t>1.68</w:t>
            </w:r>
          </w:p>
        </w:tc>
        <w:tc>
          <w:tcPr>
            <w:tcW w:w="992" w:type="dxa"/>
            <w:vAlign w:val="center"/>
          </w:tcPr>
          <w:p w14:paraId="3CE1AB7D" w14:textId="77777777" w:rsidR="003B5266" w:rsidRDefault="003B5266" w:rsidP="003B5266">
            <w:pPr>
              <w:jc w:val="center"/>
              <w:rPr>
                <w:rFonts w:ascii="Times New Roman" w:hAnsi="Times New Roman"/>
                <w:sz w:val="24"/>
              </w:rPr>
            </w:pPr>
            <w:r>
              <w:rPr>
                <w:rFonts w:ascii="Times New Roman" w:hAnsi="Times New Roman"/>
                <w:sz w:val="24"/>
              </w:rPr>
              <w:t>1.34</w:t>
            </w:r>
          </w:p>
        </w:tc>
        <w:tc>
          <w:tcPr>
            <w:tcW w:w="993" w:type="dxa"/>
            <w:vAlign w:val="center"/>
          </w:tcPr>
          <w:p w14:paraId="3CE1AB7E" w14:textId="77777777" w:rsidR="003B5266" w:rsidRDefault="003B5266" w:rsidP="003B5266">
            <w:pPr>
              <w:jc w:val="center"/>
              <w:rPr>
                <w:rFonts w:ascii="Times New Roman" w:hAnsi="Times New Roman"/>
                <w:sz w:val="24"/>
              </w:rPr>
            </w:pPr>
            <w:r>
              <w:rPr>
                <w:rFonts w:ascii="Times New Roman" w:hAnsi="Times New Roman"/>
                <w:sz w:val="24"/>
              </w:rPr>
              <w:t>1.07</w:t>
            </w:r>
          </w:p>
        </w:tc>
        <w:tc>
          <w:tcPr>
            <w:tcW w:w="1134" w:type="dxa"/>
            <w:vAlign w:val="center"/>
          </w:tcPr>
          <w:p w14:paraId="3CE1AB7F" w14:textId="77777777" w:rsidR="003B5266" w:rsidRDefault="003B5266" w:rsidP="003B5266">
            <w:pPr>
              <w:jc w:val="center"/>
              <w:rPr>
                <w:rFonts w:ascii="Times New Roman" w:hAnsi="Times New Roman"/>
                <w:sz w:val="24"/>
              </w:rPr>
            </w:pPr>
            <w:r>
              <w:rPr>
                <w:rFonts w:ascii="Times New Roman" w:hAnsi="Times New Roman"/>
                <w:sz w:val="24"/>
              </w:rPr>
              <w:t>1.00</w:t>
            </w:r>
          </w:p>
        </w:tc>
        <w:tc>
          <w:tcPr>
            <w:tcW w:w="992" w:type="dxa"/>
            <w:vAlign w:val="center"/>
          </w:tcPr>
          <w:p w14:paraId="3CE1AB80" w14:textId="77777777" w:rsidR="003B5266" w:rsidRDefault="003B5266" w:rsidP="003B5266">
            <w:pPr>
              <w:jc w:val="center"/>
              <w:rPr>
                <w:rFonts w:ascii="Times New Roman" w:hAnsi="Times New Roman"/>
                <w:sz w:val="24"/>
              </w:rPr>
            </w:pPr>
            <w:r>
              <w:rPr>
                <w:rFonts w:ascii="Times New Roman" w:hAnsi="Times New Roman" w:hint="eastAsia"/>
                <w:sz w:val="24"/>
              </w:rPr>
              <w:t>1</w:t>
            </w:r>
            <w:r>
              <w:rPr>
                <w:rFonts w:ascii="Times New Roman" w:hAnsi="Times New Roman"/>
                <w:sz w:val="24"/>
              </w:rPr>
              <w:t>.59</w:t>
            </w:r>
          </w:p>
        </w:tc>
        <w:tc>
          <w:tcPr>
            <w:tcW w:w="850" w:type="dxa"/>
            <w:vAlign w:val="center"/>
          </w:tcPr>
          <w:p w14:paraId="3CE1AB81" w14:textId="77777777" w:rsidR="003B5266" w:rsidRDefault="003B5266" w:rsidP="003B5266">
            <w:pPr>
              <w:jc w:val="center"/>
              <w:rPr>
                <w:rFonts w:ascii="Times New Roman" w:hAnsi="Times New Roman"/>
                <w:sz w:val="24"/>
              </w:rPr>
            </w:pPr>
            <w:r>
              <w:rPr>
                <w:rFonts w:ascii="Times New Roman" w:hAnsi="Times New Roman" w:hint="eastAsia"/>
                <w:sz w:val="24"/>
              </w:rPr>
              <w:t>-</w:t>
            </w:r>
          </w:p>
        </w:tc>
        <w:tc>
          <w:tcPr>
            <w:tcW w:w="993" w:type="dxa"/>
            <w:vAlign w:val="center"/>
          </w:tcPr>
          <w:p w14:paraId="3CE1AB82" w14:textId="77777777" w:rsidR="003B5266" w:rsidRDefault="003B5266" w:rsidP="003B5266">
            <w:pPr>
              <w:jc w:val="center"/>
              <w:rPr>
                <w:rFonts w:ascii="Times New Roman" w:hAnsi="Times New Roman"/>
                <w:sz w:val="24"/>
              </w:rPr>
            </w:pPr>
            <w:r>
              <w:rPr>
                <w:rFonts w:ascii="Times New Roman" w:hAnsi="Times New Roman" w:hint="eastAsia"/>
                <w:sz w:val="24"/>
              </w:rPr>
              <w:t>1</w:t>
            </w:r>
            <w:r>
              <w:rPr>
                <w:rFonts w:ascii="Times New Roman" w:hAnsi="Times New Roman"/>
                <w:sz w:val="24"/>
              </w:rPr>
              <w:t>.</w:t>
            </w:r>
            <w:r>
              <w:rPr>
                <w:rFonts w:ascii="Times New Roman" w:hAnsi="Times New Roman" w:hint="eastAsia"/>
                <w:sz w:val="24"/>
              </w:rPr>
              <w:t>59</w:t>
            </w:r>
          </w:p>
        </w:tc>
      </w:tr>
      <w:tr w:rsidR="003B5266" w14:paraId="3CE1AB8F" w14:textId="77777777" w:rsidTr="00C27B12">
        <w:trPr>
          <w:trHeight w:hRule="exact" w:val="510"/>
        </w:trPr>
        <w:tc>
          <w:tcPr>
            <w:tcW w:w="1095" w:type="dxa"/>
            <w:vAlign w:val="center"/>
          </w:tcPr>
          <w:p w14:paraId="3CE1AB84" w14:textId="77777777" w:rsidR="003B5266" w:rsidRDefault="003B5266" w:rsidP="003B5266">
            <w:pPr>
              <w:jc w:val="center"/>
              <w:rPr>
                <w:rFonts w:ascii="Times New Roman" w:hAnsi="Times New Roman"/>
                <w:sz w:val="24"/>
              </w:rPr>
            </w:pPr>
            <w:r>
              <w:rPr>
                <w:rFonts w:ascii="Times New Roman" w:hAnsi="Times New Roman"/>
                <w:sz w:val="24"/>
              </w:rPr>
              <w:t>TeNE</w:t>
            </w:r>
          </w:p>
        </w:tc>
        <w:tc>
          <w:tcPr>
            <w:tcW w:w="1131" w:type="dxa"/>
            <w:vAlign w:val="center"/>
          </w:tcPr>
          <w:p w14:paraId="3CE1AB85" w14:textId="77777777" w:rsidR="003B5266" w:rsidRDefault="003B5266" w:rsidP="003B5266">
            <w:pPr>
              <w:jc w:val="center"/>
              <w:rPr>
                <w:rFonts w:ascii="Times New Roman" w:hAnsi="Times New Roman"/>
                <w:sz w:val="24"/>
              </w:rPr>
            </w:pPr>
            <w:r>
              <w:rPr>
                <w:rFonts w:ascii="Times New Roman" w:hAnsi="Times New Roman" w:hint="eastAsia"/>
                <w:sz w:val="24"/>
              </w:rPr>
              <w:t>0.1</w:t>
            </w:r>
          </w:p>
        </w:tc>
        <w:tc>
          <w:tcPr>
            <w:tcW w:w="992" w:type="dxa"/>
            <w:vAlign w:val="center"/>
          </w:tcPr>
          <w:p w14:paraId="3CE1AB86" w14:textId="77777777" w:rsidR="003B5266" w:rsidRDefault="003B5266" w:rsidP="003B5266">
            <w:pPr>
              <w:jc w:val="center"/>
              <w:rPr>
                <w:rFonts w:ascii="Times New Roman" w:hAnsi="Times New Roman"/>
                <w:sz w:val="24"/>
              </w:rPr>
            </w:pPr>
            <w:r>
              <w:rPr>
                <w:rFonts w:ascii="Times New Roman" w:hAnsi="Times New Roman"/>
                <w:sz w:val="24"/>
              </w:rPr>
              <w:t>0.012</w:t>
            </w:r>
          </w:p>
        </w:tc>
        <w:tc>
          <w:tcPr>
            <w:tcW w:w="992" w:type="dxa"/>
            <w:vAlign w:val="center"/>
          </w:tcPr>
          <w:p w14:paraId="3CE1AB87" w14:textId="77777777" w:rsidR="003B5266" w:rsidRDefault="003B5266" w:rsidP="003B5266">
            <w:pPr>
              <w:jc w:val="center"/>
              <w:rPr>
                <w:rFonts w:ascii="Times New Roman" w:hAnsi="Times New Roman"/>
                <w:sz w:val="24"/>
              </w:rPr>
            </w:pPr>
            <w:r>
              <w:rPr>
                <w:rFonts w:ascii="Times New Roman" w:hAnsi="Times New Roman"/>
                <w:sz w:val="24"/>
              </w:rPr>
              <w:t>1.56</w:t>
            </w:r>
          </w:p>
        </w:tc>
        <w:tc>
          <w:tcPr>
            <w:tcW w:w="1134" w:type="dxa"/>
            <w:vAlign w:val="center"/>
          </w:tcPr>
          <w:p w14:paraId="3CE1AB88" w14:textId="77777777" w:rsidR="003B5266" w:rsidRDefault="003B5266" w:rsidP="003B5266">
            <w:pPr>
              <w:jc w:val="center"/>
              <w:rPr>
                <w:rFonts w:ascii="Times New Roman" w:hAnsi="Times New Roman"/>
                <w:sz w:val="24"/>
              </w:rPr>
            </w:pPr>
            <w:r>
              <w:rPr>
                <w:rFonts w:ascii="Times New Roman" w:hAnsi="Times New Roman"/>
                <w:sz w:val="24"/>
              </w:rPr>
              <w:t>1.68</w:t>
            </w:r>
          </w:p>
        </w:tc>
        <w:tc>
          <w:tcPr>
            <w:tcW w:w="992" w:type="dxa"/>
            <w:vAlign w:val="center"/>
          </w:tcPr>
          <w:p w14:paraId="3CE1AB89" w14:textId="77777777" w:rsidR="003B5266" w:rsidRDefault="003B5266" w:rsidP="003B5266">
            <w:pPr>
              <w:jc w:val="center"/>
              <w:rPr>
                <w:rFonts w:ascii="Times New Roman" w:hAnsi="Times New Roman"/>
                <w:sz w:val="24"/>
              </w:rPr>
            </w:pPr>
            <w:r>
              <w:rPr>
                <w:rFonts w:ascii="Times New Roman" w:hAnsi="Times New Roman"/>
                <w:sz w:val="24"/>
              </w:rPr>
              <w:t>1.34</w:t>
            </w:r>
          </w:p>
        </w:tc>
        <w:tc>
          <w:tcPr>
            <w:tcW w:w="993" w:type="dxa"/>
            <w:vAlign w:val="center"/>
          </w:tcPr>
          <w:p w14:paraId="3CE1AB8A" w14:textId="77777777" w:rsidR="003B5266" w:rsidRDefault="003B5266" w:rsidP="003B5266">
            <w:pPr>
              <w:jc w:val="center"/>
              <w:rPr>
                <w:rFonts w:ascii="Times New Roman" w:hAnsi="Times New Roman"/>
                <w:sz w:val="24"/>
              </w:rPr>
            </w:pPr>
            <w:r>
              <w:rPr>
                <w:rFonts w:ascii="Times New Roman" w:hAnsi="Times New Roman"/>
                <w:sz w:val="24"/>
              </w:rPr>
              <w:t>1.07</w:t>
            </w:r>
          </w:p>
        </w:tc>
        <w:tc>
          <w:tcPr>
            <w:tcW w:w="1134" w:type="dxa"/>
            <w:vAlign w:val="center"/>
          </w:tcPr>
          <w:p w14:paraId="3CE1AB8B" w14:textId="77777777" w:rsidR="003B5266" w:rsidRDefault="003B5266" w:rsidP="003B5266">
            <w:pPr>
              <w:jc w:val="center"/>
              <w:rPr>
                <w:rFonts w:ascii="Times New Roman" w:hAnsi="Times New Roman"/>
                <w:sz w:val="24"/>
              </w:rPr>
            </w:pPr>
            <w:r>
              <w:rPr>
                <w:rFonts w:ascii="Times New Roman" w:hAnsi="Times New Roman"/>
                <w:sz w:val="24"/>
              </w:rPr>
              <w:t>1.00</w:t>
            </w:r>
          </w:p>
        </w:tc>
        <w:tc>
          <w:tcPr>
            <w:tcW w:w="992" w:type="dxa"/>
            <w:vAlign w:val="center"/>
          </w:tcPr>
          <w:p w14:paraId="3CE1AB8C" w14:textId="77777777" w:rsidR="003B5266" w:rsidRDefault="003B5266" w:rsidP="003B5266">
            <w:pPr>
              <w:jc w:val="center"/>
              <w:rPr>
                <w:rFonts w:ascii="Times New Roman" w:hAnsi="Times New Roman"/>
                <w:sz w:val="24"/>
              </w:rPr>
            </w:pPr>
            <w:r>
              <w:rPr>
                <w:rFonts w:ascii="Times New Roman" w:hAnsi="Times New Roman"/>
                <w:sz w:val="24"/>
              </w:rPr>
              <w:t>0.22</w:t>
            </w:r>
          </w:p>
        </w:tc>
        <w:tc>
          <w:tcPr>
            <w:tcW w:w="850" w:type="dxa"/>
            <w:vAlign w:val="center"/>
          </w:tcPr>
          <w:p w14:paraId="3CE1AB8D" w14:textId="77777777" w:rsidR="003B5266" w:rsidRDefault="003B5266" w:rsidP="003B5266">
            <w:pPr>
              <w:jc w:val="center"/>
              <w:rPr>
                <w:rFonts w:ascii="Times New Roman" w:hAnsi="Times New Roman"/>
                <w:sz w:val="24"/>
              </w:rPr>
            </w:pPr>
            <w:r>
              <w:rPr>
                <w:rFonts w:ascii="Times New Roman" w:hAnsi="Times New Roman"/>
                <w:sz w:val="24"/>
              </w:rPr>
              <w:t>0.05</w:t>
            </w:r>
          </w:p>
        </w:tc>
        <w:tc>
          <w:tcPr>
            <w:tcW w:w="993" w:type="dxa"/>
            <w:vAlign w:val="center"/>
          </w:tcPr>
          <w:p w14:paraId="3CE1AB8E" w14:textId="77777777" w:rsidR="003B5266" w:rsidRDefault="003B5266" w:rsidP="003B5266">
            <w:pPr>
              <w:jc w:val="center"/>
              <w:rPr>
                <w:rFonts w:ascii="Times New Roman" w:hAnsi="Times New Roman"/>
                <w:sz w:val="24"/>
              </w:rPr>
            </w:pPr>
            <w:r>
              <w:rPr>
                <w:rFonts w:ascii="Times New Roman" w:hAnsi="Times New Roman"/>
                <w:sz w:val="24"/>
              </w:rPr>
              <w:t>0.64</w:t>
            </w:r>
          </w:p>
        </w:tc>
      </w:tr>
      <w:tr w:rsidR="003B5266" w14:paraId="3CE1AB9B" w14:textId="77777777" w:rsidTr="00C27B12">
        <w:trPr>
          <w:trHeight w:hRule="exact" w:val="510"/>
        </w:trPr>
        <w:tc>
          <w:tcPr>
            <w:tcW w:w="1095" w:type="dxa"/>
            <w:vAlign w:val="center"/>
          </w:tcPr>
          <w:p w14:paraId="3CE1AB90" w14:textId="77777777" w:rsidR="003B5266" w:rsidRDefault="003B5266" w:rsidP="003B5266">
            <w:pPr>
              <w:jc w:val="center"/>
              <w:rPr>
                <w:rFonts w:ascii="Times New Roman" w:hAnsi="Times New Roman"/>
                <w:sz w:val="24"/>
              </w:rPr>
            </w:pPr>
            <w:r>
              <w:rPr>
                <w:rFonts w:ascii="Times New Roman" w:hAnsi="Times New Roman"/>
                <w:sz w:val="24"/>
              </w:rPr>
              <w:t>TeBE</w:t>
            </w:r>
          </w:p>
        </w:tc>
        <w:tc>
          <w:tcPr>
            <w:tcW w:w="1131" w:type="dxa"/>
            <w:vAlign w:val="center"/>
          </w:tcPr>
          <w:p w14:paraId="3CE1AB91" w14:textId="77777777" w:rsidR="003B5266" w:rsidRDefault="003B5266" w:rsidP="003B5266">
            <w:pPr>
              <w:jc w:val="center"/>
              <w:rPr>
                <w:rFonts w:ascii="Times New Roman" w:hAnsi="Times New Roman"/>
                <w:sz w:val="24"/>
              </w:rPr>
            </w:pPr>
            <w:r>
              <w:rPr>
                <w:rFonts w:ascii="Times New Roman" w:hAnsi="Times New Roman" w:hint="eastAsia"/>
                <w:sz w:val="24"/>
              </w:rPr>
              <w:t>0.1</w:t>
            </w:r>
          </w:p>
        </w:tc>
        <w:tc>
          <w:tcPr>
            <w:tcW w:w="992" w:type="dxa"/>
            <w:vAlign w:val="center"/>
          </w:tcPr>
          <w:p w14:paraId="3CE1AB92" w14:textId="77777777" w:rsidR="003B5266" w:rsidRDefault="003B5266" w:rsidP="003B5266">
            <w:pPr>
              <w:jc w:val="center"/>
              <w:rPr>
                <w:rFonts w:ascii="Times New Roman" w:hAnsi="Times New Roman"/>
                <w:sz w:val="24"/>
              </w:rPr>
            </w:pPr>
            <w:r>
              <w:rPr>
                <w:rFonts w:ascii="Times New Roman" w:hAnsi="Times New Roman"/>
                <w:sz w:val="24"/>
              </w:rPr>
              <w:t>0.012</w:t>
            </w:r>
          </w:p>
        </w:tc>
        <w:tc>
          <w:tcPr>
            <w:tcW w:w="992" w:type="dxa"/>
            <w:vAlign w:val="center"/>
          </w:tcPr>
          <w:p w14:paraId="3CE1AB93" w14:textId="77777777" w:rsidR="003B5266" w:rsidRDefault="003B5266" w:rsidP="003B5266">
            <w:pPr>
              <w:jc w:val="center"/>
              <w:rPr>
                <w:rFonts w:ascii="Times New Roman" w:hAnsi="Times New Roman"/>
                <w:sz w:val="24"/>
              </w:rPr>
            </w:pPr>
            <w:r>
              <w:rPr>
                <w:rFonts w:ascii="Times New Roman" w:hAnsi="Times New Roman"/>
                <w:sz w:val="24"/>
              </w:rPr>
              <w:t>1.56</w:t>
            </w:r>
          </w:p>
        </w:tc>
        <w:tc>
          <w:tcPr>
            <w:tcW w:w="1134" w:type="dxa"/>
            <w:vAlign w:val="center"/>
          </w:tcPr>
          <w:p w14:paraId="3CE1AB94" w14:textId="77777777" w:rsidR="003B5266" w:rsidRDefault="003B5266" w:rsidP="003B5266">
            <w:pPr>
              <w:jc w:val="center"/>
              <w:rPr>
                <w:rFonts w:ascii="Times New Roman" w:hAnsi="Times New Roman"/>
                <w:sz w:val="24"/>
              </w:rPr>
            </w:pPr>
            <w:r>
              <w:rPr>
                <w:rFonts w:ascii="Times New Roman" w:hAnsi="Times New Roman"/>
                <w:sz w:val="24"/>
              </w:rPr>
              <w:t>1.68</w:t>
            </w:r>
          </w:p>
        </w:tc>
        <w:tc>
          <w:tcPr>
            <w:tcW w:w="992" w:type="dxa"/>
            <w:vAlign w:val="center"/>
          </w:tcPr>
          <w:p w14:paraId="3CE1AB95" w14:textId="77777777" w:rsidR="003B5266" w:rsidRDefault="003B5266" w:rsidP="003B5266">
            <w:pPr>
              <w:jc w:val="center"/>
              <w:rPr>
                <w:rFonts w:ascii="Times New Roman" w:hAnsi="Times New Roman"/>
                <w:sz w:val="24"/>
              </w:rPr>
            </w:pPr>
            <w:r>
              <w:rPr>
                <w:rFonts w:ascii="Times New Roman" w:hAnsi="Times New Roman"/>
                <w:sz w:val="24"/>
              </w:rPr>
              <w:t>1.34</w:t>
            </w:r>
          </w:p>
        </w:tc>
        <w:tc>
          <w:tcPr>
            <w:tcW w:w="993" w:type="dxa"/>
            <w:vAlign w:val="center"/>
          </w:tcPr>
          <w:p w14:paraId="3CE1AB96" w14:textId="77777777" w:rsidR="003B5266" w:rsidRDefault="003B5266" w:rsidP="003B5266">
            <w:pPr>
              <w:jc w:val="center"/>
              <w:rPr>
                <w:rFonts w:ascii="Times New Roman" w:hAnsi="Times New Roman"/>
                <w:sz w:val="24"/>
              </w:rPr>
            </w:pPr>
            <w:r>
              <w:rPr>
                <w:rFonts w:ascii="Times New Roman" w:hAnsi="Times New Roman"/>
                <w:sz w:val="24"/>
              </w:rPr>
              <w:t>1.07</w:t>
            </w:r>
          </w:p>
        </w:tc>
        <w:tc>
          <w:tcPr>
            <w:tcW w:w="1134" w:type="dxa"/>
            <w:vAlign w:val="center"/>
          </w:tcPr>
          <w:p w14:paraId="3CE1AB97" w14:textId="77777777" w:rsidR="003B5266" w:rsidRDefault="003B5266" w:rsidP="003B5266">
            <w:pPr>
              <w:jc w:val="center"/>
              <w:rPr>
                <w:rFonts w:ascii="Times New Roman" w:hAnsi="Times New Roman"/>
                <w:sz w:val="24"/>
              </w:rPr>
            </w:pPr>
            <w:r>
              <w:rPr>
                <w:rFonts w:ascii="Times New Roman" w:hAnsi="Times New Roman"/>
                <w:sz w:val="24"/>
              </w:rPr>
              <w:t>1.00</w:t>
            </w:r>
          </w:p>
        </w:tc>
        <w:tc>
          <w:tcPr>
            <w:tcW w:w="992" w:type="dxa"/>
            <w:vAlign w:val="center"/>
          </w:tcPr>
          <w:p w14:paraId="3CE1AB98" w14:textId="77777777" w:rsidR="003B5266" w:rsidRDefault="003B5266" w:rsidP="003B5266">
            <w:pPr>
              <w:jc w:val="center"/>
              <w:rPr>
                <w:rFonts w:ascii="Times New Roman" w:hAnsi="Times New Roman"/>
                <w:sz w:val="24"/>
              </w:rPr>
            </w:pPr>
            <w:r>
              <w:rPr>
                <w:rFonts w:ascii="Times New Roman" w:hAnsi="Times New Roman"/>
                <w:sz w:val="24"/>
              </w:rPr>
              <w:t>0.38</w:t>
            </w:r>
          </w:p>
        </w:tc>
        <w:tc>
          <w:tcPr>
            <w:tcW w:w="850" w:type="dxa"/>
            <w:vAlign w:val="center"/>
          </w:tcPr>
          <w:p w14:paraId="3CE1AB99" w14:textId="77777777" w:rsidR="003B5266" w:rsidRDefault="003B5266" w:rsidP="003B5266">
            <w:pPr>
              <w:jc w:val="center"/>
              <w:rPr>
                <w:rFonts w:ascii="Times New Roman" w:hAnsi="Times New Roman"/>
                <w:sz w:val="24"/>
              </w:rPr>
            </w:pPr>
            <w:r>
              <w:rPr>
                <w:rFonts w:ascii="Times New Roman" w:hAnsi="Times New Roman"/>
                <w:sz w:val="24"/>
              </w:rPr>
              <w:t>0.05</w:t>
            </w:r>
          </w:p>
        </w:tc>
        <w:tc>
          <w:tcPr>
            <w:tcW w:w="993" w:type="dxa"/>
            <w:vAlign w:val="center"/>
          </w:tcPr>
          <w:p w14:paraId="3CE1AB9A" w14:textId="77777777" w:rsidR="003B5266" w:rsidRDefault="003B5266" w:rsidP="003B5266">
            <w:pPr>
              <w:jc w:val="center"/>
              <w:rPr>
                <w:rFonts w:ascii="Times New Roman" w:hAnsi="Times New Roman"/>
                <w:sz w:val="24"/>
              </w:rPr>
            </w:pPr>
            <w:r>
              <w:rPr>
                <w:rFonts w:ascii="Times New Roman" w:hAnsi="Times New Roman"/>
                <w:sz w:val="24"/>
              </w:rPr>
              <w:t>0.64</w:t>
            </w:r>
          </w:p>
        </w:tc>
      </w:tr>
      <w:tr w:rsidR="003B5266" w14:paraId="3CE1ABA7" w14:textId="77777777" w:rsidTr="00C27B12">
        <w:trPr>
          <w:trHeight w:hRule="exact" w:val="510"/>
        </w:trPr>
        <w:tc>
          <w:tcPr>
            <w:tcW w:w="1095" w:type="dxa"/>
            <w:vAlign w:val="center"/>
          </w:tcPr>
          <w:p w14:paraId="3CE1AB9C" w14:textId="77777777" w:rsidR="003B5266" w:rsidRDefault="003B5266" w:rsidP="003B5266">
            <w:pPr>
              <w:jc w:val="center"/>
              <w:rPr>
                <w:rFonts w:ascii="Times New Roman" w:hAnsi="Times New Roman"/>
                <w:sz w:val="24"/>
              </w:rPr>
            </w:pPr>
            <w:proofErr w:type="spellStart"/>
            <w:r>
              <w:rPr>
                <w:rFonts w:ascii="Times New Roman" w:hAnsi="Times New Roman"/>
                <w:sz w:val="24"/>
              </w:rPr>
              <w:t>TeBS</w:t>
            </w:r>
            <w:proofErr w:type="spellEnd"/>
          </w:p>
        </w:tc>
        <w:tc>
          <w:tcPr>
            <w:tcW w:w="1131" w:type="dxa"/>
            <w:vAlign w:val="center"/>
          </w:tcPr>
          <w:p w14:paraId="3CE1AB9D" w14:textId="77777777" w:rsidR="003B5266" w:rsidRDefault="003B5266" w:rsidP="003B5266">
            <w:pPr>
              <w:jc w:val="center"/>
              <w:rPr>
                <w:rFonts w:ascii="Times New Roman" w:hAnsi="Times New Roman"/>
                <w:sz w:val="24"/>
              </w:rPr>
            </w:pPr>
            <w:r>
              <w:rPr>
                <w:rFonts w:ascii="Times New Roman" w:hAnsi="Times New Roman" w:hint="eastAsia"/>
                <w:sz w:val="24"/>
              </w:rPr>
              <w:t>0.1</w:t>
            </w:r>
          </w:p>
        </w:tc>
        <w:tc>
          <w:tcPr>
            <w:tcW w:w="992" w:type="dxa"/>
            <w:vAlign w:val="center"/>
          </w:tcPr>
          <w:p w14:paraId="3CE1AB9E" w14:textId="77777777" w:rsidR="003B5266" w:rsidRDefault="003B5266" w:rsidP="003B5266">
            <w:pPr>
              <w:jc w:val="center"/>
              <w:rPr>
                <w:rFonts w:ascii="Times New Roman" w:hAnsi="Times New Roman"/>
                <w:sz w:val="24"/>
              </w:rPr>
            </w:pPr>
            <w:r>
              <w:rPr>
                <w:rFonts w:ascii="Times New Roman" w:hAnsi="Times New Roman"/>
                <w:sz w:val="24"/>
              </w:rPr>
              <w:t>0.022</w:t>
            </w:r>
          </w:p>
        </w:tc>
        <w:tc>
          <w:tcPr>
            <w:tcW w:w="992" w:type="dxa"/>
            <w:vAlign w:val="center"/>
          </w:tcPr>
          <w:p w14:paraId="3CE1AB9F" w14:textId="77777777" w:rsidR="003B5266" w:rsidRDefault="003B5266" w:rsidP="003B5266">
            <w:pPr>
              <w:jc w:val="center"/>
              <w:rPr>
                <w:rFonts w:ascii="Times New Roman" w:hAnsi="Times New Roman"/>
                <w:sz w:val="24"/>
              </w:rPr>
            </w:pPr>
            <w:r>
              <w:rPr>
                <w:rFonts w:ascii="Times New Roman" w:hAnsi="Times New Roman"/>
                <w:sz w:val="24"/>
              </w:rPr>
              <w:t>1.56</w:t>
            </w:r>
          </w:p>
        </w:tc>
        <w:tc>
          <w:tcPr>
            <w:tcW w:w="1134" w:type="dxa"/>
            <w:vAlign w:val="center"/>
          </w:tcPr>
          <w:p w14:paraId="3CE1ABA0" w14:textId="77777777" w:rsidR="003B5266" w:rsidRDefault="003B5266" w:rsidP="003B5266">
            <w:pPr>
              <w:jc w:val="center"/>
              <w:rPr>
                <w:rFonts w:ascii="Times New Roman" w:hAnsi="Times New Roman"/>
                <w:sz w:val="24"/>
              </w:rPr>
            </w:pPr>
            <w:r>
              <w:rPr>
                <w:rFonts w:ascii="Times New Roman" w:hAnsi="Times New Roman"/>
                <w:sz w:val="24"/>
              </w:rPr>
              <w:t>1.68</w:t>
            </w:r>
          </w:p>
        </w:tc>
        <w:tc>
          <w:tcPr>
            <w:tcW w:w="992" w:type="dxa"/>
            <w:vAlign w:val="center"/>
          </w:tcPr>
          <w:p w14:paraId="3CE1ABA1" w14:textId="77777777" w:rsidR="003B5266" w:rsidRDefault="003B5266" w:rsidP="003B5266">
            <w:pPr>
              <w:jc w:val="center"/>
              <w:rPr>
                <w:rFonts w:ascii="Times New Roman" w:hAnsi="Times New Roman"/>
                <w:sz w:val="24"/>
              </w:rPr>
            </w:pPr>
            <w:r>
              <w:rPr>
                <w:rFonts w:ascii="Times New Roman" w:hAnsi="Times New Roman"/>
                <w:sz w:val="24"/>
              </w:rPr>
              <w:t>1.34</w:t>
            </w:r>
          </w:p>
        </w:tc>
        <w:tc>
          <w:tcPr>
            <w:tcW w:w="993" w:type="dxa"/>
            <w:vAlign w:val="center"/>
          </w:tcPr>
          <w:p w14:paraId="3CE1ABA2" w14:textId="77777777" w:rsidR="003B5266" w:rsidRDefault="003B5266" w:rsidP="003B5266">
            <w:pPr>
              <w:jc w:val="center"/>
              <w:rPr>
                <w:rFonts w:ascii="Times New Roman" w:hAnsi="Times New Roman"/>
                <w:sz w:val="24"/>
              </w:rPr>
            </w:pPr>
            <w:r>
              <w:rPr>
                <w:rFonts w:ascii="Times New Roman" w:hAnsi="Times New Roman"/>
                <w:sz w:val="24"/>
              </w:rPr>
              <w:t>1.07</w:t>
            </w:r>
          </w:p>
        </w:tc>
        <w:tc>
          <w:tcPr>
            <w:tcW w:w="1134" w:type="dxa"/>
            <w:vAlign w:val="center"/>
          </w:tcPr>
          <w:p w14:paraId="3CE1ABA3" w14:textId="77777777" w:rsidR="003B5266" w:rsidRDefault="003B5266" w:rsidP="003B5266">
            <w:pPr>
              <w:jc w:val="center"/>
              <w:rPr>
                <w:rFonts w:ascii="Times New Roman" w:hAnsi="Times New Roman"/>
                <w:sz w:val="24"/>
              </w:rPr>
            </w:pPr>
            <w:r>
              <w:rPr>
                <w:rFonts w:ascii="Times New Roman" w:hAnsi="Times New Roman"/>
                <w:sz w:val="24"/>
              </w:rPr>
              <w:t>1.00</w:t>
            </w:r>
          </w:p>
        </w:tc>
        <w:tc>
          <w:tcPr>
            <w:tcW w:w="992" w:type="dxa"/>
            <w:vAlign w:val="center"/>
          </w:tcPr>
          <w:p w14:paraId="3CE1ABA4" w14:textId="77777777" w:rsidR="003B5266" w:rsidRDefault="003B5266" w:rsidP="003B5266">
            <w:pPr>
              <w:jc w:val="center"/>
              <w:rPr>
                <w:rFonts w:ascii="Times New Roman" w:hAnsi="Times New Roman"/>
                <w:sz w:val="24"/>
              </w:rPr>
            </w:pPr>
            <w:r>
              <w:rPr>
                <w:rFonts w:ascii="Times New Roman" w:hAnsi="Times New Roman"/>
                <w:sz w:val="24"/>
              </w:rPr>
              <w:t>2.17</w:t>
            </w:r>
          </w:p>
        </w:tc>
        <w:tc>
          <w:tcPr>
            <w:tcW w:w="850" w:type="dxa"/>
            <w:vAlign w:val="center"/>
          </w:tcPr>
          <w:p w14:paraId="3CE1ABA5" w14:textId="77777777" w:rsidR="003B5266" w:rsidRDefault="003B5266" w:rsidP="003B5266">
            <w:pPr>
              <w:jc w:val="center"/>
              <w:rPr>
                <w:rFonts w:ascii="Times New Roman" w:hAnsi="Times New Roman"/>
                <w:sz w:val="24"/>
              </w:rPr>
            </w:pPr>
            <w:r>
              <w:rPr>
                <w:rFonts w:ascii="Times New Roman" w:hAnsi="Times New Roman"/>
                <w:sz w:val="24"/>
              </w:rPr>
              <w:t>0.05</w:t>
            </w:r>
          </w:p>
        </w:tc>
        <w:tc>
          <w:tcPr>
            <w:tcW w:w="993" w:type="dxa"/>
            <w:vAlign w:val="center"/>
          </w:tcPr>
          <w:p w14:paraId="3CE1ABA6" w14:textId="77777777" w:rsidR="003B5266" w:rsidRDefault="003B5266" w:rsidP="003B5266">
            <w:pPr>
              <w:jc w:val="center"/>
              <w:rPr>
                <w:rFonts w:ascii="Times New Roman" w:hAnsi="Times New Roman"/>
                <w:sz w:val="24"/>
              </w:rPr>
            </w:pPr>
            <w:r>
              <w:rPr>
                <w:rFonts w:ascii="Times New Roman" w:hAnsi="Times New Roman"/>
                <w:sz w:val="24"/>
              </w:rPr>
              <w:t>0.64</w:t>
            </w:r>
          </w:p>
        </w:tc>
      </w:tr>
      <w:tr w:rsidR="00C40F1E" w14:paraId="60A9527A" w14:textId="77777777" w:rsidTr="00C27B12">
        <w:trPr>
          <w:trHeight w:hRule="exact" w:val="510"/>
        </w:trPr>
        <w:tc>
          <w:tcPr>
            <w:tcW w:w="1095" w:type="dxa"/>
            <w:vAlign w:val="center"/>
          </w:tcPr>
          <w:p w14:paraId="1121BDB9" w14:textId="6B8A651B" w:rsidR="00C40F1E" w:rsidRDefault="00C40F1E" w:rsidP="00C40F1E">
            <w:pPr>
              <w:jc w:val="center"/>
              <w:rPr>
                <w:rFonts w:ascii="Times New Roman" w:hAnsi="Times New Roman"/>
                <w:sz w:val="24"/>
              </w:rPr>
            </w:pPr>
            <w:r w:rsidRPr="00D95887">
              <w:rPr>
                <w:rFonts w:ascii="Times New Roman" w:hAnsi="Times New Roman"/>
                <w:sz w:val="24"/>
              </w:rPr>
              <w:t>CTeNE1</w:t>
            </w:r>
          </w:p>
        </w:tc>
        <w:tc>
          <w:tcPr>
            <w:tcW w:w="1131" w:type="dxa"/>
          </w:tcPr>
          <w:p w14:paraId="5678203F" w14:textId="37ABAFC1" w:rsidR="00C40F1E" w:rsidRDefault="00C40F1E" w:rsidP="00C40F1E">
            <w:pPr>
              <w:jc w:val="center"/>
              <w:rPr>
                <w:rFonts w:ascii="Times New Roman" w:hAnsi="Times New Roman"/>
                <w:sz w:val="24"/>
              </w:rPr>
            </w:pPr>
            <w:r w:rsidRPr="00B108E1">
              <w:rPr>
                <w:rFonts w:ascii="Times New Roman" w:hAnsi="Times New Roman" w:hint="eastAsia"/>
                <w:sz w:val="24"/>
              </w:rPr>
              <w:t>0.1</w:t>
            </w:r>
          </w:p>
        </w:tc>
        <w:tc>
          <w:tcPr>
            <w:tcW w:w="992" w:type="dxa"/>
            <w:vAlign w:val="center"/>
          </w:tcPr>
          <w:p w14:paraId="5979FA03" w14:textId="0CF033A7" w:rsidR="00C40F1E" w:rsidRDefault="002C25A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.0084</w:t>
            </w:r>
          </w:p>
        </w:tc>
        <w:tc>
          <w:tcPr>
            <w:tcW w:w="992" w:type="dxa"/>
            <w:vAlign w:val="center"/>
          </w:tcPr>
          <w:p w14:paraId="377918DC" w14:textId="09DB1DA3" w:rsidR="00C40F1E" w:rsidRDefault="00C40F1E" w:rsidP="00C40F1E">
            <w:pPr>
              <w:jc w:val="center"/>
              <w:rPr>
                <w:rFonts w:ascii="Times New Roman" w:hAnsi="Times New Roman"/>
                <w:sz w:val="24"/>
              </w:rPr>
            </w:pPr>
            <w:r>
              <w:rPr>
                <w:rFonts w:ascii="Times New Roman" w:hAnsi="Times New Roman"/>
                <w:sz w:val="24"/>
              </w:rPr>
              <w:t>1.56</w:t>
            </w:r>
          </w:p>
        </w:tc>
        <w:tc>
          <w:tcPr>
            <w:tcW w:w="1134" w:type="dxa"/>
            <w:vAlign w:val="center"/>
          </w:tcPr>
          <w:p w14:paraId="3BBB8C9C" w14:textId="360CB096" w:rsidR="00C40F1E" w:rsidRDefault="00C40F1E" w:rsidP="00C40F1E">
            <w:pPr>
              <w:jc w:val="center"/>
              <w:rPr>
                <w:rFonts w:ascii="Times New Roman" w:hAnsi="Times New Roman"/>
                <w:sz w:val="24"/>
              </w:rPr>
            </w:pPr>
            <w:r>
              <w:rPr>
                <w:rFonts w:ascii="Times New Roman" w:hAnsi="Times New Roman"/>
                <w:sz w:val="24"/>
              </w:rPr>
              <w:t>1.68</w:t>
            </w:r>
          </w:p>
        </w:tc>
        <w:tc>
          <w:tcPr>
            <w:tcW w:w="992" w:type="dxa"/>
            <w:vAlign w:val="center"/>
          </w:tcPr>
          <w:p w14:paraId="250E0A99" w14:textId="1FDF3114" w:rsidR="00C40F1E" w:rsidRDefault="00C40F1E" w:rsidP="00C40F1E">
            <w:pPr>
              <w:jc w:val="center"/>
              <w:rPr>
                <w:rFonts w:ascii="Times New Roman" w:hAnsi="Times New Roman"/>
                <w:sz w:val="24"/>
              </w:rPr>
            </w:pPr>
            <w:r>
              <w:rPr>
                <w:rFonts w:ascii="Times New Roman" w:hAnsi="Times New Roman"/>
                <w:sz w:val="24"/>
              </w:rPr>
              <w:t>1.34</w:t>
            </w:r>
          </w:p>
        </w:tc>
        <w:tc>
          <w:tcPr>
            <w:tcW w:w="993" w:type="dxa"/>
            <w:vAlign w:val="center"/>
          </w:tcPr>
          <w:p w14:paraId="26B965D4" w14:textId="43ED36C5" w:rsidR="00C40F1E" w:rsidRDefault="00C40F1E" w:rsidP="00C40F1E">
            <w:pPr>
              <w:jc w:val="center"/>
              <w:rPr>
                <w:rFonts w:ascii="Times New Roman" w:hAnsi="Times New Roman"/>
                <w:sz w:val="24"/>
              </w:rPr>
            </w:pPr>
            <w:r>
              <w:rPr>
                <w:rFonts w:ascii="Times New Roman" w:hAnsi="Times New Roman"/>
                <w:sz w:val="24"/>
              </w:rPr>
              <w:t>1.07</w:t>
            </w:r>
          </w:p>
        </w:tc>
        <w:tc>
          <w:tcPr>
            <w:tcW w:w="1134" w:type="dxa"/>
            <w:vAlign w:val="center"/>
          </w:tcPr>
          <w:p w14:paraId="31842C1D" w14:textId="7E5AEA86" w:rsidR="00C40F1E" w:rsidRDefault="00C40F1E" w:rsidP="00C40F1E">
            <w:pPr>
              <w:jc w:val="center"/>
              <w:rPr>
                <w:rFonts w:ascii="Times New Roman" w:hAnsi="Times New Roman"/>
                <w:sz w:val="24"/>
              </w:rPr>
            </w:pPr>
            <w:r>
              <w:rPr>
                <w:rFonts w:ascii="Times New Roman" w:hAnsi="Times New Roman"/>
                <w:sz w:val="24"/>
              </w:rPr>
              <w:t>1.00</w:t>
            </w:r>
          </w:p>
        </w:tc>
        <w:tc>
          <w:tcPr>
            <w:tcW w:w="992" w:type="dxa"/>
            <w:vAlign w:val="center"/>
          </w:tcPr>
          <w:p w14:paraId="369D33EB" w14:textId="527EE9DD" w:rsidR="00C40F1E" w:rsidRDefault="003B054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.213</w:t>
            </w:r>
          </w:p>
        </w:tc>
        <w:tc>
          <w:tcPr>
            <w:tcW w:w="850" w:type="dxa"/>
            <w:vAlign w:val="center"/>
          </w:tcPr>
          <w:p w14:paraId="47DDA0FA" w14:textId="202B05C8" w:rsidR="00C40F1E" w:rsidRDefault="003B054C" w:rsidP="00C40F1E">
            <w:pPr>
              <w:jc w:val="center"/>
              <w:rPr>
                <w:rFonts w:ascii="Times New Roman" w:hAnsi="Times New Roman"/>
                <w:sz w:val="24"/>
              </w:rPr>
            </w:pPr>
            <w:r>
              <w:rPr>
                <w:rFonts w:ascii="Times New Roman" w:hAnsi="Times New Roman"/>
                <w:sz w:val="24"/>
              </w:rPr>
              <w:t>0.05</w:t>
            </w:r>
          </w:p>
        </w:tc>
        <w:tc>
          <w:tcPr>
            <w:tcW w:w="993" w:type="dxa"/>
            <w:vAlign w:val="center"/>
          </w:tcPr>
          <w:p w14:paraId="1C757229" w14:textId="590BFDC4" w:rsidR="00C40F1E" w:rsidRDefault="003B054C" w:rsidP="00C40F1E">
            <w:pPr>
              <w:jc w:val="center"/>
              <w:rPr>
                <w:rFonts w:ascii="Times New Roman" w:hAnsi="Times New Roman"/>
                <w:sz w:val="24"/>
              </w:rPr>
            </w:pPr>
            <w:r>
              <w:rPr>
                <w:rFonts w:ascii="Times New Roman" w:hAnsi="Times New Roman"/>
                <w:sz w:val="24"/>
              </w:rPr>
              <w:t>0.64</w:t>
            </w:r>
          </w:p>
        </w:tc>
      </w:tr>
      <w:tr w:rsidR="00C40F1E" w14:paraId="47674E78" w14:textId="77777777" w:rsidTr="00C27B12">
        <w:trPr>
          <w:trHeight w:hRule="exact" w:val="510"/>
        </w:trPr>
        <w:tc>
          <w:tcPr>
            <w:tcW w:w="1095" w:type="dxa"/>
            <w:vAlign w:val="center"/>
          </w:tcPr>
          <w:p w14:paraId="1647271C" w14:textId="3755A99B" w:rsidR="00C40F1E" w:rsidRDefault="00C40F1E" w:rsidP="00C40F1E">
            <w:pPr>
              <w:jc w:val="center"/>
              <w:rPr>
                <w:rFonts w:ascii="Times New Roman" w:hAnsi="Times New Roman"/>
                <w:sz w:val="24"/>
              </w:rPr>
            </w:pPr>
            <w:r w:rsidRPr="00D95887">
              <w:rPr>
                <w:rFonts w:ascii="Times New Roman" w:hAnsi="Times New Roman"/>
                <w:sz w:val="24"/>
              </w:rPr>
              <w:t>CTeNE</w:t>
            </w:r>
            <w:r>
              <w:rPr>
                <w:rFonts w:ascii="Times New Roman" w:hAnsi="Times New Roman"/>
                <w:sz w:val="24"/>
              </w:rPr>
              <w:t>2</w:t>
            </w:r>
          </w:p>
        </w:tc>
        <w:tc>
          <w:tcPr>
            <w:tcW w:w="1131" w:type="dxa"/>
          </w:tcPr>
          <w:p w14:paraId="42B42388" w14:textId="50825774" w:rsidR="00C40F1E" w:rsidRDefault="00C40F1E" w:rsidP="00C40F1E">
            <w:pPr>
              <w:jc w:val="center"/>
              <w:rPr>
                <w:rFonts w:ascii="Times New Roman" w:hAnsi="Times New Roman"/>
                <w:sz w:val="24"/>
              </w:rPr>
            </w:pPr>
            <w:r w:rsidRPr="00B108E1">
              <w:rPr>
                <w:rFonts w:ascii="Times New Roman" w:hAnsi="Times New Roman" w:hint="eastAsia"/>
                <w:sz w:val="24"/>
              </w:rPr>
              <w:t>0.1</w:t>
            </w:r>
          </w:p>
        </w:tc>
        <w:tc>
          <w:tcPr>
            <w:tcW w:w="992" w:type="dxa"/>
            <w:vAlign w:val="center"/>
          </w:tcPr>
          <w:p w14:paraId="13C3E164" w14:textId="6DA5AE60" w:rsidR="00C40F1E" w:rsidRDefault="002C25A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.013</w:t>
            </w:r>
          </w:p>
        </w:tc>
        <w:tc>
          <w:tcPr>
            <w:tcW w:w="992" w:type="dxa"/>
            <w:vAlign w:val="center"/>
          </w:tcPr>
          <w:p w14:paraId="5CAA69A8" w14:textId="506A83C9" w:rsidR="00C40F1E" w:rsidRDefault="00C40F1E" w:rsidP="00C40F1E">
            <w:pPr>
              <w:jc w:val="center"/>
              <w:rPr>
                <w:rFonts w:ascii="Times New Roman" w:hAnsi="Times New Roman"/>
                <w:sz w:val="24"/>
              </w:rPr>
            </w:pPr>
            <w:r>
              <w:rPr>
                <w:rFonts w:ascii="Times New Roman" w:hAnsi="Times New Roman"/>
                <w:sz w:val="24"/>
              </w:rPr>
              <w:t>1.56</w:t>
            </w:r>
          </w:p>
        </w:tc>
        <w:tc>
          <w:tcPr>
            <w:tcW w:w="1134" w:type="dxa"/>
            <w:vAlign w:val="center"/>
          </w:tcPr>
          <w:p w14:paraId="10A431F1" w14:textId="214EA6B7" w:rsidR="00C40F1E" w:rsidRDefault="00C40F1E" w:rsidP="00C40F1E">
            <w:pPr>
              <w:jc w:val="center"/>
              <w:rPr>
                <w:rFonts w:ascii="Times New Roman" w:hAnsi="Times New Roman"/>
                <w:sz w:val="24"/>
              </w:rPr>
            </w:pPr>
            <w:r>
              <w:rPr>
                <w:rFonts w:ascii="Times New Roman" w:hAnsi="Times New Roman"/>
                <w:sz w:val="24"/>
              </w:rPr>
              <w:t>1.68</w:t>
            </w:r>
          </w:p>
        </w:tc>
        <w:tc>
          <w:tcPr>
            <w:tcW w:w="992" w:type="dxa"/>
            <w:vAlign w:val="center"/>
          </w:tcPr>
          <w:p w14:paraId="061CB136" w14:textId="615E7526" w:rsidR="00C40F1E" w:rsidRDefault="00C40F1E" w:rsidP="00C40F1E">
            <w:pPr>
              <w:jc w:val="center"/>
              <w:rPr>
                <w:rFonts w:ascii="Times New Roman" w:hAnsi="Times New Roman"/>
                <w:sz w:val="24"/>
              </w:rPr>
            </w:pPr>
            <w:r>
              <w:rPr>
                <w:rFonts w:ascii="Times New Roman" w:hAnsi="Times New Roman"/>
                <w:sz w:val="24"/>
              </w:rPr>
              <w:t>1.34</w:t>
            </w:r>
          </w:p>
        </w:tc>
        <w:tc>
          <w:tcPr>
            <w:tcW w:w="993" w:type="dxa"/>
            <w:vAlign w:val="center"/>
          </w:tcPr>
          <w:p w14:paraId="15C7231C" w14:textId="00E4080D" w:rsidR="00C40F1E" w:rsidRDefault="00C40F1E" w:rsidP="00C40F1E">
            <w:pPr>
              <w:jc w:val="center"/>
              <w:rPr>
                <w:rFonts w:ascii="Times New Roman" w:hAnsi="Times New Roman"/>
                <w:sz w:val="24"/>
              </w:rPr>
            </w:pPr>
            <w:r>
              <w:rPr>
                <w:rFonts w:ascii="Times New Roman" w:hAnsi="Times New Roman"/>
                <w:sz w:val="24"/>
              </w:rPr>
              <w:t>1.07</w:t>
            </w:r>
          </w:p>
        </w:tc>
        <w:tc>
          <w:tcPr>
            <w:tcW w:w="1134" w:type="dxa"/>
            <w:vAlign w:val="center"/>
          </w:tcPr>
          <w:p w14:paraId="139AAF62" w14:textId="47158774" w:rsidR="00C40F1E" w:rsidRDefault="00C40F1E" w:rsidP="00C40F1E">
            <w:pPr>
              <w:jc w:val="center"/>
              <w:rPr>
                <w:rFonts w:ascii="Times New Roman" w:hAnsi="Times New Roman"/>
                <w:sz w:val="24"/>
              </w:rPr>
            </w:pPr>
            <w:r>
              <w:rPr>
                <w:rFonts w:ascii="Times New Roman" w:hAnsi="Times New Roman"/>
                <w:sz w:val="24"/>
              </w:rPr>
              <w:t>1.00</w:t>
            </w:r>
          </w:p>
        </w:tc>
        <w:tc>
          <w:tcPr>
            <w:tcW w:w="992" w:type="dxa"/>
            <w:vAlign w:val="center"/>
          </w:tcPr>
          <w:p w14:paraId="3046FDA5" w14:textId="00537F1D" w:rsidR="00C40F1E" w:rsidRDefault="003B054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.123</w:t>
            </w:r>
          </w:p>
        </w:tc>
        <w:tc>
          <w:tcPr>
            <w:tcW w:w="850" w:type="dxa"/>
            <w:vAlign w:val="center"/>
          </w:tcPr>
          <w:p w14:paraId="2E7D81E0" w14:textId="0DC02A7F" w:rsidR="00C40F1E" w:rsidRDefault="003B054C" w:rsidP="00C40F1E">
            <w:pPr>
              <w:jc w:val="center"/>
              <w:rPr>
                <w:rFonts w:ascii="Times New Roman" w:hAnsi="Times New Roman"/>
                <w:sz w:val="24"/>
              </w:rPr>
            </w:pPr>
            <w:r>
              <w:rPr>
                <w:rFonts w:ascii="Times New Roman" w:hAnsi="Times New Roman"/>
                <w:sz w:val="24"/>
              </w:rPr>
              <w:t>0.05</w:t>
            </w:r>
          </w:p>
        </w:tc>
        <w:tc>
          <w:tcPr>
            <w:tcW w:w="993" w:type="dxa"/>
            <w:vAlign w:val="center"/>
          </w:tcPr>
          <w:p w14:paraId="1FEC4D89" w14:textId="3C133A18" w:rsidR="00C40F1E" w:rsidRDefault="003B054C" w:rsidP="00C40F1E">
            <w:pPr>
              <w:jc w:val="center"/>
              <w:rPr>
                <w:rFonts w:ascii="Times New Roman" w:hAnsi="Times New Roman"/>
                <w:sz w:val="24"/>
              </w:rPr>
            </w:pPr>
            <w:r>
              <w:rPr>
                <w:rFonts w:ascii="Times New Roman" w:hAnsi="Times New Roman"/>
                <w:sz w:val="24"/>
              </w:rPr>
              <w:t>0.64</w:t>
            </w:r>
          </w:p>
        </w:tc>
      </w:tr>
      <w:tr w:rsidR="00C40F1E" w14:paraId="32BE62E2" w14:textId="77777777" w:rsidTr="00C27B12">
        <w:trPr>
          <w:trHeight w:hRule="exact" w:val="510"/>
        </w:trPr>
        <w:tc>
          <w:tcPr>
            <w:tcW w:w="1095" w:type="dxa"/>
            <w:vAlign w:val="center"/>
          </w:tcPr>
          <w:p w14:paraId="44B16B17" w14:textId="6C586F41" w:rsidR="00C40F1E" w:rsidRDefault="00C40F1E" w:rsidP="00C40F1E">
            <w:pPr>
              <w:jc w:val="center"/>
              <w:rPr>
                <w:rFonts w:ascii="Times New Roman" w:hAnsi="Times New Roman"/>
                <w:sz w:val="24"/>
              </w:rPr>
            </w:pPr>
            <w:r w:rsidRPr="00D95887">
              <w:rPr>
                <w:rFonts w:ascii="Times New Roman" w:hAnsi="Times New Roman"/>
                <w:sz w:val="24"/>
              </w:rPr>
              <w:t>CTeBS1</w:t>
            </w:r>
          </w:p>
        </w:tc>
        <w:tc>
          <w:tcPr>
            <w:tcW w:w="1131" w:type="dxa"/>
          </w:tcPr>
          <w:p w14:paraId="65661C0F" w14:textId="3361DCE6" w:rsidR="00C40F1E" w:rsidRDefault="00C40F1E" w:rsidP="00C40F1E">
            <w:pPr>
              <w:jc w:val="center"/>
              <w:rPr>
                <w:rFonts w:ascii="Times New Roman" w:hAnsi="Times New Roman"/>
                <w:sz w:val="24"/>
              </w:rPr>
            </w:pPr>
            <w:r w:rsidRPr="00B108E1">
              <w:rPr>
                <w:rFonts w:ascii="Times New Roman" w:hAnsi="Times New Roman" w:hint="eastAsia"/>
                <w:sz w:val="24"/>
              </w:rPr>
              <w:t>0.1</w:t>
            </w:r>
          </w:p>
        </w:tc>
        <w:tc>
          <w:tcPr>
            <w:tcW w:w="992" w:type="dxa"/>
            <w:vAlign w:val="center"/>
          </w:tcPr>
          <w:p w14:paraId="194F48F6" w14:textId="12000067" w:rsidR="00C40F1E" w:rsidRDefault="002C25A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.025</w:t>
            </w:r>
          </w:p>
        </w:tc>
        <w:tc>
          <w:tcPr>
            <w:tcW w:w="992" w:type="dxa"/>
            <w:vAlign w:val="center"/>
          </w:tcPr>
          <w:p w14:paraId="11AED339" w14:textId="7FC11542" w:rsidR="00C40F1E" w:rsidRDefault="00C40F1E" w:rsidP="00C40F1E">
            <w:pPr>
              <w:jc w:val="center"/>
              <w:rPr>
                <w:rFonts w:ascii="Times New Roman" w:hAnsi="Times New Roman"/>
                <w:sz w:val="24"/>
              </w:rPr>
            </w:pPr>
            <w:r>
              <w:rPr>
                <w:rFonts w:ascii="Times New Roman" w:hAnsi="Times New Roman"/>
                <w:sz w:val="24"/>
              </w:rPr>
              <w:t>1.56</w:t>
            </w:r>
          </w:p>
        </w:tc>
        <w:tc>
          <w:tcPr>
            <w:tcW w:w="1134" w:type="dxa"/>
            <w:vAlign w:val="center"/>
          </w:tcPr>
          <w:p w14:paraId="7AE9DA9D" w14:textId="2D5978BE" w:rsidR="00C40F1E" w:rsidRDefault="00C40F1E" w:rsidP="00C40F1E">
            <w:pPr>
              <w:jc w:val="center"/>
              <w:rPr>
                <w:rFonts w:ascii="Times New Roman" w:hAnsi="Times New Roman"/>
                <w:sz w:val="24"/>
              </w:rPr>
            </w:pPr>
            <w:r>
              <w:rPr>
                <w:rFonts w:ascii="Times New Roman" w:hAnsi="Times New Roman"/>
                <w:sz w:val="24"/>
              </w:rPr>
              <w:t>1.68</w:t>
            </w:r>
          </w:p>
        </w:tc>
        <w:tc>
          <w:tcPr>
            <w:tcW w:w="992" w:type="dxa"/>
            <w:vAlign w:val="center"/>
          </w:tcPr>
          <w:p w14:paraId="7874BFFA" w14:textId="5C79DCED" w:rsidR="00C40F1E" w:rsidRDefault="00C40F1E" w:rsidP="00C40F1E">
            <w:pPr>
              <w:jc w:val="center"/>
              <w:rPr>
                <w:rFonts w:ascii="Times New Roman" w:hAnsi="Times New Roman"/>
                <w:sz w:val="24"/>
              </w:rPr>
            </w:pPr>
            <w:r>
              <w:rPr>
                <w:rFonts w:ascii="Times New Roman" w:hAnsi="Times New Roman"/>
                <w:sz w:val="24"/>
              </w:rPr>
              <w:t>1.34</w:t>
            </w:r>
          </w:p>
        </w:tc>
        <w:tc>
          <w:tcPr>
            <w:tcW w:w="993" w:type="dxa"/>
            <w:vAlign w:val="center"/>
          </w:tcPr>
          <w:p w14:paraId="31F5DF45" w14:textId="1FFA57D8" w:rsidR="00C40F1E" w:rsidRDefault="00C40F1E" w:rsidP="00C40F1E">
            <w:pPr>
              <w:jc w:val="center"/>
              <w:rPr>
                <w:rFonts w:ascii="Times New Roman" w:hAnsi="Times New Roman"/>
                <w:sz w:val="24"/>
              </w:rPr>
            </w:pPr>
            <w:r>
              <w:rPr>
                <w:rFonts w:ascii="Times New Roman" w:hAnsi="Times New Roman"/>
                <w:sz w:val="24"/>
              </w:rPr>
              <w:t>1.07</w:t>
            </w:r>
          </w:p>
        </w:tc>
        <w:tc>
          <w:tcPr>
            <w:tcW w:w="1134" w:type="dxa"/>
            <w:vAlign w:val="center"/>
          </w:tcPr>
          <w:p w14:paraId="408320E0" w14:textId="6208AB38" w:rsidR="00C40F1E" w:rsidRDefault="00C40F1E" w:rsidP="00C40F1E">
            <w:pPr>
              <w:jc w:val="center"/>
              <w:rPr>
                <w:rFonts w:ascii="Times New Roman" w:hAnsi="Times New Roman"/>
                <w:sz w:val="24"/>
              </w:rPr>
            </w:pPr>
            <w:r>
              <w:rPr>
                <w:rFonts w:ascii="Times New Roman" w:hAnsi="Times New Roman"/>
                <w:sz w:val="24"/>
              </w:rPr>
              <w:t>1.00</w:t>
            </w:r>
          </w:p>
        </w:tc>
        <w:tc>
          <w:tcPr>
            <w:tcW w:w="992" w:type="dxa"/>
            <w:vAlign w:val="center"/>
          </w:tcPr>
          <w:p w14:paraId="0190FDCE" w14:textId="26F26B52" w:rsidR="00C40F1E" w:rsidRDefault="003B054C" w:rsidP="00C40F1E">
            <w:pPr>
              <w:jc w:val="center"/>
              <w:rPr>
                <w:rFonts w:ascii="Times New Roman" w:hAnsi="Times New Roman"/>
                <w:sz w:val="24"/>
              </w:rPr>
            </w:pPr>
            <w:r>
              <w:rPr>
                <w:rFonts w:ascii="Times New Roman" w:hAnsi="Times New Roman" w:hint="eastAsia"/>
                <w:sz w:val="24"/>
              </w:rPr>
              <w:t>6</w:t>
            </w:r>
            <w:r>
              <w:rPr>
                <w:rFonts w:ascii="Times New Roman" w:hAnsi="Times New Roman"/>
                <w:sz w:val="24"/>
              </w:rPr>
              <w:t>.7</w:t>
            </w:r>
          </w:p>
        </w:tc>
        <w:tc>
          <w:tcPr>
            <w:tcW w:w="850" w:type="dxa"/>
            <w:vAlign w:val="center"/>
          </w:tcPr>
          <w:p w14:paraId="326585CE" w14:textId="0BBA8655" w:rsidR="00C40F1E" w:rsidRDefault="003B054C" w:rsidP="00C40F1E">
            <w:pPr>
              <w:jc w:val="center"/>
              <w:rPr>
                <w:rFonts w:ascii="Times New Roman" w:hAnsi="Times New Roman"/>
                <w:sz w:val="24"/>
              </w:rPr>
            </w:pPr>
            <w:r>
              <w:rPr>
                <w:rFonts w:ascii="Times New Roman" w:hAnsi="Times New Roman"/>
                <w:sz w:val="24"/>
              </w:rPr>
              <w:t>0.05</w:t>
            </w:r>
          </w:p>
        </w:tc>
        <w:tc>
          <w:tcPr>
            <w:tcW w:w="993" w:type="dxa"/>
            <w:vAlign w:val="center"/>
          </w:tcPr>
          <w:p w14:paraId="7BCAEBA0" w14:textId="48A88827" w:rsidR="00C40F1E" w:rsidRDefault="003B054C" w:rsidP="00C40F1E">
            <w:pPr>
              <w:jc w:val="center"/>
              <w:rPr>
                <w:rFonts w:ascii="Times New Roman" w:hAnsi="Times New Roman"/>
                <w:sz w:val="24"/>
              </w:rPr>
            </w:pPr>
            <w:r>
              <w:rPr>
                <w:rFonts w:ascii="Times New Roman" w:hAnsi="Times New Roman"/>
                <w:sz w:val="24"/>
              </w:rPr>
              <w:t>0.64</w:t>
            </w:r>
          </w:p>
        </w:tc>
      </w:tr>
      <w:tr w:rsidR="00C40F1E" w14:paraId="06F65B6B" w14:textId="77777777" w:rsidTr="00C27B12">
        <w:trPr>
          <w:trHeight w:hRule="exact" w:val="510"/>
        </w:trPr>
        <w:tc>
          <w:tcPr>
            <w:tcW w:w="1095" w:type="dxa"/>
            <w:vAlign w:val="center"/>
          </w:tcPr>
          <w:p w14:paraId="154D5084" w14:textId="17B1098D" w:rsidR="00C40F1E" w:rsidRDefault="00C40F1E" w:rsidP="00C40F1E">
            <w:pPr>
              <w:jc w:val="center"/>
              <w:rPr>
                <w:rFonts w:ascii="Times New Roman" w:hAnsi="Times New Roman"/>
                <w:sz w:val="24"/>
              </w:rPr>
            </w:pPr>
            <w:r w:rsidRPr="00D95887">
              <w:rPr>
                <w:rFonts w:ascii="Times New Roman" w:hAnsi="Times New Roman"/>
                <w:sz w:val="24"/>
              </w:rPr>
              <w:t>CTeBS</w:t>
            </w:r>
            <w:r>
              <w:rPr>
                <w:rFonts w:ascii="Times New Roman" w:hAnsi="Times New Roman"/>
                <w:sz w:val="24"/>
              </w:rPr>
              <w:t>2</w:t>
            </w:r>
          </w:p>
        </w:tc>
        <w:tc>
          <w:tcPr>
            <w:tcW w:w="1131" w:type="dxa"/>
          </w:tcPr>
          <w:p w14:paraId="521682F6" w14:textId="4C6442A3" w:rsidR="00C40F1E" w:rsidRDefault="00C40F1E" w:rsidP="00C40F1E">
            <w:pPr>
              <w:jc w:val="center"/>
              <w:rPr>
                <w:rFonts w:ascii="Times New Roman" w:hAnsi="Times New Roman"/>
                <w:sz w:val="24"/>
              </w:rPr>
            </w:pPr>
            <w:r w:rsidRPr="00B108E1">
              <w:rPr>
                <w:rFonts w:ascii="Times New Roman" w:hAnsi="Times New Roman" w:hint="eastAsia"/>
                <w:sz w:val="24"/>
              </w:rPr>
              <w:t>0.1</w:t>
            </w:r>
          </w:p>
        </w:tc>
        <w:tc>
          <w:tcPr>
            <w:tcW w:w="992" w:type="dxa"/>
            <w:vAlign w:val="center"/>
          </w:tcPr>
          <w:p w14:paraId="44AAFB3F" w14:textId="741537F0" w:rsidR="00C40F1E" w:rsidRDefault="002C25A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.025</w:t>
            </w:r>
          </w:p>
        </w:tc>
        <w:tc>
          <w:tcPr>
            <w:tcW w:w="992" w:type="dxa"/>
            <w:vAlign w:val="center"/>
          </w:tcPr>
          <w:p w14:paraId="6E757E98" w14:textId="4A1D4A03" w:rsidR="00C40F1E" w:rsidRDefault="00C40F1E" w:rsidP="00C40F1E">
            <w:pPr>
              <w:jc w:val="center"/>
              <w:rPr>
                <w:rFonts w:ascii="Times New Roman" w:hAnsi="Times New Roman"/>
                <w:sz w:val="24"/>
              </w:rPr>
            </w:pPr>
            <w:r>
              <w:rPr>
                <w:rFonts w:ascii="Times New Roman" w:hAnsi="Times New Roman"/>
                <w:sz w:val="24"/>
              </w:rPr>
              <w:t>1.56</w:t>
            </w:r>
          </w:p>
        </w:tc>
        <w:tc>
          <w:tcPr>
            <w:tcW w:w="1134" w:type="dxa"/>
            <w:vAlign w:val="center"/>
          </w:tcPr>
          <w:p w14:paraId="2C867DD6" w14:textId="60AD2DBA" w:rsidR="00C40F1E" w:rsidRDefault="00C40F1E" w:rsidP="00C40F1E">
            <w:pPr>
              <w:jc w:val="center"/>
              <w:rPr>
                <w:rFonts w:ascii="Times New Roman" w:hAnsi="Times New Roman"/>
                <w:sz w:val="24"/>
              </w:rPr>
            </w:pPr>
            <w:r>
              <w:rPr>
                <w:rFonts w:ascii="Times New Roman" w:hAnsi="Times New Roman"/>
                <w:sz w:val="24"/>
              </w:rPr>
              <w:t>1.68</w:t>
            </w:r>
          </w:p>
        </w:tc>
        <w:tc>
          <w:tcPr>
            <w:tcW w:w="992" w:type="dxa"/>
            <w:vAlign w:val="center"/>
          </w:tcPr>
          <w:p w14:paraId="3E9654E2" w14:textId="6EC03433" w:rsidR="00C40F1E" w:rsidRDefault="00C40F1E" w:rsidP="00C40F1E">
            <w:pPr>
              <w:jc w:val="center"/>
              <w:rPr>
                <w:rFonts w:ascii="Times New Roman" w:hAnsi="Times New Roman"/>
                <w:sz w:val="24"/>
              </w:rPr>
            </w:pPr>
            <w:r>
              <w:rPr>
                <w:rFonts w:ascii="Times New Roman" w:hAnsi="Times New Roman"/>
                <w:sz w:val="24"/>
              </w:rPr>
              <w:t>1.34</w:t>
            </w:r>
          </w:p>
        </w:tc>
        <w:tc>
          <w:tcPr>
            <w:tcW w:w="993" w:type="dxa"/>
            <w:vAlign w:val="center"/>
          </w:tcPr>
          <w:p w14:paraId="28432949" w14:textId="019D7491" w:rsidR="00C40F1E" w:rsidRDefault="00C40F1E" w:rsidP="00C40F1E">
            <w:pPr>
              <w:jc w:val="center"/>
              <w:rPr>
                <w:rFonts w:ascii="Times New Roman" w:hAnsi="Times New Roman"/>
                <w:sz w:val="24"/>
              </w:rPr>
            </w:pPr>
            <w:r>
              <w:rPr>
                <w:rFonts w:ascii="Times New Roman" w:hAnsi="Times New Roman"/>
                <w:sz w:val="24"/>
              </w:rPr>
              <w:t>1.07</w:t>
            </w:r>
          </w:p>
        </w:tc>
        <w:tc>
          <w:tcPr>
            <w:tcW w:w="1134" w:type="dxa"/>
            <w:vAlign w:val="center"/>
          </w:tcPr>
          <w:p w14:paraId="33939E6D" w14:textId="108D7D66" w:rsidR="00C40F1E" w:rsidRDefault="00C40F1E" w:rsidP="00C40F1E">
            <w:pPr>
              <w:jc w:val="center"/>
              <w:rPr>
                <w:rFonts w:ascii="Times New Roman" w:hAnsi="Times New Roman"/>
                <w:sz w:val="24"/>
              </w:rPr>
            </w:pPr>
            <w:r>
              <w:rPr>
                <w:rFonts w:ascii="Times New Roman" w:hAnsi="Times New Roman"/>
                <w:sz w:val="24"/>
              </w:rPr>
              <w:t>1.00</w:t>
            </w:r>
          </w:p>
        </w:tc>
        <w:tc>
          <w:tcPr>
            <w:tcW w:w="992" w:type="dxa"/>
            <w:vAlign w:val="center"/>
          </w:tcPr>
          <w:p w14:paraId="41318B52" w14:textId="21F752C0" w:rsidR="00C40F1E" w:rsidRDefault="003B054C" w:rsidP="00C40F1E">
            <w:pPr>
              <w:jc w:val="center"/>
              <w:rPr>
                <w:rFonts w:ascii="Times New Roman" w:hAnsi="Times New Roman"/>
                <w:sz w:val="24"/>
              </w:rPr>
            </w:pPr>
            <w:r>
              <w:rPr>
                <w:rFonts w:ascii="Times New Roman" w:hAnsi="Times New Roman" w:hint="eastAsia"/>
                <w:sz w:val="24"/>
              </w:rPr>
              <w:t>6</w:t>
            </w:r>
            <w:r>
              <w:rPr>
                <w:rFonts w:ascii="Times New Roman" w:hAnsi="Times New Roman"/>
                <w:sz w:val="24"/>
              </w:rPr>
              <w:t>.7</w:t>
            </w:r>
          </w:p>
        </w:tc>
        <w:tc>
          <w:tcPr>
            <w:tcW w:w="850" w:type="dxa"/>
            <w:vAlign w:val="center"/>
          </w:tcPr>
          <w:p w14:paraId="24BAACD2" w14:textId="1E61099D" w:rsidR="00C40F1E" w:rsidRDefault="003B054C" w:rsidP="00C40F1E">
            <w:pPr>
              <w:jc w:val="center"/>
              <w:rPr>
                <w:rFonts w:ascii="Times New Roman" w:hAnsi="Times New Roman"/>
                <w:sz w:val="24"/>
              </w:rPr>
            </w:pPr>
            <w:r>
              <w:rPr>
                <w:rFonts w:ascii="Times New Roman" w:hAnsi="Times New Roman"/>
                <w:sz w:val="24"/>
              </w:rPr>
              <w:t>0.05</w:t>
            </w:r>
          </w:p>
        </w:tc>
        <w:tc>
          <w:tcPr>
            <w:tcW w:w="993" w:type="dxa"/>
            <w:vAlign w:val="center"/>
          </w:tcPr>
          <w:p w14:paraId="2884BA93" w14:textId="047C2D6B" w:rsidR="00C40F1E" w:rsidRDefault="003B054C" w:rsidP="00C40F1E">
            <w:pPr>
              <w:jc w:val="center"/>
              <w:rPr>
                <w:rFonts w:ascii="Times New Roman" w:hAnsi="Times New Roman"/>
                <w:sz w:val="24"/>
              </w:rPr>
            </w:pPr>
            <w:r>
              <w:rPr>
                <w:rFonts w:ascii="Times New Roman" w:hAnsi="Times New Roman"/>
                <w:sz w:val="24"/>
              </w:rPr>
              <w:t>0.64</w:t>
            </w:r>
          </w:p>
        </w:tc>
      </w:tr>
      <w:tr w:rsidR="00C40F1E" w14:paraId="0C15BB23" w14:textId="77777777" w:rsidTr="00C27B12">
        <w:trPr>
          <w:trHeight w:hRule="exact" w:val="510"/>
        </w:trPr>
        <w:tc>
          <w:tcPr>
            <w:tcW w:w="1095" w:type="dxa"/>
            <w:vAlign w:val="center"/>
          </w:tcPr>
          <w:p w14:paraId="6B6DB1D7" w14:textId="7DC8204A" w:rsidR="00C40F1E" w:rsidRDefault="00C40F1E" w:rsidP="00C40F1E">
            <w:pPr>
              <w:jc w:val="center"/>
              <w:rPr>
                <w:rFonts w:ascii="Times New Roman" w:hAnsi="Times New Roman"/>
                <w:sz w:val="24"/>
              </w:rPr>
            </w:pPr>
            <w:r w:rsidRPr="00D95887">
              <w:rPr>
                <w:rFonts w:ascii="Times New Roman" w:hAnsi="Times New Roman"/>
                <w:sz w:val="24"/>
              </w:rPr>
              <w:t>CTeBS</w:t>
            </w:r>
            <w:r>
              <w:rPr>
                <w:rFonts w:ascii="Times New Roman" w:hAnsi="Times New Roman"/>
                <w:sz w:val="24"/>
              </w:rPr>
              <w:t>3</w:t>
            </w:r>
          </w:p>
        </w:tc>
        <w:tc>
          <w:tcPr>
            <w:tcW w:w="1131" w:type="dxa"/>
          </w:tcPr>
          <w:p w14:paraId="6A4C65D6" w14:textId="3D5D5450" w:rsidR="00C40F1E" w:rsidRDefault="00C40F1E" w:rsidP="00C40F1E">
            <w:pPr>
              <w:jc w:val="center"/>
              <w:rPr>
                <w:rFonts w:ascii="Times New Roman" w:hAnsi="Times New Roman"/>
                <w:sz w:val="24"/>
              </w:rPr>
            </w:pPr>
            <w:r w:rsidRPr="00B108E1">
              <w:rPr>
                <w:rFonts w:ascii="Times New Roman" w:hAnsi="Times New Roman" w:hint="eastAsia"/>
                <w:sz w:val="24"/>
              </w:rPr>
              <w:t>0.1</w:t>
            </w:r>
          </w:p>
        </w:tc>
        <w:tc>
          <w:tcPr>
            <w:tcW w:w="992" w:type="dxa"/>
            <w:vAlign w:val="center"/>
          </w:tcPr>
          <w:p w14:paraId="0FEBAFC4" w14:textId="1F41C0BA" w:rsidR="00C40F1E" w:rsidRDefault="002C25A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.025</w:t>
            </w:r>
          </w:p>
        </w:tc>
        <w:tc>
          <w:tcPr>
            <w:tcW w:w="992" w:type="dxa"/>
            <w:vAlign w:val="center"/>
          </w:tcPr>
          <w:p w14:paraId="5FC2B0B1" w14:textId="5E9F7D7D" w:rsidR="00C40F1E" w:rsidRDefault="00C40F1E" w:rsidP="00C40F1E">
            <w:pPr>
              <w:jc w:val="center"/>
              <w:rPr>
                <w:rFonts w:ascii="Times New Roman" w:hAnsi="Times New Roman"/>
                <w:sz w:val="24"/>
              </w:rPr>
            </w:pPr>
            <w:r>
              <w:rPr>
                <w:rFonts w:ascii="Times New Roman" w:hAnsi="Times New Roman"/>
                <w:sz w:val="24"/>
              </w:rPr>
              <w:t>1.56</w:t>
            </w:r>
          </w:p>
        </w:tc>
        <w:tc>
          <w:tcPr>
            <w:tcW w:w="1134" w:type="dxa"/>
            <w:vAlign w:val="center"/>
          </w:tcPr>
          <w:p w14:paraId="4B0162DF" w14:textId="279E1315" w:rsidR="00C40F1E" w:rsidRDefault="00C40F1E" w:rsidP="00C40F1E">
            <w:pPr>
              <w:jc w:val="center"/>
              <w:rPr>
                <w:rFonts w:ascii="Times New Roman" w:hAnsi="Times New Roman"/>
                <w:sz w:val="24"/>
              </w:rPr>
            </w:pPr>
            <w:r>
              <w:rPr>
                <w:rFonts w:ascii="Times New Roman" w:hAnsi="Times New Roman"/>
                <w:sz w:val="24"/>
              </w:rPr>
              <w:t>1.68</w:t>
            </w:r>
          </w:p>
        </w:tc>
        <w:tc>
          <w:tcPr>
            <w:tcW w:w="992" w:type="dxa"/>
            <w:vAlign w:val="center"/>
          </w:tcPr>
          <w:p w14:paraId="0F3AE66C" w14:textId="764ECAF7" w:rsidR="00C40F1E" w:rsidRDefault="00C40F1E" w:rsidP="00C40F1E">
            <w:pPr>
              <w:jc w:val="center"/>
              <w:rPr>
                <w:rFonts w:ascii="Times New Roman" w:hAnsi="Times New Roman"/>
                <w:sz w:val="24"/>
              </w:rPr>
            </w:pPr>
            <w:r>
              <w:rPr>
                <w:rFonts w:ascii="Times New Roman" w:hAnsi="Times New Roman"/>
                <w:sz w:val="24"/>
              </w:rPr>
              <w:t>1.34</w:t>
            </w:r>
          </w:p>
        </w:tc>
        <w:tc>
          <w:tcPr>
            <w:tcW w:w="993" w:type="dxa"/>
            <w:vAlign w:val="center"/>
          </w:tcPr>
          <w:p w14:paraId="61A675CE" w14:textId="1F1077AB" w:rsidR="00C40F1E" w:rsidRDefault="00C40F1E" w:rsidP="00C40F1E">
            <w:pPr>
              <w:jc w:val="center"/>
              <w:rPr>
                <w:rFonts w:ascii="Times New Roman" w:hAnsi="Times New Roman"/>
                <w:sz w:val="24"/>
              </w:rPr>
            </w:pPr>
            <w:r>
              <w:rPr>
                <w:rFonts w:ascii="Times New Roman" w:hAnsi="Times New Roman"/>
                <w:sz w:val="24"/>
              </w:rPr>
              <w:t>1.07</w:t>
            </w:r>
          </w:p>
        </w:tc>
        <w:tc>
          <w:tcPr>
            <w:tcW w:w="1134" w:type="dxa"/>
            <w:vAlign w:val="center"/>
          </w:tcPr>
          <w:p w14:paraId="4A023EFF" w14:textId="55CB9048" w:rsidR="00C40F1E" w:rsidRDefault="00C40F1E" w:rsidP="00C40F1E">
            <w:pPr>
              <w:jc w:val="center"/>
              <w:rPr>
                <w:rFonts w:ascii="Times New Roman" w:hAnsi="Times New Roman"/>
                <w:sz w:val="24"/>
              </w:rPr>
            </w:pPr>
            <w:r>
              <w:rPr>
                <w:rFonts w:ascii="Times New Roman" w:hAnsi="Times New Roman"/>
                <w:sz w:val="24"/>
              </w:rPr>
              <w:t>1.00</w:t>
            </w:r>
          </w:p>
        </w:tc>
        <w:tc>
          <w:tcPr>
            <w:tcW w:w="992" w:type="dxa"/>
            <w:vAlign w:val="center"/>
          </w:tcPr>
          <w:p w14:paraId="53378A56" w14:textId="204CD4B9" w:rsidR="00C40F1E" w:rsidRDefault="003B054C" w:rsidP="00C40F1E">
            <w:pPr>
              <w:jc w:val="center"/>
              <w:rPr>
                <w:rFonts w:ascii="Times New Roman" w:hAnsi="Times New Roman"/>
                <w:sz w:val="24"/>
              </w:rPr>
            </w:pPr>
            <w:r>
              <w:rPr>
                <w:rFonts w:ascii="Times New Roman" w:hAnsi="Times New Roman" w:hint="eastAsia"/>
                <w:sz w:val="24"/>
              </w:rPr>
              <w:t>2</w:t>
            </w:r>
            <w:r>
              <w:rPr>
                <w:rFonts w:ascii="Times New Roman" w:hAnsi="Times New Roman"/>
                <w:sz w:val="24"/>
              </w:rPr>
              <w:t>.9</w:t>
            </w:r>
          </w:p>
        </w:tc>
        <w:tc>
          <w:tcPr>
            <w:tcW w:w="850" w:type="dxa"/>
            <w:vAlign w:val="center"/>
          </w:tcPr>
          <w:p w14:paraId="14C2ECF2" w14:textId="30B8033D" w:rsidR="00C40F1E" w:rsidRDefault="003B054C" w:rsidP="00C40F1E">
            <w:pPr>
              <w:jc w:val="center"/>
              <w:rPr>
                <w:rFonts w:ascii="Times New Roman" w:hAnsi="Times New Roman"/>
                <w:sz w:val="24"/>
              </w:rPr>
            </w:pPr>
            <w:r>
              <w:rPr>
                <w:rFonts w:ascii="Times New Roman" w:hAnsi="Times New Roman"/>
                <w:sz w:val="24"/>
              </w:rPr>
              <w:t>0.05</w:t>
            </w:r>
          </w:p>
        </w:tc>
        <w:tc>
          <w:tcPr>
            <w:tcW w:w="993" w:type="dxa"/>
            <w:vAlign w:val="center"/>
          </w:tcPr>
          <w:p w14:paraId="1508C261" w14:textId="2AE70EE8" w:rsidR="00C40F1E" w:rsidRDefault="003B054C" w:rsidP="00C40F1E">
            <w:pPr>
              <w:jc w:val="center"/>
              <w:rPr>
                <w:rFonts w:ascii="Times New Roman" w:hAnsi="Times New Roman"/>
                <w:sz w:val="24"/>
              </w:rPr>
            </w:pPr>
            <w:r>
              <w:rPr>
                <w:rFonts w:ascii="Times New Roman" w:hAnsi="Times New Roman"/>
                <w:sz w:val="24"/>
              </w:rPr>
              <w:t>0.64</w:t>
            </w:r>
          </w:p>
        </w:tc>
      </w:tr>
      <w:tr w:rsidR="00C40F1E" w14:paraId="10F873BA" w14:textId="77777777" w:rsidTr="00C27B12">
        <w:trPr>
          <w:trHeight w:hRule="exact" w:val="510"/>
        </w:trPr>
        <w:tc>
          <w:tcPr>
            <w:tcW w:w="1095" w:type="dxa"/>
            <w:vAlign w:val="center"/>
          </w:tcPr>
          <w:p w14:paraId="245A7FE1" w14:textId="018BAE53" w:rsidR="00C40F1E" w:rsidRDefault="00C40F1E" w:rsidP="00C40F1E">
            <w:pPr>
              <w:jc w:val="center"/>
              <w:rPr>
                <w:rFonts w:ascii="Times New Roman" w:hAnsi="Times New Roman"/>
                <w:sz w:val="24"/>
              </w:rPr>
            </w:pPr>
            <w:r w:rsidRPr="00D95887">
              <w:rPr>
                <w:rFonts w:ascii="Times New Roman" w:hAnsi="Times New Roman"/>
                <w:sz w:val="24"/>
              </w:rPr>
              <w:lastRenderedPageBreak/>
              <w:t>CTeBS</w:t>
            </w:r>
            <w:r>
              <w:rPr>
                <w:rFonts w:ascii="Times New Roman" w:hAnsi="Times New Roman"/>
                <w:sz w:val="24"/>
              </w:rPr>
              <w:t>4</w:t>
            </w:r>
          </w:p>
        </w:tc>
        <w:tc>
          <w:tcPr>
            <w:tcW w:w="1131" w:type="dxa"/>
          </w:tcPr>
          <w:p w14:paraId="3EE89329" w14:textId="40784685" w:rsidR="00C40F1E" w:rsidRDefault="00C40F1E" w:rsidP="00C40F1E">
            <w:pPr>
              <w:jc w:val="center"/>
              <w:rPr>
                <w:rFonts w:ascii="Times New Roman" w:hAnsi="Times New Roman"/>
                <w:sz w:val="24"/>
              </w:rPr>
            </w:pPr>
            <w:r w:rsidRPr="00B108E1">
              <w:rPr>
                <w:rFonts w:ascii="Times New Roman" w:hAnsi="Times New Roman" w:hint="eastAsia"/>
                <w:sz w:val="24"/>
              </w:rPr>
              <w:t>0.1</w:t>
            </w:r>
          </w:p>
        </w:tc>
        <w:tc>
          <w:tcPr>
            <w:tcW w:w="992" w:type="dxa"/>
            <w:vAlign w:val="center"/>
          </w:tcPr>
          <w:p w14:paraId="7B625D1D" w14:textId="518CD392" w:rsidR="00C40F1E" w:rsidRDefault="002C25A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.025</w:t>
            </w:r>
          </w:p>
        </w:tc>
        <w:tc>
          <w:tcPr>
            <w:tcW w:w="992" w:type="dxa"/>
            <w:vAlign w:val="center"/>
          </w:tcPr>
          <w:p w14:paraId="079B1DD8" w14:textId="47CD6ABA" w:rsidR="00C40F1E" w:rsidRDefault="00C40F1E" w:rsidP="00C40F1E">
            <w:pPr>
              <w:jc w:val="center"/>
              <w:rPr>
                <w:rFonts w:ascii="Times New Roman" w:hAnsi="Times New Roman"/>
                <w:sz w:val="24"/>
              </w:rPr>
            </w:pPr>
            <w:r>
              <w:rPr>
                <w:rFonts w:ascii="Times New Roman" w:hAnsi="Times New Roman"/>
                <w:sz w:val="24"/>
              </w:rPr>
              <w:t>1.56</w:t>
            </w:r>
          </w:p>
        </w:tc>
        <w:tc>
          <w:tcPr>
            <w:tcW w:w="1134" w:type="dxa"/>
            <w:vAlign w:val="center"/>
          </w:tcPr>
          <w:p w14:paraId="64D4A821" w14:textId="2E844B4C" w:rsidR="00C40F1E" w:rsidRDefault="00C40F1E" w:rsidP="00C40F1E">
            <w:pPr>
              <w:jc w:val="center"/>
              <w:rPr>
                <w:rFonts w:ascii="Times New Roman" w:hAnsi="Times New Roman"/>
                <w:sz w:val="24"/>
              </w:rPr>
            </w:pPr>
            <w:r>
              <w:rPr>
                <w:rFonts w:ascii="Times New Roman" w:hAnsi="Times New Roman"/>
                <w:sz w:val="24"/>
              </w:rPr>
              <w:t>1.68</w:t>
            </w:r>
          </w:p>
        </w:tc>
        <w:tc>
          <w:tcPr>
            <w:tcW w:w="992" w:type="dxa"/>
            <w:vAlign w:val="center"/>
          </w:tcPr>
          <w:p w14:paraId="4D42F0D3" w14:textId="24496167" w:rsidR="00C40F1E" w:rsidRDefault="00C40F1E" w:rsidP="00C40F1E">
            <w:pPr>
              <w:jc w:val="center"/>
              <w:rPr>
                <w:rFonts w:ascii="Times New Roman" w:hAnsi="Times New Roman"/>
                <w:sz w:val="24"/>
              </w:rPr>
            </w:pPr>
            <w:r>
              <w:rPr>
                <w:rFonts w:ascii="Times New Roman" w:hAnsi="Times New Roman"/>
                <w:sz w:val="24"/>
              </w:rPr>
              <w:t>1.34</w:t>
            </w:r>
          </w:p>
        </w:tc>
        <w:tc>
          <w:tcPr>
            <w:tcW w:w="993" w:type="dxa"/>
            <w:vAlign w:val="center"/>
          </w:tcPr>
          <w:p w14:paraId="1C1DABA4" w14:textId="7D6B0257" w:rsidR="00C40F1E" w:rsidRDefault="00C40F1E" w:rsidP="00C40F1E">
            <w:pPr>
              <w:jc w:val="center"/>
              <w:rPr>
                <w:rFonts w:ascii="Times New Roman" w:hAnsi="Times New Roman"/>
                <w:sz w:val="24"/>
              </w:rPr>
            </w:pPr>
            <w:r>
              <w:rPr>
                <w:rFonts w:ascii="Times New Roman" w:hAnsi="Times New Roman"/>
                <w:sz w:val="24"/>
              </w:rPr>
              <w:t>1.07</w:t>
            </w:r>
          </w:p>
        </w:tc>
        <w:tc>
          <w:tcPr>
            <w:tcW w:w="1134" w:type="dxa"/>
            <w:vAlign w:val="center"/>
          </w:tcPr>
          <w:p w14:paraId="394E7604" w14:textId="0D45C695" w:rsidR="00C40F1E" w:rsidRDefault="00C40F1E" w:rsidP="00C40F1E">
            <w:pPr>
              <w:jc w:val="center"/>
              <w:rPr>
                <w:rFonts w:ascii="Times New Roman" w:hAnsi="Times New Roman"/>
                <w:sz w:val="24"/>
              </w:rPr>
            </w:pPr>
            <w:r>
              <w:rPr>
                <w:rFonts w:ascii="Times New Roman" w:hAnsi="Times New Roman"/>
                <w:sz w:val="24"/>
              </w:rPr>
              <w:t>1.00</w:t>
            </w:r>
          </w:p>
        </w:tc>
        <w:tc>
          <w:tcPr>
            <w:tcW w:w="992" w:type="dxa"/>
            <w:vAlign w:val="center"/>
          </w:tcPr>
          <w:p w14:paraId="12123D37" w14:textId="046AEEBB" w:rsidR="00C40F1E" w:rsidRDefault="003B054C" w:rsidP="00C40F1E">
            <w:pPr>
              <w:jc w:val="center"/>
              <w:rPr>
                <w:rFonts w:ascii="Times New Roman" w:hAnsi="Times New Roman"/>
                <w:sz w:val="24"/>
              </w:rPr>
            </w:pPr>
            <w:r>
              <w:rPr>
                <w:rFonts w:ascii="Times New Roman" w:hAnsi="Times New Roman" w:hint="eastAsia"/>
                <w:sz w:val="24"/>
              </w:rPr>
              <w:t>2</w:t>
            </w:r>
            <w:r>
              <w:rPr>
                <w:rFonts w:ascii="Times New Roman" w:hAnsi="Times New Roman"/>
                <w:sz w:val="24"/>
              </w:rPr>
              <w:t>.9</w:t>
            </w:r>
          </w:p>
        </w:tc>
        <w:tc>
          <w:tcPr>
            <w:tcW w:w="850" w:type="dxa"/>
            <w:vAlign w:val="center"/>
          </w:tcPr>
          <w:p w14:paraId="60C31E93" w14:textId="0C26347B" w:rsidR="00C40F1E" w:rsidRDefault="003B054C" w:rsidP="00C40F1E">
            <w:pPr>
              <w:jc w:val="center"/>
              <w:rPr>
                <w:rFonts w:ascii="Times New Roman" w:hAnsi="Times New Roman"/>
                <w:sz w:val="24"/>
              </w:rPr>
            </w:pPr>
            <w:r>
              <w:rPr>
                <w:rFonts w:ascii="Times New Roman" w:hAnsi="Times New Roman"/>
                <w:sz w:val="24"/>
              </w:rPr>
              <w:t>0.05</w:t>
            </w:r>
          </w:p>
        </w:tc>
        <w:tc>
          <w:tcPr>
            <w:tcW w:w="993" w:type="dxa"/>
            <w:vAlign w:val="center"/>
          </w:tcPr>
          <w:p w14:paraId="3878E510" w14:textId="7D33941F" w:rsidR="00C40F1E" w:rsidRDefault="003B054C" w:rsidP="00C40F1E">
            <w:pPr>
              <w:jc w:val="center"/>
              <w:rPr>
                <w:rFonts w:ascii="Times New Roman" w:hAnsi="Times New Roman"/>
                <w:sz w:val="24"/>
              </w:rPr>
            </w:pPr>
            <w:r>
              <w:rPr>
                <w:rFonts w:ascii="Times New Roman" w:hAnsi="Times New Roman"/>
                <w:sz w:val="24"/>
              </w:rPr>
              <w:t>0.64</w:t>
            </w:r>
          </w:p>
        </w:tc>
      </w:tr>
      <w:tr w:rsidR="00C40F1E" w14:paraId="3CE1ABB3" w14:textId="77777777" w:rsidTr="00C27B12">
        <w:trPr>
          <w:trHeight w:hRule="exact" w:val="510"/>
        </w:trPr>
        <w:tc>
          <w:tcPr>
            <w:tcW w:w="1095" w:type="dxa"/>
            <w:vAlign w:val="center"/>
          </w:tcPr>
          <w:p w14:paraId="3CE1ABA8" w14:textId="77777777" w:rsidR="00C40F1E" w:rsidRDefault="00C40F1E" w:rsidP="00C40F1E">
            <w:pPr>
              <w:jc w:val="center"/>
              <w:rPr>
                <w:rFonts w:ascii="Times New Roman" w:hAnsi="Times New Roman"/>
                <w:sz w:val="24"/>
              </w:rPr>
            </w:pPr>
            <w:proofErr w:type="spellStart"/>
            <w:r>
              <w:rPr>
                <w:rFonts w:ascii="Times New Roman" w:hAnsi="Times New Roman"/>
                <w:sz w:val="24"/>
              </w:rPr>
              <w:t>BoNE</w:t>
            </w:r>
            <w:proofErr w:type="spellEnd"/>
          </w:p>
        </w:tc>
        <w:tc>
          <w:tcPr>
            <w:tcW w:w="1131" w:type="dxa"/>
            <w:vAlign w:val="center"/>
          </w:tcPr>
          <w:p w14:paraId="3CE1ABA9" w14:textId="77777777" w:rsidR="00C40F1E" w:rsidRDefault="00C40F1E" w:rsidP="00C40F1E">
            <w:pPr>
              <w:jc w:val="center"/>
              <w:rPr>
                <w:rFonts w:ascii="Times New Roman" w:hAnsi="Times New Roman"/>
                <w:sz w:val="24"/>
              </w:rPr>
            </w:pPr>
            <w:r>
              <w:rPr>
                <w:rFonts w:ascii="Times New Roman" w:hAnsi="Times New Roman" w:hint="eastAsia"/>
                <w:sz w:val="24"/>
              </w:rPr>
              <w:t>0.1</w:t>
            </w:r>
          </w:p>
        </w:tc>
        <w:tc>
          <w:tcPr>
            <w:tcW w:w="992" w:type="dxa"/>
            <w:vAlign w:val="center"/>
          </w:tcPr>
          <w:p w14:paraId="3CE1ABAA" w14:textId="77777777" w:rsidR="00C40F1E" w:rsidRDefault="00C40F1E" w:rsidP="00C40F1E">
            <w:pPr>
              <w:jc w:val="center"/>
              <w:rPr>
                <w:rFonts w:ascii="Times New Roman" w:hAnsi="Times New Roman"/>
                <w:sz w:val="24"/>
              </w:rPr>
            </w:pPr>
            <w:r>
              <w:rPr>
                <w:rFonts w:ascii="Times New Roman" w:hAnsi="Times New Roman"/>
                <w:sz w:val="24"/>
              </w:rPr>
              <w:t>0.012</w:t>
            </w:r>
          </w:p>
        </w:tc>
        <w:tc>
          <w:tcPr>
            <w:tcW w:w="992" w:type="dxa"/>
            <w:vAlign w:val="center"/>
          </w:tcPr>
          <w:p w14:paraId="3CE1ABAB" w14:textId="2BE9D7A4" w:rsidR="00C40F1E" w:rsidRDefault="00C40F1E" w:rsidP="00C40F1E">
            <w:pPr>
              <w:jc w:val="center"/>
              <w:rPr>
                <w:rFonts w:ascii="Times New Roman" w:hAnsi="Times New Roman"/>
                <w:sz w:val="24"/>
              </w:rPr>
            </w:pPr>
            <w:r>
              <w:rPr>
                <w:rFonts w:ascii="Times New Roman" w:hAnsi="Times New Roman"/>
                <w:sz w:val="24"/>
              </w:rPr>
              <w:t>1.56</w:t>
            </w:r>
          </w:p>
        </w:tc>
        <w:tc>
          <w:tcPr>
            <w:tcW w:w="1134" w:type="dxa"/>
            <w:vAlign w:val="center"/>
          </w:tcPr>
          <w:p w14:paraId="3CE1ABAC" w14:textId="08757961" w:rsidR="00C40F1E" w:rsidRDefault="00C40F1E" w:rsidP="00C40F1E">
            <w:pPr>
              <w:jc w:val="center"/>
              <w:rPr>
                <w:rFonts w:ascii="Times New Roman" w:hAnsi="Times New Roman"/>
                <w:sz w:val="24"/>
              </w:rPr>
            </w:pPr>
            <w:r>
              <w:rPr>
                <w:rFonts w:ascii="Times New Roman" w:hAnsi="Times New Roman"/>
                <w:sz w:val="24"/>
              </w:rPr>
              <w:t>1.68</w:t>
            </w:r>
          </w:p>
        </w:tc>
        <w:tc>
          <w:tcPr>
            <w:tcW w:w="992" w:type="dxa"/>
            <w:vAlign w:val="center"/>
          </w:tcPr>
          <w:p w14:paraId="3CE1ABAD" w14:textId="2799A7B8" w:rsidR="00C40F1E" w:rsidRDefault="00C40F1E" w:rsidP="00C40F1E">
            <w:pPr>
              <w:jc w:val="center"/>
              <w:rPr>
                <w:rFonts w:ascii="Times New Roman" w:hAnsi="Times New Roman"/>
                <w:sz w:val="24"/>
              </w:rPr>
            </w:pPr>
            <w:r>
              <w:rPr>
                <w:rFonts w:ascii="Times New Roman" w:hAnsi="Times New Roman"/>
                <w:sz w:val="24"/>
              </w:rPr>
              <w:t>1.34</w:t>
            </w:r>
          </w:p>
        </w:tc>
        <w:tc>
          <w:tcPr>
            <w:tcW w:w="993" w:type="dxa"/>
            <w:vAlign w:val="center"/>
          </w:tcPr>
          <w:p w14:paraId="3CE1ABAE" w14:textId="55C96B5B" w:rsidR="00C40F1E" w:rsidRDefault="00C40F1E" w:rsidP="00C40F1E">
            <w:pPr>
              <w:jc w:val="center"/>
              <w:rPr>
                <w:rFonts w:ascii="Times New Roman" w:hAnsi="Times New Roman"/>
                <w:sz w:val="24"/>
              </w:rPr>
            </w:pPr>
            <w:r>
              <w:rPr>
                <w:rFonts w:ascii="Times New Roman" w:hAnsi="Times New Roman"/>
                <w:sz w:val="24"/>
              </w:rPr>
              <w:t>1.07</w:t>
            </w:r>
          </w:p>
        </w:tc>
        <w:tc>
          <w:tcPr>
            <w:tcW w:w="1134" w:type="dxa"/>
            <w:vAlign w:val="center"/>
          </w:tcPr>
          <w:p w14:paraId="3CE1ABAF" w14:textId="46B09459" w:rsidR="00C40F1E" w:rsidRDefault="00C40F1E" w:rsidP="00C40F1E">
            <w:pPr>
              <w:jc w:val="center"/>
              <w:rPr>
                <w:rFonts w:ascii="Times New Roman" w:hAnsi="Times New Roman"/>
                <w:sz w:val="24"/>
              </w:rPr>
            </w:pPr>
            <w:r>
              <w:rPr>
                <w:rFonts w:ascii="Times New Roman" w:hAnsi="Times New Roman"/>
                <w:sz w:val="24"/>
              </w:rPr>
              <w:t>1.00</w:t>
            </w:r>
          </w:p>
        </w:tc>
        <w:tc>
          <w:tcPr>
            <w:tcW w:w="992" w:type="dxa"/>
            <w:vAlign w:val="center"/>
          </w:tcPr>
          <w:p w14:paraId="3CE1ABB0" w14:textId="77777777" w:rsidR="00C40F1E" w:rsidRDefault="00C40F1E" w:rsidP="00C40F1E">
            <w:pPr>
              <w:jc w:val="center"/>
              <w:rPr>
                <w:rFonts w:ascii="Times New Roman" w:hAnsi="Times New Roman"/>
                <w:sz w:val="24"/>
              </w:rPr>
            </w:pPr>
            <w:r>
              <w:rPr>
                <w:rFonts w:ascii="Times New Roman" w:hAnsi="Times New Roman"/>
                <w:sz w:val="24"/>
              </w:rPr>
              <w:t>0.22</w:t>
            </w:r>
          </w:p>
        </w:tc>
        <w:tc>
          <w:tcPr>
            <w:tcW w:w="850" w:type="dxa"/>
            <w:vAlign w:val="center"/>
          </w:tcPr>
          <w:p w14:paraId="3CE1ABB1" w14:textId="77777777" w:rsidR="00C40F1E" w:rsidRDefault="00C40F1E" w:rsidP="00C40F1E">
            <w:pPr>
              <w:jc w:val="center"/>
              <w:rPr>
                <w:rFonts w:ascii="Times New Roman" w:hAnsi="Times New Roman"/>
                <w:sz w:val="24"/>
              </w:rPr>
            </w:pPr>
            <w:r>
              <w:rPr>
                <w:rFonts w:ascii="Times New Roman" w:hAnsi="Times New Roman"/>
                <w:sz w:val="24"/>
              </w:rPr>
              <w:t>0.05</w:t>
            </w:r>
          </w:p>
        </w:tc>
        <w:tc>
          <w:tcPr>
            <w:tcW w:w="993" w:type="dxa"/>
            <w:vAlign w:val="center"/>
          </w:tcPr>
          <w:p w14:paraId="3CE1ABB2" w14:textId="77777777" w:rsidR="00C40F1E" w:rsidRDefault="00C40F1E" w:rsidP="00C40F1E">
            <w:pPr>
              <w:jc w:val="center"/>
              <w:rPr>
                <w:rFonts w:ascii="Times New Roman" w:hAnsi="Times New Roman"/>
                <w:sz w:val="24"/>
              </w:rPr>
            </w:pPr>
            <w:r>
              <w:rPr>
                <w:rFonts w:ascii="Times New Roman" w:hAnsi="Times New Roman"/>
                <w:sz w:val="24"/>
              </w:rPr>
              <w:t>0.42</w:t>
            </w:r>
          </w:p>
        </w:tc>
      </w:tr>
      <w:tr w:rsidR="00C40F1E" w14:paraId="470C080B" w14:textId="77777777" w:rsidTr="00C27B12">
        <w:trPr>
          <w:trHeight w:hRule="exact" w:val="510"/>
        </w:trPr>
        <w:tc>
          <w:tcPr>
            <w:tcW w:w="1095" w:type="dxa"/>
            <w:vAlign w:val="center"/>
          </w:tcPr>
          <w:p w14:paraId="3AE81A10" w14:textId="1308E503" w:rsidR="00C40F1E" w:rsidRDefault="00C40F1E" w:rsidP="00C40F1E">
            <w:pPr>
              <w:jc w:val="center"/>
              <w:rPr>
                <w:rFonts w:ascii="Times New Roman" w:hAnsi="Times New Roman"/>
                <w:sz w:val="24"/>
              </w:rPr>
            </w:pPr>
            <w:r>
              <w:rPr>
                <w:rFonts w:ascii="Times New Roman" w:hAnsi="Times New Roman" w:hint="eastAsia"/>
                <w:sz w:val="24"/>
              </w:rPr>
              <w:t>*</w:t>
            </w:r>
            <w:r>
              <w:rPr>
                <w:rFonts w:ascii="Times New Roman" w:hAnsi="Times New Roman"/>
                <w:sz w:val="24"/>
              </w:rPr>
              <w:t>1</w:t>
            </w:r>
          </w:p>
        </w:tc>
        <w:tc>
          <w:tcPr>
            <w:tcW w:w="1131" w:type="dxa"/>
          </w:tcPr>
          <w:p w14:paraId="753CBA57" w14:textId="2F7ADA81" w:rsidR="00C40F1E" w:rsidRDefault="00C40F1E" w:rsidP="00C40F1E">
            <w:pPr>
              <w:jc w:val="center"/>
              <w:rPr>
                <w:rFonts w:ascii="Times New Roman" w:hAnsi="Times New Roman"/>
                <w:sz w:val="24"/>
              </w:rPr>
            </w:pPr>
            <w:r w:rsidRPr="00DA1CA4">
              <w:rPr>
                <w:rFonts w:ascii="Times New Roman" w:hAnsi="Times New Roman" w:hint="eastAsia"/>
                <w:sz w:val="24"/>
              </w:rPr>
              <w:t>0.1</w:t>
            </w:r>
          </w:p>
        </w:tc>
        <w:tc>
          <w:tcPr>
            <w:tcW w:w="992" w:type="dxa"/>
            <w:vAlign w:val="center"/>
          </w:tcPr>
          <w:p w14:paraId="35C59657" w14:textId="1FAE6B17" w:rsidR="00C40F1E" w:rsidRDefault="002C25A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.017</w:t>
            </w:r>
          </w:p>
        </w:tc>
        <w:tc>
          <w:tcPr>
            <w:tcW w:w="992" w:type="dxa"/>
            <w:vAlign w:val="center"/>
          </w:tcPr>
          <w:p w14:paraId="78254F75" w14:textId="4CC40699" w:rsidR="00C40F1E" w:rsidRDefault="00C40F1E" w:rsidP="00C40F1E">
            <w:pPr>
              <w:jc w:val="center"/>
              <w:rPr>
                <w:rFonts w:ascii="Times New Roman" w:hAnsi="Times New Roman"/>
                <w:sz w:val="24"/>
              </w:rPr>
            </w:pPr>
            <w:r>
              <w:rPr>
                <w:rFonts w:ascii="Times New Roman" w:hAnsi="Times New Roman"/>
                <w:sz w:val="24"/>
              </w:rPr>
              <w:t>1.56</w:t>
            </w:r>
          </w:p>
        </w:tc>
        <w:tc>
          <w:tcPr>
            <w:tcW w:w="1134" w:type="dxa"/>
            <w:vAlign w:val="center"/>
          </w:tcPr>
          <w:p w14:paraId="4A664320" w14:textId="173E03BC" w:rsidR="00C40F1E" w:rsidRDefault="00C40F1E" w:rsidP="00C40F1E">
            <w:pPr>
              <w:jc w:val="center"/>
              <w:rPr>
                <w:rFonts w:ascii="Times New Roman" w:hAnsi="Times New Roman"/>
                <w:sz w:val="24"/>
              </w:rPr>
            </w:pPr>
            <w:r>
              <w:rPr>
                <w:rFonts w:ascii="Times New Roman" w:hAnsi="Times New Roman"/>
                <w:sz w:val="24"/>
              </w:rPr>
              <w:t>1.68</w:t>
            </w:r>
          </w:p>
        </w:tc>
        <w:tc>
          <w:tcPr>
            <w:tcW w:w="992" w:type="dxa"/>
            <w:vAlign w:val="center"/>
          </w:tcPr>
          <w:p w14:paraId="5029F3C6" w14:textId="41220935" w:rsidR="00C40F1E" w:rsidRDefault="00C40F1E" w:rsidP="00C40F1E">
            <w:pPr>
              <w:jc w:val="center"/>
              <w:rPr>
                <w:rFonts w:ascii="Times New Roman" w:hAnsi="Times New Roman"/>
                <w:sz w:val="24"/>
              </w:rPr>
            </w:pPr>
            <w:r>
              <w:rPr>
                <w:rFonts w:ascii="Times New Roman" w:hAnsi="Times New Roman"/>
                <w:sz w:val="24"/>
              </w:rPr>
              <w:t>1.34</w:t>
            </w:r>
          </w:p>
        </w:tc>
        <w:tc>
          <w:tcPr>
            <w:tcW w:w="993" w:type="dxa"/>
            <w:vAlign w:val="center"/>
          </w:tcPr>
          <w:p w14:paraId="7479C1E7" w14:textId="7F37EB2D" w:rsidR="00C40F1E" w:rsidRDefault="00C40F1E" w:rsidP="00C40F1E">
            <w:pPr>
              <w:jc w:val="center"/>
              <w:rPr>
                <w:rFonts w:ascii="Times New Roman" w:hAnsi="Times New Roman"/>
                <w:sz w:val="24"/>
              </w:rPr>
            </w:pPr>
            <w:r>
              <w:rPr>
                <w:rFonts w:ascii="Times New Roman" w:hAnsi="Times New Roman"/>
                <w:sz w:val="24"/>
              </w:rPr>
              <w:t>1.07</w:t>
            </w:r>
          </w:p>
        </w:tc>
        <w:tc>
          <w:tcPr>
            <w:tcW w:w="1134" w:type="dxa"/>
            <w:vAlign w:val="center"/>
          </w:tcPr>
          <w:p w14:paraId="7E10A5FD" w14:textId="1F461D2D" w:rsidR="00C40F1E" w:rsidRDefault="00C40F1E" w:rsidP="00C40F1E">
            <w:pPr>
              <w:jc w:val="center"/>
              <w:rPr>
                <w:rFonts w:ascii="Times New Roman" w:hAnsi="Times New Roman"/>
                <w:sz w:val="24"/>
              </w:rPr>
            </w:pPr>
            <w:r>
              <w:rPr>
                <w:rFonts w:ascii="Times New Roman" w:hAnsi="Times New Roman"/>
                <w:sz w:val="24"/>
              </w:rPr>
              <w:t>1.00</w:t>
            </w:r>
          </w:p>
        </w:tc>
        <w:tc>
          <w:tcPr>
            <w:tcW w:w="992" w:type="dxa"/>
            <w:vAlign w:val="center"/>
          </w:tcPr>
          <w:p w14:paraId="5FBCCA7A" w14:textId="5F556A4B" w:rsidR="00C40F1E" w:rsidRDefault="003B054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.12</w:t>
            </w:r>
          </w:p>
        </w:tc>
        <w:tc>
          <w:tcPr>
            <w:tcW w:w="850" w:type="dxa"/>
            <w:vAlign w:val="center"/>
          </w:tcPr>
          <w:p w14:paraId="68B095FD" w14:textId="5363EF25" w:rsidR="00C40F1E" w:rsidRDefault="003B054C" w:rsidP="00C40F1E">
            <w:pPr>
              <w:jc w:val="center"/>
              <w:rPr>
                <w:rFonts w:ascii="Times New Roman" w:hAnsi="Times New Roman"/>
                <w:sz w:val="24"/>
              </w:rPr>
            </w:pPr>
            <w:r>
              <w:rPr>
                <w:rFonts w:ascii="Times New Roman" w:hAnsi="Times New Roman" w:hint="eastAsia"/>
                <w:sz w:val="24"/>
              </w:rPr>
              <w:t>-</w:t>
            </w:r>
          </w:p>
        </w:tc>
        <w:tc>
          <w:tcPr>
            <w:tcW w:w="993" w:type="dxa"/>
            <w:vAlign w:val="center"/>
          </w:tcPr>
          <w:p w14:paraId="59770BC9" w14:textId="00620457" w:rsidR="00C40F1E" w:rsidRDefault="003B054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.20</w:t>
            </w:r>
          </w:p>
        </w:tc>
      </w:tr>
      <w:tr w:rsidR="00C40F1E" w14:paraId="6AE81B32" w14:textId="77777777" w:rsidTr="00C27B12">
        <w:trPr>
          <w:trHeight w:hRule="exact" w:val="510"/>
        </w:trPr>
        <w:tc>
          <w:tcPr>
            <w:tcW w:w="1095" w:type="dxa"/>
            <w:vAlign w:val="center"/>
          </w:tcPr>
          <w:p w14:paraId="1C1E5221" w14:textId="4431FDF7" w:rsidR="00C40F1E" w:rsidRDefault="00C40F1E" w:rsidP="00C40F1E">
            <w:pPr>
              <w:jc w:val="center"/>
              <w:rPr>
                <w:rFonts w:ascii="Times New Roman" w:hAnsi="Times New Roman"/>
                <w:sz w:val="24"/>
              </w:rPr>
            </w:pPr>
            <w:r>
              <w:rPr>
                <w:rFonts w:ascii="Times New Roman" w:hAnsi="Times New Roman" w:hint="eastAsia"/>
                <w:sz w:val="24"/>
              </w:rPr>
              <w:t>*</w:t>
            </w:r>
            <w:r>
              <w:rPr>
                <w:rFonts w:ascii="Times New Roman" w:hAnsi="Times New Roman"/>
                <w:sz w:val="24"/>
              </w:rPr>
              <w:t>2</w:t>
            </w:r>
          </w:p>
        </w:tc>
        <w:tc>
          <w:tcPr>
            <w:tcW w:w="1131" w:type="dxa"/>
          </w:tcPr>
          <w:p w14:paraId="524183FE" w14:textId="171D4116" w:rsidR="00C40F1E" w:rsidRDefault="00C40F1E" w:rsidP="00C40F1E">
            <w:pPr>
              <w:jc w:val="center"/>
              <w:rPr>
                <w:rFonts w:ascii="Times New Roman" w:hAnsi="Times New Roman"/>
                <w:sz w:val="24"/>
              </w:rPr>
            </w:pPr>
            <w:r w:rsidRPr="00DA1CA4">
              <w:rPr>
                <w:rFonts w:ascii="Times New Roman" w:hAnsi="Times New Roman" w:hint="eastAsia"/>
                <w:sz w:val="24"/>
              </w:rPr>
              <w:t>0.1</w:t>
            </w:r>
          </w:p>
        </w:tc>
        <w:tc>
          <w:tcPr>
            <w:tcW w:w="992" w:type="dxa"/>
            <w:vAlign w:val="center"/>
          </w:tcPr>
          <w:p w14:paraId="36719678" w14:textId="50506C09" w:rsidR="00C40F1E" w:rsidRDefault="002C25A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.013</w:t>
            </w:r>
          </w:p>
        </w:tc>
        <w:tc>
          <w:tcPr>
            <w:tcW w:w="992" w:type="dxa"/>
            <w:vAlign w:val="center"/>
          </w:tcPr>
          <w:p w14:paraId="3EA64259" w14:textId="51C7FBC9" w:rsidR="00C40F1E" w:rsidRDefault="00C40F1E" w:rsidP="00C40F1E">
            <w:pPr>
              <w:jc w:val="center"/>
              <w:rPr>
                <w:rFonts w:ascii="Times New Roman" w:hAnsi="Times New Roman"/>
                <w:sz w:val="24"/>
              </w:rPr>
            </w:pPr>
            <w:r>
              <w:rPr>
                <w:rFonts w:ascii="Times New Roman" w:hAnsi="Times New Roman"/>
                <w:sz w:val="24"/>
              </w:rPr>
              <w:t>1.56</w:t>
            </w:r>
          </w:p>
        </w:tc>
        <w:tc>
          <w:tcPr>
            <w:tcW w:w="1134" w:type="dxa"/>
            <w:vAlign w:val="center"/>
          </w:tcPr>
          <w:p w14:paraId="0B4C387C" w14:textId="00133D71" w:rsidR="00C40F1E" w:rsidRDefault="00C40F1E" w:rsidP="00C40F1E">
            <w:pPr>
              <w:jc w:val="center"/>
              <w:rPr>
                <w:rFonts w:ascii="Times New Roman" w:hAnsi="Times New Roman"/>
                <w:sz w:val="24"/>
              </w:rPr>
            </w:pPr>
            <w:r>
              <w:rPr>
                <w:rFonts w:ascii="Times New Roman" w:hAnsi="Times New Roman"/>
                <w:sz w:val="24"/>
              </w:rPr>
              <w:t>1.68</w:t>
            </w:r>
          </w:p>
        </w:tc>
        <w:tc>
          <w:tcPr>
            <w:tcW w:w="992" w:type="dxa"/>
            <w:vAlign w:val="center"/>
          </w:tcPr>
          <w:p w14:paraId="061FB2F5" w14:textId="7D28CF58" w:rsidR="00C40F1E" w:rsidRDefault="00C40F1E" w:rsidP="00C40F1E">
            <w:pPr>
              <w:jc w:val="center"/>
              <w:rPr>
                <w:rFonts w:ascii="Times New Roman" w:hAnsi="Times New Roman"/>
                <w:sz w:val="24"/>
              </w:rPr>
            </w:pPr>
            <w:r>
              <w:rPr>
                <w:rFonts w:ascii="Times New Roman" w:hAnsi="Times New Roman"/>
                <w:sz w:val="24"/>
              </w:rPr>
              <w:t>1.34</w:t>
            </w:r>
          </w:p>
        </w:tc>
        <w:tc>
          <w:tcPr>
            <w:tcW w:w="993" w:type="dxa"/>
            <w:vAlign w:val="center"/>
          </w:tcPr>
          <w:p w14:paraId="0921268B" w14:textId="5FDA1CB0" w:rsidR="00C40F1E" w:rsidRDefault="00C40F1E" w:rsidP="00C40F1E">
            <w:pPr>
              <w:jc w:val="center"/>
              <w:rPr>
                <w:rFonts w:ascii="Times New Roman" w:hAnsi="Times New Roman"/>
                <w:sz w:val="24"/>
              </w:rPr>
            </w:pPr>
            <w:r>
              <w:rPr>
                <w:rFonts w:ascii="Times New Roman" w:hAnsi="Times New Roman"/>
                <w:sz w:val="24"/>
              </w:rPr>
              <w:t>1.07</w:t>
            </w:r>
          </w:p>
        </w:tc>
        <w:tc>
          <w:tcPr>
            <w:tcW w:w="1134" w:type="dxa"/>
            <w:vAlign w:val="center"/>
          </w:tcPr>
          <w:p w14:paraId="57D04530" w14:textId="4D8B87DE" w:rsidR="00C40F1E" w:rsidRDefault="00C40F1E" w:rsidP="00C40F1E">
            <w:pPr>
              <w:jc w:val="center"/>
              <w:rPr>
                <w:rFonts w:ascii="Times New Roman" w:hAnsi="Times New Roman"/>
                <w:sz w:val="24"/>
              </w:rPr>
            </w:pPr>
            <w:r>
              <w:rPr>
                <w:rFonts w:ascii="Times New Roman" w:hAnsi="Times New Roman"/>
                <w:sz w:val="24"/>
              </w:rPr>
              <w:t>1.00</w:t>
            </w:r>
          </w:p>
        </w:tc>
        <w:tc>
          <w:tcPr>
            <w:tcW w:w="992" w:type="dxa"/>
            <w:vAlign w:val="center"/>
          </w:tcPr>
          <w:p w14:paraId="6BFB2018" w14:textId="6A870C29" w:rsidR="00C40F1E" w:rsidRDefault="003B054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.44</w:t>
            </w:r>
          </w:p>
        </w:tc>
        <w:tc>
          <w:tcPr>
            <w:tcW w:w="850" w:type="dxa"/>
            <w:vAlign w:val="center"/>
          </w:tcPr>
          <w:p w14:paraId="1C0B3ADF" w14:textId="667FE43D" w:rsidR="00C40F1E" w:rsidRDefault="003B054C" w:rsidP="00C40F1E">
            <w:pPr>
              <w:jc w:val="center"/>
              <w:rPr>
                <w:rFonts w:ascii="Times New Roman" w:hAnsi="Times New Roman"/>
                <w:sz w:val="24"/>
              </w:rPr>
            </w:pPr>
            <w:r>
              <w:rPr>
                <w:rFonts w:ascii="Times New Roman" w:hAnsi="Times New Roman" w:hint="eastAsia"/>
                <w:sz w:val="24"/>
              </w:rPr>
              <w:t>-</w:t>
            </w:r>
          </w:p>
        </w:tc>
        <w:tc>
          <w:tcPr>
            <w:tcW w:w="993" w:type="dxa"/>
            <w:vAlign w:val="center"/>
          </w:tcPr>
          <w:p w14:paraId="75DE441E" w14:textId="05998FBA" w:rsidR="00C40F1E" w:rsidRDefault="003B054C" w:rsidP="00C40F1E">
            <w:pPr>
              <w:jc w:val="center"/>
              <w:rPr>
                <w:rFonts w:ascii="Times New Roman" w:hAnsi="Times New Roman"/>
                <w:sz w:val="24"/>
              </w:rPr>
            </w:pPr>
            <w:r>
              <w:rPr>
                <w:rFonts w:ascii="Times New Roman" w:hAnsi="Times New Roman" w:hint="eastAsia"/>
                <w:sz w:val="24"/>
              </w:rPr>
              <w:t>0</w:t>
            </w:r>
            <w:r>
              <w:rPr>
                <w:rFonts w:ascii="Times New Roman" w:hAnsi="Times New Roman"/>
                <w:sz w:val="24"/>
              </w:rPr>
              <w:t>.20</w:t>
            </w:r>
          </w:p>
        </w:tc>
      </w:tr>
      <w:tr w:rsidR="00E02331" w14:paraId="3CE1ABBF" w14:textId="77777777" w:rsidTr="00C27B12">
        <w:trPr>
          <w:trHeight w:hRule="exact" w:val="510"/>
        </w:trPr>
        <w:tc>
          <w:tcPr>
            <w:tcW w:w="1095" w:type="dxa"/>
            <w:vAlign w:val="center"/>
          </w:tcPr>
          <w:p w14:paraId="3CE1ABB4" w14:textId="77777777" w:rsidR="00E02331" w:rsidRDefault="00E02331" w:rsidP="00E02331">
            <w:pPr>
              <w:jc w:val="center"/>
              <w:rPr>
                <w:rFonts w:ascii="Times New Roman" w:hAnsi="Times New Roman"/>
                <w:sz w:val="24"/>
              </w:rPr>
            </w:pPr>
            <w:proofErr w:type="spellStart"/>
            <w:r>
              <w:rPr>
                <w:rFonts w:ascii="Times New Roman" w:hAnsi="Times New Roman"/>
                <w:sz w:val="24"/>
              </w:rPr>
              <w:t>BoNS</w:t>
            </w:r>
            <w:proofErr w:type="spellEnd"/>
          </w:p>
        </w:tc>
        <w:tc>
          <w:tcPr>
            <w:tcW w:w="1131" w:type="dxa"/>
            <w:vAlign w:val="center"/>
          </w:tcPr>
          <w:p w14:paraId="3CE1ABB5" w14:textId="77777777" w:rsidR="00E02331" w:rsidRDefault="00E02331" w:rsidP="00E02331">
            <w:pPr>
              <w:jc w:val="center"/>
              <w:rPr>
                <w:rFonts w:ascii="Times New Roman" w:hAnsi="Times New Roman"/>
                <w:sz w:val="24"/>
              </w:rPr>
            </w:pPr>
            <w:r>
              <w:rPr>
                <w:rFonts w:ascii="Times New Roman" w:hAnsi="Times New Roman" w:hint="eastAsia"/>
                <w:sz w:val="24"/>
              </w:rPr>
              <w:t>0.1</w:t>
            </w:r>
          </w:p>
        </w:tc>
        <w:tc>
          <w:tcPr>
            <w:tcW w:w="992" w:type="dxa"/>
            <w:vAlign w:val="center"/>
          </w:tcPr>
          <w:p w14:paraId="3CE1ABB6" w14:textId="77777777" w:rsidR="00E02331" w:rsidRDefault="00E02331" w:rsidP="00E02331">
            <w:pPr>
              <w:jc w:val="center"/>
              <w:rPr>
                <w:rFonts w:ascii="Times New Roman" w:hAnsi="Times New Roman"/>
                <w:sz w:val="24"/>
              </w:rPr>
            </w:pPr>
            <w:r>
              <w:rPr>
                <w:rFonts w:ascii="Times New Roman" w:hAnsi="Times New Roman"/>
                <w:sz w:val="24"/>
              </w:rPr>
              <w:t>0.0</w:t>
            </w:r>
            <w:r>
              <w:rPr>
                <w:rFonts w:ascii="Times New Roman" w:hAnsi="Times New Roman" w:hint="eastAsia"/>
                <w:sz w:val="24"/>
              </w:rPr>
              <w:t>16</w:t>
            </w:r>
          </w:p>
        </w:tc>
        <w:tc>
          <w:tcPr>
            <w:tcW w:w="992" w:type="dxa"/>
            <w:vAlign w:val="center"/>
          </w:tcPr>
          <w:p w14:paraId="3CE1ABB7" w14:textId="77777777" w:rsidR="00E02331" w:rsidRDefault="00E02331" w:rsidP="00E02331">
            <w:pPr>
              <w:jc w:val="center"/>
              <w:rPr>
                <w:rFonts w:ascii="Times New Roman" w:hAnsi="Times New Roman"/>
                <w:sz w:val="24"/>
              </w:rPr>
            </w:pPr>
            <w:r>
              <w:rPr>
                <w:rFonts w:ascii="Times New Roman" w:hAnsi="Times New Roman"/>
                <w:sz w:val="24"/>
              </w:rPr>
              <w:t>1.</w:t>
            </w:r>
            <w:r>
              <w:rPr>
                <w:rFonts w:ascii="Times New Roman" w:hAnsi="Times New Roman" w:hint="eastAsia"/>
                <w:sz w:val="24"/>
              </w:rPr>
              <w:t>56</w:t>
            </w:r>
          </w:p>
        </w:tc>
        <w:tc>
          <w:tcPr>
            <w:tcW w:w="1134" w:type="dxa"/>
            <w:vAlign w:val="center"/>
          </w:tcPr>
          <w:p w14:paraId="3CE1ABB8" w14:textId="77777777" w:rsidR="00E02331" w:rsidRDefault="00E02331" w:rsidP="00E02331">
            <w:pPr>
              <w:jc w:val="center"/>
              <w:rPr>
                <w:rFonts w:ascii="Times New Roman" w:hAnsi="Times New Roman"/>
                <w:sz w:val="24"/>
              </w:rPr>
            </w:pPr>
            <w:r>
              <w:rPr>
                <w:rFonts w:ascii="Times New Roman" w:hAnsi="Times New Roman"/>
                <w:sz w:val="24"/>
              </w:rPr>
              <w:t>1.68</w:t>
            </w:r>
          </w:p>
        </w:tc>
        <w:tc>
          <w:tcPr>
            <w:tcW w:w="992" w:type="dxa"/>
            <w:vAlign w:val="center"/>
          </w:tcPr>
          <w:p w14:paraId="3CE1ABB9" w14:textId="77777777" w:rsidR="00E02331" w:rsidRDefault="00E02331" w:rsidP="00E02331">
            <w:pPr>
              <w:jc w:val="center"/>
              <w:rPr>
                <w:rFonts w:ascii="Times New Roman" w:hAnsi="Times New Roman"/>
                <w:sz w:val="24"/>
              </w:rPr>
            </w:pPr>
            <w:r>
              <w:rPr>
                <w:rFonts w:ascii="Times New Roman" w:hAnsi="Times New Roman"/>
                <w:sz w:val="24"/>
              </w:rPr>
              <w:t>1.</w:t>
            </w:r>
            <w:r>
              <w:rPr>
                <w:rFonts w:ascii="Times New Roman" w:hAnsi="Times New Roman" w:hint="eastAsia"/>
                <w:sz w:val="24"/>
              </w:rPr>
              <w:t>34</w:t>
            </w:r>
          </w:p>
        </w:tc>
        <w:tc>
          <w:tcPr>
            <w:tcW w:w="993" w:type="dxa"/>
            <w:vAlign w:val="center"/>
          </w:tcPr>
          <w:p w14:paraId="3CE1ABBA" w14:textId="77777777" w:rsidR="00E02331" w:rsidRDefault="00E02331" w:rsidP="00E02331">
            <w:pPr>
              <w:jc w:val="center"/>
              <w:rPr>
                <w:rFonts w:ascii="Times New Roman" w:hAnsi="Times New Roman"/>
                <w:sz w:val="24"/>
              </w:rPr>
            </w:pPr>
            <w:r>
              <w:rPr>
                <w:rFonts w:ascii="Times New Roman" w:hAnsi="Times New Roman"/>
                <w:sz w:val="24"/>
              </w:rPr>
              <w:t>1.07</w:t>
            </w:r>
          </w:p>
        </w:tc>
        <w:tc>
          <w:tcPr>
            <w:tcW w:w="1134" w:type="dxa"/>
            <w:vAlign w:val="center"/>
          </w:tcPr>
          <w:p w14:paraId="3CE1ABBB" w14:textId="77777777" w:rsidR="00E02331" w:rsidRDefault="00E02331" w:rsidP="00E02331">
            <w:pPr>
              <w:jc w:val="center"/>
              <w:rPr>
                <w:rFonts w:ascii="Times New Roman" w:hAnsi="Times New Roman"/>
                <w:sz w:val="24"/>
              </w:rPr>
            </w:pPr>
            <w:r>
              <w:rPr>
                <w:rFonts w:ascii="Times New Roman" w:hAnsi="Times New Roman"/>
                <w:sz w:val="24"/>
              </w:rPr>
              <w:t>1.00</w:t>
            </w:r>
          </w:p>
        </w:tc>
        <w:tc>
          <w:tcPr>
            <w:tcW w:w="992" w:type="dxa"/>
            <w:vAlign w:val="center"/>
          </w:tcPr>
          <w:p w14:paraId="3CE1ABBC" w14:textId="77777777" w:rsidR="00E02331" w:rsidRDefault="00E02331" w:rsidP="00E02331">
            <w:pPr>
              <w:jc w:val="center"/>
              <w:rPr>
                <w:rFonts w:ascii="Times New Roman" w:hAnsi="Times New Roman"/>
                <w:sz w:val="24"/>
              </w:rPr>
            </w:pPr>
            <w:r>
              <w:rPr>
                <w:rFonts w:ascii="Times New Roman" w:hAnsi="Times New Roman"/>
                <w:sz w:val="24"/>
              </w:rPr>
              <w:t>3.19</w:t>
            </w:r>
          </w:p>
        </w:tc>
        <w:tc>
          <w:tcPr>
            <w:tcW w:w="850" w:type="dxa"/>
            <w:vAlign w:val="center"/>
          </w:tcPr>
          <w:p w14:paraId="3CE1ABBD" w14:textId="77777777" w:rsidR="00E02331" w:rsidRDefault="00E02331" w:rsidP="00E02331">
            <w:pPr>
              <w:jc w:val="center"/>
              <w:rPr>
                <w:rFonts w:ascii="Times New Roman" w:hAnsi="Times New Roman"/>
                <w:sz w:val="24"/>
              </w:rPr>
            </w:pPr>
            <w:r>
              <w:rPr>
                <w:rFonts w:ascii="Times New Roman" w:hAnsi="Times New Roman" w:hint="eastAsia"/>
                <w:sz w:val="24"/>
              </w:rPr>
              <w:t>-</w:t>
            </w:r>
          </w:p>
        </w:tc>
        <w:tc>
          <w:tcPr>
            <w:tcW w:w="993" w:type="dxa"/>
            <w:vAlign w:val="center"/>
          </w:tcPr>
          <w:p w14:paraId="3CE1ABBE" w14:textId="77777777" w:rsidR="00E02331" w:rsidRDefault="00E02331" w:rsidP="00E02331">
            <w:pPr>
              <w:jc w:val="center"/>
              <w:rPr>
                <w:rFonts w:ascii="Times New Roman" w:hAnsi="Times New Roman"/>
                <w:sz w:val="24"/>
              </w:rPr>
            </w:pPr>
            <w:r>
              <w:rPr>
                <w:rFonts w:ascii="Times New Roman" w:hAnsi="Times New Roman"/>
                <w:sz w:val="24"/>
              </w:rPr>
              <w:t>0.20</w:t>
            </w:r>
          </w:p>
        </w:tc>
      </w:tr>
      <w:tr w:rsidR="00E02331" w14:paraId="3CE1ABCB" w14:textId="77777777" w:rsidTr="00C27B12">
        <w:trPr>
          <w:trHeight w:hRule="exact" w:val="510"/>
        </w:trPr>
        <w:tc>
          <w:tcPr>
            <w:tcW w:w="1095" w:type="dxa"/>
            <w:vAlign w:val="center"/>
          </w:tcPr>
          <w:p w14:paraId="3CE1ABC0" w14:textId="77777777" w:rsidR="00E02331" w:rsidRDefault="00E02331" w:rsidP="00E02331">
            <w:pPr>
              <w:jc w:val="center"/>
              <w:rPr>
                <w:rFonts w:ascii="Times New Roman" w:hAnsi="Times New Roman"/>
                <w:sz w:val="24"/>
              </w:rPr>
            </w:pPr>
            <w:proofErr w:type="spellStart"/>
            <w:r>
              <w:rPr>
                <w:rFonts w:ascii="Times New Roman" w:hAnsi="Times New Roman"/>
                <w:sz w:val="24"/>
              </w:rPr>
              <w:t>BoBS</w:t>
            </w:r>
            <w:proofErr w:type="spellEnd"/>
          </w:p>
        </w:tc>
        <w:tc>
          <w:tcPr>
            <w:tcW w:w="1131" w:type="dxa"/>
            <w:vAlign w:val="center"/>
          </w:tcPr>
          <w:p w14:paraId="3CE1ABC1" w14:textId="77777777" w:rsidR="00E02331" w:rsidRDefault="00E02331" w:rsidP="00E02331">
            <w:pPr>
              <w:jc w:val="center"/>
              <w:rPr>
                <w:rFonts w:ascii="Times New Roman" w:hAnsi="Times New Roman"/>
                <w:sz w:val="24"/>
              </w:rPr>
            </w:pPr>
            <w:r>
              <w:rPr>
                <w:rFonts w:ascii="Times New Roman" w:hAnsi="Times New Roman" w:hint="eastAsia"/>
                <w:sz w:val="24"/>
              </w:rPr>
              <w:t>0.1</w:t>
            </w:r>
          </w:p>
        </w:tc>
        <w:tc>
          <w:tcPr>
            <w:tcW w:w="992" w:type="dxa"/>
            <w:vAlign w:val="center"/>
          </w:tcPr>
          <w:p w14:paraId="3CE1ABC2" w14:textId="23C5AC67" w:rsidR="00E02331" w:rsidRDefault="00E02331" w:rsidP="00E02331">
            <w:pPr>
              <w:jc w:val="center"/>
              <w:rPr>
                <w:rFonts w:ascii="Times New Roman" w:hAnsi="Times New Roman"/>
                <w:sz w:val="24"/>
              </w:rPr>
            </w:pPr>
            <w:r>
              <w:rPr>
                <w:rFonts w:ascii="Times New Roman" w:hAnsi="Times New Roman"/>
                <w:sz w:val="24"/>
              </w:rPr>
              <w:t>0.0</w:t>
            </w:r>
            <w:r w:rsidR="002C25AC">
              <w:rPr>
                <w:rFonts w:ascii="Times New Roman" w:hAnsi="Times New Roman"/>
                <w:sz w:val="24"/>
              </w:rPr>
              <w:t>42</w:t>
            </w:r>
          </w:p>
        </w:tc>
        <w:tc>
          <w:tcPr>
            <w:tcW w:w="992" w:type="dxa"/>
            <w:vAlign w:val="center"/>
          </w:tcPr>
          <w:p w14:paraId="3CE1ABC3" w14:textId="77777777" w:rsidR="00E02331" w:rsidRDefault="00E02331" w:rsidP="00E02331">
            <w:pPr>
              <w:jc w:val="center"/>
              <w:rPr>
                <w:rFonts w:ascii="Times New Roman" w:hAnsi="Times New Roman"/>
                <w:sz w:val="24"/>
              </w:rPr>
            </w:pPr>
            <w:r>
              <w:rPr>
                <w:rFonts w:ascii="Times New Roman" w:hAnsi="Times New Roman"/>
                <w:sz w:val="24"/>
              </w:rPr>
              <w:t>1.56</w:t>
            </w:r>
          </w:p>
        </w:tc>
        <w:tc>
          <w:tcPr>
            <w:tcW w:w="1134" w:type="dxa"/>
            <w:vAlign w:val="center"/>
          </w:tcPr>
          <w:p w14:paraId="3CE1ABC4" w14:textId="77777777" w:rsidR="00E02331" w:rsidRDefault="00E02331" w:rsidP="00E02331">
            <w:pPr>
              <w:jc w:val="center"/>
              <w:rPr>
                <w:rFonts w:ascii="Times New Roman" w:hAnsi="Times New Roman"/>
                <w:sz w:val="24"/>
              </w:rPr>
            </w:pPr>
            <w:r>
              <w:rPr>
                <w:rFonts w:ascii="Times New Roman" w:hAnsi="Times New Roman"/>
                <w:sz w:val="24"/>
              </w:rPr>
              <w:t>1.68</w:t>
            </w:r>
          </w:p>
        </w:tc>
        <w:tc>
          <w:tcPr>
            <w:tcW w:w="992" w:type="dxa"/>
            <w:vAlign w:val="center"/>
          </w:tcPr>
          <w:p w14:paraId="3CE1ABC5" w14:textId="77777777" w:rsidR="00E02331" w:rsidRDefault="00E02331" w:rsidP="00E02331">
            <w:pPr>
              <w:jc w:val="center"/>
              <w:rPr>
                <w:rFonts w:ascii="Times New Roman" w:hAnsi="Times New Roman"/>
                <w:sz w:val="24"/>
              </w:rPr>
            </w:pPr>
            <w:r>
              <w:rPr>
                <w:rFonts w:ascii="Times New Roman" w:hAnsi="Times New Roman"/>
                <w:sz w:val="24"/>
              </w:rPr>
              <w:t>1.34</w:t>
            </w:r>
          </w:p>
        </w:tc>
        <w:tc>
          <w:tcPr>
            <w:tcW w:w="993" w:type="dxa"/>
            <w:vAlign w:val="center"/>
          </w:tcPr>
          <w:p w14:paraId="3CE1ABC6" w14:textId="77777777" w:rsidR="00E02331" w:rsidRDefault="00E02331" w:rsidP="00E02331">
            <w:pPr>
              <w:jc w:val="center"/>
              <w:rPr>
                <w:rFonts w:ascii="Times New Roman" w:hAnsi="Times New Roman"/>
                <w:sz w:val="24"/>
              </w:rPr>
            </w:pPr>
            <w:r>
              <w:rPr>
                <w:rFonts w:ascii="Times New Roman" w:hAnsi="Times New Roman"/>
                <w:sz w:val="24"/>
              </w:rPr>
              <w:t>1.07</w:t>
            </w:r>
          </w:p>
        </w:tc>
        <w:tc>
          <w:tcPr>
            <w:tcW w:w="1134" w:type="dxa"/>
            <w:vAlign w:val="center"/>
          </w:tcPr>
          <w:p w14:paraId="3CE1ABC7" w14:textId="77777777" w:rsidR="00E02331" w:rsidRDefault="00E02331" w:rsidP="00E02331">
            <w:pPr>
              <w:jc w:val="center"/>
              <w:rPr>
                <w:rFonts w:ascii="Times New Roman" w:hAnsi="Times New Roman"/>
                <w:sz w:val="24"/>
              </w:rPr>
            </w:pPr>
            <w:r>
              <w:rPr>
                <w:rFonts w:ascii="Times New Roman" w:hAnsi="Times New Roman"/>
                <w:sz w:val="24"/>
              </w:rPr>
              <w:t>1.00</w:t>
            </w:r>
          </w:p>
        </w:tc>
        <w:tc>
          <w:tcPr>
            <w:tcW w:w="992" w:type="dxa"/>
            <w:vAlign w:val="center"/>
          </w:tcPr>
          <w:p w14:paraId="3CE1ABC8" w14:textId="77777777" w:rsidR="00E02331" w:rsidRDefault="00E02331" w:rsidP="00E02331">
            <w:pPr>
              <w:jc w:val="center"/>
              <w:rPr>
                <w:rFonts w:ascii="Times New Roman" w:hAnsi="Times New Roman"/>
                <w:sz w:val="24"/>
              </w:rPr>
            </w:pPr>
            <w:r>
              <w:rPr>
                <w:rFonts w:ascii="Times New Roman" w:hAnsi="Times New Roman"/>
                <w:sz w:val="24"/>
              </w:rPr>
              <w:t>2.00</w:t>
            </w:r>
          </w:p>
        </w:tc>
        <w:tc>
          <w:tcPr>
            <w:tcW w:w="850" w:type="dxa"/>
            <w:vAlign w:val="center"/>
          </w:tcPr>
          <w:p w14:paraId="3CE1ABC9" w14:textId="224FB282" w:rsidR="00E02331" w:rsidRDefault="003B054C" w:rsidP="00E02331">
            <w:pPr>
              <w:jc w:val="center"/>
              <w:rPr>
                <w:rFonts w:ascii="Times New Roman" w:hAnsi="Times New Roman"/>
                <w:sz w:val="24"/>
              </w:rPr>
            </w:pPr>
            <w:r>
              <w:rPr>
                <w:rFonts w:ascii="Times New Roman" w:hAnsi="Times New Roman" w:hint="eastAsia"/>
                <w:sz w:val="24"/>
              </w:rPr>
              <w:t>-</w:t>
            </w:r>
          </w:p>
        </w:tc>
        <w:tc>
          <w:tcPr>
            <w:tcW w:w="993" w:type="dxa"/>
            <w:vAlign w:val="center"/>
          </w:tcPr>
          <w:p w14:paraId="3CE1ABCA" w14:textId="77777777" w:rsidR="00E02331" w:rsidRDefault="00E02331" w:rsidP="00E02331">
            <w:pPr>
              <w:jc w:val="center"/>
              <w:rPr>
                <w:rFonts w:ascii="Times New Roman" w:hAnsi="Times New Roman"/>
                <w:sz w:val="24"/>
              </w:rPr>
            </w:pPr>
            <w:r>
              <w:rPr>
                <w:rFonts w:ascii="Times New Roman" w:hAnsi="Times New Roman"/>
                <w:sz w:val="24"/>
              </w:rPr>
              <w:t>0.47</w:t>
            </w:r>
          </w:p>
        </w:tc>
      </w:tr>
      <w:tr w:rsidR="003B054C" w:rsidRPr="003B054C" w14:paraId="3CE1ABD7" w14:textId="77777777" w:rsidTr="00C27B12">
        <w:trPr>
          <w:trHeight w:hRule="exact" w:val="510"/>
        </w:trPr>
        <w:tc>
          <w:tcPr>
            <w:tcW w:w="1095" w:type="dxa"/>
            <w:vAlign w:val="center"/>
          </w:tcPr>
          <w:p w14:paraId="3CE1ABCC" w14:textId="77777777" w:rsidR="00E02331" w:rsidRPr="003B054C" w:rsidRDefault="00E02331" w:rsidP="00E02331">
            <w:pPr>
              <w:jc w:val="center"/>
              <w:rPr>
                <w:rFonts w:ascii="Times New Roman" w:hAnsi="Times New Roman"/>
                <w:color w:val="FF0000"/>
                <w:sz w:val="24"/>
              </w:rPr>
            </w:pPr>
            <w:proofErr w:type="spellStart"/>
            <w:r w:rsidRPr="003B054C">
              <w:rPr>
                <w:rFonts w:ascii="Times New Roman" w:hAnsi="Times New Roman" w:hint="eastAsia"/>
                <w:color w:val="FF0000"/>
                <w:sz w:val="24"/>
              </w:rPr>
              <w:t>TeH</w:t>
            </w:r>
            <w:proofErr w:type="spellEnd"/>
          </w:p>
        </w:tc>
        <w:tc>
          <w:tcPr>
            <w:tcW w:w="1131" w:type="dxa"/>
            <w:vAlign w:val="center"/>
          </w:tcPr>
          <w:p w14:paraId="3CE1ABCD" w14:textId="77777777" w:rsidR="00E02331" w:rsidRPr="003B054C" w:rsidRDefault="00E02331" w:rsidP="00E02331">
            <w:pPr>
              <w:jc w:val="center"/>
              <w:rPr>
                <w:rFonts w:ascii="Times New Roman" w:hAnsi="Times New Roman"/>
                <w:color w:val="FF0000"/>
                <w:sz w:val="24"/>
              </w:rPr>
            </w:pPr>
            <w:r w:rsidRPr="003B054C">
              <w:rPr>
                <w:rFonts w:ascii="Times New Roman" w:hAnsi="Times New Roman" w:hint="eastAsia"/>
                <w:color w:val="FF0000"/>
                <w:sz w:val="24"/>
              </w:rPr>
              <w:t>0.1</w:t>
            </w:r>
          </w:p>
        </w:tc>
        <w:tc>
          <w:tcPr>
            <w:tcW w:w="992" w:type="dxa"/>
            <w:vAlign w:val="center"/>
          </w:tcPr>
          <w:p w14:paraId="3CE1ABCE" w14:textId="77777777" w:rsidR="00E02331" w:rsidRPr="003B054C" w:rsidRDefault="00E02331" w:rsidP="00E02331">
            <w:pPr>
              <w:jc w:val="center"/>
              <w:rPr>
                <w:rFonts w:ascii="Times New Roman" w:hAnsi="Times New Roman"/>
                <w:color w:val="FF0000"/>
                <w:sz w:val="24"/>
              </w:rPr>
            </w:pPr>
            <w:r w:rsidRPr="003B054C">
              <w:rPr>
                <w:rFonts w:ascii="Times New Roman" w:hAnsi="Times New Roman"/>
                <w:color w:val="FF0000"/>
                <w:sz w:val="24"/>
              </w:rPr>
              <w:t>0.027</w:t>
            </w:r>
          </w:p>
        </w:tc>
        <w:tc>
          <w:tcPr>
            <w:tcW w:w="992" w:type="dxa"/>
            <w:vAlign w:val="center"/>
          </w:tcPr>
          <w:p w14:paraId="3CE1ABCF" w14:textId="77777777" w:rsidR="00E02331" w:rsidRPr="003B054C" w:rsidRDefault="00E02331" w:rsidP="00E02331">
            <w:pPr>
              <w:jc w:val="center"/>
              <w:rPr>
                <w:rFonts w:ascii="Times New Roman" w:hAnsi="Times New Roman"/>
                <w:color w:val="FF0000"/>
                <w:sz w:val="24"/>
              </w:rPr>
            </w:pPr>
            <w:r w:rsidRPr="003B054C">
              <w:rPr>
                <w:rFonts w:ascii="Times New Roman" w:hAnsi="Times New Roman"/>
                <w:color w:val="FF0000"/>
                <w:sz w:val="24"/>
              </w:rPr>
              <w:t>1.50</w:t>
            </w:r>
          </w:p>
        </w:tc>
        <w:tc>
          <w:tcPr>
            <w:tcW w:w="1134" w:type="dxa"/>
            <w:vAlign w:val="center"/>
          </w:tcPr>
          <w:p w14:paraId="3CE1ABD0" w14:textId="77777777" w:rsidR="00E02331" w:rsidRPr="003B054C" w:rsidRDefault="00E02331" w:rsidP="00E02331">
            <w:pPr>
              <w:jc w:val="center"/>
              <w:rPr>
                <w:rFonts w:ascii="Times New Roman" w:hAnsi="Times New Roman"/>
                <w:color w:val="FF0000"/>
                <w:sz w:val="24"/>
              </w:rPr>
            </w:pPr>
            <w:r w:rsidRPr="003B054C">
              <w:rPr>
                <w:rFonts w:ascii="Times New Roman" w:hAnsi="Times New Roman"/>
                <w:color w:val="FF0000"/>
                <w:sz w:val="24"/>
              </w:rPr>
              <w:t>-</w:t>
            </w:r>
          </w:p>
        </w:tc>
        <w:tc>
          <w:tcPr>
            <w:tcW w:w="992" w:type="dxa"/>
            <w:vAlign w:val="center"/>
          </w:tcPr>
          <w:p w14:paraId="3CE1ABD1" w14:textId="77777777" w:rsidR="00E02331" w:rsidRPr="003B054C" w:rsidRDefault="00E02331" w:rsidP="00E02331">
            <w:pPr>
              <w:jc w:val="center"/>
              <w:rPr>
                <w:rFonts w:ascii="Times New Roman" w:hAnsi="Times New Roman"/>
                <w:color w:val="FF0000"/>
                <w:sz w:val="24"/>
              </w:rPr>
            </w:pPr>
            <w:r w:rsidRPr="003B054C">
              <w:rPr>
                <w:rFonts w:ascii="Times New Roman" w:hAnsi="Times New Roman"/>
                <w:color w:val="FF0000"/>
                <w:sz w:val="24"/>
              </w:rPr>
              <w:t>1.34</w:t>
            </w:r>
          </w:p>
        </w:tc>
        <w:tc>
          <w:tcPr>
            <w:tcW w:w="993" w:type="dxa"/>
            <w:vAlign w:val="center"/>
          </w:tcPr>
          <w:p w14:paraId="3CE1ABD2" w14:textId="77777777" w:rsidR="00E02331" w:rsidRPr="003B054C" w:rsidRDefault="00E02331" w:rsidP="00E02331">
            <w:pPr>
              <w:jc w:val="center"/>
              <w:rPr>
                <w:rFonts w:ascii="Times New Roman" w:hAnsi="Times New Roman"/>
                <w:color w:val="FF0000"/>
                <w:sz w:val="24"/>
              </w:rPr>
            </w:pPr>
            <w:r w:rsidRPr="003B054C">
              <w:rPr>
                <w:rFonts w:ascii="Times New Roman" w:hAnsi="Times New Roman"/>
                <w:color w:val="FF0000"/>
                <w:sz w:val="24"/>
              </w:rPr>
              <w:t>1.07</w:t>
            </w:r>
          </w:p>
        </w:tc>
        <w:tc>
          <w:tcPr>
            <w:tcW w:w="1134" w:type="dxa"/>
            <w:vAlign w:val="center"/>
          </w:tcPr>
          <w:p w14:paraId="3CE1ABD3" w14:textId="77777777" w:rsidR="00E02331" w:rsidRPr="003B054C" w:rsidRDefault="00E02331" w:rsidP="00E02331">
            <w:pPr>
              <w:jc w:val="center"/>
              <w:rPr>
                <w:rFonts w:ascii="Times New Roman" w:hAnsi="Times New Roman"/>
                <w:color w:val="FF0000"/>
                <w:sz w:val="24"/>
              </w:rPr>
            </w:pPr>
            <w:r w:rsidRPr="003B054C">
              <w:rPr>
                <w:rFonts w:ascii="Times New Roman" w:hAnsi="Times New Roman"/>
                <w:color w:val="FF0000"/>
                <w:sz w:val="24"/>
              </w:rPr>
              <w:t>1.00</w:t>
            </w:r>
          </w:p>
        </w:tc>
        <w:tc>
          <w:tcPr>
            <w:tcW w:w="992" w:type="dxa"/>
            <w:vAlign w:val="center"/>
          </w:tcPr>
          <w:p w14:paraId="3CE1ABD4" w14:textId="77777777" w:rsidR="00E02331" w:rsidRPr="003B054C" w:rsidRDefault="00E02331" w:rsidP="00E02331">
            <w:pPr>
              <w:jc w:val="center"/>
              <w:rPr>
                <w:rFonts w:ascii="Times New Roman" w:hAnsi="Times New Roman"/>
                <w:color w:val="FF0000"/>
                <w:sz w:val="24"/>
              </w:rPr>
            </w:pPr>
            <w:r w:rsidRPr="003B054C">
              <w:rPr>
                <w:rFonts w:ascii="Times New Roman" w:hAnsi="Times New Roman"/>
                <w:color w:val="FF0000"/>
                <w:sz w:val="24"/>
              </w:rPr>
              <w:t>0.5</w:t>
            </w:r>
          </w:p>
        </w:tc>
        <w:tc>
          <w:tcPr>
            <w:tcW w:w="850" w:type="dxa"/>
            <w:vAlign w:val="center"/>
          </w:tcPr>
          <w:p w14:paraId="3CE1ABD5" w14:textId="70C55697" w:rsidR="00E02331" w:rsidRPr="004735D7" w:rsidRDefault="004735D7" w:rsidP="00E02331">
            <w:pPr>
              <w:jc w:val="center"/>
              <w:rPr>
                <w:rFonts w:ascii="Times New Roman" w:hAnsi="Times New Roman"/>
                <w:color w:val="0070C0"/>
                <w:sz w:val="24"/>
              </w:rPr>
            </w:pPr>
            <w:r w:rsidRPr="004735D7">
              <w:rPr>
                <w:rFonts w:ascii="Times New Roman" w:hAnsi="Times New Roman" w:hint="eastAsia"/>
                <w:color w:val="0070C0"/>
                <w:sz w:val="24"/>
              </w:rPr>
              <w:t>●</w:t>
            </w:r>
            <w:r w:rsidRPr="004735D7">
              <w:rPr>
                <w:rFonts w:ascii="Times New Roman" w:hAnsi="Times New Roman"/>
                <w:color w:val="0070C0"/>
                <w:sz w:val="24"/>
                <w:vertAlign w:val="superscript"/>
              </w:rPr>
              <w:t>†1</w:t>
            </w:r>
          </w:p>
        </w:tc>
        <w:tc>
          <w:tcPr>
            <w:tcW w:w="993" w:type="dxa"/>
            <w:vAlign w:val="center"/>
          </w:tcPr>
          <w:p w14:paraId="3CE1ABD6" w14:textId="77777777" w:rsidR="00E02331" w:rsidRPr="003B054C" w:rsidRDefault="00E02331" w:rsidP="00E02331">
            <w:pPr>
              <w:jc w:val="center"/>
              <w:rPr>
                <w:rFonts w:ascii="Times New Roman" w:hAnsi="Times New Roman"/>
                <w:color w:val="FF0000"/>
                <w:sz w:val="24"/>
              </w:rPr>
            </w:pPr>
            <w:r w:rsidRPr="003B054C">
              <w:rPr>
                <w:rFonts w:ascii="Times New Roman" w:hAnsi="Times New Roman"/>
                <w:color w:val="FF0000"/>
                <w:sz w:val="24"/>
              </w:rPr>
              <w:t>0.40</w:t>
            </w:r>
          </w:p>
        </w:tc>
      </w:tr>
      <w:tr w:rsidR="00E02331" w14:paraId="3CE1ABE3" w14:textId="77777777" w:rsidTr="00C27B12">
        <w:trPr>
          <w:trHeight w:hRule="exact" w:val="510"/>
        </w:trPr>
        <w:tc>
          <w:tcPr>
            <w:tcW w:w="1095" w:type="dxa"/>
            <w:tcBorders>
              <w:bottom w:val="single" w:sz="4" w:space="0" w:color="auto"/>
            </w:tcBorders>
            <w:vAlign w:val="center"/>
          </w:tcPr>
          <w:p w14:paraId="3CE1ABD8" w14:textId="77777777" w:rsidR="00E02331" w:rsidRDefault="00E02331" w:rsidP="00E02331">
            <w:pPr>
              <w:jc w:val="center"/>
              <w:rPr>
                <w:rFonts w:ascii="Times New Roman" w:hAnsi="Times New Roman"/>
                <w:sz w:val="24"/>
              </w:rPr>
            </w:pPr>
            <w:proofErr w:type="spellStart"/>
            <w:r>
              <w:rPr>
                <w:rFonts w:ascii="Times New Roman" w:hAnsi="Times New Roman"/>
                <w:sz w:val="24"/>
              </w:rPr>
              <w:t>TrH</w:t>
            </w:r>
            <w:proofErr w:type="spellEnd"/>
          </w:p>
        </w:tc>
        <w:tc>
          <w:tcPr>
            <w:tcW w:w="1131" w:type="dxa"/>
            <w:tcBorders>
              <w:bottom w:val="single" w:sz="4" w:space="0" w:color="auto"/>
            </w:tcBorders>
            <w:vAlign w:val="center"/>
          </w:tcPr>
          <w:p w14:paraId="3CE1ABD9" w14:textId="77777777" w:rsidR="00E02331" w:rsidRDefault="00E02331" w:rsidP="00E02331">
            <w:pPr>
              <w:jc w:val="center"/>
              <w:rPr>
                <w:rFonts w:ascii="Times New Roman" w:hAnsi="Times New Roman"/>
                <w:sz w:val="24"/>
              </w:rPr>
            </w:pPr>
            <w:r>
              <w:rPr>
                <w:rFonts w:ascii="Times New Roman" w:hAnsi="Times New Roman" w:hint="eastAsia"/>
                <w:sz w:val="24"/>
              </w:rPr>
              <w:t>0.1</w:t>
            </w:r>
          </w:p>
        </w:tc>
        <w:tc>
          <w:tcPr>
            <w:tcW w:w="992" w:type="dxa"/>
            <w:tcBorders>
              <w:bottom w:val="single" w:sz="4" w:space="0" w:color="auto"/>
            </w:tcBorders>
            <w:vAlign w:val="center"/>
          </w:tcPr>
          <w:p w14:paraId="3CE1ABDA" w14:textId="77777777" w:rsidR="00E02331" w:rsidRDefault="00E02331" w:rsidP="00E02331">
            <w:pPr>
              <w:jc w:val="center"/>
              <w:rPr>
                <w:rFonts w:ascii="Times New Roman" w:hAnsi="Times New Roman"/>
                <w:sz w:val="24"/>
              </w:rPr>
            </w:pPr>
            <w:r>
              <w:rPr>
                <w:rFonts w:ascii="Times New Roman" w:hAnsi="Times New Roman"/>
                <w:sz w:val="24"/>
              </w:rPr>
              <w:t>0.018</w:t>
            </w:r>
          </w:p>
        </w:tc>
        <w:tc>
          <w:tcPr>
            <w:tcW w:w="992" w:type="dxa"/>
            <w:tcBorders>
              <w:bottom w:val="single" w:sz="4" w:space="0" w:color="auto"/>
            </w:tcBorders>
            <w:vAlign w:val="center"/>
          </w:tcPr>
          <w:p w14:paraId="3CE1ABDB" w14:textId="77777777" w:rsidR="00E02331" w:rsidRDefault="00E02331" w:rsidP="00E02331">
            <w:pPr>
              <w:jc w:val="center"/>
              <w:rPr>
                <w:rFonts w:ascii="Times New Roman" w:hAnsi="Times New Roman"/>
                <w:sz w:val="24"/>
              </w:rPr>
            </w:pPr>
            <w:r>
              <w:rPr>
                <w:rFonts w:ascii="Times New Roman" w:hAnsi="Times New Roman"/>
                <w:sz w:val="24"/>
              </w:rPr>
              <w:t>1.50</w:t>
            </w:r>
          </w:p>
        </w:tc>
        <w:tc>
          <w:tcPr>
            <w:tcW w:w="1134" w:type="dxa"/>
            <w:tcBorders>
              <w:bottom w:val="single" w:sz="4" w:space="0" w:color="auto"/>
            </w:tcBorders>
            <w:vAlign w:val="center"/>
          </w:tcPr>
          <w:p w14:paraId="3CE1ABDC" w14:textId="77777777" w:rsidR="00E02331" w:rsidRDefault="00E02331" w:rsidP="00E02331">
            <w:pPr>
              <w:jc w:val="center"/>
              <w:rPr>
                <w:rFonts w:ascii="Times New Roman" w:hAnsi="Times New Roman"/>
                <w:sz w:val="24"/>
              </w:rPr>
            </w:pPr>
            <w:r>
              <w:rPr>
                <w:rFonts w:ascii="Times New Roman" w:hAnsi="Times New Roman"/>
                <w:sz w:val="24"/>
              </w:rPr>
              <w:t>-</w:t>
            </w:r>
          </w:p>
        </w:tc>
        <w:tc>
          <w:tcPr>
            <w:tcW w:w="992" w:type="dxa"/>
            <w:tcBorders>
              <w:bottom w:val="single" w:sz="4" w:space="0" w:color="auto"/>
            </w:tcBorders>
            <w:vAlign w:val="center"/>
          </w:tcPr>
          <w:p w14:paraId="3CE1ABDD" w14:textId="77777777" w:rsidR="00E02331" w:rsidRDefault="00E02331" w:rsidP="00E02331">
            <w:pPr>
              <w:jc w:val="center"/>
              <w:rPr>
                <w:rFonts w:ascii="Times New Roman" w:hAnsi="Times New Roman"/>
                <w:sz w:val="24"/>
              </w:rPr>
            </w:pPr>
            <w:r>
              <w:rPr>
                <w:rFonts w:ascii="Times New Roman" w:hAnsi="Times New Roman"/>
                <w:sz w:val="24"/>
              </w:rPr>
              <w:t>1.34</w:t>
            </w:r>
          </w:p>
        </w:tc>
        <w:tc>
          <w:tcPr>
            <w:tcW w:w="993" w:type="dxa"/>
            <w:tcBorders>
              <w:bottom w:val="single" w:sz="4" w:space="0" w:color="auto"/>
            </w:tcBorders>
            <w:vAlign w:val="center"/>
          </w:tcPr>
          <w:p w14:paraId="3CE1ABDE" w14:textId="77777777" w:rsidR="00E02331" w:rsidRDefault="00E02331" w:rsidP="00E02331">
            <w:pPr>
              <w:jc w:val="center"/>
              <w:rPr>
                <w:rFonts w:ascii="Times New Roman" w:hAnsi="Times New Roman"/>
                <w:sz w:val="24"/>
              </w:rPr>
            </w:pPr>
            <w:r>
              <w:rPr>
                <w:rFonts w:ascii="Times New Roman" w:hAnsi="Times New Roman"/>
                <w:sz w:val="24"/>
              </w:rPr>
              <w:t>1.07</w:t>
            </w:r>
          </w:p>
        </w:tc>
        <w:tc>
          <w:tcPr>
            <w:tcW w:w="1134" w:type="dxa"/>
            <w:tcBorders>
              <w:bottom w:val="single" w:sz="4" w:space="0" w:color="auto"/>
            </w:tcBorders>
            <w:vAlign w:val="center"/>
          </w:tcPr>
          <w:p w14:paraId="3CE1ABDF" w14:textId="77777777" w:rsidR="00E02331" w:rsidRDefault="00E02331" w:rsidP="00E02331">
            <w:pPr>
              <w:jc w:val="center"/>
              <w:rPr>
                <w:rFonts w:ascii="Times New Roman" w:hAnsi="Times New Roman"/>
                <w:sz w:val="24"/>
              </w:rPr>
            </w:pPr>
            <w:r>
              <w:rPr>
                <w:rFonts w:ascii="Times New Roman" w:hAnsi="Times New Roman"/>
                <w:sz w:val="24"/>
              </w:rPr>
              <w:t>1.00</w:t>
            </w:r>
          </w:p>
        </w:tc>
        <w:tc>
          <w:tcPr>
            <w:tcW w:w="992" w:type="dxa"/>
            <w:tcBorders>
              <w:bottom w:val="single" w:sz="4" w:space="0" w:color="auto"/>
            </w:tcBorders>
            <w:vAlign w:val="center"/>
          </w:tcPr>
          <w:p w14:paraId="3CE1ABE0" w14:textId="77777777" w:rsidR="00E02331" w:rsidRDefault="00E02331" w:rsidP="00E02331">
            <w:pPr>
              <w:jc w:val="center"/>
              <w:rPr>
                <w:rFonts w:ascii="Times New Roman" w:hAnsi="Times New Roman"/>
                <w:sz w:val="24"/>
              </w:rPr>
            </w:pPr>
            <w:r>
              <w:rPr>
                <w:rFonts w:ascii="Times New Roman" w:hAnsi="Times New Roman" w:hint="eastAsia"/>
                <w:sz w:val="24"/>
              </w:rPr>
              <w:t>0.5</w:t>
            </w:r>
          </w:p>
        </w:tc>
        <w:tc>
          <w:tcPr>
            <w:tcW w:w="850" w:type="dxa"/>
            <w:tcBorders>
              <w:bottom w:val="single" w:sz="4" w:space="0" w:color="auto"/>
            </w:tcBorders>
            <w:vAlign w:val="center"/>
          </w:tcPr>
          <w:p w14:paraId="3CE1ABE1" w14:textId="77777777" w:rsidR="00E02331" w:rsidRDefault="00E02331" w:rsidP="00E02331">
            <w:pPr>
              <w:jc w:val="center"/>
              <w:rPr>
                <w:rFonts w:ascii="Times New Roman" w:hAnsi="Times New Roman"/>
                <w:sz w:val="24"/>
              </w:rPr>
            </w:pPr>
            <w:r>
              <w:rPr>
                <w:rFonts w:ascii="Times New Roman" w:hAnsi="Times New Roman" w:hint="eastAsia"/>
                <w:sz w:val="24"/>
              </w:rPr>
              <w:t>-</w:t>
            </w:r>
          </w:p>
        </w:tc>
        <w:tc>
          <w:tcPr>
            <w:tcW w:w="993" w:type="dxa"/>
            <w:tcBorders>
              <w:bottom w:val="single" w:sz="4" w:space="0" w:color="auto"/>
            </w:tcBorders>
            <w:vAlign w:val="center"/>
          </w:tcPr>
          <w:p w14:paraId="3CE1ABE2" w14:textId="77777777" w:rsidR="00E02331" w:rsidRDefault="00E02331" w:rsidP="00E02331">
            <w:pPr>
              <w:jc w:val="center"/>
              <w:rPr>
                <w:rFonts w:ascii="Times New Roman" w:hAnsi="Times New Roman"/>
                <w:sz w:val="24"/>
              </w:rPr>
            </w:pPr>
            <w:r>
              <w:rPr>
                <w:rFonts w:ascii="Times New Roman" w:hAnsi="Times New Roman"/>
                <w:sz w:val="24"/>
              </w:rPr>
              <w:t>0.</w:t>
            </w:r>
            <w:r>
              <w:rPr>
                <w:rFonts w:ascii="Times New Roman" w:hAnsi="Times New Roman" w:hint="eastAsia"/>
                <w:sz w:val="24"/>
              </w:rPr>
              <w:t>77</w:t>
            </w:r>
          </w:p>
        </w:tc>
      </w:tr>
    </w:tbl>
    <w:p w14:paraId="339D68A9" w14:textId="77777777" w:rsidR="001B017B" w:rsidRDefault="001B017B" w:rsidP="001B017B">
      <w:pPr>
        <w:pStyle w:val="3"/>
        <w:spacing w:beforeLines="0" w:after="180"/>
        <w:jc w:val="left"/>
        <w:rPr>
          <w:rFonts w:eastAsia="ＭＳ 明朝"/>
        </w:rPr>
      </w:pPr>
      <w:r>
        <w:rPr>
          <w:rFonts w:eastAsia="ＭＳ 明朝" w:hint="eastAsia"/>
        </w:rPr>
        <w:t>*</w:t>
      </w:r>
      <w:r>
        <w:rPr>
          <w:rFonts w:eastAsia="ＭＳ 明朝"/>
        </w:rPr>
        <w:t xml:space="preserve">1: </w:t>
      </w:r>
      <w:proofErr w:type="spellStart"/>
      <w:r w:rsidRPr="00070D56">
        <w:rPr>
          <w:rFonts w:eastAsia="ＭＳ 明朝"/>
          <w:i/>
          <w:iCs/>
        </w:rPr>
        <w:t>Pice</w:t>
      </w:r>
      <w:proofErr w:type="spellEnd"/>
      <w:r w:rsidRPr="00070D56">
        <w:rPr>
          <w:rFonts w:eastAsia="ＭＳ 明朝"/>
          <w:i/>
          <w:iCs/>
        </w:rPr>
        <w:t xml:space="preserve"> </w:t>
      </w:r>
      <w:proofErr w:type="spellStart"/>
      <w:r w:rsidRPr="00070D56">
        <w:rPr>
          <w:rFonts w:eastAsia="ＭＳ 明朝"/>
          <w:i/>
          <w:iCs/>
        </w:rPr>
        <w:t>obovata</w:t>
      </w:r>
      <w:proofErr w:type="spellEnd"/>
      <w:r w:rsidRPr="00070D56">
        <w:rPr>
          <w:rFonts w:eastAsia="ＭＳ 明朝"/>
        </w:rPr>
        <w:t xml:space="preserve"> (East Siberia)</w:t>
      </w:r>
      <w:r>
        <w:rPr>
          <w:rFonts w:eastAsia="ＭＳ 明朝"/>
        </w:rPr>
        <w:t>: This tree species is not used in the simulation</w:t>
      </w:r>
    </w:p>
    <w:p w14:paraId="38C4ECFE" w14:textId="77777777" w:rsidR="001B017B" w:rsidRDefault="001B017B" w:rsidP="001B017B">
      <w:pPr>
        <w:pStyle w:val="3"/>
        <w:spacing w:beforeLines="0" w:after="180"/>
        <w:jc w:val="left"/>
        <w:rPr>
          <w:rFonts w:eastAsia="ＭＳ 明朝"/>
        </w:rPr>
      </w:pPr>
      <w:r>
        <w:rPr>
          <w:rFonts w:eastAsia="ＭＳ 明朝" w:hint="eastAsia"/>
        </w:rPr>
        <w:t>*</w:t>
      </w:r>
      <w:r>
        <w:rPr>
          <w:rFonts w:eastAsia="ＭＳ 明朝"/>
        </w:rPr>
        <w:t xml:space="preserve">2: </w:t>
      </w:r>
      <w:r w:rsidRPr="00070D56">
        <w:rPr>
          <w:rFonts w:eastAsia="ＭＳ 明朝"/>
          <w:i/>
          <w:iCs/>
        </w:rPr>
        <w:t>Pinus sylvestris</w:t>
      </w:r>
      <w:r w:rsidRPr="00070D56">
        <w:rPr>
          <w:rFonts w:eastAsia="ＭＳ 明朝"/>
        </w:rPr>
        <w:t xml:space="preserve"> (East Siberia)</w:t>
      </w:r>
      <w:r>
        <w:rPr>
          <w:rFonts w:eastAsia="ＭＳ 明朝"/>
        </w:rPr>
        <w:t xml:space="preserve">:  This tree species is not used in the simulation </w:t>
      </w:r>
    </w:p>
    <w:p w14:paraId="2F6F99F8" w14:textId="770A736A" w:rsidR="004735D7" w:rsidRPr="004735D7" w:rsidRDefault="004735D7" w:rsidP="004735D7">
      <w:pPr>
        <w:rPr>
          <w:rFonts w:ascii="Times New Roman" w:hAnsi="Times New Roman"/>
          <w:color w:val="0070C0"/>
        </w:rPr>
      </w:pPr>
      <w:r w:rsidRPr="004735D7">
        <w:rPr>
          <w:rFonts w:ascii="Times New Roman" w:hAnsi="Times New Roman"/>
          <w:color w:val="0070C0"/>
        </w:rPr>
        <w:t>†1:</w:t>
      </w:r>
      <w:r>
        <w:rPr>
          <w:rFonts w:ascii="Times New Roman" w:hAnsi="Times New Roman"/>
          <w:color w:val="0070C0"/>
        </w:rPr>
        <w:t xml:space="preserve"> </w:t>
      </w:r>
      <w:r>
        <w:rPr>
          <w:rFonts w:ascii="Times New Roman" w:hAnsi="Times New Roman" w:hint="eastAsia"/>
          <w:color w:val="0070C0"/>
        </w:rPr>
        <w:t>稈の回転率</w:t>
      </w:r>
      <w:r w:rsidR="00AC2DAE">
        <w:rPr>
          <w:rFonts w:ascii="Times New Roman" w:hAnsi="Times New Roman" w:hint="eastAsia"/>
          <w:color w:val="0070C0"/>
        </w:rPr>
        <w:t>。なお、粗根は次の一斉枯死まで回転しないと仮定している。</w:t>
      </w:r>
    </w:p>
    <w:p w14:paraId="3CE1ABE4" w14:textId="77777777" w:rsidR="00C6239A" w:rsidRDefault="00C6239A" w:rsidP="00522B94">
      <w:pPr>
        <w:pStyle w:val="3"/>
        <w:spacing w:beforeLines="0" w:afterLines="0"/>
      </w:pPr>
      <w:r w:rsidRPr="004735D7">
        <w:rPr>
          <w:rFonts w:eastAsia="ＭＳ 明朝"/>
        </w:rPr>
        <w:br w:type="page"/>
      </w:r>
      <w:r>
        <w:rPr>
          <w:rFonts w:hint="eastAsia"/>
        </w:rPr>
        <w:lastRenderedPageBreak/>
        <w:t xml:space="preserve">B7. </w:t>
      </w:r>
      <w:r>
        <w:t>PFT-specific photosynthesis parameters</w:t>
      </w:r>
    </w:p>
    <w:tbl>
      <w:tblPr>
        <w:tblW w:w="13183" w:type="dxa"/>
        <w:tblInd w:w="99" w:type="dxa"/>
        <w:tblLayout w:type="fixed"/>
        <w:tblCellMar>
          <w:left w:w="99" w:type="dxa"/>
          <w:right w:w="99" w:type="dxa"/>
        </w:tblCellMar>
        <w:tblLook w:val="0000" w:firstRow="0" w:lastRow="0" w:firstColumn="0" w:lastColumn="0" w:noHBand="0" w:noVBand="0"/>
      </w:tblPr>
      <w:tblGrid>
        <w:gridCol w:w="823"/>
        <w:gridCol w:w="1020"/>
        <w:gridCol w:w="567"/>
        <w:gridCol w:w="1134"/>
        <w:gridCol w:w="575"/>
        <w:gridCol w:w="559"/>
        <w:gridCol w:w="567"/>
        <w:gridCol w:w="992"/>
        <w:gridCol w:w="993"/>
        <w:gridCol w:w="992"/>
        <w:gridCol w:w="850"/>
        <w:gridCol w:w="567"/>
        <w:gridCol w:w="567"/>
        <w:gridCol w:w="993"/>
        <w:gridCol w:w="992"/>
        <w:gridCol w:w="992"/>
      </w:tblGrid>
      <w:tr w:rsidR="0054660C" w:rsidRPr="00957E3B" w14:paraId="3CE1ABF2" w14:textId="77777777" w:rsidTr="00403004">
        <w:trPr>
          <w:trHeight w:val="572"/>
        </w:trPr>
        <w:tc>
          <w:tcPr>
            <w:tcW w:w="823" w:type="dxa"/>
            <w:tcBorders>
              <w:top w:val="single" w:sz="4" w:space="0" w:color="auto"/>
            </w:tcBorders>
            <w:vAlign w:val="center"/>
          </w:tcPr>
          <w:p w14:paraId="3CE1ABE5" w14:textId="77777777"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PFT</w:t>
            </w:r>
          </w:p>
        </w:tc>
        <w:tc>
          <w:tcPr>
            <w:tcW w:w="1020" w:type="dxa"/>
            <w:tcBorders>
              <w:top w:val="single" w:sz="4" w:space="0" w:color="auto"/>
            </w:tcBorders>
            <w:vAlign w:val="center"/>
          </w:tcPr>
          <w:p w14:paraId="3CE1ABE6" w14:textId="77777777" w:rsidR="0054660C" w:rsidRPr="00957E3B" w:rsidRDefault="0054660C" w:rsidP="0054660C">
            <w:pPr>
              <w:jc w:val="center"/>
              <w:rPr>
                <w:rFonts w:ascii="Times New Roman" w:hAnsi="Times New Roman"/>
                <w:i/>
                <w:iCs/>
                <w:sz w:val="16"/>
                <w:szCs w:val="16"/>
              </w:rPr>
            </w:pPr>
            <w:r w:rsidRPr="00957E3B">
              <w:rPr>
                <w:rFonts w:ascii="Times New Roman" w:hAnsi="Times New Roman"/>
                <w:i/>
                <w:iCs/>
                <w:sz w:val="16"/>
                <w:szCs w:val="16"/>
              </w:rPr>
              <w:t>P</w:t>
            </w:r>
            <w:r w:rsidRPr="00957E3B">
              <w:rPr>
                <w:rFonts w:ascii="Times New Roman" w:hAnsi="Times New Roman" w:hint="eastAsia"/>
                <w:i/>
                <w:iCs/>
                <w:sz w:val="16"/>
                <w:szCs w:val="16"/>
              </w:rPr>
              <w:t>MAX</w:t>
            </w:r>
          </w:p>
        </w:tc>
        <w:tc>
          <w:tcPr>
            <w:tcW w:w="567" w:type="dxa"/>
            <w:tcBorders>
              <w:top w:val="single" w:sz="4" w:space="0" w:color="auto"/>
            </w:tcBorders>
            <w:vAlign w:val="center"/>
          </w:tcPr>
          <w:p w14:paraId="3CE1ABE7" w14:textId="04DD9A58" w:rsidR="0054660C" w:rsidRPr="00957E3B" w:rsidRDefault="0054660C" w:rsidP="0054660C">
            <w:pPr>
              <w:pStyle w:val="6"/>
              <w:rPr>
                <w:rFonts w:ascii="Times New Roman" w:hAnsi="Times New Roman"/>
                <w:sz w:val="16"/>
                <w:szCs w:val="16"/>
              </w:rPr>
            </w:pPr>
            <w:r w:rsidRPr="00957E3B">
              <w:rPr>
                <w:rFonts w:ascii="Times New Roman" w:hAnsi="Times New Roman"/>
                <w:sz w:val="16"/>
                <w:szCs w:val="16"/>
              </w:rPr>
              <w:t>EK0</w:t>
            </w:r>
          </w:p>
        </w:tc>
        <w:tc>
          <w:tcPr>
            <w:tcW w:w="1134" w:type="dxa"/>
            <w:tcBorders>
              <w:top w:val="single" w:sz="4" w:space="0" w:color="auto"/>
            </w:tcBorders>
            <w:vAlign w:val="center"/>
          </w:tcPr>
          <w:p w14:paraId="3CE1ABE8" w14:textId="4476D84B" w:rsidR="0054660C" w:rsidRPr="00957E3B" w:rsidRDefault="0054660C" w:rsidP="0054660C">
            <w:pPr>
              <w:jc w:val="center"/>
              <w:rPr>
                <w:rFonts w:ascii="Times New Roman" w:hAnsi="Times New Roman"/>
                <w:i/>
                <w:iCs/>
                <w:sz w:val="16"/>
                <w:szCs w:val="16"/>
              </w:rPr>
            </w:pPr>
            <w:r w:rsidRPr="00957E3B">
              <w:rPr>
                <w:rFonts w:ascii="Times New Roman" w:hAnsi="Times New Roman"/>
                <w:i/>
                <w:iCs/>
                <w:sz w:val="16"/>
                <w:szCs w:val="16"/>
              </w:rPr>
              <w:t>L</w:t>
            </w:r>
            <w:r w:rsidRPr="00957E3B">
              <w:rPr>
                <w:rFonts w:ascii="Times New Roman" w:hAnsi="Times New Roman" w:hint="eastAsia"/>
                <w:i/>
                <w:iCs/>
                <w:sz w:val="16"/>
                <w:szCs w:val="16"/>
              </w:rPr>
              <w:t>UE</w:t>
            </w:r>
            <w:r w:rsidRPr="00957E3B">
              <w:rPr>
                <w:rFonts w:ascii="Times New Roman" w:hAnsi="Times New Roman"/>
                <w:i/>
                <w:iCs/>
                <w:sz w:val="16"/>
                <w:szCs w:val="16"/>
              </w:rPr>
              <w:t>0</w:t>
            </w:r>
          </w:p>
        </w:tc>
        <w:tc>
          <w:tcPr>
            <w:tcW w:w="575" w:type="dxa"/>
            <w:tcBorders>
              <w:top w:val="single" w:sz="4" w:space="0" w:color="auto"/>
            </w:tcBorders>
            <w:vAlign w:val="center"/>
          </w:tcPr>
          <w:p w14:paraId="3CE1ABE9" w14:textId="77777777" w:rsidR="0054660C" w:rsidRPr="00957E3B" w:rsidRDefault="0054660C" w:rsidP="0054660C">
            <w:pPr>
              <w:jc w:val="center"/>
              <w:rPr>
                <w:rFonts w:ascii="Times New Roman" w:hAnsi="Times New Roman"/>
                <w:i/>
                <w:iCs/>
                <w:sz w:val="16"/>
                <w:szCs w:val="16"/>
              </w:rPr>
            </w:pPr>
            <w:r w:rsidRPr="00957E3B">
              <w:rPr>
                <w:rFonts w:ascii="Times New Roman" w:hAnsi="Times New Roman"/>
                <w:i/>
                <w:iCs/>
                <w:sz w:val="16"/>
                <w:szCs w:val="16"/>
              </w:rPr>
              <w:t>T</w:t>
            </w:r>
            <w:r w:rsidRPr="00957E3B">
              <w:rPr>
                <w:rFonts w:ascii="Times New Roman" w:hAnsi="Times New Roman"/>
                <w:i/>
                <w:iCs/>
                <w:sz w:val="16"/>
                <w:szCs w:val="16"/>
                <w:vertAlign w:val="subscript"/>
              </w:rPr>
              <w:t>opt0</w:t>
            </w:r>
          </w:p>
        </w:tc>
        <w:tc>
          <w:tcPr>
            <w:tcW w:w="559" w:type="dxa"/>
            <w:tcBorders>
              <w:top w:val="single" w:sz="4" w:space="0" w:color="auto"/>
            </w:tcBorders>
            <w:vAlign w:val="center"/>
          </w:tcPr>
          <w:p w14:paraId="3CE1ABEA" w14:textId="77777777" w:rsidR="0054660C" w:rsidRPr="00957E3B" w:rsidRDefault="0054660C" w:rsidP="0054660C">
            <w:pPr>
              <w:jc w:val="center"/>
              <w:rPr>
                <w:rFonts w:ascii="Times New Roman" w:hAnsi="Times New Roman"/>
                <w:i/>
                <w:iCs/>
                <w:sz w:val="16"/>
                <w:szCs w:val="16"/>
              </w:rPr>
            </w:pPr>
            <w:proofErr w:type="spellStart"/>
            <w:r w:rsidRPr="00957E3B">
              <w:rPr>
                <w:rFonts w:ascii="Times New Roman" w:hAnsi="Times New Roman"/>
                <w:i/>
                <w:iCs/>
                <w:sz w:val="16"/>
                <w:szCs w:val="16"/>
              </w:rPr>
              <w:t>T</w:t>
            </w:r>
            <w:r w:rsidRPr="00957E3B">
              <w:rPr>
                <w:rFonts w:ascii="Times New Roman" w:hAnsi="Times New Roman"/>
                <w:i/>
                <w:iCs/>
                <w:sz w:val="16"/>
                <w:szCs w:val="16"/>
                <w:vertAlign w:val="subscript"/>
              </w:rPr>
              <w:t>min</w:t>
            </w:r>
            <w:proofErr w:type="spellEnd"/>
          </w:p>
        </w:tc>
        <w:tc>
          <w:tcPr>
            <w:tcW w:w="567" w:type="dxa"/>
            <w:tcBorders>
              <w:top w:val="single" w:sz="4" w:space="0" w:color="auto"/>
            </w:tcBorders>
            <w:vAlign w:val="center"/>
          </w:tcPr>
          <w:p w14:paraId="3CE1ABEB" w14:textId="77777777" w:rsidR="0054660C" w:rsidRPr="00957E3B" w:rsidRDefault="0054660C" w:rsidP="0054660C">
            <w:pPr>
              <w:jc w:val="center"/>
              <w:rPr>
                <w:rFonts w:ascii="Times New Roman" w:hAnsi="Times New Roman"/>
                <w:i/>
                <w:iCs/>
                <w:sz w:val="16"/>
                <w:szCs w:val="16"/>
              </w:rPr>
            </w:pPr>
            <w:proofErr w:type="spellStart"/>
            <w:r w:rsidRPr="00957E3B">
              <w:rPr>
                <w:rFonts w:ascii="Times New Roman" w:hAnsi="Times New Roman"/>
                <w:i/>
                <w:iCs/>
                <w:sz w:val="16"/>
                <w:szCs w:val="16"/>
              </w:rPr>
              <w:t>T</w:t>
            </w:r>
            <w:r w:rsidRPr="00957E3B">
              <w:rPr>
                <w:rFonts w:ascii="Times New Roman" w:hAnsi="Times New Roman"/>
                <w:i/>
                <w:iCs/>
                <w:sz w:val="16"/>
                <w:szCs w:val="16"/>
                <w:vertAlign w:val="subscript"/>
              </w:rPr>
              <w:t>max</w:t>
            </w:r>
            <w:proofErr w:type="spellEnd"/>
          </w:p>
        </w:tc>
        <w:tc>
          <w:tcPr>
            <w:tcW w:w="992" w:type="dxa"/>
            <w:tcBorders>
              <w:top w:val="single" w:sz="4" w:space="0" w:color="auto"/>
            </w:tcBorders>
            <w:vAlign w:val="center"/>
          </w:tcPr>
          <w:p w14:paraId="5C6E1AAD" w14:textId="50FE7A42" w:rsidR="0054660C" w:rsidRPr="00957E3B" w:rsidRDefault="0054660C" w:rsidP="0054660C">
            <w:pPr>
              <w:jc w:val="center"/>
              <w:rPr>
                <w:rFonts w:ascii="Times New Roman" w:hAnsi="Times New Roman"/>
                <w:i/>
                <w:iCs/>
                <w:sz w:val="16"/>
                <w:szCs w:val="16"/>
              </w:rPr>
            </w:pPr>
            <w:proofErr w:type="spellStart"/>
            <w:r>
              <w:rPr>
                <w:rFonts w:ascii="Times New Roman" w:hAnsi="Times New Roman" w:hint="eastAsia"/>
                <w:i/>
                <w:iCs/>
                <w:sz w:val="16"/>
                <w:szCs w:val="16"/>
              </w:rPr>
              <w:t>Stat</w:t>
            </w:r>
            <w:r w:rsidRPr="0054660C">
              <w:rPr>
                <w:rFonts w:ascii="Times New Roman" w:hAnsi="Times New Roman" w:hint="eastAsia"/>
                <w:i/>
                <w:iCs/>
                <w:sz w:val="16"/>
                <w:szCs w:val="16"/>
                <w:vertAlign w:val="subscript"/>
              </w:rPr>
              <w:t>water_opt</w:t>
            </w:r>
            <w:proofErr w:type="spellEnd"/>
          </w:p>
        </w:tc>
        <w:tc>
          <w:tcPr>
            <w:tcW w:w="993" w:type="dxa"/>
            <w:tcBorders>
              <w:top w:val="single" w:sz="4" w:space="0" w:color="auto"/>
            </w:tcBorders>
            <w:vAlign w:val="center"/>
          </w:tcPr>
          <w:p w14:paraId="76C8E148" w14:textId="48EF1D15" w:rsidR="0054660C" w:rsidRPr="00957E3B" w:rsidRDefault="0054660C" w:rsidP="0054660C">
            <w:pPr>
              <w:jc w:val="center"/>
              <w:rPr>
                <w:rFonts w:ascii="Times New Roman" w:hAnsi="Times New Roman"/>
                <w:i/>
                <w:iCs/>
                <w:sz w:val="16"/>
                <w:szCs w:val="16"/>
              </w:rPr>
            </w:pPr>
            <w:r>
              <w:rPr>
                <w:rFonts w:ascii="Times New Roman" w:hAnsi="Times New Roman" w:hint="eastAsia"/>
                <w:i/>
                <w:iCs/>
                <w:sz w:val="16"/>
                <w:szCs w:val="16"/>
              </w:rPr>
              <w:t>Stat</w:t>
            </w:r>
            <w:r w:rsidRPr="0054660C">
              <w:rPr>
                <w:rFonts w:ascii="Times New Roman" w:hAnsi="Times New Roman" w:hint="eastAsia"/>
                <w:i/>
                <w:iCs/>
                <w:sz w:val="16"/>
                <w:szCs w:val="16"/>
                <w:vertAlign w:val="subscript"/>
              </w:rPr>
              <w:t>water_</w:t>
            </w:r>
            <w:r>
              <w:rPr>
                <w:rFonts w:ascii="Times New Roman" w:hAnsi="Times New Roman" w:hint="eastAsia"/>
                <w:i/>
                <w:iCs/>
                <w:sz w:val="16"/>
                <w:szCs w:val="16"/>
                <w:vertAlign w:val="subscript"/>
              </w:rPr>
              <w:t>min</w:t>
            </w:r>
          </w:p>
        </w:tc>
        <w:tc>
          <w:tcPr>
            <w:tcW w:w="992" w:type="dxa"/>
            <w:tcBorders>
              <w:top w:val="single" w:sz="4" w:space="0" w:color="auto"/>
            </w:tcBorders>
            <w:vAlign w:val="center"/>
          </w:tcPr>
          <w:p w14:paraId="15C1AFD9" w14:textId="65D4003A" w:rsidR="0054660C" w:rsidRPr="00957E3B" w:rsidRDefault="0054660C" w:rsidP="0054660C">
            <w:pPr>
              <w:jc w:val="center"/>
              <w:rPr>
                <w:rFonts w:ascii="Times New Roman" w:hAnsi="Times New Roman"/>
                <w:i/>
                <w:iCs/>
                <w:sz w:val="16"/>
                <w:szCs w:val="16"/>
              </w:rPr>
            </w:pPr>
            <w:proofErr w:type="spellStart"/>
            <w:r>
              <w:rPr>
                <w:rFonts w:ascii="Times New Roman" w:hAnsi="Times New Roman" w:hint="eastAsia"/>
                <w:i/>
                <w:iCs/>
                <w:sz w:val="16"/>
                <w:szCs w:val="16"/>
              </w:rPr>
              <w:t>Stat</w:t>
            </w:r>
            <w:r w:rsidRPr="0054660C">
              <w:rPr>
                <w:rFonts w:ascii="Times New Roman" w:hAnsi="Times New Roman" w:hint="eastAsia"/>
                <w:i/>
                <w:iCs/>
                <w:sz w:val="16"/>
                <w:szCs w:val="16"/>
                <w:vertAlign w:val="subscript"/>
              </w:rPr>
              <w:t>water_</w:t>
            </w:r>
            <w:r>
              <w:rPr>
                <w:rFonts w:ascii="Times New Roman" w:hAnsi="Times New Roman" w:hint="eastAsia"/>
                <w:i/>
                <w:iCs/>
                <w:sz w:val="16"/>
                <w:szCs w:val="16"/>
                <w:vertAlign w:val="subscript"/>
              </w:rPr>
              <w:t>m</w:t>
            </w:r>
            <w:r>
              <w:rPr>
                <w:rFonts w:ascii="Times New Roman" w:hAnsi="Times New Roman"/>
                <w:i/>
                <w:iCs/>
                <w:sz w:val="16"/>
                <w:szCs w:val="16"/>
                <w:vertAlign w:val="subscript"/>
              </w:rPr>
              <w:t>ax</w:t>
            </w:r>
            <w:proofErr w:type="spellEnd"/>
          </w:p>
        </w:tc>
        <w:tc>
          <w:tcPr>
            <w:tcW w:w="850" w:type="dxa"/>
            <w:tcBorders>
              <w:top w:val="single" w:sz="4" w:space="0" w:color="auto"/>
            </w:tcBorders>
            <w:vAlign w:val="center"/>
          </w:tcPr>
          <w:p w14:paraId="3CE1ABEC" w14:textId="64546C0A" w:rsidR="0054660C" w:rsidRPr="00957E3B" w:rsidRDefault="0054660C" w:rsidP="0054660C">
            <w:pPr>
              <w:jc w:val="center"/>
              <w:rPr>
                <w:rFonts w:ascii="Times New Roman" w:hAnsi="Times New Roman"/>
                <w:i/>
                <w:iCs/>
                <w:sz w:val="16"/>
                <w:szCs w:val="16"/>
              </w:rPr>
            </w:pPr>
            <w:r w:rsidRPr="00957E3B">
              <w:rPr>
                <w:rFonts w:ascii="Times New Roman" w:hAnsi="Times New Roman"/>
                <w:i/>
                <w:iCs/>
                <w:sz w:val="16"/>
                <w:szCs w:val="16"/>
              </w:rPr>
              <w:t>GS</w:t>
            </w:r>
            <w:r w:rsidRPr="00957E3B">
              <w:rPr>
                <w:rFonts w:ascii="Times New Roman" w:hAnsi="Times New Roman"/>
                <w:i/>
                <w:iCs/>
                <w:sz w:val="16"/>
                <w:szCs w:val="16"/>
                <w:vertAlign w:val="subscript"/>
              </w:rPr>
              <w:t>b1</w:t>
            </w:r>
          </w:p>
        </w:tc>
        <w:tc>
          <w:tcPr>
            <w:tcW w:w="567" w:type="dxa"/>
            <w:tcBorders>
              <w:top w:val="single" w:sz="4" w:space="0" w:color="auto"/>
            </w:tcBorders>
            <w:vAlign w:val="center"/>
          </w:tcPr>
          <w:p w14:paraId="3CE1ABED" w14:textId="77777777" w:rsidR="0054660C" w:rsidRPr="00957E3B" w:rsidRDefault="0054660C" w:rsidP="0054660C">
            <w:pPr>
              <w:jc w:val="center"/>
              <w:rPr>
                <w:rFonts w:ascii="Times New Roman" w:hAnsi="Times New Roman"/>
                <w:i/>
                <w:iCs/>
                <w:sz w:val="16"/>
                <w:szCs w:val="16"/>
              </w:rPr>
            </w:pPr>
            <w:r w:rsidRPr="00957E3B">
              <w:rPr>
                <w:rFonts w:ascii="Times New Roman" w:hAnsi="Times New Roman"/>
                <w:i/>
                <w:iCs/>
                <w:sz w:val="16"/>
                <w:szCs w:val="16"/>
              </w:rPr>
              <w:t>GS</w:t>
            </w:r>
            <w:r w:rsidRPr="00957E3B">
              <w:rPr>
                <w:rFonts w:ascii="Times New Roman" w:hAnsi="Times New Roman"/>
                <w:i/>
                <w:iCs/>
                <w:sz w:val="16"/>
                <w:szCs w:val="16"/>
                <w:vertAlign w:val="subscript"/>
              </w:rPr>
              <w:t>b2</w:t>
            </w:r>
          </w:p>
        </w:tc>
        <w:tc>
          <w:tcPr>
            <w:tcW w:w="567" w:type="dxa"/>
            <w:tcBorders>
              <w:top w:val="single" w:sz="4" w:space="0" w:color="auto"/>
            </w:tcBorders>
            <w:vAlign w:val="center"/>
          </w:tcPr>
          <w:p w14:paraId="3CE1ABEE" w14:textId="77777777" w:rsidR="0054660C" w:rsidRPr="00957E3B" w:rsidRDefault="0054660C" w:rsidP="0054660C">
            <w:pPr>
              <w:jc w:val="center"/>
              <w:rPr>
                <w:rFonts w:ascii="Times New Roman" w:hAnsi="Times New Roman"/>
                <w:i/>
                <w:iCs/>
                <w:sz w:val="16"/>
                <w:szCs w:val="16"/>
              </w:rPr>
            </w:pPr>
            <w:r w:rsidRPr="00957E3B">
              <w:rPr>
                <w:rFonts w:ascii="Times New Roman" w:hAnsi="Times New Roman"/>
                <w:i/>
                <w:iCs/>
                <w:sz w:val="16"/>
                <w:szCs w:val="16"/>
              </w:rPr>
              <w:t>GS</w:t>
            </w:r>
            <w:r w:rsidRPr="00957E3B">
              <w:rPr>
                <w:rFonts w:ascii="Times New Roman" w:hAnsi="Times New Roman"/>
                <w:i/>
                <w:iCs/>
                <w:sz w:val="16"/>
                <w:szCs w:val="16"/>
                <w:vertAlign w:val="subscript"/>
              </w:rPr>
              <w:t>b3</w:t>
            </w:r>
          </w:p>
        </w:tc>
        <w:tc>
          <w:tcPr>
            <w:tcW w:w="993" w:type="dxa"/>
            <w:tcBorders>
              <w:top w:val="single" w:sz="4" w:space="0" w:color="auto"/>
            </w:tcBorders>
            <w:vAlign w:val="center"/>
          </w:tcPr>
          <w:p w14:paraId="3CE1ABEF" w14:textId="77777777" w:rsidR="0054660C" w:rsidRPr="00957E3B" w:rsidRDefault="0054660C" w:rsidP="0054660C">
            <w:pPr>
              <w:jc w:val="center"/>
              <w:rPr>
                <w:rFonts w:ascii="Times New Roman" w:hAnsi="Times New Roman"/>
                <w:i/>
                <w:iCs/>
                <w:sz w:val="16"/>
                <w:szCs w:val="16"/>
              </w:rPr>
            </w:pPr>
            <w:r w:rsidRPr="00957E3B">
              <w:rPr>
                <w:rFonts w:ascii="Times New Roman" w:hAnsi="Times New Roman"/>
                <w:i/>
                <w:iCs/>
                <w:sz w:val="16"/>
                <w:szCs w:val="16"/>
              </w:rPr>
              <w:t>K</w:t>
            </w:r>
            <w:r w:rsidRPr="00957E3B">
              <w:rPr>
                <w:rFonts w:ascii="Times New Roman" w:hAnsi="Times New Roman" w:hint="eastAsia"/>
                <w:i/>
                <w:iCs/>
                <w:sz w:val="16"/>
                <w:szCs w:val="16"/>
              </w:rPr>
              <w:t>M</w:t>
            </w:r>
          </w:p>
        </w:tc>
        <w:tc>
          <w:tcPr>
            <w:tcW w:w="992" w:type="dxa"/>
            <w:tcBorders>
              <w:top w:val="single" w:sz="4" w:space="0" w:color="auto"/>
            </w:tcBorders>
            <w:vAlign w:val="center"/>
          </w:tcPr>
          <w:p w14:paraId="3CE1ABF0" w14:textId="77777777" w:rsidR="0054660C" w:rsidRPr="00957E3B" w:rsidRDefault="0054660C" w:rsidP="0054660C">
            <w:pPr>
              <w:jc w:val="center"/>
              <w:rPr>
                <w:rFonts w:ascii="Times New Roman" w:hAnsi="Times New Roman"/>
                <w:i/>
                <w:iCs/>
                <w:sz w:val="16"/>
                <w:szCs w:val="16"/>
              </w:rPr>
            </w:pPr>
            <w:r w:rsidRPr="00957E3B">
              <w:rPr>
                <w:rFonts w:ascii="Times New Roman" w:hAnsi="Times New Roman"/>
                <w:i/>
                <w:iCs/>
                <w:sz w:val="16"/>
                <w:szCs w:val="16"/>
              </w:rPr>
              <w:t>C</w:t>
            </w:r>
            <w:r w:rsidRPr="00957E3B">
              <w:rPr>
                <w:rFonts w:ascii="Times New Roman" w:hAnsi="Times New Roman" w:hint="eastAsia"/>
                <w:i/>
                <w:iCs/>
                <w:sz w:val="16"/>
                <w:szCs w:val="16"/>
              </w:rPr>
              <w:t>O2cmp</w:t>
            </w:r>
          </w:p>
        </w:tc>
        <w:tc>
          <w:tcPr>
            <w:tcW w:w="992" w:type="dxa"/>
            <w:tcBorders>
              <w:top w:val="single" w:sz="4" w:space="0" w:color="auto"/>
            </w:tcBorders>
            <w:vAlign w:val="center"/>
          </w:tcPr>
          <w:p w14:paraId="3CE1ABF1" w14:textId="77777777" w:rsidR="0054660C" w:rsidRPr="00957E3B" w:rsidRDefault="0054660C" w:rsidP="0054660C">
            <w:pPr>
              <w:jc w:val="center"/>
              <w:rPr>
                <w:rFonts w:ascii="Times New Roman" w:hAnsi="Times New Roman"/>
                <w:i/>
                <w:iCs/>
                <w:sz w:val="16"/>
                <w:szCs w:val="16"/>
              </w:rPr>
            </w:pPr>
            <w:proofErr w:type="spellStart"/>
            <w:r w:rsidRPr="00957E3B">
              <w:rPr>
                <w:rFonts w:ascii="Times New Roman" w:hAnsi="Times New Roman" w:hint="eastAsia"/>
                <w:i/>
                <w:iCs/>
                <w:sz w:val="16"/>
                <w:szCs w:val="16"/>
              </w:rPr>
              <w:t>RootDepth</w:t>
            </w:r>
            <w:proofErr w:type="spellEnd"/>
          </w:p>
        </w:tc>
      </w:tr>
      <w:tr w:rsidR="0054660C" w:rsidRPr="00957E3B" w14:paraId="3CE1AC00" w14:textId="77777777" w:rsidTr="00403004">
        <w:trPr>
          <w:trHeight w:val="572"/>
        </w:trPr>
        <w:tc>
          <w:tcPr>
            <w:tcW w:w="823" w:type="dxa"/>
            <w:tcBorders>
              <w:bottom w:val="single" w:sz="4" w:space="0" w:color="auto"/>
            </w:tcBorders>
            <w:vAlign w:val="center"/>
          </w:tcPr>
          <w:p w14:paraId="3CE1ABF3" w14:textId="77777777" w:rsidR="0054660C" w:rsidRPr="00957E3B" w:rsidRDefault="0054660C" w:rsidP="0054660C">
            <w:pPr>
              <w:jc w:val="center"/>
              <w:rPr>
                <w:rFonts w:ascii="Times New Roman" w:hAnsi="Times New Roman"/>
                <w:sz w:val="16"/>
                <w:szCs w:val="16"/>
              </w:rPr>
            </w:pPr>
          </w:p>
        </w:tc>
        <w:tc>
          <w:tcPr>
            <w:tcW w:w="1020" w:type="dxa"/>
            <w:tcBorders>
              <w:bottom w:val="single" w:sz="4" w:space="0" w:color="auto"/>
            </w:tcBorders>
            <w:vAlign w:val="center"/>
          </w:tcPr>
          <w:p w14:paraId="3CE1ABF4" w14:textId="19A3482D" w:rsidR="0054660C" w:rsidRPr="00957E3B" w:rsidRDefault="0054660C" w:rsidP="0054660C">
            <w:pPr>
              <w:jc w:val="center"/>
              <w:rPr>
                <w:rFonts w:ascii="Times New Roman" w:hAnsi="Times New Roman"/>
                <w:sz w:val="16"/>
                <w:szCs w:val="16"/>
              </w:rPr>
            </w:pPr>
            <w:r>
              <w:rPr>
                <w:rFonts w:ascii="Times New Roman" w:hAnsi="Times New Roman"/>
                <w:sz w:val="16"/>
                <w:szCs w:val="16"/>
              </w:rPr>
              <w:t>(</w:t>
            </w:r>
            <w:proofErr w:type="spellStart"/>
            <w:r w:rsidRPr="00957E3B">
              <w:rPr>
                <w:rFonts w:ascii="Times New Roman" w:hAnsi="Times New Roman"/>
                <w:sz w:val="16"/>
                <w:szCs w:val="16"/>
              </w:rPr>
              <w:t>μmol</w:t>
            </w:r>
            <w:proofErr w:type="spellEnd"/>
            <w:r w:rsidRPr="00957E3B">
              <w:rPr>
                <w:rFonts w:ascii="Times New Roman" w:hAnsi="Times New Roman" w:hint="eastAsia"/>
                <w:sz w:val="16"/>
                <w:szCs w:val="16"/>
              </w:rPr>
              <w:t xml:space="preserve"> CO</w:t>
            </w:r>
            <w:r w:rsidRPr="00957E3B">
              <w:rPr>
                <w:rFonts w:ascii="Times New Roman" w:hAnsi="Times New Roman" w:hint="eastAsia"/>
                <w:sz w:val="16"/>
                <w:szCs w:val="16"/>
                <w:vertAlign w:val="subscript"/>
              </w:rPr>
              <w:t>2</w:t>
            </w:r>
            <w:r w:rsidRPr="00957E3B">
              <w:rPr>
                <w:rFonts w:ascii="Times New Roman" w:hAnsi="Times New Roman" w:hint="eastAsia"/>
                <w:sz w:val="16"/>
                <w:szCs w:val="16"/>
              </w:rPr>
              <w:t xml:space="preserve"> m</w:t>
            </w:r>
            <w:r w:rsidRPr="00957E3B">
              <w:rPr>
                <w:rFonts w:ascii="Times New Roman" w:hAnsi="Times New Roman"/>
                <w:sz w:val="16"/>
                <w:szCs w:val="16"/>
                <w:vertAlign w:val="superscript"/>
              </w:rPr>
              <w:t>–</w:t>
            </w:r>
            <w:r w:rsidRPr="00957E3B">
              <w:rPr>
                <w:rFonts w:ascii="Times New Roman" w:hAnsi="Times New Roman" w:hint="eastAsia"/>
                <w:sz w:val="16"/>
                <w:szCs w:val="16"/>
                <w:vertAlign w:val="superscript"/>
              </w:rPr>
              <w:t>2</w:t>
            </w:r>
            <w:r w:rsidRPr="00957E3B">
              <w:rPr>
                <w:rFonts w:ascii="Times New Roman" w:hAnsi="Times New Roman" w:hint="eastAsia"/>
                <w:sz w:val="16"/>
                <w:szCs w:val="16"/>
              </w:rPr>
              <w:t xml:space="preserve"> s</w:t>
            </w:r>
            <w:r w:rsidRPr="00957E3B">
              <w:rPr>
                <w:rFonts w:ascii="Times New Roman" w:hAnsi="Times New Roman"/>
                <w:sz w:val="16"/>
                <w:szCs w:val="16"/>
                <w:vertAlign w:val="superscript"/>
              </w:rPr>
              <w:t>–</w:t>
            </w:r>
            <w:r w:rsidRPr="00957E3B">
              <w:rPr>
                <w:rFonts w:ascii="Times New Roman" w:hAnsi="Times New Roman" w:hint="eastAsia"/>
                <w:sz w:val="16"/>
                <w:szCs w:val="16"/>
                <w:vertAlign w:val="superscript"/>
              </w:rPr>
              <w:t>1</w:t>
            </w:r>
            <w:r w:rsidRPr="0054660C">
              <w:rPr>
                <w:rFonts w:ascii="Times New Roman" w:hAnsi="Times New Roman"/>
                <w:sz w:val="16"/>
                <w:szCs w:val="16"/>
              </w:rPr>
              <w:t>)</w:t>
            </w:r>
          </w:p>
        </w:tc>
        <w:tc>
          <w:tcPr>
            <w:tcW w:w="567" w:type="dxa"/>
            <w:tcBorders>
              <w:bottom w:val="single" w:sz="4" w:space="0" w:color="auto"/>
            </w:tcBorders>
            <w:vAlign w:val="center"/>
          </w:tcPr>
          <w:p w14:paraId="3CE1ABF5" w14:textId="5D8DE686" w:rsidR="0054660C" w:rsidRPr="00957E3B" w:rsidRDefault="0054660C" w:rsidP="0054660C">
            <w:pPr>
              <w:pStyle w:val="6"/>
              <w:rPr>
                <w:rFonts w:ascii="Times New Roman" w:hAnsi="Times New Roman"/>
                <w:i w:val="0"/>
                <w:iCs w:val="0"/>
                <w:sz w:val="16"/>
                <w:szCs w:val="16"/>
              </w:rPr>
            </w:pPr>
            <w:r w:rsidRPr="00957E3B">
              <w:rPr>
                <w:rFonts w:ascii="Times New Roman" w:hAnsi="Times New Roman"/>
                <w:i w:val="0"/>
                <w:iCs w:val="0"/>
                <w:sz w:val="16"/>
                <w:szCs w:val="16"/>
              </w:rPr>
              <w:t>-</w:t>
            </w:r>
          </w:p>
        </w:tc>
        <w:tc>
          <w:tcPr>
            <w:tcW w:w="1134" w:type="dxa"/>
            <w:tcBorders>
              <w:bottom w:val="single" w:sz="4" w:space="0" w:color="auto"/>
            </w:tcBorders>
            <w:vAlign w:val="center"/>
          </w:tcPr>
          <w:p w14:paraId="3CE1ABF6" w14:textId="75EDAFA1" w:rsidR="0054660C" w:rsidRPr="00957E3B" w:rsidRDefault="0054660C" w:rsidP="0054660C">
            <w:pPr>
              <w:jc w:val="center"/>
              <w:rPr>
                <w:rFonts w:ascii="Times New Roman" w:hAnsi="Times New Roman"/>
                <w:sz w:val="16"/>
                <w:szCs w:val="16"/>
              </w:rPr>
            </w:pPr>
            <w:r>
              <w:rPr>
                <w:rFonts w:ascii="Times New Roman" w:hAnsi="Times New Roman"/>
                <w:sz w:val="16"/>
                <w:szCs w:val="16"/>
              </w:rPr>
              <w:t>(</w:t>
            </w:r>
            <w:r w:rsidRPr="00957E3B">
              <w:rPr>
                <w:rFonts w:ascii="Times New Roman" w:hAnsi="Times New Roman" w:hint="eastAsia"/>
                <w:sz w:val="16"/>
                <w:szCs w:val="16"/>
              </w:rPr>
              <w:t>mol CO</w:t>
            </w:r>
            <w:r w:rsidRPr="00957E3B">
              <w:rPr>
                <w:rFonts w:ascii="Times New Roman" w:hAnsi="Times New Roman" w:hint="eastAsia"/>
                <w:sz w:val="16"/>
                <w:szCs w:val="16"/>
                <w:vertAlign w:val="subscript"/>
              </w:rPr>
              <w:t>2</w:t>
            </w:r>
            <w:r w:rsidRPr="00957E3B">
              <w:rPr>
                <w:rFonts w:ascii="Times New Roman" w:hAnsi="Times New Roman" w:hint="eastAsia"/>
                <w:sz w:val="16"/>
                <w:szCs w:val="16"/>
              </w:rPr>
              <w:t xml:space="preserve"> mol photon</w:t>
            </w:r>
            <w:r w:rsidRPr="00957E3B">
              <w:rPr>
                <w:rFonts w:ascii="Times New Roman" w:hAnsi="Times New Roman"/>
                <w:sz w:val="16"/>
                <w:szCs w:val="16"/>
                <w:vertAlign w:val="superscript"/>
              </w:rPr>
              <w:t>–</w:t>
            </w:r>
            <w:r w:rsidRPr="00957E3B">
              <w:rPr>
                <w:rFonts w:ascii="Times New Roman" w:hAnsi="Times New Roman" w:hint="eastAsia"/>
                <w:sz w:val="16"/>
                <w:szCs w:val="16"/>
                <w:vertAlign w:val="superscript"/>
              </w:rPr>
              <w:t>1</w:t>
            </w:r>
            <w:r w:rsidRPr="0054660C">
              <w:rPr>
                <w:rFonts w:ascii="Times New Roman" w:hAnsi="Times New Roman"/>
                <w:sz w:val="16"/>
                <w:szCs w:val="16"/>
              </w:rPr>
              <w:t>)</w:t>
            </w:r>
          </w:p>
        </w:tc>
        <w:tc>
          <w:tcPr>
            <w:tcW w:w="575" w:type="dxa"/>
            <w:tcBorders>
              <w:bottom w:val="single" w:sz="4" w:space="0" w:color="auto"/>
            </w:tcBorders>
            <w:vAlign w:val="center"/>
          </w:tcPr>
          <w:p w14:paraId="3CE1ABF7" w14:textId="05517C89" w:rsidR="0054660C" w:rsidRPr="00957E3B" w:rsidRDefault="0054660C" w:rsidP="0054660C">
            <w:pPr>
              <w:jc w:val="center"/>
              <w:rPr>
                <w:rFonts w:ascii="Times New Roman" w:hAnsi="Times New Roman"/>
                <w:sz w:val="16"/>
                <w:szCs w:val="16"/>
              </w:rPr>
            </w:pPr>
            <w:r w:rsidRPr="00957E3B">
              <w:rPr>
                <w:rFonts w:ascii="Times New Roman" w:hAnsi="Times New Roman" w:hint="eastAsia"/>
                <w:sz w:val="16"/>
                <w:szCs w:val="16"/>
              </w:rPr>
              <w:t xml:space="preserve">(C </w:t>
            </w:r>
            <w:r w:rsidRPr="00957E3B">
              <w:rPr>
                <w:rFonts w:ascii="Times New Roman" w:hAnsi="Times New Roman"/>
                <w:sz w:val="16"/>
                <w:szCs w:val="16"/>
              </w:rPr>
              <w:t>°</w:t>
            </w:r>
            <w:r w:rsidRPr="00957E3B">
              <w:rPr>
                <w:rFonts w:ascii="Times New Roman" w:hAnsi="Times New Roman" w:hint="eastAsia"/>
                <w:sz w:val="16"/>
                <w:szCs w:val="16"/>
              </w:rPr>
              <w:t>)</w:t>
            </w:r>
          </w:p>
        </w:tc>
        <w:tc>
          <w:tcPr>
            <w:tcW w:w="559" w:type="dxa"/>
            <w:tcBorders>
              <w:bottom w:val="single" w:sz="4" w:space="0" w:color="auto"/>
            </w:tcBorders>
            <w:vAlign w:val="center"/>
          </w:tcPr>
          <w:p w14:paraId="3CE1ABF8" w14:textId="110B06FE" w:rsidR="0054660C" w:rsidRPr="00957E3B" w:rsidRDefault="0054660C" w:rsidP="0054660C">
            <w:pPr>
              <w:jc w:val="center"/>
              <w:rPr>
                <w:rFonts w:ascii="Times New Roman" w:hAnsi="Times New Roman"/>
                <w:sz w:val="16"/>
                <w:szCs w:val="16"/>
              </w:rPr>
            </w:pPr>
            <w:r w:rsidRPr="00957E3B">
              <w:rPr>
                <w:rFonts w:ascii="Times New Roman" w:hAnsi="Times New Roman" w:hint="eastAsia"/>
                <w:sz w:val="16"/>
                <w:szCs w:val="16"/>
              </w:rPr>
              <w:t xml:space="preserve">(C </w:t>
            </w:r>
            <w:r w:rsidRPr="00957E3B">
              <w:rPr>
                <w:rFonts w:ascii="Times New Roman" w:hAnsi="Times New Roman"/>
                <w:sz w:val="16"/>
                <w:szCs w:val="16"/>
              </w:rPr>
              <w:t>°</w:t>
            </w:r>
            <w:r w:rsidRPr="00957E3B">
              <w:rPr>
                <w:rFonts w:ascii="Times New Roman" w:hAnsi="Times New Roman" w:hint="eastAsia"/>
                <w:sz w:val="16"/>
                <w:szCs w:val="16"/>
              </w:rPr>
              <w:t>)</w:t>
            </w:r>
          </w:p>
        </w:tc>
        <w:tc>
          <w:tcPr>
            <w:tcW w:w="567" w:type="dxa"/>
            <w:tcBorders>
              <w:bottom w:val="single" w:sz="4" w:space="0" w:color="auto"/>
            </w:tcBorders>
            <w:vAlign w:val="center"/>
          </w:tcPr>
          <w:p w14:paraId="3CE1ABF9" w14:textId="77777777" w:rsidR="0054660C" w:rsidRPr="00957E3B" w:rsidRDefault="0054660C" w:rsidP="0054660C">
            <w:pPr>
              <w:jc w:val="center"/>
              <w:rPr>
                <w:rFonts w:ascii="Times New Roman" w:hAnsi="Times New Roman"/>
                <w:sz w:val="16"/>
                <w:szCs w:val="16"/>
              </w:rPr>
            </w:pPr>
            <w:r w:rsidRPr="00957E3B">
              <w:rPr>
                <w:rFonts w:ascii="Times New Roman" w:hAnsi="Times New Roman" w:hint="eastAsia"/>
                <w:sz w:val="16"/>
                <w:szCs w:val="16"/>
              </w:rPr>
              <w:t xml:space="preserve">(C </w:t>
            </w:r>
            <w:r w:rsidRPr="00957E3B">
              <w:rPr>
                <w:rFonts w:ascii="Times New Roman" w:hAnsi="Times New Roman"/>
                <w:sz w:val="16"/>
                <w:szCs w:val="16"/>
              </w:rPr>
              <w:t>°</w:t>
            </w:r>
            <w:r w:rsidRPr="00957E3B">
              <w:rPr>
                <w:rFonts w:ascii="Times New Roman" w:hAnsi="Times New Roman" w:hint="eastAsia"/>
                <w:sz w:val="16"/>
                <w:szCs w:val="16"/>
              </w:rPr>
              <w:t>)</w:t>
            </w:r>
          </w:p>
        </w:tc>
        <w:tc>
          <w:tcPr>
            <w:tcW w:w="992" w:type="dxa"/>
            <w:tcBorders>
              <w:bottom w:val="single" w:sz="4" w:space="0" w:color="auto"/>
            </w:tcBorders>
            <w:vAlign w:val="center"/>
          </w:tcPr>
          <w:p w14:paraId="44DC97F6" w14:textId="6E0E8516" w:rsidR="0054660C" w:rsidRPr="00957E3B" w:rsidRDefault="0054660C" w:rsidP="0054660C">
            <w:pPr>
              <w:jc w:val="center"/>
              <w:rPr>
                <w:rFonts w:ascii="Times New Roman" w:hAnsi="Times New Roman"/>
                <w:sz w:val="16"/>
                <w:szCs w:val="16"/>
              </w:rPr>
            </w:pPr>
            <w:r>
              <w:rPr>
                <w:rFonts w:ascii="Times New Roman" w:hAnsi="Times New Roman" w:hint="eastAsia"/>
                <w:sz w:val="16"/>
                <w:szCs w:val="16"/>
              </w:rPr>
              <w:t>f</w:t>
            </w:r>
            <w:r>
              <w:rPr>
                <w:rFonts w:ascii="Times New Roman" w:hAnsi="Times New Roman"/>
                <w:sz w:val="16"/>
                <w:szCs w:val="16"/>
              </w:rPr>
              <w:t>raction</w:t>
            </w:r>
          </w:p>
        </w:tc>
        <w:tc>
          <w:tcPr>
            <w:tcW w:w="993" w:type="dxa"/>
            <w:tcBorders>
              <w:bottom w:val="single" w:sz="4" w:space="0" w:color="auto"/>
            </w:tcBorders>
            <w:vAlign w:val="center"/>
          </w:tcPr>
          <w:p w14:paraId="34D896DC" w14:textId="0A56C0AA" w:rsidR="0054660C" w:rsidRPr="00957E3B" w:rsidRDefault="0054660C" w:rsidP="0054660C">
            <w:pPr>
              <w:jc w:val="center"/>
              <w:rPr>
                <w:rFonts w:ascii="Times New Roman" w:hAnsi="Times New Roman"/>
                <w:sz w:val="16"/>
                <w:szCs w:val="16"/>
              </w:rPr>
            </w:pPr>
            <w:r>
              <w:rPr>
                <w:rFonts w:ascii="Times New Roman" w:hAnsi="Times New Roman" w:hint="eastAsia"/>
                <w:sz w:val="16"/>
                <w:szCs w:val="16"/>
              </w:rPr>
              <w:t>f</w:t>
            </w:r>
            <w:r>
              <w:rPr>
                <w:rFonts w:ascii="Times New Roman" w:hAnsi="Times New Roman"/>
                <w:sz w:val="16"/>
                <w:szCs w:val="16"/>
              </w:rPr>
              <w:t>raction</w:t>
            </w:r>
          </w:p>
        </w:tc>
        <w:tc>
          <w:tcPr>
            <w:tcW w:w="992" w:type="dxa"/>
            <w:tcBorders>
              <w:bottom w:val="single" w:sz="4" w:space="0" w:color="auto"/>
            </w:tcBorders>
            <w:vAlign w:val="center"/>
          </w:tcPr>
          <w:p w14:paraId="274B275F" w14:textId="3D29F33A" w:rsidR="0054660C" w:rsidRPr="00957E3B" w:rsidRDefault="0054660C" w:rsidP="0054660C">
            <w:pPr>
              <w:jc w:val="center"/>
              <w:rPr>
                <w:rFonts w:ascii="Times New Roman" w:hAnsi="Times New Roman"/>
                <w:sz w:val="16"/>
                <w:szCs w:val="16"/>
              </w:rPr>
            </w:pPr>
            <w:r>
              <w:rPr>
                <w:rFonts w:ascii="Times New Roman" w:hAnsi="Times New Roman" w:hint="eastAsia"/>
                <w:sz w:val="16"/>
                <w:szCs w:val="16"/>
              </w:rPr>
              <w:t>f</w:t>
            </w:r>
            <w:r>
              <w:rPr>
                <w:rFonts w:ascii="Times New Roman" w:hAnsi="Times New Roman"/>
                <w:sz w:val="16"/>
                <w:szCs w:val="16"/>
              </w:rPr>
              <w:t>raction</w:t>
            </w:r>
          </w:p>
        </w:tc>
        <w:tc>
          <w:tcPr>
            <w:tcW w:w="850" w:type="dxa"/>
            <w:tcBorders>
              <w:bottom w:val="single" w:sz="4" w:space="0" w:color="auto"/>
            </w:tcBorders>
            <w:vAlign w:val="center"/>
          </w:tcPr>
          <w:p w14:paraId="3CE1ABFA" w14:textId="6764F656" w:rsidR="0054660C" w:rsidRPr="00957E3B" w:rsidRDefault="0054660C" w:rsidP="0054660C">
            <w:pPr>
              <w:jc w:val="center"/>
              <w:rPr>
                <w:rFonts w:ascii="Times New Roman" w:hAnsi="Times New Roman"/>
                <w:sz w:val="16"/>
                <w:szCs w:val="16"/>
              </w:rPr>
            </w:pPr>
            <w:r w:rsidRPr="00957E3B">
              <w:rPr>
                <w:rFonts w:ascii="Times New Roman" w:hAnsi="Times New Roman" w:hint="eastAsia"/>
                <w:sz w:val="16"/>
                <w:szCs w:val="16"/>
              </w:rPr>
              <w:t>(mol H</w:t>
            </w:r>
            <w:r w:rsidRPr="00957E3B">
              <w:rPr>
                <w:rFonts w:ascii="Times New Roman" w:hAnsi="Times New Roman" w:hint="eastAsia"/>
                <w:sz w:val="16"/>
                <w:szCs w:val="16"/>
                <w:vertAlign w:val="subscript"/>
              </w:rPr>
              <w:t>2</w:t>
            </w:r>
            <w:r w:rsidRPr="00957E3B">
              <w:rPr>
                <w:rFonts w:ascii="Times New Roman" w:hAnsi="Times New Roman" w:hint="eastAsia"/>
                <w:sz w:val="16"/>
                <w:szCs w:val="16"/>
              </w:rPr>
              <w:t>O m</w:t>
            </w:r>
            <w:r w:rsidRPr="00957E3B">
              <w:rPr>
                <w:rFonts w:ascii="Times New Roman" w:hAnsi="Times New Roman"/>
                <w:sz w:val="16"/>
                <w:szCs w:val="16"/>
                <w:vertAlign w:val="superscript"/>
              </w:rPr>
              <w:t>–</w:t>
            </w:r>
            <w:r w:rsidRPr="00957E3B">
              <w:rPr>
                <w:rFonts w:ascii="Times New Roman" w:hAnsi="Times New Roman" w:hint="eastAsia"/>
                <w:sz w:val="16"/>
                <w:szCs w:val="16"/>
                <w:vertAlign w:val="superscript"/>
              </w:rPr>
              <w:t>2</w:t>
            </w:r>
            <w:r w:rsidRPr="00957E3B">
              <w:rPr>
                <w:rFonts w:ascii="Times New Roman" w:hAnsi="Times New Roman" w:hint="eastAsia"/>
                <w:sz w:val="16"/>
                <w:szCs w:val="16"/>
              </w:rPr>
              <w:t xml:space="preserve"> s</w:t>
            </w:r>
            <w:r w:rsidRPr="00957E3B">
              <w:rPr>
                <w:rFonts w:ascii="Times New Roman" w:hAnsi="Times New Roman"/>
                <w:sz w:val="16"/>
                <w:szCs w:val="16"/>
                <w:vertAlign w:val="superscript"/>
              </w:rPr>
              <w:t>–</w:t>
            </w:r>
            <w:r w:rsidRPr="00957E3B">
              <w:rPr>
                <w:rFonts w:ascii="Times New Roman" w:hAnsi="Times New Roman" w:hint="eastAsia"/>
                <w:sz w:val="16"/>
                <w:szCs w:val="16"/>
                <w:vertAlign w:val="superscript"/>
              </w:rPr>
              <w:t>1</w:t>
            </w:r>
            <w:r w:rsidRPr="00957E3B">
              <w:rPr>
                <w:rFonts w:ascii="Times New Roman" w:hAnsi="Times New Roman" w:hint="eastAsia"/>
                <w:sz w:val="16"/>
                <w:szCs w:val="16"/>
              </w:rPr>
              <w:t>)</w:t>
            </w:r>
          </w:p>
        </w:tc>
        <w:tc>
          <w:tcPr>
            <w:tcW w:w="567" w:type="dxa"/>
            <w:tcBorders>
              <w:bottom w:val="single" w:sz="4" w:space="0" w:color="auto"/>
            </w:tcBorders>
            <w:vAlign w:val="center"/>
          </w:tcPr>
          <w:p w14:paraId="3CE1ABFB" w14:textId="3C5F2BD3"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w:t>
            </w:r>
          </w:p>
        </w:tc>
        <w:tc>
          <w:tcPr>
            <w:tcW w:w="567" w:type="dxa"/>
            <w:tcBorders>
              <w:bottom w:val="single" w:sz="4" w:space="0" w:color="auto"/>
            </w:tcBorders>
            <w:vAlign w:val="center"/>
          </w:tcPr>
          <w:p w14:paraId="3CE1ABFC" w14:textId="77777777" w:rsidR="0054660C" w:rsidRPr="00957E3B" w:rsidRDefault="0054660C" w:rsidP="0054660C">
            <w:pPr>
              <w:jc w:val="center"/>
              <w:rPr>
                <w:rFonts w:ascii="Times New Roman" w:hAnsi="Times New Roman"/>
                <w:sz w:val="16"/>
                <w:szCs w:val="16"/>
              </w:rPr>
            </w:pPr>
            <w:r w:rsidRPr="00957E3B">
              <w:rPr>
                <w:rFonts w:ascii="Times New Roman" w:hAnsi="Times New Roman" w:hint="eastAsia"/>
                <w:sz w:val="16"/>
                <w:szCs w:val="16"/>
              </w:rPr>
              <w:t>(</w:t>
            </w:r>
            <w:proofErr w:type="spellStart"/>
            <w:r w:rsidRPr="00957E3B">
              <w:rPr>
                <w:rFonts w:ascii="Times New Roman" w:hAnsi="Times New Roman" w:hint="eastAsia"/>
                <w:sz w:val="16"/>
                <w:szCs w:val="16"/>
              </w:rPr>
              <w:t>hPa</w:t>
            </w:r>
            <w:proofErr w:type="spellEnd"/>
            <w:r w:rsidRPr="00957E3B">
              <w:rPr>
                <w:rFonts w:ascii="Times New Roman" w:hAnsi="Times New Roman" w:hint="eastAsia"/>
                <w:sz w:val="16"/>
                <w:szCs w:val="16"/>
              </w:rPr>
              <w:t>)</w:t>
            </w:r>
          </w:p>
        </w:tc>
        <w:tc>
          <w:tcPr>
            <w:tcW w:w="993" w:type="dxa"/>
            <w:tcBorders>
              <w:bottom w:val="single" w:sz="4" w:space="0" w:color="auto"/>
            </w:tcBorders>
            <w:vAlign w:val="center"/>
          </w:tcPr>
          <w:p w14:paraId="3CE1ABFD" w14:textId="77777777" w:rsidR="0054660C" w:rsidRPr="00957E3B" w:rsidRDefault="0054660C" w:rsidP="0054660C">
            <w:pPr>
              <w:jc w:val="center"/>
              <w:rPr>
                <w:rFonts w:ascii="Times New Roman" w:hAnsi="Times New Roman"/>
                <w:sz w:val="16"/>
                <w:szCs w:val="16"/>
              </w:rPr>
            </w:pPr>
            <w:r w:rsidRPr="00957E3B">
              <w:rPr>
                <w:rFonts w:ascii="Times New Roman" w:hAnsi="Times New Roman" w:hint="eastAsia"/>
                <w:sz w:val="16"/>
                <w:szCs w:val="16"/>
              </w:rPr>
              <w:t>(</w:t>
            </w:r>
            <w:proofErr w:type="spellStart"/>
            <w:r w:rsidRPr="00957E3B">
              <w:rPr>
                <w:rFonts w:ascii="Times New Roman" w:hAnsi="Times New Roman"/>
                <w:sz w:val="16"/>
                <w:szCs w:val="16"/>
              </w:rPr>
              <w:t>μmol</w:t>
            </w:r>
            <w:proofErr w:type="spellEnd"/>
            <w:r w:rsidRPr="00957E3B">
              <w:rPr>
                <w:rFonts w:ascii="Times New Roman" w:hAnsi="Times New Roman"/>
                <w:sz w:val="16"/>
                <w:szCs w:val="16"/>
              </w:rPr>
              <w:t xml:space="preserve"> </w:t>
            </w:r>
            <w:r w:rsidRPr="00957E3B">
              <w:rPr>
                <w:rFonts w:ascii="Times New Roman" w:hAnsi="Times New Roman" w:hint="eastAsia"/>
                <w:sz w:val="16"/>
                <w:szCs w:val="16"/>
              </w:rPr>
              <w:t>mol</w:t>
            </w:r>
            <w:r w:rsidRPr="00957E3B">
              <w:rPr>
                <w:rFonts w:ascii="Times New Roman" w:hAnsi="Times New Roman"/>
                <w:sz w:val="16"/>
                <w:szCs w:val="16"/>
                <w:vertAlign w:val="superscript"/>
              </w:rPr>
              <w:t>–</w:t>
            </w:r>
            <w:r w:rsidRPr="00957E3B">
              <w:rPr>
                <w:rFonts w:ascii="Times New Roman" w:hAnsi="Times New Roman" w:hint="eastAsia"/>
                <w:sz w:val="16"/>
                <w:szCs w:val="16"/>
                <w:vertAlign w:val="superscript"/>
              </w:rPr>
              <w:t>1</w:t>
            </w:r>
            <w:r w:rsidRPr="00957E3B">
              <w:rPr>
                <w:rFonts w:ascii="Times New Roman" w:hAnsi="Times New Roman" w:hint="eastAsia"/>
                <w:sz w:val="16"/>
                <w:szCs w:val="16"/>
              </w:rPr>
              <w:t>)</w:t>
            </w:r>
          </w:p>
        </w:tc>
        <w:tc>
          <w:tcPr>
            <w:tcW w:w="992" w:type="dxa"/>
            <w:tcBorders>
              <w:bottom w:val="single" w:sz="4" w:space="0" w:color="auto"/>
            </w:tcBorders>
            <w:vAlign w:val="center"/>
          </w:tcPr>
          <w:p w14:paraId="3CE1ABFE" w14:textId="77777777" w:rsidR="0054660C" w:rsidRPr="00957E3B" w:rsidRDefault="0054660C" w:rsidP="0054660C">
            <w:pPr>
              <w:jc w:val="center"/>
              <w:rPr>
                <w:rFonts w:ascii="Times New Roman" w:hAnsi="Times New Roman"/>
                <w:sz w:val="16"/>
                <w:szCs w:val="16"/>
              </w:rPr>
            </w:pPr>
            <w:r w:rsidRPr="00957E3B">
              <w:rPr>
                <w:rFonts w:ascii="Times New Roman" w:hAnsi="Times New Roman" w:hint="eastAsia"/>
                <w:sz w:val="16"/>
                <w:szCs w:val="16"/>
              </w:rPr>
              <w:t>(</w:t>
            </w:r>
            <w:proofErr w:type="spellStart"/>
            <w:r w:rsidRPr="00957E3B">
              <w:rPr>
                <w:rFonts w:ascii="Times New Roman" w:hAnsi="Times New Roman"/>
                <w:sz w:val="16"/>
                <w:szCs w:val="16"/>
              </w:rPr>
              <w:t>μmol</w:t>
            </w:r>
            <w:proofErr w:type="spellEnd"/>
            <w:r w:rsidRPr="00957E3B">
              <w:rPr>
                <w:rFonts w:ascii="Times New Roman" w:hAnsi="Times New Roman"/>
                <w:sz w:val="16"/>
                <w:szCs w:val="16"/>
              </w:rPr>
              <w:t xml:space="preserve"> </w:t>
            </w:r>
            <w:r w:rsidRPr="00957E3B">
              <w:rPr>
                <w:rFonts w:ascii="Times New Roman" w:hAnsi="Times New Roman" w:hint="eastAsia"/>
                <w:sz w:val="16"/>
                <w:szCs w:val="16"/>
              </w:rPr>
              <w:t>CO</w:t>
            </w:r>
            <w:r w:rsidRPr="00957E3B">
              <w:rPr>
                <w:rFonts w:ascii="Times New Roman" w:hAnsi="Times New Roman" w:hint="eastAsia"/>
                <w:sz w:val="16"/>
                <w:szCs w:val="16"/>
                <w:vertAlign w:val="subscript"/>
              </w:rPr>
              <w:t>2</w:t>
            </w:r>
            <w:r w:rsidRPr="00957E3B">
              <w:rPr>
                <w:rFonts w:ascii="Times New Roman" w:hAnsi="Times New Roman" w:hint="eastAsia"/>
                <w:sz w:val="16"/>
                <w:szCs w:val="16"/>
              </w:rPr>
              <w:t xml:space="preserve"> mol</w:t>
            </w:r>
            <w:r w:rsidRPr="00957E3B">
              <w:rPr>
                <w:rFonts w:ascii="Times New Roman" w:hAnsi="Times New Roman"/>
                <w:sz w:val="16"/>
                <w:szCs w:val="16"/>
                <w:vertAlign w:val="superscript"/>
              </w:rPr>
              <w:t>–</w:t>
            </w:r>
            <w:r w:rsidRPr="00957E3B">
              <w:rPr>
                <w:rFonts w:ascii="Times New Roman" w:hAnsi="Times New Roman" w:hint="eastAsia"/>
                <w:sz w:val="16"/>
                <w:szCs w:val="16"/>
                <w:vertAlign w:val="superscript"/>
              </w:rPr>
              <w:t>1</w:t>
            </w:r>
            <w:r w:rsidRPr="00957E3B">
              <w:rPr>
                <w:rFonts w:ascii="Times New Roman" w:hAnsi="Times New Roman" w:hint="eastAsia"/>
                <w:sz w:val="16"/>
                <w:szCs w:val="16"/>
              </w:rPr>
              <w:t xml:space="preserve"> air)</w:t>
            </w:r>
          </w:p>
        </w:tc>
        <w:tc>
          <w:tcPr>
            <w:tcW w:w="992" w:type="dxa"/>
            <w:tcBorders>
              <w:bottom w:val="single" w:sz="4" w:space="0" w:color="auto"/>
            </w:tcBorders>
            <w:vAlign w:val="center"/>
          </w:tcPr>
          <w:p w14:paraId="3CE1ABFF" w14:textId="77777777" w:rsidR="0054660C" w:rsidRPr="00957E3B" w:rsidRDefault="0054660C" w:rsidP="0054660C">
            <w:pPr>
              <w:jc w:val="center"/>
              <w:rPr>
                <w:rFonts w:ascii="Times New Roman" w:hAnsi="Times New Roman"/>
                <w:sz w:val="16"/>
                <w:szCs w:val="16"/>
              </w:rPr>
            </w:pPr>
            <w:r w:rsidRPr="00957E3B">
              <w:rPr>
                <w:rFonts w:ascii="Times New Roman" w:hAnsi="Times New Roman" w:hint="eastAsia"/>
                <w:sz w:val="16"/>
                <w:szCs w:val="16"/>
              </w:rPr>
              <w:t>(</w:t>
            </w:r>
            <w:r w:rsidRPr="00957E3B">
              <w:rPr>
                <w:sz w:val="16"/>
                <w:szCs w:val="16"/>
              </w:rPr>
              <w:sym w:font="Symbol" w:char="F0B4"/>
            </w:r>
            <w:r w:rsidRPr="00957E3B">
              <w:rPr>
                <w:rFonts w:ascii="Times New Roman" w:hAnsi="Times New Roman" w:hint="eastAsia"/>
                <w:sz w:val="16"/>
                <w:szCs w:val="16"/>
              </w:rPr>
              <w:t>10cm)</w:t>
            </w:r>
          </w:p>
        </w:tc>
      </w:tr>
      <w:tr w:rsidR="0054660C" w:rsidRPr="00957E3B" w14:paraId="3CE1AC0E" w14:textId="77777777" w:rsidTr="00403004">
        <w:trPr>
          <w:trHeight w:val="458"/>
        </w:trPr>
        <w:tc>
          <w:tcPr>
            <w:tcW w:w="823" w:type="dxa"/>
            <w:tcBorders>
              <w:top w:val="single" w:sz="4" w:space="0" w:color="auto"/>
            </w:tcBorders>
            <w:vAlign w:val="center"/>
          </w:tcPr>
          <w:p w14:paraId="3CE1AC01" w14:textId="77777777"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TrB</w:t>
            </w:r>
            <w:r w:rsidRPr="00957E3B">
              <w:rPr>
                <w:rFonts w:ascii="Times New Roman" w:hAnsi="Times New Roman" w:hint="eastAsia"/>
                <w:sz w:val="16"/>
                <w:szCs w:val="16"/>
              </w:rPr>
              <w:t>E1</w:t>
            </w:r>
          </w:p>
        </w:tc>
        <w:tc>
          <w:tcPr>
            <w:tcW w:w="1020" w:type="dxa"/>
            <w:tcBorders>
              <w:top w:val="single" w:sz="4" w:space="0" w:color="auto"/>
            </w:tcBorders>
            <w:vAlign w:val="center"/>
          </w:tcPr>
          <w:p w14:paraId="3CE1AC02" w14:textId="77777777" w:rsidR="0054660C" w:rsidRPr="00957E3B" w:rsidRDefault="0054660C" w:rsidP="0054660C">
            <w:pPr>
              <w:jc w:val="center"/>
              <w:rPr>
                <w:rFonts w:ascii="Times New Roman" w:hAnsi="Times New Roman"/>
                <w:sz w:val="16"/>
                <w:szCs w:val="16"/>
              </w:rPr>
            </w:pPr>
            <w:r w:rsidRPr="00957E3B">
              <w:rPr>
                <w:rFonts w:ascii="Times New Roman" w:hAnsi="Times New Roman" w:hint="eastAsia"/>
                <w:sz w:val="16"/>
                <w:szCs w:val="16"/>
              </w:rPr>
              <w:t>9.4</w:t>
            </w:r>
          </w:p>
        </w:tc>
        <w:tc>
          <w:tcPr>
            <w:tcW w:w="567" w:type="dxa"/>
            <w:tcBorders>
              <w:top w:val="single" w:sz="4" w:space="0" w:color="auto"/>
            </w:tcBorders>
            <w:vAlign w:val="center"/>
          </w:tcPr>
          <w:p w14:paraId="3CE1AC03" w14:textId="27D193E6"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tcBorders>
              <w:top w:val="single" w:sz="4" w:space="0" w:color="auto"/>
            </w:tcBorders>
            <w:vAlign w:val="center"/>
          </w:tcPr>
          <w:p w14:paraId="3CE1AC04" w14:textId="77777777"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10</w:t>
            </w:r>
          </w:p>
        </w:tc>
        <w:tc>
          <w:tcPr>
            <w:tcW w:w="575" w:type="dxa"/>
            <w:tcBorders>
              <w:top w:val="single" w:sz="4" w:space="0" w:color="auto"/>
            </w:tcBorders>
            <w:vAlign w:val="center"/>
          </w:tcPr>
          <w:p w14:paraId="3CE1AC05" w14:textId="77777777"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27.5</w:t>
            </w:r>
          </w:p>
        </w:tc>
        <w:tc>
          <w:tcPr>
            <w:tcW w:w="559" w:type="dxa"/>
            <w:tcBorders>
              <w:top w:val="single" w:sz="4" w:space="0" w:color="auto"/>
            </w:tcBorders>
            <w:vAlign w:val="center"/>
          </w:tcPr>
          <w:p w14:paraId="3CE1AC06" w14:textId="77777777"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2.0</w:t>
            </w:r>
          </w:p>
        </w:tc>
        <w:tc>
          <w:tcPr>
            <w:tcW w:w="567" w:type="dxa"/>
            <w:tcBorders>
              <w:top w:val="single" w:sz="4" w:space="0" w:color="auto"/>
            </w:tcBorders>
            <w:vAlign w:val="center"/>
          </w:tcPr>
          <w:p w14:paraId="3CE1AC07" w14:textId="77777777"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4</w:t>
            </w:r>
            <w:r w:rsidRPr="00957E3B">
              <w:rPr>
                <w:rFonts w:ascii="Times New Roman" w:hAnsi="Times New Roman" w:hint="eastAsia"/>
                <w:sz w:val="16"/>
                <w:szCs w:val="16"/>
              </w:rPr>
              <w:t>7</w:t>
            </w:r>
            <w:r w:rsidRPr="00957E3B">
              <w:rPr>
                <w:rFonts w:ascii="Times New Roman" w:hAnsi="Times New Roman"/>
                <w:sz w:val="16"/>
                <w:szCs w:val="16"/>
              </w:rPr>
              <w:t>.</w:t>
            </w:r>
            <w:r w:rsidRPr="00957E3B">
              <w:rPr>
                <w:rFonts w:ascii="Times New Roman" w:hAnsi="Times New Roman" w:hint="eastAsia"/>
                <w:sz w:val="16"/>
                <w:szCs w:val="16"/>
              </w:rPr>
              <w:t>5</w:t>
            </w:r>
          </w:p>
        </w:tc>
        <w:tc>
          <w:tcPr>
            <w:tcW w:w="992" w:type="dxa"/>
            <w:tcBorders>
              <w:top w:val="single" w:sz="4" w:space="0" w:color="auto"/>
            </w:tcBorders>
            <w:vAlign w:val="center"/>
          </w:tcPr>
          <w:p w14:paraId="2E75B909" w14:textId="7F1D664D" w:rsidR="0054660C" w:rsidRPr="00957E3B" w:rsidRDefault="00A265C4" w:rsidP="0054660C">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tcBorders>
              <w:top w:val="single" w:sz="4" w:space="0" w:color="auto"/>
            </w:tcBorders>
            <w:vAlign w:val="center"/>
          </w:tcPr>
          <w:p w14:paraId="68672D35" w14:textId="7EF3241C" w:rsidR="0054660C" w:rsidRPr="00957E3B" w:rsidRDefault="00A265C4" w:rsidP="0054660C">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tcBorders>
              <w:top w:val="single" w:sz="4" w:space="0" w:color="auto"/>
            </w:tcBorders>
            <w:vAlign w:val="center"/>
          </w:tcPr>
          <w:p w14:paraId="10B4D65C" w14:textId="2EF7E1F2" w:rsidR="0054660C" w:rsidRPr="00957E3B" w:rsidRDefault="00A265C4" w:rsidP="0054660C">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tcBorders>
              <w:top w:val="single" w:sz="4" w:space="0" w:color="auto"/>
            </w:tcBorders>
            <w:vAlign w:val="center"/>
          </w:tcPr>
          <w:p w14:paraId="3CE1AC08" w14:textId="32FF8C44"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0.01</w:t>
            </w:r>
          </w:p>
        </w:tc>
        <w:tc>
          <w:tcPr>
            <w:tcW w:w="567" w:type="dxa"/>
            <w:tcBorders>
              <w:top w:val="single" w:sz="4" w:space="0" w:color="auto"/>
            </w:tcBorders>
            <w:vAlign w:val="center"/>
          </w:tcPr>
          <w:p w14:paraId="3CE1AC09" w14:textId="77777777"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tcBorders>
              <w:top w:val="single" w:sz="4" w:space="0" w:color="auto"/>
            </w:tcBorders>
            <w:vAlign w:val="center"/>
          </w:tcPr>
          <w:p w14:paraId="3CE1AC0A" w14:textId="77777777"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tcBorders>
              <w:top w:val="single" w:sz="4" w:space="0" w:color="auto"/>
            </w:tcBorders>
            <w:vAlign w:val="center"/>
          </w:tcPr>
          <w:p w14:paraId="3CE1AC0B" w14:textId="77777777"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33.0</w:t>
            </w:r>
          </w:p>
        </w:tc>
        <w:tc>
          <w:tcPr>
            <w:tcW w:w="992" w:type="dxa"/>
            <w:tcBorders>
              <w:top w:val="single" w:sz="4" w:space="0" w:color="auto"/>
            </w:tcBorders>
            <w:vAlign w:val="center"/>
          </w:tcPr>
          <w:p w14:paraId="3CE1AC0C" w14:textId="0D07C5B4"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35.0</w:t>
            </w:r>
          </w:p>
        </w:tc>
        <w:tc>
          <w:tcPr>
            <w:tcW w:w="992" w:type="dxa"/>
            <w:tcBorders>
              <w:top w:val="single" w:sz="4" w:space="0" w:color="auto"/>
            </w:tcBorders>
            <w:vAlign w:val="center"/>
          </w:tcPr>
          <w:p w14:paraId="3CE1AC0D" w14:textId="77777777" w:rsidR="0054660C" w:rsidRPr="00957E3B" w:rsidRDefault="0054660C" w:rsidP="0054660C">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3CE1AC1C" w14:textId="77777777" w:rsidTr="00403004">
        <w:trPr>
          <w:trHeight w:val="458"/>
        </w:trPr>
        <w:tc>
          <w:tcPr>
            <w:tcW w:w="823" w:type="dxa"/>
            <w:vAlign w:val="center"/>
          </w:tcPr>
          <w:p w14:paraId="3CE1AC0F"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TrBE</w:t>
            </w:r>
            <w:r w:rsidRPr="00957E3B">
              <w:rPr>
                <w:rFonts w:ascii="Times New Roman" w:hAnsi="Times New Roman" w:hint="eastAsia"/>
                <w:sz w:val="16"/>
                <w:szCs w:val="16"/>
              </w:rPr>
              <w:t>2</w:t>
            </w:r>
          </w:p>
        </w:tc>
        <w:tc>
          <w:tcPr>
            <w:tcW w:w="1020" w:type="dxa"/>
            <w:vAlign w:val="center"/>
          </w:tcPr>
          <w:p w14:paraId="3CE1AC10"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9.9</w:t>
            </w:r>
          </w:p>
        </w:tc>
        <w:tc>
          <w:tcPr>
            <w:tcW w:w="567" w:type="dxa"/>
            <w:vAlign w:val="center"/>
          </w:tcPr>
          <w:p w14:paraId="3CE1AC11" w14:textId="2E23A3A4"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0.5</w:t>
            </w:r>
          </w:p>
        </w:tc>
        <w:tc>
          <w:tcPr>
            <w:tcW w:w="1134" w:type="dxa"/>
            <w:vAlign w:val="center"/>
          </w:tcPr>
          <w:p w14:paraId="3CE1AC12"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w:t>
            </w:r>
            <w:r w:rsidRPr="00957E3B">
              <w:rPr>
                <w:rFonts w:ascii="Times New Roman" w:hAnsi="Times New Roman" w:hint="eastAsia"/>
                <w:sz w:val="16"/>
                <w:szCs w:val="16"/>
              </w:rPr>
              <w:t>6</w:t>
            </w:r>
          </w:p>
        </w:tc>
        <w:tc>
          <w:tcPr>
            <w:tcW w:w="575" w:type="dxa"/>
            <w:vAlign w:val="center"/>
          </w:tcPr>
          <w:p w14:paraId="3CE1AC13"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27.5</w:t>
            </w:r>
          </w:p>
        </w:tc>
        <w:tc>
          <w:tcPr>
            <w:tcW w:w="559" w:type="dxa"/>
            <w:vAlign w:val="center"/>
          </w:tcPr>
          <w:p w14:paraId="3CE1AC14"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2.0</w:t>
            </w:r>
          </w:p>
        </w:tc>
        <w:tc>
          <w:tcPr>
            <w:tcW w:w="567" w:type="dxa"/>
            <w:vAlign w:val="center"/>
          </w:tcPr>
          <w:p w14:paraId="3CE1AC15"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47.5</w:t>
            </w:r>
          </w:p>
        </w:tc>
        <w:tc>
          <w:tcPr>
            <w:tcW w:w="992" w:type="dxa"/>
            <w:vAlign w:val="center"/>
          </w:tcPr>
          <w:p w14:paraId="421D5439" w14:textId="5E07B9A1"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6992453B" w14:textId="69692D27"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13F0BB7A" w14:textId="02F61EF1"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3CE1AC16" w14:textId="3DFFA885"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3CE1AC17"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3CE1AC18"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10.0</w:t>
            </w:r>
          </w:p>
        </w:tc>
        <w:tc>
          <w:tcPr>
            <w:tcW w:w="993" w:type="dxa"/>
            <w:vAlign w:val="center"/>
          </w:tcPr>
          <w:p w14:paraId="3CE1AC19"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33.0</w:t>
            </w:r>
          </w:p>
        </w:tc>
        <w:tc>
          <w:tcPr>
            <w:tcW w:w="992" w:type="dxa"/>
            <w:vAlign w:val="center"/>
          </w:tcPr>
          <w:p w14:paraId="3CE1AC1A" w14:textId="7961A4D4"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CE1AC1B"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3CE1AC2A" w14:textId="77777777" w:rsidTr="00403004">
        <w:trPr>
          <w:trHeight w:val="458"/>
        </w:trPr>
        <w:tc>
          <w:tcPr>
            <w:tcW w:w="823" w:type="dxa"/>
            <w:vAlign w:val="center"/>
          </w:tcPr>
          <w:p w14:paraId="3CE1AC1D"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TrBE</w:t>
            </w:r>
            <w:r w:rsidRPr="00957E3B">
              <w:rPr>
                <w:rFonts w:ascii="Times New Roman" w:hAnsi="Times New Roman" w:hint="eastAsia"/>
                <w:sz w:val="16"/>
                <w:szCs w:val="16"/>
              </w:rPr>
              <w:t>3</w:t>
            </w:r>
          </w:p>
        </w:tc>
        <w:tc>
          <w:tcPr>
            <w:tcW w:w="1020" w:type="dxa"/>
            <w:vAlign w:val="center"/>
          </w:tcPr>
          <w:p w14:paraId="3CE1AC1E"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26</w:t>
            </w:r>
            <w:r w:rsidRPr="00957E3B">
              <w:rPr>
                <w:rFonts w:ascii="Times New Roman" w:hAnsi="Times New Roman"/>
                <w:sz w:val="16"/>
                <w:szCs w:val="16"/>
              </w:rPr>
              <w:t>.</w:t>
            </w:r>
            <w:r w:rsidRPr="00957E3B">
              <w:rPr>
                <w:rFonts w:ascii="Times New Roman" w:hAnsi="Times New Roman" w:hint="eastAsia"/>
                <w:sz w:val="16"/>
                <w:szCs w:val="16"/>
              </w:rPr>
              <w:t>0</w:t>
            </w:r>
          </w:p>
        </w:tc>
        <w:tc>
          <w:tcPr>
            <w:tcW w:w="567" w:type="dxa"/>
            <w:vAlign w:val="center"/>
          </w:tcPr>
          <w:p w14:paraId="3CE1AC1F" w14:textId="28499030"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0.5</w:t>
            </w:r>
          </w:p>
        </w:tc>
        <w:tc>
          <w:tcPr>
            <w:tcW w:w="1134" w:type="dxa"/>
            <w:vAlign w:val="center"/>
          </w:tcPr>
          <w:p w14:paraId="3CE1AC20"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w:t>
            </w:r>
            <w:r w:rsidRPr="00957E3B">
              <w:rPr>
                <w:rFonts w:ascii="Times New Roman" w:hAnsi="Times New Roman" w:hint="eastAsia"/>
                <w:sz w:val="16"/>
                <w:szCs w:val="16"/>
              </w:rPr>
              <w:t>6</w:t>
            </w:r>
          </w:p>
        </w:tc>
        <w:tc>
          <w:tcPr>
            <w:tcW w:w="575" w:type="dxa"/>
            <w:vAlign w:val="center"/>
          </w:tcPr>
          <w:p w14:paraId="3CE1AC21"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27.5</w:t>
            </w:r>
          </w:p>
        </w:tc>
        <w:tc>
          <w:tcPr>
            <w:tcW w:w="559" w:type="dxa"/>
            <w:vAlign w:val="center"/>
          </w:tcPr>
          <w:p w14:paraId="3CE1AC22"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2.0</w:t>
            </w:r>
          </w:p>
        </w:tc>
        <w:tc>
          <w:tcPr>
            <w:tcW w:w="567" w:type="dxa"/>
            <w:vAlign w:val="center"/>
          </w:tcPr>
          <w:p w14:paraId="3CE1AC23"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47.5</w:t>
            </w:r>
          </w:p>
        </w:tc>
        <w:tc>
          <w:tcPr>
            <w:tcW w:w="992" w:type="dxa"/>
            <w:vAlign w:val="center"/>
          </w:tcPr>
          <w:p w14:paraId="4DC18F12" w14:textId="370DBB00"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62E43F14" w14:textId="24CBB25D"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7F462582" w14:textId="35866F94"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3CE1AC24" w14:textId="3F32146B"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3CE1AC25"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3CE1AC26"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10.0</w:t>
            </w:r>
          </w:p>
        </w:tc>
        <w:tc>
          <w:tcPr>
            <w:tcW w:w="993" w:type="dxa"/>
            <w:vAlign w:val="center"/>
          </w:tcPr>
          <w:p w14:paraId="3CE1AC27"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33.0</w:t>
            </w:r>
          </w:p>
        </w:tc>
        <w:tc>
          <w:tcPr>
            <w:tcW w:w="992" w:type="dxa"/>
            <w:vAlign w:val="center"/>
          </w:tcPr>
          <w:p w14:paraId="3CE1AC28" w14:textId="5CA2AA21"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CE1AC29"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3CE1AC38" w14:textId="77777777" w:rsidTr="00403004">
        <w:trPr>
          <w:trHeight w:val="458"/>
        </w:trPr>
        <w:tc>
          <w:tcPr>
            <w:tcW w:w="823" w:type="dxa"/>
            <w:vAlign w:val="center"/>
          </w:tcPr>
          <w:p w14:paraId="3CE1AC2B"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TrBE</w:t>
            </w:r>
            <w:r w:rsidRPr="00957E3B">
              <w:rPr>
                <w:rFonts w:ascii="Times New Roman" w:hAnsi="Times New Roman" w:hint="eastAsia"/>
                <w:sz w:val="16"/>
                <w:szCs w:val="16"/>
              </w:rPr>
              <w:t>4</w:t>
            </w:r>
          </w:p>
        </w:tc>
        <w:tc>
          <w:tcPr>
            <w:tcW w:w="1020" w:type="dxa"/>
            <w:vAlign w:val="center"/>
          </w:tcPr>
          <w:p w14:paraId="3CE1AC2C"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16</w:t>
            </w:r>
            <w:r w:rsidRPr="00957E3B">
              <w:rPr>
                <w:rFonts w:ascii="Times New Roman" w:hAnsi="Times New Roman"/>
                <w:sz w:val="16"/>
                <w:szCs w:val="16"/>
              </w:rPr>
              <w:t>.</w:t>
            </w:r>
            <w:r w:rsidRPr="00957E3B">
              <w:rPr>
                <w:rFonts w:ascii="Times New Roman" w:hAnsi="Times New Roman" w:hint="eastAsia"/>
                <w:sz w:val="16"/>
                <w:szCs w:val="16"/>
              </w:rPr>
              <w:t>3</w:t>
            </w:r>
          </w:p>
        </w:tc>
        <w:tc>
          <w:tcPr>
            <w:tcW w:w="567" w:type="dxa"/>
            <w:vAlign w:val="center"/>
          </w:tcPr>
          <w:p w14:paraId="3CE1AC2D" w14:textId="292D5176"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0.5</w:t>
            </w:r>
          </w:p>
        </w:tc>
        <w:tc>
          <w:tcPr>
            <w:tcW w:w="1134" w:type="dxa"/>
            <w:vAlign w:val="center"/>
          </w:tcPr>
          <w:p w14:paraId="3CE1AC2E"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w:t>
            </w:r>
            <w:r w:rsidRPr="00957E3B">
              <w:rPr>
                <w:rFonts w:ascii="Times New Roman" w:hAnsi="Times New Roman" w:hint="eastAsia"/>
                <w:sz w:val="16"/>
                <w:szCs w:val="16"/>
              </w:rPr>
              <w:t>9</w:t>
            </w:r>
          </w:p>
        </w:tc>
        <w:tc>
          <w:tcPr>
            <w:tcW w:w="575" w:type="dxa"/>
            <w:vAlign w:val="center"/>
          </w:tcPr>
          <w:p w14:paraId="3CE1AC2F"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27.5</w:t>
            </w:r>
          </w:p>
        </w:tc>
        <w:tc>
          <w:tcPr>
            <w:tcW w:w="559" w:type="dxa"/>
            <w:vAlign w:val="center"/>
          </w:tcPr>
          <w:p w14:paraId="3CE1AC30"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2.0</w:t>
            </w:r>
          </w:p>
        </w:tc>
        <w:tc>
          <w:tcPr>
            <w:tcW w:w="567" w:type="dxa"/>
            <w:vAlign w:val="center"/>
          </w:tcPr>
          <w:p w14:paraId="3CE1AC31"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47.5</w:t>
            </w:r>
          </w:p>
        </w:tc>
        <w:tc>
          <w:tcPr>
            <w:tcW w:w="992" w:type="dxa"/>
            <w:vAlign w:val="center"/>
          </w:tcPr>
          <w:p w14:paraId="179F59A4" w14:textId="017359C9"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2414BC26" w14:textId="41481F67"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766C8128" w14:textId="06E992C8"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3CE1AC32" w14:textId="5C0CE9A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3CE1AC33"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3CE1AC34"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10.0</w:t>
            </w:r>
          </w:p>
        </w:tc>
        <w:tc>
          <w:tcPr>
            <w:tcW w:w="993" w:type="dxa"/>
            <w:vAlign w:val="center"/>
          </w:tcPr>
          <w:p w14:paraId="3CE1AC35"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33.0</w:t>
            </w:r>
          </w:p>
        </w:tc>
        <w:tc>
          <w:tcPr>
            <w:tcW w:w="992" w:type="dxa"/>
            <w:vAlign w:val="center"/>
          </w:tcPr>
          <w:p w14:paraId="3CE1AC36" w14:textId="3DB6F2EC"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CE1AC37"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3CE1AC46" w14:textId="77777777" w:rsidTr="00403004">
        <w:trPr>
          <w:trHeight w:val="458"/>
        </w:trPr>
        <w:tc>
          <w:tcPr>
            <w:tcW w:w="823" w:type="dxa"/>
            <w:vAlign w:val="center"/>
          </w:tcPr>
          <w:p w14:paraId="3CE1AC39"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TrBE</w:t>
            </w:r>
            <w:r w:rsidRPr="00957E3B">
              <w:rPr>
                <w:rFonts w:ascii="Times New Roman" w:hAnsi="Times New Roman" w:hint="eastAsia"/>
                <w:sz w:val="16"/>
                <w:szCs w:val="16"/>
              </w:rPr>
              <w:t>5</w:t>
            </w:r>
          </w:p>
        </w:tc>
        <w:tc>
          <w:tcPr>
            <w:tcW w:w="1020" w:type="dxa"/>
            <w:vAlign w:val="center"/>
          </w:tcPr>
          <w:p w14:paraId="3CE1AC3A"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8.1</w:t>
            </w:r>
          </w:p>
        </w:tc>
        <w:tc>
          <w:tcPr>
            <w:tcW w:w="567" w:type="dxa"/>
            <w:vAlign w:val="center"/>
          </w:tcPr>
          <w:p w14:paraId="3CE1AC3B" w14:textId="4A9AF568"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0.5</w:t>
            </w:r>
          </w:p>
        </w:tc>
        <w:tc>
          <w:tcPr>
            <w:tcW w:w="1134" w:type="dxa"/>
            <w:vAlign w:val="center"/>
          </w:tcPr>
          <w:p w14:paraId="3CE1AC3C"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w:t>
            </w:r>
            <w:r w:rsidRPr="00957E3B">
              <w:rPr>
                <w:rFonts w:ascii="Times New Roman" w:hAnsi="Times New Roman" w:hint="eastAsia"/>
                <w:sz w:val="16"/>
                <w:szCs w:val="16"/>
              </w:rPr>
              <w:t>5</w:t>
            </w:r>
          </w:p>
        </w:tc>
        <w:tc>
          <w:tcPr>
            <w:tcW w:w="575" w:type="dxa"/>
            <w:vAlign w:val="center"/>
          </w:tcPr>
          <w:p w14:paraId="3CE1AC3D"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27.5</w:t>
            </w:r>
          </w:p>
        </w:tc>
        <w:tc>
          <w:tcPr>
            <w:tcW w:w="559" w:type="dxa"/>
            <w:vAlign w:val="center"/>
          </w:tcPr>
          <w:p w14:paraId="3CE1AC3E"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2.0</w:t>
            </w:r>
          </w:p>
        </w:tc>
        <w:tc>
          <w:tcPr>
            <w:tcW w:w="567" w:type="dxa"/>
            <w:vAlign w:val="center"/>
          </w:tcPr>
          <w:p w14:paraId="3CE1AC3F"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47.5</w:t>
            </w:r>
          </w:p>
        </w:tc>
        <w:tc>
          <w:tcPr>
            <w:tcW w:w="992" w:type="dxa"/>
            <w:vAlign w:val="center"/>
          </w:tcPr>
          <w:p w14:paraId="620351D3" w14:textId="49B0B1DC"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2DD74587" w14:textId="1AA42F66"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1973D06E" w14:textId="27BB13CE"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3CE1AC40" w14:textId="51753B61"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3CE1AC41"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3CE1AC42"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10.0</w:t>
            </w:r>
          </w:p>
        </w:tc>
        <w:tc>
          <w:tcPr>
            <w:tcW w:w="993" w:type="dxa"/>
            <w:vAlign w:val="center"/>
          </w:tcPr>
          <w:p w14:paraId="3CE1AC43"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33.0</w:t>
            </w:r>
          </w:p>
        </w:tc>
        <w:tc>
          <w:tcPr>
            <w:tcW w:w="992" w:type="dxa"/>
            <w:vAlign w:val="center"/>
          </w:tcPr>
          <w:p w14:paraId="3CE1AC44" w14:textId="353ECBAC"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CE1AC45"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3CE1AC54" w14:textId="77777777" w:rsidTr="00403004">
        <w:trPr>
          <w:trHeight w:val="458"/>
        </w:trPr>
        <w:tc>
          <w:tcPr>
            <w:tcW w:w="823" w:type="dxa"/>
            <w:vAlign w:val="center"/>
          </w:tcPr>
          <w:p w14:paraId="3CE1AC47" w14:textId="77777777" w:rsidR="00A265C4" w:rsidRPr="00957E3B" w:rsidRDefault="00A265C4" w:rsidP="00A265C4">
            <w:pPr>
              <w:jc w:val="center"/>
              <w:rPr>
                <w:rFonts w:ascii="Times New Roman" w:hAnsi="Times New Roman"/>
                <w:sz w:val="16"/>
                <w:szCs w:val="16"/>
              </w:rPr>
            </w:pPr>
            <w:proofErr w:type="spellStart"/>
            <w:r w:rsidRPr="00957E3B">
              <w:rPr>
                <w:rFonts w:ascii="Times New Roman" w:hAnsi="Times New Roman"/>
                <w:sz w:val="16"/>
                <w:szCs w:val="16"/>
              </w:rPr>
              <w:t>TrBR</w:t>
            </w:r>
            <w:proofErr w:type="spellEnd"/>
          </w:p>
        </w:tc>
        <w:tc>
          <w:tcPr>
            <w:tcW w:w="1020" w:type="dxa"/>
            <w:vAlign w:val="center"/>
          </w:tcPr>
          <w:p w14:paraId="3CE1AC48"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11.9</w:t>
            </w:r>
          </w:p>
        </w:tc>
        <w:tc>
          <w:tcPr>
            <w:tcW w:w="567" w:type="dxa"/>
            <w:vAlign w:val="center"/>
          </w:tcPr>
          <w:p w14:paraId="3CE1AC49" w14:textId="35C572F2"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3CE1AC4A"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0.05</w:t>
            </w:r>
          </w:p>
        </w:tc>
        <w:tc>
          <w:tcPr>
            <w:tcW w:w="575" w:type="dxa"/>
            <w:vAlign w:val="center"/>
          </w:tcPr>
          <w:p w14:paraId="3CE1AC4B"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27.5</w:t>
            </w:r>
          </w:p>
        </w:tc>
        <w:tc>
          <w:tcPr>
            <w:tcW w:w="559" w:type="dxa"/>
            <w:vAlign w:val="center"/>
          </w:tcPr>
          <w:p w14:paraId="3CE1AC4C"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2.0</w:t>
            </w:r>
          </w:p>
        </w:tc>
        <w:tc>
          <w:tcPr>
            <w:tcW w:w="567" w:type="dxa"/>
            <w:vAlign w:val="center"/>
          </w:tcPr>
          <w:p w14:paraId="3CE1AC4D"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4</w:t>
            </w:r>
            <w:r w:rsidRPr="00957E3B">
              <w:rPr>
                <w:rFonts w:ascii="Times New Roman" w:hAnsi="Times New Roman" w:hint="eastAsia"/>
                <w:sz w:val="16"/>
                <w:szCs w:val="16"/>
              </w:rPr>
              <w:t>7</w:t>
            </w:r>
            <w:r w:rsidRPr="00957E3B">
              <w:rPr>
                <w:rFonts w:ascii="Times New Roman" w:hAnsi="Times New Roman"/>
                <w:sz w:val="16"/>
                <w:szCs w:val="16"/>
              </w:rPr>
              <w:t>.</w:t>
            </w:r>
            <w:r w:rsidRPr="00957E3B">
              <w:rPr>
                <w:rFonts w:ascii="Times New Roman" w:hAnsi="Times New Roman" w:hint="eastAsia"/>
                <w:sz w:val="16"/>
                <w:szCs w:val="16"/>
              </w:rPr>
              <w:t>5</w:t>
            </w:r>
          </w:p>
        </w:tc>
        <w:tc>
          <w:tcPr>
            <w:tcW w:w="992" w:type="dxa"/>
            <w:vAlign w:val="center"/>
          </w:tcPr>
          <w:p w14:paraId="2111C2CA" w14:textId="4EF37EB5"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1E0E2FE9" w14:textId="6E50BA6C"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1C165B0F" w14:textId="2A0CA4D1"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3CE1AC4E" w14:textId="1F7D1188"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3CE1AC4F"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3CE1AC50"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3CE1AC51"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30.0</w:t>
            </w:r>
          </w:p>
        </w:tc>
        <w:tc>
          <w:tcPr>
            <w:tcW w:w="992" w:type="dxa"/>
            <w:vAlign w:val="center"/>
          </w:tcPr>
          <w:p w14:paraId="3CE1AC52" w14:textId="52A3699C"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CE1AC53"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3CE1AC62" w14:textId="77777777" w:rsidTr="00403004">
        <w:trPr>
          <w:trHeight w:val="458"/>
        </w:trPr>
        <w:tc>
          <w:tcPr>
            <w:tcW w:w="823" w:type="dxa"/>
            <w:vAlign w:val="center"/>
          </w:tcPr>
          <w:p w14:paraId="3CE1AC55"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TeNE</w:t>
            </w:r>
          </w:p>
        </w:tc>
        <w:tc>
          <w:tcPr>
            <w:tcW w:w="1020" w:type="dxa"/>
            <w:vAlign w:val="center"/>
          </w:tcPr>
          <w:p w14:paraId="3CE1AC56"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9.0</w:t>
            </w:r>
          </w:p>
        </w:tc>
        <w:tc>
          <w:tcPr>
            <w:tcW w:w="567" w:type="dxa"/>
            <w:vAlign w:val="center"/>
          </w:tcPr>
          <w:p w14:paraId="3CE1AC57" w14:textId="72D7716C"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3CE1AC58"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0.05</w:t>
            </w:r>
          </w:p>
        </w:tc>
        <w:tc>
          <w:tcPr>
            <w:tcW w:w="575" w:type="dxa"/>
            <w:vAlign w:val="center"/>
          </w:tcPr>
          <w:p w14:paraId="3CE1AC59"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25</w:t>
            </w:r>
            <w:r w:rsidRPr="00957E3B">
              <w:rPr>
                <w:rFonts w:ascii="Times New Roman" w:hAnsi="Times New Roman"/>
                <w:sz w:val="16"/>
                <w:szCs w:val="16"/>
              </w:rPr>
              <w:t>.0</w:t>
            </w:r>
          </w:p>
        </w:tc>
        <w:tc>
          <w:tcPr>
            <w:tcW w:w="559" w:type="dxa"/>
            <w:vAlign w:val="center"/>
          </w:tcPr>
          <w:p w14:paraId="3CE1AC5A"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0</w:t>
            </w:r>
            <w:r w:rsidRPr="00957E3B">
              <w:rPr>
                <w:rFonts w:ascii="Times New Roman" w:hAnsi="Times New Roman"/>
                <w:sz w:val="16"/>
                <w:szCs w:val="16"/>
              </w:rPr>
              <w:t>.0</w:t>
            </w:r>
          </w:p>
        </w:tc>
        <w:tc>
          <w:tcPr>
            <w:tcW w:w="567" w:type="dxa"/>
            <w:vAlign w:val="center"/>
          </w:tcPr>
          <w:p w14:paraId="3CE1AC5B"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4</w:t>
            </w:r>
            <w:r w:rsidRPr="00957E3B">
              <w:rPr>
                <w:rFonts w:ascii="Times New Roman" w:hAnsi="Times New Roman" w:hint="eastAsia"/>
                <w:sz w:val="16"/>
                <w:szCs w:val="16"/>
              </w:rPr>
              <w:t>5</w:t>
            </w:r>
            <w:r w:rsidRPr="00957E3B">
              <w:rPr>
                <w:rFonts w:ascii="Times New Roman" w:hAnsi="Times New Roman"/>
                <w:sz w:val="16"/>
                <w:szCs w:val="16"/>
              </w:rPr>
              <w:t>.0</w:t>
            </w:r>
          </w:p>
        </w:tc>
        <w:tc>
          <w:tcPr>
            <w:tcW w:w="992" w:type="dxa"/>
            <w:vAlign w:val="center"/>
          </w:tcPr>
          <w:p w14:paraId="62810B5A" w14:textId="421BA8D6"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57C7FE54" w14:textId="3A28FB73"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135CB231" w14:textId="51433F39"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3CE1AC5C" w14:textId="7F845924"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3CE1AC5D"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3CE1AC5E"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3CE1AC5F"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30.0</w:t>
            </w:r>
          </w:p>
        </w:tc>
        <w:tc>
          <w:tcPr>
            <w:tcW w:w="992" w:type="dxa"/>
            <w:vAlign w:val="center"/>
          </w:tcPr>
          <w:p w14:paraId="3CE1AC60" w14:textId="358158B8"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CE1AC61"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3CE1AC70" w14:textId="77777777" w:rsidTr="00403004">
        <w:trPr>
          <w:trHeight w:val="458"/>
        </w:trPr>
        <w:tc>
          <w:tcPr>
            <w:tcW w:w="823" w:type="dxa"/>
            <w:vAlign w:val="center"/>
          </w:tcPr>
          <w:p w14:paraId="3CE1AC63"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TeBE</w:t>
            </w:r>
          </w:p>
        </w:tc>
        <w:tc>
          <w:tcPr>
            <w:tcW w:w="1020" w:type="dxa"/>
            <w:vAlign w:val="center"/>
          </w:tcPr>
          <w:p w14:paraId="3CE1AC64"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9.0</w:t>
            </w:r>
          </w:p>
        </w:tc>
        <w:tc>
          <w:tcPr>
            <w:tcW w:w="567" w:type="dxa"/>
            <w:vAlign w:val="center"/>
          </w:tcPr>
          <w:p w14:paraId="3CE1AC65" w14:textId="4E272F53"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3CE1AC66"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0.05</w:t>
            </w:r>
          </w:p>
        </w:tc>
        <w:tc>
          <w:tcPr>
            <w:tcW w:w="575" w:type="dxa"/>
            <w:vAlign w:val="center"/>
          </w:tcPr>
          <w:p w14:paraId="3CE1AC67"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w:t>
            </w:r>
            <w:r w:rsidRPr="00957E3B">
              <w:rPr>
                <w:rFonts w:ascii="Times New Roman" w:hAnsi="Times New Roman" w:hint="eastAsia"/>
                <w:sz w:val="16"/>
                <w:szCs w:val="16"/>
              </w:rPr>
              <w:t>5</w:t>
            </w:r>
            <w:r w:rsidRPr="00957E3B">
              <w:rPr>
                <w:rFonts w:ascii="Times New Roman" w:hAnsi="Times New Roman"/>
                <w:sz w:val="16"/>
                <w:szCs w:val="16"/>
              </w:rPr>
              <w:t>.5</w:t>
            </w:r>
          </w:p>
        </w:tc>
        <w:tc>
          <w:tcPr>
            <w:tcW w:w="559" w:type="dxa"/>
            <w:vAlign w:val="center"/>
          </w:tcPr>
          <w:p w14:paraId="3CE1AC68"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0</w:t>
            </w:r>
            <w:r w:rsidRPr="00957E3B">
              <w:rPr>
                <w:rFonts w:ascii="Times New Roman" w:hAnsi="Times New Roman"/>
                <w:sz w:val="16"/>
                <w:szCs w:val="16"/>
              </w:rPr>
              <w:t>.0</w:t>
            </w:r>
          </w:p>
        </w:tc>
        <w:tc>
          <w:tcPr>
            <w:tcW w:w="567" w:type="dxa"/>
            <w:vAlign w:val="center"/>
          </w:tcPr>
          <w:p w14:paraId="3CE1AC69"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4</w:t>
            </w:r>
            <w:r w:rsidRPr="00957E3B">
              <w:rPr>
                <w:rFonts w:ascii="Times New Roman" w:hAnsi="Times New Roman" w:hint="eastAsia"/>
                <w:sz w:val="16"/>
                <w:szCs w:val="16"/>
              </w:rPr>
              <w:t>5</w:t>
            </w:r>
            <w:r w:rsidRPr="00957E3B">
              <w:rPr>
                <w:rFonts w:ascii="Times New Roman" w:hAnsi="Times New Roman"/>
                <w:sz w:val="16"/>
                <w:szCs w:val="16"/>
              </w:rPr>
              <w:t>.0</w:t>
            </w:r>
          </w:p>
        </w:tc>
        <w:tc>
          <w:tcPr>
            <w:tcW w:w="992" w:type="dxa"/>
            <w:vAlign w:val="center"/>
          </w:tcPr>
          <w:p w14:paraId="1C37F1C4" w14:textId="1BDD3C62"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54C23FCD" w14:textId="11624ACE"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226CCFD5" w14:textId="02DC7417"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3CE1AC6A" w14:textId="1BF1B300"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3CE1AC6B"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3CE1AC6C"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3CE1AC6D"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30.0</w:t>
            </w:r>
          </w:p>
        </w:tc>
        <w:tc>
          <w:tcPr>
            <w:tcW w:w="992" w:type="dxa"/>
            <w:vAlign w:val="center"/>
          </w:tcPr>
          <w:p w14:paraId="3CE1AC6E" w14:textId="218F7D4F"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CE1AC6F"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3CE1AC7E" w14:textId="77777777" w:rsidTr="00403004">
        <w:trPr>
          <w:trHeight w:val="458"/>
        </w:trPr>
        <w:tc>
          <w:tcPr>
            <w:tcW w:w="823" w:type="dxa"/>
            <w:vAlign w:val="center"/>
          </w:tcPr>
          <w:p w14:paraId="3CE1AC71" w14:textId="77777777" w:rsidR="00A265C4" w:rsidRPr="00957E3B" w:rsidRDefault="00A265C4" w:rsidP="00A265C4">
            <w:pPr>
              <w:jc w:val="center"/>
              <w:rPr>
                <w:rFonts w:ascii="Times New Roman" w:hAnsi="Times New Roman"/>
                <w:sz w:val="16"/>
                <w:szCs w:val="16"/>
              </w:rPr>
            </w:pPr>
            <w:proofErr w:type="spellStart"/>
            <w:r w:rsidRPr="00957E3B">
              <w:rPr>
                <w:rFonts w:ascii="Times New Roman" w:hAnsi="Times New Roman"/>
                <w:sz w:val="16"/>
                <w:szCs w:val="16"/>
              </w:rPr>
              <w:t>TeBS</w:t>
            </w:r>
            <w:proofErr w:type="spellEnd"/>
          </w:p>
        </w:tc>
        <w:tc>
          <w:tcPr>
            <w:tcW w:w="1020" w:type="dxa"/>
            <w:vAlign w:val="center"/>
          </w:tcPr>
          <w:p w14:paraId="3CE1AC72"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12.0</w:t>
            </w:r>
          </w:p>
        </w:tc>
        <w:tc>
          <w:tcPr>
            <w:tcW w:w="567" w:type="dxa"/>
            <w:vAlign w:val="center"/>
          </w:tcPr>
          <w:p w14:paraId="3CE1AC73" w14:textId="504F5CFE"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3CE1AC74"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0.05</w:t>
            </w:r>
          </w:p>
        </w:tc>
        <w:tc>
          <w:tcPr>
            <w:tcW w:w="575" w:type="dxa"/>
            <w:vAlign w:val="center"/>
          </w:tcPr>
          <w:p w14:paraId="3CE1AC75"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22.5</w:t>
            </w:r>
          </w:p>
        </w:tc>
        <w:tc>
          <w:tcPr>
            <w:tcW w:w="559" w:type="dxa"/>
            <w:vAlign w:val="center"/>
          </w:tcPr>
          <w:p w14:paraId="3CE1AC76"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-2.0</w:t>
            </w:r>
          </w:p>
        </w:tc>
        <w:tc>
          <w:tcPr>
            <w:tcW w:w="567" w:type="dxa"/>
            <w:vAlign w:val="center"/>
          </w:tcPr>
          <w:p w14:paraId="3CE1AC77"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4</w:t>
            </w:r>
            <w:r w:rsidRPr="00957E3B">
              <w:rPr>
                <w:rFonts w:ascii="Times New Roman" w:hAnsi="Times New Roman" w:hint="eastAsia"/>
                <w:sz w:val="16"/>
                <w:szCs w:val="16"/>
              </w:rPr>
              <w:t>2</w:t>
            </w:r>
            <w:r w:rsidRPr="00957E3B">
              <w:rPr>
                <w:rFonts w:ascii="Times New Roman" w:hAnsi="Times New Roman"/>
                <w:sz w:val="16"/>
                <w:szCs w:val="16"/>
              </w:rPr>
              <w:t>.</w:t>
            </w:r>
            <w:r w:rsidRPr="00957E3B">
              <w:rPr>
                <w:rFonts w:ascii="Times New Roman" w:hAnsi="Times New Roman" w:hint="eastAsia"/>
                <w:sz w:val="16"/>
                <w:szCs w:val="16"/>
              </w:rPr>
              <w:t>5</w:t>
            </w:r>
          </w:p>
        </w:tc>
        <w:tc>
          <w:tcPr>
            <w:tcW w:w="992" w:type="dxa"/>
            <w:vAlign w:val="center"/>
          </w:tcPr>
          <w:p w14:paraId="12FCAA80" w14:textId="5E5E531F"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4E8882F4" w14:textId="63A7B204"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39073130" w14:textId="3365278F"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3CE1AC78" w14:textId="538BE619"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3CE1AC79"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3CE1AC7A"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3CE1AC7B"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30.0</w:t>
            </w:r>
          </w:p>
        </w:tc>
        <w:tc>
          <w:tcPr>
            <w:tcW w:w="992" w:type="dxa"/>
            <w:vAlign w:val="center"/>
          </w:tcPr>
          <w:p w14:paraId="3CE1AC7C" w14:textId="25969E10"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CE1AC7D"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6FA8EB65" w14:textId="77777777" w:rsidTr="00403004">
        <w:trPr>
          <w:trHeight w:val="458"/>
        </w:trPr>
        <w:tc>
          <w:tcPr>
            <w:tcW w:w="823" w:type="dxa"/>
            <w:vAlign w:val="center"/>
          </w:tcPr>
          <w:p w14:paraId="0DE1964E" w14:textId="7BCE4919"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CTeNE1</w:t>
            </w:r>
          </w:p>
        </w:tc>
        <w:tc>
          <w:tcPr>
            <w:tcW w:w="1020" w:type="dxa"/>
            <w:vAlign w:val="center"/>
          </w:tcPr>
          <w:p w14:paraId="224FEF00" w14:textId="6E13EB45"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3</w:t>
            </w:r>
            <w:r w:rsidRPr="00957E3B">
              <w:rPr>
                <w:rFonts w:ascii="Times New Roman" w:hAnsi="Times New Roman"/>
                <w:sz w:val="16"/>
                <w:szCs w:val="16"/>
              </w:rPr>
              <w:t>.0</w:t>
            </w:r>
          </w:p>
        </w:tc>
        <w:tc>
          <w:tcPr>
            <w:tcW w:w="567" w:type="dxa"/>
            <w:vAlign w:val="center"/>
          </w:tcPr>
          <w:p w14:paraId="6F90A378" w14:textId="3BBBEF20"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1ADC35F2" w14:textId="5E42AF39"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0.05</w:t>
            </w:r>
          </w:p>
        </w:tc>
        <w:tc>
          <w:tcPr>
            <w:tcW w:w="575" w:type="dxa"/>
            <w:vAlign w:val="center"/>
          </w:tcPr>
          <w:p w14:paraId="0D0E486E" w14:textId="52507BB5"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1</w:t>
            </w:r>
            <w:r w:rsidRPr="00957E3B">
              <w:rPr>
                <w:rFonts w:ascii="Times New Roman" w:hAnsi="Times New Roman"/>
                <w:sz w:val="16"/>
                <w:szCs w:val="16"/>
              </w:rPr>
              <w:t>7.0</w:t>
            </w:r>
          </w:p>
        </w:tc>
        <w:tc>
          <w:tcPr>
            <w:tcW w:w="559" w:type="dxa"/>
            <w:vAlign w:val="center"/>
          </w:tcPr>
          <w:p w14:paraId="77FD4A52" w14:textId="22803AC1"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w:t>
            </w:r>
            <w:r w:rsidRPr="00957E3B">
              <w:rPr>
                <w:rFonts w:ascii="Times New Roman" w:hAnsi="Times New Roman"/>
                <w:sz w:val="16"/>
                <w:szCs w:val="16"/>
              </w:rPr>
              <w:t>3.1</w:t>
            </w:r>
          </w:p>
        </w:tc>
        <w:tc>
          <w:tcPr>
            <w:tcW w:w="567" w:type="dxa"/>
            <w:vAlign w:val="center"/>
          </w:tcPr>
          <w:p w14:paraId="4B192BFE" w14:textId="74359152"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4</w:t>
            </w:r>
            <w:r w:rsidRPr="00957E3B">
              <w:rPr>
                <w:rFonts w:ascii="Times New Roman" w:hAnsi="Times New Roman"/>
                <w:sz w:val="16"/>
                <w:szCs w:val="16"/>
              </w:rPr>
              <w:t>0.0</w:t>
            </w:r>
          </w:p>
        </w:tc>
        <w:tc>
          <w:tcPr>
            <w:tcW w:w="992" w:type="dxa"/>
            <w:vAlign w:val="center"/>
          </w:tcPr>
          <w:p w14:paraId="6485B149" w14:textId="4F24E511"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.65</w:t>
            </w:r>
          </w:p>
        </w:tc>
        <w:tc>
          <w:tcPr>
            <w:tcW w:w="993" w:type="dxa"/>
            <w:vAlign w:val="center"/>
          </w:tcPr>
          <w:p w14:paraId="3BAD680D" w14:textId="2C7C96C8"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0F674AED" w14:textId="5DA05C2D"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.80</w:t>
            </w:r>
          </w:p>
        </w:tc>
        <w:tc>
          <w:tcPr>
            <w:tcW w:w="850" w:type="dxa"/>
            <w:vAlign w:val="center"/>
          </w:tcPr>
          <w:p w14:paraId="1FB98106" w14:textId="721449FC"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2A977D2D" w14:textId="1163493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10A9F174" w14:textId="69DB5DEB"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62A0BB44" w14:textId="721CEF13"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30.0</w:t>
            </w:r>
          </w:p>
        </w:tc>
        <w:tc>
          <w:tcPr>
            <w:tcW w:w="992" w:type="dxa"/>
            <w:vAlign w:val="center"/>
          </w:tcPr>
          <w:p w14:paraId="4B3D0E86" w14:textId="48F363D6"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0062F6F6" w14:textId="2916C5FF"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71EC7538" w14:textId="77777777" w:rsidTr="00403004">
        <w:trPr>
          <w:trHeight w:val="458"/>
        </w:trPr>
        <w:tc>
          <w:tcPr>
            <w:tcW w:w="823" w:type="dxa"/>
            <w:vAlign w:val="center"/>
          </w:tcPr>
          <w:p w14:paraId="67F20AB5" w14:textId="33D72E2E"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CTeNE2</w:t>
            </w:r>
          </w:p>
        </w:tc>
        <w:tc>
          <w:tcPr>
            <w:tcW w:w="1020" w:type="dxa"/>
            <w:vAlign w:val="center"/>
          </w:tcPr>
          <w:p w14:paraId="4B919E37" w14:textId="249D97F9"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3</w:t>
            </w:r>
            <w:r w:rsidRPr="00957E3B">
              <w:rPr>
                <w:rFonts w:ascii="Times New Roman" w:hAnsi="Times New Roman"/>
                <w:sz w:val="16"/>
                <w:szCs w:val="16"/>
              </w:rPr>
              <w:t>.98</w:t>
            </w:r>
          </w:p>
        </w:tc>
        <w:tc>
          <w:tcPr>
            <w:tcW w:w="567" w:type="dxa"/>
            <w:vAlign w:val="center"/>
          </w:tcPr>
          <w:p w14:paraId="2C6F835E" w14:textId="33D165A8"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4D0F6964" w14:textId="3F49075B"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0.05</w:t>
            </w:r>
          </w:p>
        </w:tc>
        <w:tc>
          <w:tcPr>
            <w:tcW w:w="575" w:type="dxa"/>
            <w:vAlign w:val="center"/>
          </w:tcPr>
          <w:p w14:paraId="634AFCAA" w14:textId="41859C6E"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2</w:t>
            </w:r>
            <w:r w:rsidRPr="00957E3B">
              <w:rPr>
                <w:rFonts w:ascii="Times New Roman" w:hAnsi="Times New Roman"/>
                <w:sz w:val="16"/>
                <w:szCs w:val="16"/>
              </w:rPr>
              <w:t>5.0</w:t>
            </w:r>
          </w:p>
        </w:tc>
        <w:tc>
          <w:tcPr>
            <w:tcW w:w="559" w:type="dxa"/>
            <w:vAlign w:val="center"/>
          </w:tcPr>
          <w:p w14:paraId="4ECBEFB5" w14:textId="7594A2A5"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w:t>
            </w:r>
            <w:r w:rsidRPr="00957E3B">
              <w:rPr>
                <w:rFonts w:ascii="Times New Roman" w:hAnsi="Times New Roman"/>
                <w:sz w:val="16"/>
                <w:szCs w:val="16"/>
              </w:rPr>
              <w:t>5.5</w:t>
            </w:r>
          </w:p>
        </w:tc>
        <w:tc>
          <w:tcPr>
            <w:tcW w:w="567" w:type="dxa"/>
            <w:vAlign w:val="center"/>
          </w:tcPr>
          <w:p w14:paraId="00B7C674" w14:textId="6389F703"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4</w:t>
            </w:r>
            <w:r w:rsidRPr="00957E3B">
              <w:rPr>
                <w:rFonts w:ascii="Times New Roman" w:hAnsi="Times New Roman"/>
                <w:sz w:val="16"/>
                <w:szCs w:val="16"/>
              </w:rPr>
              <w:t>0.0</w:t>
            </w:r>
          </w:p>
        </w:tc>
        <w:tc>
          <w:tcPr>
            <w:tcW w:w="992" w:type="dxa"/>
            <w:vAlign w:val="center"/>
          </w:tcPr>
          <w:p w14:paraId="2991411A" w14:textId="17FC53A9"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.75</w:t>
            </w:r>
          </w:p>
        </w:tc>
        <w:tc>
          <w:tcPr>
            <w:tcW w:w="993" w:type="dxa"/>
            <w:vAlign w:val="center"/>
          </w:tcPr>
          <w:p w14:paraId="41A052F7" w14:textId="60F4A8E3"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.20</w:t>
            </w:r>
          </w:p>
        </w:tc>
        <w:tc>
          <w:tcPr>
            <w:tcW w:w="992" w:type="dxa"/>
            <w:vAlign w:val="center"/>
          </w:tcPr>
          <w:p w14:paraId="7A245925" w14:textId="674E17CF"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850" w:type="dxa"/>
            <w:vAlign w:val="center"/>
          </w:tcPr>
          <w:p w14:paraId="2544FF7F" w14:textId="29ECBD3B"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630A7D2F" w14:textId="28FC813F"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24715572" w14:textId="1FAEF82F"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2AE7BEA6" w14:textId="5B0C9F84"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30.0</w:t>
            </w:r>
          </w:p>
        </w:tc>
        <w:tc>
          <w:tcPr>
            <w:tcW w:w="992" w:type="dxa"/>
            <w:vAlign w:val="center"/>
          </w:tcPr>
          <w:p w14:paraId="17899DAE" w14:textId="3C49D8D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1572D89B" w14:textId="69B68D51"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30798C4E" w14:textId="77777777" w:rsidTr="00403004">
        <w:trPr>
          <w:trHeight w:val="458"/>
        </w:trPr>
        <w:tc>
          <w:tcPr>
            <w:tcW w:w="823" w:type="dxa"/>
            <w:vAlign w:val="center"/>
          </w:tcPr>
          <w:p w14:paraId="0AAD17DC" w14:textId="61137C5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CTeBS1</w:t>
            </w:r>
          </w:p>
        </w:tc>
        <w:tc>
          <w:tcPr>
            <w:tcW w:w="1020" w:type="dxa"/>
            <w:vAlign w:val="center"/>
          </w:tcPr>
          <w:p w14:paraId="2D791768" w14:textId="49F3BF98"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1</w:t>
            </w:r>
            <w:r w:rsidRPr="00957E3B">
              <w:rPr>
                <w:rFonts w:ascii="Times New Roman" w:hAnsi="Times New Roman"/>
                <w:sz w:val="16"/>
                <w:szCs w:val="16"/>
              </w:rPr>
              <w:t>1.48</w:t>
            </w:r>
          </w:p>
        </w:tc>
        <w:tc>
          <w:tcPr>
            <w:tcW w:w="567" w:type="dxa"/>
            <w:vAlign w:val="center"/>
          </w:tcPr>
          <w:p w14:paraId="1983CB5F" w14:textId="0335BF5E"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701DC623" w14:textId="6FAC0C3E"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0.05</w:t>
            </w:r>
          </w:p>
        </w:tc>
        <w:tc>
          <w:tcPr>
            <w:tcW w:w="575" w:type="dxa"/>
            <w:vAlign w:val="center"/>
          </w:tcPr>
          <w:p w14:paraId="4147299F" w14:textId="75F49774"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2</w:t>
            </w:r>
            <w:r w:rsidRPr="00957E3B">
              <w:rPr>
                <w:rFonts w:ascii="Times New Roman" w:hAnsi="Times New Roman"/>
                <w:sz w:val="16"/>
                <w:szCs w:val="16"/>
              </w:rPr>
              <w:t>5.0</w:t>
            </w:r>
          </w:p>
        </w:tc>
        <w:tc>
          <w:tcPr>
            <w:tcW w:w="559" w:type="dxa"/>
            <w:vAlign w:val="center"/>
          </w:tcPr>
          <w:p w14:paraId="62148ACE" w14:textId="1C481524"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0</w:t>
            </w:r>
            <w:r w:rsidRPr="00957E3B">
              <w:rPr>
                <w:rFonts w:ascii="Times New Roman" w:hAnsi="Times New Roman"/>
                <w:sz w:val="16"/>
                <w:szCs w:val="16"/>
              </w:rPr>
              <w:t>.0</w:t>
            </w:r>
          </w:p>
        </w:tc>
        <w:tc>
          <w:tcPr>
            <w:tcW w:w="567" w:type="dxa"/>
            <w:vAlign w:val="center"/>
          </w:tcPr>
          <w:p w14:paraId="491DFD11" w14:textId="02B17B03"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4</w:t>
            </w:r>
            <w:r w:rsidRPr="00957E3B">
              <w:rPr>
                <w:rFonts w:ascii="Times New Roman" w:hAnsi="Times New Roman"/>
                <w:sz w:val="16"/>
                <w:szCs w:val="16"/>
              </w:rPr>
              <w:t>5.0</w:t>
            </w:r>
          </w:p>
        </w:tc>
        <w:tc>
          <w:tcPr>
            <w:tcW w:w="992" w:type="dxa"/>
            <w:vAlign w:val="center"/>
          </w:tcPr>
          <w:p w14:paraId="1521535A" w14:textId="60E0941B"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.85</w:t>
            </w:r>
          </w:p>
        </w:tc>
        <w:tc>
          <w:tcPr>
            <w:tcW w:w="993" w:type="dxa"/>
            <w:vAlign w:val="center"/>
          </w:tcPr>
          <w:p w14:paraId="1391284C" w14:textId="0BD3863D"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.30</w:t>
            </w:r>
          </w:p>
        </w:tc>
        <w:tc>
          <w:tcPr>
            <w:tcW w:w="992" w:type="dxa"/>
            <w:vAlign w:val="center"/>
          </w:tcPr>
          <w:p w14:paraId="7EEDF733" w14:textId="117FF643" w:rsidR="00A265C4" w:rsidRPr="00957E3B" w:rsidRDefault="00A265C4" w:rsidP="00A265C4">
            <w:pPr>
              <w:jc w:val="center"/>
              <w:rPr>
                <w:rFonts w:ascii="Times New Roman" w:hAnsi="Times New Roman"/>
                <w:sz w:val="16"/>
                <w:szCs w:val="16"/>
              </w:rPr>
            </w:pPr>
            <w:r>
              <w:rPr>
                <w:rFonts w:ascii="Times New Roman" w:hAnsi="Times New Roman"/>
                <w:sz w:val="16"/>
                <w:szCs w:val="16"/>
              </w:rPr>
              <w:t>1.00</w:t>
            </w:r>
          </w:p>
        </w:tc>
        <w:tc>
          <w:tcPr>
            <w:tcW w:w="850" w:type="dxa"/>
            <w:vAlign w:val="center"/>
          </w:tcPr>
          <w:p w14:paraId="1E825529" w14:textId="1DA5DBCD"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0909D386" w14:textId="79F7258D"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5904760C" w14:textId="1673E790"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1B31974F" w14:textId="0E506F49"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30.0</w:t>
            </w:r>
          </w:p>
        </w:tc>
        <w:tc>
          <w:tcPr>
            <w:tcW w:w="992" w:type="dxa"/>
            <w:vAlign w:val="center"/>
          </w:tcPr>
          <w:p w14:paraId="58866938" w14:textId="7810909C"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77F7A09" w14:textId="1B5859C9"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67CDBD4E" w14:textId="77777777" w:rsidTr="00403004">
        <w:trPr>
          <w:trHeight w:val="458"/>
        </w:trPr>
        <w:tc>
          <w:tcPr>
            <w:tcW w:w="823" w:type="dxa"/>
            <w:vAlign w:val="center"/>
          </w:tcPr>
          <w:p w14:paraId="4F0C5E9F" w14:textId="43960972"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CTeBS2</w:t>
            </w:r>
          </w:p>
        </w:tc>
        <w:tc>
          <w:tcPr>
            <w:tcW w:w="1020" w:type="dxa"/>
            <w:vAlign w:val="center"/>
          </w:tcPr>
          <w:p w14:paraId="2896DBB2" w14:textId="6FA34F31"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8</w:t>
            </w:r>
            <w:r w:rsidRPr="00957E3B">
              <w:rPr>
                <w:rFonts w:ascii="Times New Roman" w:hAnsi="Times New Roman"/>
                <w:sz w:val="16"/>
                <w:szCs w:val="16"/>
              </w:rPr>
              <w:t>.13</w:t>
            </w:r>
          </w:p>
        </w:tc>
        <w:tc>
          <w:tcPr>
            <w:tcW w:w="567" w:type="dxa"/>
            <w:vAlign w:val="center"/>
          </w:tcPr>
          <w:p w14:paraId="3E76FEA6" w14:textId="3FFB2AC0"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76140EFA" w14:textId="365E8CBA"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0.05</w:t>
            </w:r>
          </w:p>
        </w:tc>
        <w:tc>
          <w:tcPr>
            <w:tcW w:w="575" w:type="dxa"/>
            <w:vAlign w:val="center"/>
          </w:tcPr>
          <w:p w14:paraId="7A8F8381" w14:textId="69425033"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2</w:t>
            </w:r>
            <w:r w:rsidRPr="00957E3B">
              <w:rPr>
                <w:rFonts w:ascii="Times New Roman" w:hAnsi="Times New Roman"/>
                <w:sz w:val="16"/>
                <w:szCs w:val="16"/>
              </w:rPr>
              <w:t>5.0</w:t>
            </w:r>
          </w:p>
        </w:tc>
        <w:tc>
          <w:tcPr>
            <w:tcW w:w="559" w:type="dxa"/>
            <w:vAlign w:val="center"/>
          </w:tcPr>
          <w:p w14:paraId="6EB4E146" w14:textId="72712A90"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0</w:t>
            </w:r>
            <w:r w:rsidRPr="00957E3B">
              <w:rPr>
                <w:rFonts w:ascii="Times New Roman" w:hAnsi="Times New Roman"/>
                <w:sz w:val="16"/>
                <w:szCs w:val="16"/>
              </w:rPr>
              <w:t>.0</w:t>
            </w:r>
          </w:p>
        </w:tc>
        <w:tc>
          <w:tcPr>
            <w:tcW w:w="567" w:type="dxa"/>
            <w:vAlign w:val="center"/>
          </w:tcPr>
          <w:p w14:paraId="2C332C8C" w14:textId="331BAFF8"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4</w:t>
            </w:r>
            <w:r w:rsidRPr="00957E3B">
              <w:rPr>
                <w:rFonts w:ascii="Times New Roman" w:hAnsi="Times New Roman"/>
                <w:sz w:val="16"/>
                <w:szCs w:val="16"/>
              </w:rPr>
              <w:t>5.0</w:t>
            </w:r>
          </w:p>
        </w:tc>
        <w:tc>
          <w:tcPr>
            <w:tcW w:w="992" w:type="dxa"/>
            <w:vAlign w:val="center"/>
          </w:tcPr>
          <w:p w14:paraId="6F57D466" w14:textId="6DC3E878"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.75</w:t>
            </w:r>
          </w:p>
        </w:tc>
        <w:tc>
          <w:tcPr>
            <w:tcW w:w="993" w:type="dxa"/>
            <w:vAlign w:val="center"/>
          </w:tcPr>
          <w:p w14:paraId="08291CF3" w14:textId="1EACDC9F"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.20</w:t>
            </w:r>
          </w:p>
        </w:tc>
        <w:tc>
          <w:tcPr>
            <w:tcW w:w="992" w:type="dxa"/>
            <w:vAlign w:val="center"/>
          </w:tcPr>
          <w:p w14:paraId="550BE3A2" w14:textId="11C6DBC8"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850" w:type="dxa"/>
            <w:vAlign w:val="center"/>
          </w:tcPr>
          <w:p w14:paraId="4240C2E9" w14:textId="52425035"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49824C7F" w14:textId="19687FFF"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26BD7489" w14:textId="77873389"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4D2C81C9" w14:textId="3EC9FF50"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30.0</w:t>
            </w:r>
          </w:p>
        </w:tc>
        <w:tc>
          <w:tcPr>
            <w:tcW w:w="992" w:type="dxa"/>
            <w:vAlign w:val="center"/>
          </w:tcPr>
          <w:p w14:paraId="3F7BE9F1" w14:textId="2E88AF14"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0FCA87F0" w14:textId="27792314"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2EFA1C4A" w14:textId="77777777" w:rsidTr="00403004">
        <w:trPr>
          <w:trHeight w:val="458"/>
        </w:trPr>
        <w:tc>
          <w:tcPr>
            <w:tcW w:w="823" w:type="dxa"/>
            <w:vAlign w:val="center"/>
          </w:tcPr>
          <w:p w14:paraId="58A47C33" w14:textId="6DF52D35"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CTeBS3</w:t>
            </w:r>
          </w:p>
        </w:tc>
        <w:tc>
          <w:tcPr>
            <w:tcW w:w="1020" w:type="dxa"/>
            <w:vAlign w:val="center"/>
          </w:tcPr>
          <w:p w14:paraId="393DA664" w14:textId="0FFDDEC3"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6</w:t>
            </w:r>
            <w:r w:rsidRPr="00957E3B">
              <w:rPr>
                <w:rFonts w:ascii="Times New Roman" w:hAnsi="Times New Roman"/>
                <w:sz w:val="16"/>
                <w:szCs w:val="16"/>
              </w:rPr>
              <w:t>.46</w:t>
            </w:r>
          </w:p>
        </w:tc>
        <w:tc>
          <w:tcPr>
            <w:tcW w:w="567" w:type="dxa"/>
            <w:vAlign w:val="center"/>
          </w:tcPr>
          <w:p w14:paraId="0D251975" w14:textId="21A3EB09"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634E49C9" w14:textId="64498C1E"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0.05</w:t>
            </w:r>
          </w:p>
        </w:tc>
        <w:tc>
          <w:tcPr>
            <w:tcW w:w="575" w:type="dxa"/>
            <w:vAlign w:val="center"/>
          </w:tcPr>
          <w:p w14:paraId="4D718B45" w14:textId="005E31E0"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2</w:t>
            </w:r>
            <w:r w:rsidRPr="00957E3B">
              <w:rPr>
                <w:rFonts w:ascii="Times New Roman" w:hAnsi="Times New Roman"/>
                <w:sz w:val="16"/>
                <w:szCs w:val="16"/>
              </w:rPr>
              <w:t>5.0</w:t>
            </w:r>
          </w:p>
        </w:tc>
        <w:tc>
          <w:tcPr>
            <w:tcW w:w="559" w:type="dxa"/>
            <w:vAlign w:val="center"/>
          </w:tcPr>
          <w:p w14:paraId="17F8BB72" w14:textId="0A996D7A"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0</w:t>
            </w:r>
            <w:r w:rsidRPr="00957E3B">
              <w:rPr>
                <w:rFonts w:ascii="Times New Roman" w:hAnsi="Times New Roman"/>
                <w:sz w:val="16"/>
                <w:szCs w:val="16"/>
              </w:rPr>
              <w:t>.0</w:t>
            </w:r>
          </w:p>
        </w:tc>
        <w:tc>
          <w:tcPr>
            <w:tcW w:w="567" w:type="dxa"/>
            <w:vAlign w:val="center"/>
          </w:tcPr>
          <w:p w14:paraId="3C3BD50A" w14:textId="483A8014"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4</w:t>
            </w:r>
            <w:r w:rsidRPr="00957E3B">
              <w:rPr>
                <w:rFonts w:ascii="Times New Roman" w:hAnsi="Times New Roman"/>
                <w:sz w:val="16"/>
                <w:szCs w:val="16"/>
              </w:rPr>
              <w:t>5.0</w:t>
            </w:r>
          </w:p>
        </w:tc>
        <w:tc>
          <w:tcPr>
            <w:tcW w:w="992" w:type="dxa"/>
            <w:vAlign w:val="center"/>
          </w:tcPr>
          <w:p w14:paraId="0E9CAFA3" w14:textId="182A1DF7"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.85</w:t>
            </w:r>
          </w:p>
        </w:tc>
        <w:tc>
          <w:tcPr>
            <w:tcW w:w="993" w:type="dxa"/>
            <w:vAlign w:val="center"/>
          </w:tcPr>
          <w:p w14:paraId="178754D5" w14:textId="3B6FDDFF"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.30</w:t>
            </w:r>
          </w:p>
        </w:tc>
        <w:tc>
          <w:tcPr>
            <w:tcW w:w="992" w:type="dxa"/>
            <w:vAlign w:val="center"/>
          </w:tcPr>
          <w:p w14:paraId="76C8BD5B" w14:textId="4525FBEE" w:rsidR="00A265C4" w:rsidRPr="00957E3B" w:rsidRDefault="00A265C4" w:rsidP="00A265C4">
            <w:pPr>
              <w:jc w:val="center"/>
              <w:rPr>
                <w:rFonts w:ascii="Times New Roman" w:hAnsi="Times New Roman"/>
                <w:sz w:val="16"/>
                <w:szCs w:val="16"/>
              </w:rPr>
            </w:pPr>
            <w:r>
              <w:rPr>
                <w:rFonts w:ascii="Times New Roman" w:hAnsi="Times New Roman"/>
                <w:sz w:val="16"/>
                <w:szCs w:val="16"/>
              </w:rPr>
              <w:t>1.00</w:t>
            </w:r>
          </w:p>
        </w:tc>
        <w:tc>
          <w:tcPr>
            <w:tcW w:w="850" w:type="dxa"/>
            <w:vAlign w:val="center"/>
          </w:tcPr>
          <w:p w14:paraId="5E68A531" w14:textId="6F56FA2F"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6F962A5B" w14:textId="59031128"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6EE3D1ED" w14:textId="18D0FFC4"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34F96E74" w14:textId="665477F4"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30.0</w:t>
            </w:r>
          </w:p>
        </w:tc>
        <w:tc>
          <w:tcPr>
            <w:tcW w:w="992" w:type="dxa"/>
            <w:vAlign w:val="center"/>
          </w:tcPr>
          <w:p w14:paraId="600F2DA2" w14:textId="4CB1563A"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4156835B" w14:textId="6D436C70"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2928B16C" w14:textId="77777777" w:rsidTr="00403004">
        <w:trPr>
          <w:trHeight w:val="458"/>
        </w:trPr>
        <w:tc>
          <w:tcPr>
            <w:tcW w:w="823" w:type="dxa"/>
            <w:vAlign w:val="center"/>
          </w:tcPr>
          <w:p w14:paraId="522D58B2" w14:textId="71D43F70"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CTeBS4</w:t>
            </w:r>
          </w:p>
        </w:tc>
        <w:tc>
          <w:tcPr>
            <w:tcW w:w="1020" w:type="dxa"/>
            <w:vAlign w:val="center"/>
          </w:tcPr>
          <w:p w14:paraId="30B090F0" w14:textId="1BF1164D"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8</w:t>
            </w:r>
            <w:r w:rsidRPr="00957E3B">
              <w:rPr>
                <w:rFonts w:ascii="Times New Roman" w:hAnsi="Times New Roman"/>
                <w:sz w:val="16"/>
                <w:szCs w:val="16"/>
              </w:rPr>
              <w:t>.50</w:t>
            </w:r>
          </w:p>
        </w:tc>
        <w:tc>
          <w:tcPr>
            <w:tcW w:w="567" w:type="dxa"/>
            <w:vAlign w:val="center"/>
          </w:tcPr>
          <w:p w14:paraId="00B50CBA" w14:textId="287C763D"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3CB5DE43" w14:textId="74913EDA"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0.05</w:t>
            </w:r>
          </w:p>
        </w:tc>
        <w:tc>
          <w:tcPr>
            <w:tcW w:w="575" w:type="dxa"/>
            <w:vAlign w:val="center"/>
          </w:tcPr>
          <w:p w14:paraId="281C8E01" w14:textId="5FAEB85F"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2</w:t>
            </w:r>
            <w:r w:rsidRPr="00957E3B">
              <w:rPr>
                <w:rFonts w:ascii="Times New Roman" w:hAnsi="Times New Roman"/>
                <w:sz w:val="16"/>
                <w:szCs w:val="16"/>
              </w:rPr>
              <w:t>5.0</w:t>
            </w:r>
          </w:p>
        </w:tc>
        <w:tc>
          <w:tcPr>
            <w:tcW w:w="559" w:type="dxa"/>
            <w:vAlign w:val="center"/>
          </w:tcPr>
          <w:p w14:paraId="6A807D40" w14:textId="4755E248"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0</w:t>
            </w:r>
            <w:r w:rsidRPr="00957E3B">
              <w:rPr>
                <w:rFonts w:ascii="Times New Roman" w:hAnsi="Times New Roman"/>
                <w:sz w:val="16"/>
                <w:szCs w:val="16"/>
              </w:rPr>
              <w:t>.0</w:t>
            </w:r>
          </w:p>
        </w:tc>
        <w:tc>
          <w:tcPr>
            <w:tcW w:w="567" w:type="dxa"/>
            <w:vAlign w:val="center"/>
          </w:tcPr>
          <w:p w14:paraId="5E51E5A0" w14:textId="075067F2"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4</w:t>
            </w:r>
            <w:r w:rsidRPr="00957E3B">
              <w:rPr>
                <w:rFonts w:ascii="Times New Roman" w:hAnsi="Times New Roman"/>
                <w:sz w:val="16"/>
                <w:szCs w:val="16"/>
              </w:rPr>
              <w:t>5.0</w:t>
            </w:r>
          </w:p>
        </w:tc>
        <w:tc>
          <w:tcPr>
            <w:tcW w:w="992" w:type="dxa"/>
            <w:vAlign w:val="center"/>
          </w:tcPr>
          <w:p w14:paraId="42EEE333" w14:textId="70063340"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.65</w:t>
            </w:r>
          </w:p>
        </w:tc>
        <w:tc>
          <w:tcPr>
            <w:tcW w:w="993" w:type="dxa"/>
            <w:vAlign w:val="center"/>
          </w:tcPr>
          <w:p w14:paraId="27C339DD" w14:textId="2890784C"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49A4DD90" w14:textId="3F228FD4"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.80</w:t>
            </w:r>
          </w:p>
        </w:tc>
        <w:tc>
          <w:tcPr>
            <w:tcW w:w="850" w:type="dxa"/>
            <w:vAlign w:val="center"/>
          </w:tcPr>
          <w:p w14:paraId="06E3221D" w14:textId="3BC9D95F"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52A07718" w14:textId="65B61C39"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7105B546" w14:textId="24F0B262"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03082B4E" w14:textId="518AA7F4"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30.0</w:t>
            </w:r>
          </w:p>
        </w:tc>
        <w:tc>
          <w:tcPr>
            <w:tcW w:w="992" w:type="dxa"/>
            <w:vAlign w:val="center"/>
          </w:tcPr>
          <w:p w14:paraId="6B71FFF6" w14:textId="4A45BF3E"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0F757C28" w14:textId="4EA3EB0A"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3CE1AC8C" w14:textId="77777777" w:rsidTr="00403004">
        <w:trPr>
          <w:trHeight w:val="458"/>
        </w:trPr>
        <w:tc>
          <w:tcPr>
            <w:tcW w:w="823" w:type="dxa"/>
            <w:vAlign w:val="center"/>
          </w:tcPr>
          <w:p w14:paraId="3CE1AC7F" w14:textId="77777777" w:rsidR="00A265C4" w:rsidRPr="00957E3B" w:rsidRDefault="00A265C4" w:rsidP="00A265C4">
            <w:pPr>
              <w:jc w:val="center"/>
              <w:rPr>
                <w:rFonts w:ascii="Times New Roman" w:hAnsi="Times New Roman"/>
                <w:sz w:val="16"/>
                <w:szCs w:val="16"/>
              </w:rPr>
            </w:pPr>
            <w:proofErr w:type="spellStart"/>
            <w:r w:rsidRPr="00957E3B">
              <w:rPr>
                <w:rFonts w:ascii="Times New Roman" w:hAnsi="Times New Roman"/>
                <w:sz w:val="16"/>
                <w:szCs w:val="16"/>
              </w:rPr>
              <w:t>BoNE</w:t>
            </w:r>
            <w:proofErr w:type="spellEnd"/>
          </w:p>
        </w:tc>
        <w:tc>
          <w:tcPr>
            <w:tcW w:w="1020" w:type="dxa"/>
            <w:vAlign w:val="center"/>
          </w:tcPr>
          <w:p w14:paraId="3CE1AC80"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9.3</w:t>
            </w:r>
          </w:p>
        </w:tc>
        <w:tc>
          <w:tcPr>
            <w:tcW w:w="567" w:type="dxa"/>
            <w:vAlign w:val="center"/>
          </w:tcPr>
          <w:p w14:paraId="3CE1AC81" w14:textId="0FAF4DF3"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3CE1AC82"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0.05</w:t>
            </w:r>
          </w:p>
        </w:tc>
        <w:tc>
          <w:tcPr>
            <w:tcW w:w="575" w:type="dxa"/>
            <w:vAlign w:val="center"/>
          </w:tcPr>
          <w:p w14:paraId="3CE1AC83"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18.0</w:t>
            </w:r>
          </w:p>
        </w:tc>
        <w:tc>
          <w:tcPr>
            <w:tcW w:w="559" w:type="dxa"/>
            <w:vAlign w:val="center"/>
          </w:tcPr>
          <w:p w14:paraId="3CE1AC84"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w:t>
            </w:r>
            <w:r w:rsidRPr="00957E3B">
              <w:rPr>
                <w:rFonts w:ascii="Times New Roman" w:hAnsi="Times New Roman"/>
                <w:sz w:val="16"/>
                <w:szCs w:val="16"/>
              </w:rPr>
              <w:t>4.0</w:t>
            </w:r>
          </w:p>
        </w:tc>
        <w:tc>
          <w:tcPr>
            <w:tcW w:w="567" w:type="dxa"/>
            <w:vAlign w:val="center"/>
          </w:tcPr>
          <w:p w14:paraId="3CE1AC85"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w:t>
            </w:r>
            <w:r w:rsidRPr="00957E3B">
              <w:rPr>
                <w:rFonts w:ascii="Times New Roman" w:hAnsi="Times New Roman" w:hint="eastAsia"/>
                <w:sz w:val="16"/>
                <w:szCs w:val="16"/>
              </w:rPr>
              <w:t>8</w:t>
            </w:r>
            <w:r w:rsidRPr="00957E3B">
              <w:rPr>
                <w:rFonts w:ascii="Times New Roman" w:hAnsi="Times New Roman"/>
                <w:sz w:val="16"/>
                <w:szCs w:val="16"/>
              </w:rPr>
              <w:t>.</w:t>
            </w:r>
            <w:r w:rsidRPr="00957E3B">
              <w:rPr>
                <w:rFonts w:ascii="Times New Roman" w:hAnsi="Times New Roman" w:hint="eastAsia"/>
                <w:sz w:val="16"/>
                <w:szCs w:val="16"/>
              </w:rPr>
              <w:t>5</w:t>
            </w:r>
          </w:p>
        </w:tc>
        <w:tc>
          <w:tcPr>
            <w:tcW w:w="992" w:type="dxa"/>
            <w:vAlign w:val="center"/>
          </w:tcPr>
          <w:p w14:paraId="3112B814" w14:textId="132EEEEA"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1FD76A13" w14:textId="0A90389D"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5F4EDD47" w14:textId="59D89BF3"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3CE1AC86" w14:textId="72987F0C"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3CE1AC87" w14:textId="4F2CFBA0"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3CE1AC88"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3CE1AC89"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30.0</w:t>
            </w:r>
          </w:p>
        </w:tc>
        <w:tc>
          <w:tcPr>
            <w:tcW w:w="992" w:type="dxa"/>
            <w:vAlign w:val="center"/>
          </w:tcPr>
          <w:p w14:paraId="3CE1AC8A" w14:textId="46AA9A9D"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CE1AC8B"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283340F6" w14:textId="77777777" w:rsidTr="00403004">
        <w:trPr>
          <w:trHeight w:val="458"/>
        </w:trPr>
        <w:tc>
          <w:tcPr>
            <w:tcW w:w="823" w:type="dxa"/>
            <w:vAlign w:val="center"/>
          </w:tcPr>
          <w:p w14:paraId="02D056CB" w14:textId="4F83AE38"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lastRenderedPageBreak/>
              <w:t>*1</w:t>
            </w:r>
          </w:p>
        </w:tc>
        <w:tc>
          <w:tcPr>
            <w:tcW w:w="1020" w:type="dxa"/>
            <w:vAlign w:val="center"/>
          </w:tcPr>
          <w:p w14:paraId="0D9E5E93" w14:textId="6B77EF49"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1</w:t>
            </w:r>
            <w:r w:rsidRPr="00957E3B">
              <w:rPr>
                <w:rFonts w:ascii="Times New Roman" w:hAnsi="Times New Roman"/>
                <w:sz w:val="16"/>
                <w:szCs w:val="16"/>
              </w:rPr>
              <w:t>0.0</w:t>
            </w:r>
          </w:p>
        </w:tc>
        <w:tc>
          <w:tcPr>
            <w:tcW w:w="567" w:type="dxa"/>
            <w:vAlign w:val="center"/>
          </w:tcPr>
          <w:p w14:paraId="0F9EE30E" w14:textId="534E164D"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5D795CA9" w14:textId="5BDD15F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0</w:t>
            </w:r>
            <w:r w:rsidRPr="00957E3B">
              <w:rPr>
                <w:rFonts w:ascii="Times New Roman" w:hAnsi="Times New Roman"/>
                <w:sz w:val="16"/>
                <w:szCs w:val="16"/>
              </w:rPr>
              <w:t>.05</w:t>
            </w:r>
          </w:p>
        </w:tc>
        <w:tc>
          <w:tcPr>
            <w:tcW w:w="575" w:type="dxa"/>
            <w:vAlign w:val="center"/>
          </w:tcPr>
          <w:p w14:paraId="13E4B1AA" w14:textId="182833B2"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1</w:t>
            </w:r>
            <w:r w:rsidRPr="00957E3B">
              <w:rPr>
                <w:rFonts w:ascii="Times New Roman" w:hAnsi="Times New Roman"/>
                <w:sz w:val="16"/>
                <w:szCs w:val="16"/>
              </w:rPr>
              <w:t>3.0</w:t>
            </w:r>
          </w:p>
        </w:tc>
        <w:tc>
          <w:tcPr>
            <w:tcW w:w="559" w:type="dxa"/>
            <w:vAlign w:val="center"/>
          </w:tcPr>
          <w:p w14:paraId="47807A4F" w14:textId="69F413C5"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w:t>
            </w:r>
            <w:r w:rsidRPr="00957E3B">
              <w:rPr>
                <w:rFonts w:ascii="Times New Roman" w:hAnsi="Times New Roman"/>
                <w:sz w:val="16"/>
                <w:szCs w:val="16"/>
              </w:rPr>
              <w:t>3.0</w:t>
            </w:r>
          </w:p>
        </w:tc>
        <w:tc>
          <w:tcPr>
            <w:tcW w:w="567" w:type="dxa"/>
            <w:vAlign w:val="center"/>
          </w:tcPr>
          <w:p w14:paraId="26E10157" w14:textId="74A49E38"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4</w:t>
            </w:r>
            <w:r w:rsidRPr="00957E3B">
              <w:rPr>
                <w:rFonts w:ascii="Times New Roman" w:hAnsi="Times New Roman"/>
                <w:sz w:val="16"/>
                <w:szCs w:val="16"/>
              </w:rPr>
              <w:t>0.0</w:t>
            </w:r>
          </w:p>
        </w:tc>
        <w:tc>
          <w:tcPr>
            <w:tcW w:w="992" w:type="dxa"/>
            <w:vAlign w:val="center"/>
          </w:tcPr>
          <w:p w14:paraId="37B6146D" w14:textId="65E3ACF7"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218141D7" w14:textId="6A6F6AF3"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1A101CA8" w14:textId="4F66E9B5"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20FD3BE0" w14:textId="317614FE"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2DEECEFA" w14:textId="2F5BCF0A"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3D87150D" w14:textId="34AAAECB"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023F7176" w14:textId="7C3303EC"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3</w:t>
            </w:r>
            <w:r w:rsidRPr="00957E3B">
              <w:rPr>
                <w:rFonts w:ascii="Times New Roman" w:hAnsi="Times New Roman"/>
                <w:sz w:val="16"/>
                <w:szCs w:val="16"/>
              </w:rPr>
              <w:t>0.0</w:t>
            </w:r>
          </w:p>
        </w:tc>
        <w:tc>
          <w:tcPr>
            <w:tcW w:w="992" w:type="dxa"/>
            <w:vAlign w:val="center"/>
          </w:tcPr>
          <w:p w14:paraId="56F07842" w14:textId="19FA4FA8"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62426540" w14:textId="1848FE49"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00B248C5" w14:textId="77777777" w:rsidTr="00403004">
        <w:trPr>
          <w:trHeight w:val="458"/>
        </w:trPr>
        <w:tc>
          <w:tcPr>
            <w:tcW w:w="823" w:type="dxa"/>
            <w:vAlign w:val="center"/>
          </w:tcPr>
          <w:p w14:paraId="1F4296F5" w14:textId="0FAE0E33"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w:t>
            </w:r>
            <w:r w:rsidRPr="00957E3B">
              <w:rPr>
                <w:rFonts w:ascii="Times New Roman" w:hAnsi="Times New Roman"/>
                <w:sz w:val="16"/>
                <w:szCs w:val="16"/>
              </w:rPr>
              <w:t>2</w:t>
            </w:r>
          </w:p>
        </w:tc>
        <w:tc>
          <w:tcPr>
            <w:tcW w:w="1020" w:type="dxa"/>
            <w:vAlign w:val="center"/>
          </w:tcPr>
          <w:p w14:paraId="58A600C2" w14:textId="6479B153"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w:t>
            </w:r>
          </w:p>
        </w:tc>
        <w:tc>
          <w:tcPr>
            <w:tcW w:w="567" w:type="dxa"/>
            <w:vAlign w:val="center"/>
          </w:tcPr>
          <w:p w14:paraId="7377F574" w14:textId="75BA7C8F"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5C106152" w14:textId="67AFD44D"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0</w:t>
            </w:r>
            <w:r w:rsidRPr="00957E3B">
              <w:rPr>
                <w:rFonts w:ascii="Times New Roman" w:hAnsi="Times New Roman"/>
                <w:sz w:val="16"/>
                <w:szCs w:val="16"/>
              </w:rPr>
              <w:t>.043</w:t>
            </w:r>
          </w:p>
        </w:tc>
        <w:tc>
          <w:tcPr>
            <w:tcW w:w="575" w:type="dxa"/>
            <w:vAlign w:val="center"/>
          </w:tcPr>
          <w:p w14:paraId="7B725C21" w14:textId="4548BD5A"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2</w:t>
            </w:r>
            <w:r w:rsidRPr="00957E3B">
              <w:rPr>
                <w:rFonts w:ascii="Times New Roman" w:hAnsi="Times New Roman"/>
                <w:sz w:val="16"/>
                <w:szCs w:val="16"/>
              </w:rPr>
              <w:t>0.0</w:t>
            </w:r>
          </w:p>
        </w:tc>
        <w:tc>
          <w:tcPr>
            <w:tcW w:w="559" w:type="dxa"/>
            <w:vAlign w:val="center"/>
          </w:tcPr>
          <w:p w14:paraId="6D4559EB" w14:textId="6214A28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w:t>
            </w:r>
            <w:r w:rsidRPr="00957E3B">
              <w:rPr>
                <w:rFonts w:ascii="Times New Roman" w:hAnsi="Times New Roman"/>
                <w:sz w:val="16"/>
                <w:szCs w:val="16"/>
              </w:rPr>
              <w:t>2.0</w:t>
            </w:r>
          </w:p>
        </w:tc>
        <w:tc>
          <w:tcPr>
            <w:tcW w:w="567" w:type="dxa"/>
            <w:vAlign w:val="center"/>
          </w:tcPr>
          <w:p w14:paraId="189776FF" w14:textId="041FBFE8"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4</w:t>
            </w:r>
            <w:r w:rsidRPr="00957E3B">
              <w:rPr>
                <w:rFonts w:ascii="Times New Roman" w:hAnsi="Times New Roman"/>
                <w:sz w:val="16"/>
                <w:szCs w:val="16"/>
              </w:rPr>
              <w:t>3.0</w:t>
            </w:r>
          </w:p>
        </w:tc>
        <w:tc>
          <w:tcPr>
            <w:tcW w:w="992" w:type="dxa"/>
            <w:vAlign w:val="center"/>
          </w:tcPr>
          <w:p w14:paraId="64ACC689" w14:textId="3A20A124"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4E61117F" w14:textId="10D2BA7F"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6BD39A65" w14:textId="7F495A7F"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05BCDA66" w14:textId="59F6CAEC"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391332A7" w14:textId="702273AB"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308B01F7" w14:textId="13007F2F"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5FD73DA4" w14:textId="615AEFDE"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3</w:t>
            </w:r>
            <w:r w:rsidRPr="00957E3B">
              <w:rPr>
                <w:rFonts w:ascii="Times New Roman" w:hAnsi="Times New Roman"/>
                <w:sz w:val="16"/>
                <w:szCs w:val="16"/>
              </w:rPr>
              <w:t>5.0</w:t>
            </w:r>
          </w:p>
        </w:tc>
        <w:tc>
          <w:tcPr>
            <w:tcW w:w="992" w:type="dxa"/>
            <w:vAlign w:val="center"/>
          </w:tcPr>
          <w:p w14:paraId="5F649F68" w14:textId="32CE929C"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2444906" w14:textId="434FE9D8"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3CE1AC9A" w14:textId="77777777" w:rsidTr="00403004">
        <w:trPr>
          <w:trHeight w:val="458"/>
        </w:trPr>
        <w:tc>
          <w:tcPr>
            <w:tcW w:w="823" w:type="dxa"/>
            <w:vAlign w:val="center"/>
          </w:tcPr>
          <w:p w14:paraId="3CE1AC8D" w14:textId="77777777" w:rsidR="00A265C4" w:rsidRPr="00957E3B" w:rsidRDefault="00A265C4" w:rsidP="00A265C4">
            <w:pPr>
              <w:jc w:val="center"/>
              <w:rPr>
                <w:rFonts w:ascii="Times New Roman" w:hAnsi="Times New Roman"/>
                <w:sz w:val="16"/>
                <w:szCs w:val="16"/>
              </w:rPr>
            </w:pPr>
            <w:proofErr w:type="spellStart"/>
            <w:r w:rsidRPr="00957E3B">
              <w:rPr>
                <w:rFonts w:ascii="Times New Roman" w:hAnsi="Times New Roman"/>
                <w:sz w:val="16"/>
                <w:szCs w:val="16"/>
              </w:rPr>
              <w:t>BoNS</w:t>
            </w:r>
            <w:proofErr w:type="spellEnd"/>
          </w:p>
        </w:tc>
        <w:tc>
          <w:tcPr>
            <w:tcW w:w="1020" w:type="dxa"/>
            <w:vAlign w:val="center"/>
          </w:tcPr>
          <w:p w14:paraId="3CE1AC8E"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26</w:t>
            </w:r>
            <w:r w:rsidRPr="00957E3B">
              <w:rPr>
                <w:rFonts w:ascii="Times New Roman" w:hAnsi="Times New Roman" w:hint="eastAsia"/>
                <w:sz w:val="16"/>
                <w:szCs w:val="16"/>
              </w:rPr>
              <w:t>.0</w:t>
            </w:r>
          </w:p>
        </w:tc>
        <w:tc>
          <w:tcPr>
            <w:tcW w:w="567" w:type="dxa"/>
            <w:vAlign w:val="center"/>
          </w:tcPr>
          <w:p w14:paraId="3CE1AC8F" w14:textId="0E496C12"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3CE1AC90"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0.041</w:t>
            </w:r>
          </w:p>
        </w:tc>
        <w:tc>
          <w:tcPr>
            <w:tcW w:w="575" w:type="dxa"/>
            <w:vAlign w:val="center"/>
          </w:tcPr>
          <w:p w14:paraId="3CE1AC91"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2</w:t>
            </w:r>
            <w:r w:rsidRPr="00957E3B">
              <w:rPr>
                <w:rFonts w:ascii="Times New Roman" w:hAnsi="Times New Roman"/>
                <w:sz w:val="16"/>
                <w:szCs w:val="16"/>
              </w:rPr>
              <w:t>1.0</w:t>
            </w:r>
          </w:p>
        </w:tc>
        <w:tc>
          <w:tcPr>
            <w:tcW w:w="559" w:type="dxa"/>
            <w:vAlign w:val="center"/>
          </w:tcPr>
          <w:p w14:paraId="3CE1AC92"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-2.0</w:t>
            </w:r>
          </w:p>
        </w:tc>
        <w:tc>
          <w:tcPr>
            <w:tcW w:w="567" w:type="dxa"/>
            <w:vAlign w:val="center"/>
          </w:tcPr>
          <w:p w14:paraId="3CE1AC93"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38.</w:t>
            </w:r>
            <w:r w:rsidRPr="00957E3B">
              <w:rPr>
                <w:rFonts w:ascii="Times New Roman" w:hAnsi="Times New Roman" w:hint="eastAsia"/>
                <w:sz w:val="16"/>
                <w:szCs w:val="16"/>
              </w:rPr>
              <w:t>0</w:t>
            </w:r>
          </w:p>
        </w:tc>
        <w:tc>
          <w:tcPr>
            <w:tcW w:w="992" w:type="dxa"/>
            <w:vAlign w:val="center"/>
          </w:tcPr>
          <w:p w14:paraId="1821FED5" w14:textId="3C21BB77"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14BBB137" w14:textId="75218B7C"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45EE7FA9" w14:textId="22F10A49"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3CE1AC94" w14:textId="5DBD6592"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3CE1AC95"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3CE1AC96"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3CE1AC97"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w:t>
            </w:r>
            <w:r w:rsidRPr="00957E3B">
              <w:rPr>
                <w:rFonts w:ascii="Times New Roman" w:hAnsi="Times New Roman" w:hint="eastAsia"/>
                <w:sz w:val="16"/>
                <w:szCs w:val="16"/>
              </w:rPr>
              <w:t>0</w:t>
            </w:r>
            <w:r w:rsidRPr="00957E3B">
              <w:rPr>
                <w:rFonts w:ascii="Times New Roman" w:hAnsi="Times New Roman"/>
                <w:sz w:val="16"/>
                <w:szCs w:val="16"/>
              </w:rPr>
              <w:t>.0</w:t>
            </w:r>
          </w:p>
        </w:tc>
        <w:tc>
          <w:tcPr>
            <w:tcW w:w="992" w:type="dxa"/>
            <w:vAlign w:val="center"/>
          </w:tcPr>
          <w:p w14:paraId="3CE1AC98" w14:textId="69FB9B03"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CE1AC99"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3CE1ACA8" w14:textId="77777777" w:rsidTr="00403004">
        <w:trPr>
          <w:trHeight w:val="458"/>
        </w:trPr>
        <w:tc>
          <w:tcPr>
            <w:tcW w:w="823" w:type="dxa"/>
            <w:vAlign w:val="center"/>
          </w:tcPr>
          <w:p w14:paraId="3CE1AC9B" w14:textId="77777777" w:rsidR="00A265C4" w:rsidRPr="00957E3B" w:rsidRDefault="00A265C4" w:rsidP="00A265C4">
            <w:pPr>
              <w:jc w:val="center"/>
              <w:rPr>
                <w:rFonts w:ascii="Times New Roman" w:hAnsi="Times New Roman"/>
                <w:sz w:val="16"/>
                <w:szCs w:val="16"/>
              </w:rPr>
            </w:pPr>
            <w:proofErr w:type="spellStart"/>
            <w:r w:rsidRPr="00957E3B">
              <w:rPr>
                <w:rFonts w:ascii="Times New Roman" w:hAnsi="Times New Roman"/>
                <w:sz w:val="16"/>
                <w:szCs w:val="16"/>
              </w:rPr>
              <w:t>BoBS</w:t>
            </w:r>
            <w:proofErr w:type="spellEnd"/>
          </w:p>
        </w:tc>
        <w:tc>
          <w:tcPr>
            <w:tcW w:w="1020" w:type="dxa"/>
            <w:vAlign w:val="center"/>
          </w:tcPr>
          <w:p w14:paraId="3CE1AC9C" w14:textId="536A6753"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21</w:t>
            </w:r>
            <w:r w:rsidRPr="00957E3B">
              <w:rPr>
                <w:rFonts w:ascii="Times New Roman" w:hAnsi="Times New Roman" w:hint="eastAsia"/>
                <w:sz w:val="16"/>
                <w:szCs w:val="16"/>
              </w:rPr>
              <w:t>.7</w:t>
            </w:r>
          </w:p>
        </w:tc>
        <w:tc>
          <w:tcPr>
            <w:tcW w:w="567" w:type="dxa"/>
            <w:vAlign w:val="center"/>
          </w:tcPr>
          <w:p w14:paraId="3CE1AC9D" w14:textId="31C3943B"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w:t>
            </w:r>
            <w:r w:rsidRPr="00957E3B">
              <w:rPr>
                <w:rFonts w:ascii="Times New Roman" w:hAnsi="Times New Roman" w:hint="eastAsia"/>
                <w:sz w:val="16"/>
                <w:szCs w:val="16"/>
              </w:rPr>
              <w:t>5</w:t>
            </w:r>
          </w:p>
        </w:tc>
        <w:tc>
          <w:tcPr>
            <w:tcW w:w="1134" w:type="dxa"/>
            <w:vAlign w:val="center"/>
          </w:tcPr>
          <w:p w14:paraId="3CE1AC9E"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0.039</w:t>
            </w:r>
          </w:p>
        </w:tc>
        <w:tc>
          <w:tcPr>
            <w:tcW w:w="575" w:type="dxa"/>
            <w:vAlign w:val="center"/>
          </w:tcPr>
          <w:p w14:paraId="3CE1AC9F"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18</w:t>
            </w:r>
            <w:r w:rsidRPr="00957E3B">
              <w:rPr>
                <w:rFonts w:ascii="Times New Roman" w:hAnsi="Times New Roman"/>
                <w:sz w:val="16"/>
                <w:szCs w:val="16"/>
              </w:rPr>
              <w:t>.0</w:t>
            </w:r>
          </w:p>
        </w:tc>
        <w:tc>
          <w:tcPr>
            <w:tcW w:w="559" w:type="dxa"/>
            <w:vAlign w:val="center"/>
          </w:tcPr>
          <w:p w14:paraId="3CE1ACA0"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w:t>
            </w:r>
            <w:r w:rsidRPr="00957E3B">
              <w:rPr>
                <w:rFonts w:ascii="Times New Roman" w:hAnsi="Times New Roman"/>
                <w:sz w:val="16"/>
                <w:szCs w:val="16"/>
              </w:rPr>
              <w:t>4.0</w:t>
            </w:r>
          </w:p>
        </w:tc>
        <w:tc>
          <w:tcPr>
            <w:tcW w:w="567" w:type="dxa"/>
            <w:vAlign w:val="center"/>
          </w:tcPr>
          <w:p w14:paraId="3CE1ACA1"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w:t>
            </w:r>
            <w:r w:rsidRPr="00957E3B">
              <w:rPr>
                <w:rFonts w:ascii="Times New Roman" w:hAnsi="Times New Roman" w:hint="eastAsia"/>
                <w:sz w:val="16"/>
                <w:szCs w:val="16"/>
              </w:rPr>
              <w:t>8</w:t>
            </w:r>
            <w:r w:rsidRPr="00957E3B">
              <w:rPr>
                <w:rFonts w:ascii="Times New Roman" w:hAnsi="Times New Roman"/>
                <w:sz w:val="16"/>
                <w:szCs w:val="16"/>
              </w:rPr>
              <w:t>.</w:t>
            </w:r>
            <w:r w:rsidRPr="00957E3B">
              <w:rPr>
                <w:rFonts w:ascii="Times New Roman" w:hAnsi="Times New Roman" w:hint="eastAsia"/>
                <w:sz w:val="16"/>
                <w:szCs w:val="16"/>
              </w:rPr>
              <w:t>5</w:t>
            </w:r>
          </w:p>
        </w:tc>
        <w:tc>
          <w:tcPr>
            <w:tcW w:w="992" w:type="dxa"/>
            <w:vAlign w:val="center"/>
          </w:tcPr>
          <w:p w14:paraId="6815C9B3" w14:textId="14245E46"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6C15FDFC" w14:textId="52416F68"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7FE001CD" w14:textId="335BC9AA"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3CE1ACA2" w14:textId="5542D486"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vAlign w:val="center"/>
          </w:tcPr>
          <w:p w14:paraId="3CE1ACA3"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vAlign w:val="center"/>
          </w:tcPr>
          <w:p w14:paraId="3CE1ACA4"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vAlign w:val="center"/>
          </w:tcPr>
          <w:p w14:paraId="3CE1ACA5"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CE1ACA6" w14:textId="0A4231D8"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35.0</w:t>
            </w:r>
          </w:p>
        </w:tc>
        <w:tc>
          <w:tcPr>
            <w:tcW w:w="992" w:type="dxa"/>
            <w:vAlign w:val="center"/>
          </w:tcPr>
          <w:p w14:paraId="3CE1ACA7"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p>
        </w:tc>
      </w:tr>
      <w:tr w:rsidR="00A265C4" w:rsidRPr="00957E3B" w14:paraId="3CE1ACB6" w14:textId="77777777" w:rsidTr="00403004">
        <w:trPr>
          <w:trHeight w:val="458"/>
        </w:trPr>
        <w:tc>
          <w:tcPr>
            <w:tcW w:w="823" w:type="dxa"/>
            <w:vAlign w:val="center"/>
          </w:tcPr>
          <w:p w14:paraId="3CE1ACA9" w14:textId="77777777" w:rsidR="00A265C4" w:rsidRPr="00957E3B" w:rsidRDefault="00A265C4" w:rsidP="00A265C4">
            <w:pPr>
              <w:jc w:val="center"/>
              <w:rPr>
                <w:rFonts w:ascii="Times New Roman" w:hAnsi="Times New Roman"/>
                <w:color w:val="FF0000"/>
                <w:sz w:val="16"/>
                <w:szCs w:val="16"/>
              </w:rPr>
            </w:pPr>
            <w:proofErr w:type="spellStart"/>
            <w:r w:rsidRPr="00957E3B">
              <w:rPr>
                <w:rFonts w:ascii="Times New Roman" w:hAnsi="Times New Roman"/>
                <w:color w:val="FF0000"/>
                <w:sz w:val="16"/>
                <w:szCs w:val="16"/>
              </w:rPr>
              <w:t>T</w:t>
            </w:r>
            <w:r w:rsidRPr="00957E3B">
              <w:rPr>
                <w:rFonts w:ascii="Times New Roman" w:hAnsi="Times New Roman" w:hint="eastAsia"/>
                <w:color w:val="FF0000"/>
                <w:sz w:val="16"/>
                <w:szCs w:val="16"/>
              </w:rPr>
              <w:t>e</w:t>
            </w:r>
            <w:r w:rsidRPr="00957E3B">
              <w:rPr>
                <w:rFonts w:ascii="Times New Roman" w:hAnsi="Times New Roman"/>
                <w:color w:val="FF0000"/>
                <w:sz w:val="16"/>
                <w:szCs w:val="16"/>
              </w:rPr>
              <w:t>H</w:t>
            </w:r>
            <w:proofErr w:type="spellEnd"/>
          </w:p>
        </w:tc>
        <w:tc>
          <w:tcPr>
            <w:tcW w:w="1020" w:type="dxa"/>
            <w:vAlign w:val="center"/>
          </w:tcPr>
          <w:p w14:paraId="3CE1ACAA" w14:textId="77777777" w:rsidR="00A265C4" w:rsidRPr="00957E3B" w:rsidRDefault="00A265C4" w:rsidP="00A265C4">
            <w:pPr>
              <w:jc w:val="center"/>
              <w:rPr>
                <w:rFonts w:ascii="Times New Roman" w:hAnsi="Times New Roman"/>
                <w:color w:val="FF0000"/>
                <w:sz w:val="16"/>
                <w:szCs w:val="16"/>
              </w:rPr>
            </w:pPr>
            <w:r w:rsidRPr="00957E3B">
              <w:rPr>
                <w:rFonts w:ascii="Times New Roman" w:hAnsi="Times New Roman" w:hint="eastAsia"/>
                <w:color w:val="FF0000"/>
                <w:sz w:val="16"/>
                <w:szCs w:val="16"/>
              </w:rPr>
              <w:t>8.0</w:t>
            </w:r>
          </w:p>
        </w:tc>
        <w:tc>
          <w:tcPr>
            <w:tcW w:w="567" w:type="dxa"/>
            <w:vAlign w:val="center"/>
          </w:tcPr>
          <w:p w14:paraId="3CE1ACAB" w14:textId="371A5CEC" w:rsidR="00A265C4" w:rsidRPr="00957E3B" w:rsidRDefault="00A265C4" w:rsidP="00A265C4">
            <w:pPr>
              <w:jc w:val="center"/>
              <w:rPr>
                <w:rFonts w:ascii="Times New Roman" w:hAnsi="Times New Roman"/>
                <w:color w:val="FF0000"/>
                <w:sz w:val="16"/>
                <w:szCs w:val="16"/>
              </w:rPr>
            </w:pPr>
            <w:r w:rsidRPr="00957E3B">
              <w:rPr>
                <w:rFonts w:ascii="Times New Roman" w:hAnsi="Times New Roman" w:hint="eastAsia"/>
                <w:color w:val="FF0000"/>
                <w:sz w:val="16"/>
                <w:szCs w:val="16"/>
              </w:rPr>
              <w:t>0.5</w:t>
            </w:r>
          </w:p>
        </w:tc>
        <w:tc>
          <w:tcPr>
            <w:tcW w:w="1134" w:type="dxa"/>
            <w:vAlign w:val="center"/>
          </w:tcPr>
          <w:p w14:paraId="3CE1ACAC" w14:textId="77777777" w:rsidR="00A265C4" w:rsidRPr="00957E3B" w:rsidRDefault="00A265C4" w:rsidP="00A265C4">
            <w:pPr>
              <w:jc w:val="center"/>
              <w:rPr>
                <w:rFonts w:ascii="Times New Roman" w:hAnsi="Times New Roman"/>
                <w:color w:val="FF0000"/>
                <w:sz w:val="16"/>
                <w:szCs w:val="16"/>
              </w:rPr>
            </w:pPr>
            <w:r w:rsidRPr="00957E3B">
              <w:rPr>
                <w:rFonts w:ascii="Times New Roman" w:hAnsi="Times New Roman"/>
                <w:color w:val="FF0000"/>
                <w:sz w:val="16"/>
                <w:szCs w:val="16"/>
              </w:rPr>
              <w:t>0.05</w:t>
            </w:r>
          </w:p>
        </w:tc>
        <w:tc>
          <w:tcPr>
            <w:tcW w:w="575" w:type="dxa"/>
            <w:vAlign w:val="center"/>
          </w:tcPr>
          <w:p w14:paraId="3CE1ACAD" w14:textId="20708586" w:rsidR="00A265C4" w:rsidRPr="00957E3B" w:rsidRDefault="00A265C4" w:rsidP="00A265C4">
            <w:pPr>
              <w:jc w:val="center"/>
              <w:rPr>
                <w:rFonts w:asciiTheme="majorHAnsi" w:hAnsiTheme="majorHAnsi" w:cstheme="majorHAnsi"/>
                <w:color w:val="FF0000"/>
                <w:sz w:val="16"/>
                <w:szCs w:val="16"/>
              </w:rPr>
            </w:pPr>
            <w:r w:rsidRPr="00957E3B">
              <w:rPr>
                <w:rFonts w:asciiTheme="majorHAnsi" w:hAnsiTheme="majorHAnsi" w:cstheme="majorHAnsi"/>
                <w:color w:val="FF0000"/>
                <w:sz w:val="16"/>
                <w:szCs w:val="16"/>
              </w:rPr>
              <w:t>†</w:t>
            </w:r>
          </w:p>
        </w:tc>
        <w:tc>
          <w:tcPr>
            <w:tcW w:w="559" w:type="dxa"/>
            <w:vAlign w:val="center"/>
          </w:tcPr>
          <w:p w14:paraId="3CE1ACAE" w14:textId="77777777" w:rsidR="00A265C4" w:rsidRPr="00957E3B" w:rsidRDefault="00A265C4" w:rsidP="00A265C4">
            <w:pPr>
              <w:jc w:val="center"/>
              <w:rPr>
                <w:rFonts w:ascii="Times New Roman" w:hAnsi="Times New Roman"/>
                <w:color w:val="FF0000"/>
                <w:sz w:val="16"/>
                <w:szCs w:val="16"/>
              </w:rPr>
            </w:pPr>
            <w:r w:rsidRPr="00957E3B">
              <w:rPr>
                <w:rFonts w:ascii="Times New Roman" w:hAnsi="Times New Roman"/>
                <w:color w:val="FF0000"/>
                <w:sz w:val="16"/>
                <w:szCs w:val="16"/>
              </w:rPr>
              <w:t>-1.0</w:t>
            </w:r>
          </w:p>
        </w:tc>
        <w:tc>
          <w:tcPr>
            <w:tcW w:w="567" w:type="dxa"/>
            <w:vAlign w:val="center"/>
          </w:tcPr>
          <w:p w14:paraId="3CE1ACAF" w14:textId="77777777" w:rsidR="00A265C4" w:rsidRPr="00957E3B" w:rsidRDefault="00A265C4" w:rsidP="00A265C4">
            <w:pPr>
              <w:jc w:val="center"/>
              <w:rPr>
                <w:rFonts w:ascii="Times New Roman" w:hAnsi="Times New Roman"/>
                <w:color w:val="FF0000"/>
                <w:sz w:val="16"/>
                <w:szCs w:val="16"/>
              </w:rPr>
            </w:pPr>
            <w:r w:rsidRPr="00957E3B">
              <w:rPr>
                <w:rFonts w:ascii="Times New Roman" w:hAnsi="Times New Roman"/>
                <w:color w:val="FF0000"/>
                <w:sz w:val="16"/>
                <w:szCs w:val="16"/>
              </w:rPr>
              <w:t>4</w:t>
            </w:r>
            <w:r w:rsidRPr="00957E3B">
              <w:rPr>
                <w:rFonts w:ascii="Times New Roman" w:hAnsi="Times New Roman" w:hint="eastAsia"/>
                <w:color w:val="FF0000"/>
                <w:sz w:val="16"/>
                <w:szCs w:val="16"/>
              </w:rPr>
              <w:t>5</w:t>
            </w:r>
            <w:r w:rsidRPr="00957E3B">
              <w:rPr>
                <w:rFonts w:ascii="Times New Roman" w:hAnsi="Times New Roman"/>
                <w:color w:val="FF0000"/>
                <w:sz w:val="16"/>
                <w:szCs w:val="16"/>
              </w:rPr>
              <w:t>.0</w:t>
            </w:r>
          </w:p>
        </w:tc>
        <w:tc>
          <w:tcPr>
            <w:tcW w:w="992" w:type="dxa"/>
            <w:vAlign w:val="center"/>
          </w:tcPr>
          <w:p w14:paraId="33C2AD1F" w14:textId="63545346" w:rsidR="00A265C4" w:rsidRPr="00957E3B" w:rsidRDefault="00A265C4" w:rsidP="00A265C4">
            <w:pPr>
              <w:jc w:val="center"/>
              <w:rPr>
                <w:rFonts w:ascii="Times New Roman" w:hAnsi="Times New Roman"/>
                <w:color w:val="FF0000"/>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vAlign w:val="center"/>
          </w:tcPr>
          <w:p w14:paraId="42D7D463" w14:textId="350BA070" w:rsidR="00A265C4" w:rsidRPr="00957E3B" w:rsidRDefault="00A265C4" w:rsidP="00A265C4">
            <w:pPr>
              <w:jc w:val="center"/>
              <w:rPr>
                <w:rFonts w:ascii="Times New Roman" w:hAnsi="Times New Roman"/>
                <w:color w:val="FF0000"/>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vAlign w:val="center"/>
          </w:tcPr>
          <w:p w14:paraId="5095437C" w14:textId="1A16B3C5" w:rsidR="00A265C4" w:rsidRPr="00957E3B" w:rsidRDefault="00A265C4" w:rsidP="00A265C4">
            <w:pPr>
              <w:jc w:val="center"/>
              <w:rPr>
                <w:rFonts w:ascii="Times New Roman" w:hAnsi="Times New Roman"/>
                <w:color w:val="FF0000"/>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vAlign w:val="center"/>
          </w:tcPr>
          <w:p w14:paraId="3CE1ACB0" w14:textId="0B79894F" w:rsidR="00A265C4" w:rsidRPr="00957E3B" w:rsidRDefault="00A265C4" w:rsidP="00A265C4">
            <w:pPr>
              <w:jc w:val="center"/>
              <w:rPr>
                <w:rFonts w:ascii="Times New Roman" w:hAnsi="Times New Roman"/>
                <w:color w:val="FF0000"/>
                <w:sz w:val="16"/>
                <w:szCs w:val="16"/>
              </w:rPr>
            </w:pPr>
            <w:r w:rsidRPr="00957E3B">
              <w:rPr>
                <w:rFonts w:ascii="Times New Roman" w:hAnsi="Times New Roman"/>
                <w:color w:val="FF0000"/>
                <w:sz w:val="16"/>
                <w:szCs w:val="16"/>
              </w:rPr>
              <w:t>0.01</w:t>
            </w:r>
          </w:p>
        </w:tc>
        <w:tc>
          <w:tcPr>
            <w:tcW w:w="567" w:type="dxa"/>
            <w:vAlign w:val="center"/>
          </w:tcPr>
          <w:p w14:paraId="3CE1ACB1" w14:textId="567EE803" w:rsidR="00A265C4" w:rsidRPr="00957E3B" w:rsidRDefault="00A265C4" w:rsidP="00A265C4">
            <w:pPr>
              <w:jc w:val="center"/>
              <w:rPr>
                <w:rFonts w:ascii="Times New Roman" w:hAnsi="Times New Roman"/>
                <w:color w:val="FF0000"/>
                <w:sz w:val="16"/>
                <w:szCs w:val="16"/>
              </w:rPr>
            </w:pPr>
            <w:r w:rsidRPr="00957E3B">
              <w:rPr>
                <w:rFonts w:ascii="Times New Roman" w:hAnsi="Times New Roman"/>
                <w:color w:val="FF0000"/>
                <w:sz w:val="16"/>
                <w:szCs w:val="16"/>
              </w:rPr>
              <w:t>9.0</w:t>
            </w:r>
          </w:p>
        </w:tc>
        <w:tc>
          <w:tcPr>
            <w:tcW w:w="567" w:type="dxa"/>
            <w:vAlign w:val="center"/>
          </w:tcPr>
          <w:p w14:paraId="3CE1ACB2" w14:textId="77777777" w:rsidR="00A265C4" w:rsidRPr="00957E3B" w:rsidRDefault="00A265C4" w:rsidP="00A265C4">
            <w:pPr>
              <w:jc w:val="center"/>
              <w:rPr>
                <w:rFonts w:ascii="Times New Roman" w:hAnsi="Times New Roman"/>
                <w:color w:val="FF0000"/>
                <w:sz w:val="16"/>
                <w:szCs w:val="16"/>
              </w:rPr>
            </w:pPr>
            <w:r w:rsidRPr="00957E3B">
              <w:rPr>
                <w:rFonts w:ascii="Times New Roman" w:hAnsi="Times New Roman"/>
                <w:color w:val="FF0000"/>
                <w:sz w:val="16"/>
                <w:szCs w:val="16"/>
              </w:rPr>
              <w:t>1</w:t>
            </w:r>
            <w:r w:rsidRPr="00957E3B">
              <w:rPr>
                <w:rFonts w:ascii="Times New Roman" w:hAnsi="Times New Roman" w:hint="eastAsia"/>
                <w:color w:val="FF0000"/>
                <w:sz w:val="16"/>
                <w:szCs w:val="16"/>
              </w:rPr>
              <w:t>0</w:t>
            </w:r>
            <w:r w:rsidRPr="00957E3B">
              <w:rPr>
                <w:rFonts w:ascii="Times New Roman" w:hAnsi="Times New Roman"/>
                <w:color w:val="FF0000"/>
                <w:sz w:val="16"/>
                <w:szCs w:val="16"/>
              </w:rPr>
              <w:t>.0</w:t>
            </w:r>
          </w:p>
        </w:tc>
        <w:tc>
          <w:tcPr>
            <w:tcW w:w="993" w:type="dxa"/>
            <w:vAlign w:val="center"/>
          </w:tcPr>
          <w:p w14:paraId="3CE1ACB3" w14:textId="77777777" w:rsidR="00A265C4" w:rsidRPr="00957E3B" w:rsidRDefault="00A265C4" w:rsidP="00A265C4">
            <w:pPr>
              <w:jc w:val="center"/>
              <w:rPr>
                <w:rFonts w:ascii="Times New Roman" w:hAnsi="Times New Roman"/>
                <w:color w:val="FF0000"/>
                <w:sz w:val="16"/>
                <w:szCs w:val="16"/>
              </w:rPr>
            </w:pPr>
            <w:r w:rsidRPr="00957E3B">
              <w:rPr>
                <w:rFonts w:ascii="Times New Roman" w:hAnsi="Times New Roman"/>
                <w:color w:val="FF0000"/>
                <w:sz w:val="16"/>
                <w:szCs w:val="16"/>
              </w:rPr>
              <w:t>37.0</w:t>
            </w:r>
          </w:p>
        </w:tc>
        <w:tc>
          <w:tcPr>
            <w:tcW w:w="992" w:type="dxa"/>
            <w:vAlign w:val="center"/>
          </w:tcPr>
          <w:p w14:paraId="3CE1ACB4" w14:textId="288BE0F2" w:rsidR="00A265C4" w:rsidRPr="00957E3B" w:rsidRDefault="00A265C4" w:rsidP="00A265C4">
            <w:pPr>
              <w:jc w:val="center"/>
              <w:rPr>
                <w:rFonts w:ascii="Times New Roman" w:hAnsi="Times New Roman"/>
                <w:color w:val="FF0000"/>
                <w:sz w:val="16"/>
                <w:szCs w:val="16"/>
              </w:rPr>
            </w:pPr>
            <w:r w:rsidRPr="00957E3B">
              <w:rPr>
                <w:rFonts w:ascii="Times New Roman" w:hAnsi="Times New Roman"/>
                <w:color w:val="FF0000"/>
                <w:sz w:val="16"/>
                <w:szCs w:val="16"/>
              </w:rPr>
              <w:t>35.0</w:t>
            </w:r>
          </w:p>
        </w:tc>
        <w:tc>
          <w:tcPr>
            <w:tcW w:w="992" w:type="dxa"/>
            <w:vAlign w:val="center"/>
          </w:tcPr>
          <w:p w14:paraId="3CE1ACB5" w14:textId="77777777" w:rsidR="00A265C4" w:rsidRPr="00957E3B" w:rsidRDefault="00A265C4" w:rsidP="00A265C4">
            <w:pPr>
              <w:jc w:val="center"/>
              <w:rPr>
                <w:rFonts w:ascii="Times New Roman" w:hAnsi="Times New Roman"/>
                <w:color w:val="FF0000"/>
                <w:sz w:val="16"/>
                <w:szCs w:val="16"/>
              </w:rPr>
            </w:pPr>
            <w:r w:rsidRPr="00957E3B">
              <w:rPr>
                <w:rFonts w:ascii="Times New Roman" w:hAnsi="Times New Roman" w:hint="eastAsia"/>
                <w:color w:val="FF0000"/>
                <w:sz w:val="16"/>
                <w:szCs w:val="16"/>
              </w:rPr>
              <w:t>1</w:t>
            </w:r>
          </w:p>
        </w:tc>
      </w:tr>
      <w:tr w:rsidR="00A265C4" w:rsidRPr="00957E3B" w14:paraId="3CE1ACC4" w14:textId="77777777" w:rsidTr="00403004">
        <w:trPr>
          <w:trHeight w:val="458"/>
        </w:trPr>
        <w:tc>
          <w:tcPr>
            <w:tcW w:w="823" w:type="dxa"/>
            <w:tcBorders>
              <w:bottom w:val="single" w:sz="4" w:space="0" w:color="auto"/>
            </w:tcBorders>
            <w:vAlign w:val="center"/>
          </w:tcPr>
          <w:p w14:paraId="3CE1ACB7" w14:textId="77777777" w:rsidR="00A265C4" w:rsidRPr="00957E3B" w:rsidRDefault="00A265C4" w:rsidP="00A265C4">
            <w:pPr>
              <w:jc w:val="center"/>
              <w:rPr>
                <w:rFonts w:ascii="Times New Roman" w:hAnsi="Times New Roman"/>
                <w:sz w:val="16"/>
                <w:szCs w:val="16"/>
              </w:rPr>
            </w:pPr>
            <w:proofErr w:type="spellStart"/>
            <w:r w:rsidRPr="00957E3B">
              <w:rPr>
                <w:rFonts w:ascii="Times New Roman" w:hAnsi="Times New Roman"/>
                <w:sz w:val="16"/>
                <w:szCs w:val="16"/>
              </w:rPr>
              <w:t>TrH</w:t>
            </w:r>
            <w:proofErr w:type="spellEnd"/>
          </w:p>
        </w:tc>
        <w:tc>
          <w:tcPr>
            <w:tcW w:w="1020" w:type="dxa"/>
            <w:tcBorders>
              <w:bottom w:val="single" w:sz="4" w:space="0" w:color="auto"/>
            </w:tcBorders>
            <w:vAlign w:val="center"/>
          </w:tcPr>
          <w:p w14:paraId="3CE1ACB8"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12</w:t>
            </w:r>
            <w:r w:rsidRPr="00957E3B">
              <w:rPr>
                <w:rFonts w:ascii="Times New Roman" w:hAnsi="Times New Roman"/>
                <w:sz w:val="16"/>
                <w:szCs w:val="16"/>
              </w:rPr>
              <w:t>.0</w:t>
            </w:r>
          </w:p>
        </w:tc>
        <w:tc>
          <w:tcPr>
            <w:tcW w:w="567" w:type="dxa"/>
            <w:tcBorders>
              <w:bottom w:val="single" w:sz="4" w:space="0" w:color="auto"/>
            </w:tcBorders>
            <w:vAlign w:val="center"/>
          </w:tcPr>
          <w:p w14:paraId="3CE1ACB9" w14:textId="096B9A23"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0.5</w:t>
            </w:r>
          </w:p>
        </w:tc>
        <w:tc>
          <w:tcPr>
            <w:tcW w:w="1134" w:type="dxa"/>
            <w:tcBorders>
              <w:bottom w:val="single" w:sz="4" w:space="0" w:color="auto"/>
            </w:tcBorders>
            <w:vAlign w:val="center"/>
          </w:tcPr>
          <w:p w14:paraId="3CE1ACBA"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0.05</w:t>
            </w:r>
          </w:p>
        </w:tc>
        <w:tc>
          <w:tcPr>
            <w:tcW w:w="575" w:type="dxa"/>
            <w:tcBorders>
              <w:bottom w:val="single" w:sz="4" w:space="0" w:color="auto"/>
            </w:tcBorders>
            <w:vAlign w:val="center"/>
          </w:tcPr>
          <w:p w14:paraId="3CE1ACBB" w14:textId="4DF3D1C5" w:rsidR="00A265C4" w:rsidRPr="00957E3B" w:rsidRDefault="00A265C4" w:rsidP="00A265C4">
            <w:pPr>
              <w:jc w:val="center"/>
              <w:rPr>
                <w:rFonts w:asciiTheme="majorHAnsi" w:hAnsiTheme="majorHAnsi" w:cstheme="majorHAnsi"/>
                <w:sz w:val="16"/>
                <w:szCs w:val="16"/>
              </w:rPr>
            </w:pPr>
            <w:r w:rsidRPr="00957E3B">
              <w:rPr>
                <w:rFonts w:asciiTheme="majorHAnsi" w:hAnsiTheme="majorHAnsi" w:cstheme="majorHAnsi"/>
                <w:sz w:val="16"/>
                <w:szCs w:val="16"/>
              </w:rPr>
              <w:t>†</w:t>
            </w:r>
          </w:p>
        </w:tc>
        <w:tc>
          <w:tcPr>
            <w:tcW w:w="559" w:type="dxa"/>
            <w:tcBorders>
              <w:bottom w:val="single" w:sz="4" w:space="0" w:color="auto"/>
            </w:tcBorders>
            <w:vAlign w:val="center"/>
          </w:tcPr>
          <w:p w14:paraId="3CE1ACBC"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2.5</w:t>
            </w:r>
          </w:p>
        </w:tc>
        <w:tc>
          <w:tcPr>
            <w:tcW w:w="567" w:type="dxa"/>
            <w:tcBorders>
              <w:bottom w:val="single" w:sz="4" w:space="0" w:color="auto"/>
            </w:tcBorders>
            <w:vAlign w:val="center"/>
          </w:tcPr>
          <w:p w14:paraId="3CE1ACBD"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w:t>
            </w:r>
            <w:r w:rsidRPr="00957E3B">
              <w:rPr>
                <w:rFonts w:ascii="Times New Roman" w:hAnsi="Times New Roman" w:hint="eastAsia"/>
                <w:sz w:val="16"/>
                <w:szCs w:val="16"/>
              </w:rPr>
              <w:t>5</w:t>
            </w:r>
            <w:r w:rsidRPr="00957E3B">
              <w:rPr>
                <w:rFonts w:ascii="Times New Roman" w:hAnsi="Times New Roman"/>
                <w:sz w:val="16"/>
                <w:szCs w:val="16"/>
              </w:rPr>
              <w:t>.0</w:t>
            </w:r>
          </w:p>
        </w:tc>
        <w:tc>
          <w:tcPr>
            <w:tcW w:w="992" w:type="dxa"/>
            <w:tcBorders>
              <w:bottom w:val="single" w:sz="4" w:space="0" w:color="auto"/>
            </w:tcBorders>
            <w:vAlign w:val="center"/>
          </w:tcPr>
          <w:p w14:paraId="69A1BF50" w14:textId="73FB4030"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.90</w:t>
            </w:r>
          </w:p>
        </w:tc>
        <w:tc>
          <w:tcPr>
            <w:tcW w:w="993" w:type="dxa"/>
            <w:tcBorders>
              <w:bottom w:val="single" w:sz="4" w:space="0" w:color="auto"/>
            </w:tcBorders>
            <w:vAlign w:val="center"/>
          </w:tcPr>
          <w:p w14:paraId="4B059CBE" w14:textId="08DA776A"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.10</w:t>
            </w:r>
          </w:p>
        </w:tc>
        <w:tc>
          <w:tcPr>
            <w:tcW w:w="992" w:type="dxa"/>
            <w:tcBorders>
              <w:bottom w:val="single" w:sz="4" w:space="0" w:color="auto"/>
            </w:tcBorders>
            <w:vAlign w:val="center"/>
          </w:tcPr>
          <w:p w14:paraId="2731CFE0" w14:textId="4023C84B" w:rsidR="00A265C4" w:rsidRPr="00957E3B" w:rsidRDefault="00A265C4" w:rsidP="00A265C4">
            <w:pPr>
              <w:jc w:val="center"/>
              <w:rPr>
                <w:rFonts w:ascii="Times New Roman" w:hAnsi="Times New Roman"/>
                <w:sz w:val="16"/>
                <w:szCs w:val="16"/>
              </w:rPr>
            </w:pPr>
            <w:r>
              <w:rPr>
                <w:rFonts w:ascii="Times New Roman" w:hAnsi="Times New Roman" w:hint="eastAsia"/>
                <w:sz w:val="16"/>
                <w:szCs w:val="16"/>
              </w:rPr>
              <w:t>0</w:t>
            </w:r>
            <w:r>
              <w:rPr>
                <w:rFonts w:ascii="Times New Roman" w:hAnsi="Times New Roman"/>
                <w:sz w:val="16"/>
                <w:szCs w:val="16"/>
              </w:rPr>
              <w:t>.99</w:t>
            </w:r>
          </w:p>
        </w:tc>
        <w:tc>
          <w:tcPr>
            <w:tcW w:w="850" w:type="dxa"/>
            <w:tcBorders>
              <w:bottom w:val="single" w:sz="4" w:space="0" w:color="auto"/>
            </w:tcBorders>
            <w:vAlign w:val="center"/>
          </w:tcPr>
          <w:p w14:paraId="3CE1ACBE" w14:textId="6A890FD8"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0.01</w:t>
            </w:r>
          </w:p>
        </w:tc>
        <w:tc>
          <w:tcPr>
            <w:tcW w:w="567" w:type="dxa"/>
            <w:tcBorders>
              <w:bottom w:val="single" w:sz="4" w:space="0" w:color="auto"/>
            </w:tcBorders>
            <w:vAlign w:val="center"/>
          </w:tcPr>
          <w:p w14:paraId="3CE1ACBF" w14:textId="1A0E4D96"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9</w:t>
            </w:r>
            <w:r w:rsidRPr="00957E3B">
              <w:rPr>
                <w:rFonts w:ascii="Times New Roman" w:hAnsi="Times New Roman" w:hint="eastAsia"/>
                <w:sz w:val="16"/>
                <w:szCs w:val="16"/>
              </w:rPr>
              <w:t>.0</w:t>
            </w:r>
          </w:p>
        </w:tc>
        <w:tc>
          <w:tcPr>
            <w:tcW w:w="567" w:type="dxa"/>
            <w:tcBorders>
              <w:bottom w:val="single" w:sz="4" w:space="0" w:color="auto"/>
            </w:tcBorders>
            <w:vAlign w:val="center"/>
          </w:tcPr>
          <w:p w14:paraId="3CE1ACC0"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w:t>
            </w:r>
            <w:r w:rsidRPr="00957E3B">
              <w:rPr>
                <w:rFonts w:ascii="Times New Roman" w:hAnsi="Times New Roman" w:hint="eastAsia"/>
                <w:sz w:val="16"/>
                <w:szCs w:val="16"/>
              </w:rPr>
              <w:t>0</w:t>
            </w:r>
            <w:r w:rsidRPr="00957E3B">
              <w:rPr>
                <w:rFonts w:ascii="Times New Roman" w:hAnsi="Times New Roman"/>
                <w:sz w:val="16"/>
                <w:szCs w:val="16"/>
              </w:rPr>
              <w:t>.0</w:t>
            </w:r>
          </w:p>
        </w:tc>
        <w:tc>
          <w:tcPr>
            <w:tcW w:w="993" w:type="dxa"/>
            <w:tcBorders>
              <w:bottom w:val="single" w:sz="4" w:space="0" w:color="auto"/>
            </w:tcBorders>
            <w:vAlign w:val="center"/>
          </w:tcPr>
          <w:p w14:paraId="3CE1ACC1"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10.0</w:t>
            </w:r>
          </w:p>
        </w:tc>
        <w:tc>
          <w:tcPr>
            <w:tcW w:w="992" w:type="dxa"/>
            <w:tcBorders>
              <w:bottom w:val="single" w:sz="4" w:space="0" w:color="auto"/>
            </w:tcBorders>
            <w:vAlign w:val="center"/>
          </w:tcPr>
          <w:p w14:paraId="3CE1ACC2" w14:textId="77777777" w:rsidR="00A265C4" w:rsidRPr="00957E3B" w:rsidRDefault="00A265C4" w:rsidP="00A265C4">
            <w:pPr>
              <w:jc w:val="center"/>
              <w:rPr>
                <w:rFonts w:ascii="Times New Roman" w:hAnsi="Times New Roman"/>
                <w:sz w:val="16"/>
                <w:szCs w:val="16"/>
              </w:rPr>
            </w:pPr>
            <w:r w:rsidRPr="00957E3B">
              <w:rPr>
                <w:rFonts w:ascii="Times New Roman" w:hAnsi="Times New Roman"/>
                <w:sz w:val="16"/>
                <w:szCs w:val="16"/>
              </w:rPr>
              <w:t>5.0</w:t>
            </w:r>
          </w:p>
        </w:tc>
        <w:tc>
          <w:tcPr>
            <w:tcW w:w="992" w:type="dxa"/>
            <w:tcBorders>
              <w:bottom w:val="single" w:sz="4" w:space="0" w:color="auto"/>
            </w:tcBorders>
            <w:vAlign w:val="center"/>
          </w:tcPr>
          <w:p w14:paraId="3CE1ACC3" w14:textId="77777777" w:rsidR="00A265C4" w:rsidRPr="00957E3B" w:rsidRDefault="00A265C4" w:rsidP="00A265C4">
            <w:pPr>
              <w:jc w:val="center"/>
              <w:rPr>
                <w:rFonts w:ascii="Times New Roman" w:hAnsi="Times New Roman"/>
                <w:sz w:val="16"/>
                <w:szCs w:val="16"/>
              </w:rPr>
            </w:pPr>
            <w:r w:rsidRPr="00957E3B">
              <w:rPr>
                <w:rFonts w:ascii="Times New Roman" w:hAnsi="Times New Roman" w:hint="eastAsia"/>
                <w:sz w:val="16"/>
                <w:szCs w:val="16"/>
              </w:rPr>
              <w:t>1</w:t>
            </w:r>
          </w:p>
        </w:tc>
      </w:tr>
    </w:tbl>
    <w:p w14:paraId="11F78DFA" w14:textId="77777777" w:rsidR="00070D56" w:rsidRDefault="00070D56" w:rsidP="00522B94">
      <w:pPr>
        <w:pStyle w:val="3"/>
        <w:spacing w:beforeLines="0" w:after="180"/>
        <w:rPr>
          <w:rFonts w:eastAsia="ＭＳ 明朝"/>
        </w:rPr>
      </w:pPr>
    </w:p>
    <w:p w14:paraId="797D1061" w14:textId="798FB3C9" w:rsidR="00070D56" w:rsidRDefault="00070D56" w:rsidP="00070D56">
      <w:pPr>
        <w:pStyle w:val="3"/>
        <w:spacing w:beforeLines="0" w:after="180"/>
        <w:jc w:val="left"/>
        <w:rPr>
          <w:rFonts w:eastAsia="ＭＳ 明朝"/>
        </w:rPr>
      </w:pPr>
      <w:r>
        <w:rPr>
          <w:rFonts w:eastAsia="ＭＳ 明朝" w:hint="eastAsia"/>
        </w:rPr>
        <w:t>*</w:t>
      </w:r>
      <w:r>
        <w:rPr>
          <w:rFonts w:eastAsia="ＭＳ 明朝"/>
        </w:rPr>
        <w:t xml:space="preserve">1: </w:t>
      </w:r>
      <w:proofErr w:type="spellStart"/>
      <w:r w:rsidRPr="00070D56">
        <w:rPr>
          <w:rFonts w:eastAsia="ＭＳ 明朝"/>
          <w:i/>
          <w:iCs/>
        </w:rPr>
        <w:t>Pice</w:t>
      </w:r>
      <w:proofErr w:type="spellEnd"/>
      <w:r w:rsidRPr="00070D56">
        <w:rPr>
          <w:rFonts w:eastAsia="ＭＳ 明朝"/>
          <w:i/>
          <w:iCs/>
        </w:rPr>
        <w:t xml:space="preserve"> </w:t>
      </w:r>
      <w:proofErr w:type="spellStart"/>
      <w:r w:rsidRPr="00070D56">
        <w:rPr>
          <w:rFonts w:eastAsia="ＭＳ 明朝"/>
          <w:i/>
          <w:iCs/>
        </w:rPr>
        <w:t>obovata</w:t>
      </w:r>
      <w:proofErr w:type="spellEnd"/>
      <w:r w:rsidRPr="00070D56">
        <w:rPr>
          <w:rFonts w:eastAsia="ＭＳ 明朝"/>
        </w:rPr>
        <w:t xml:space="preserve"> (East Siberia)</w:t>
      </w:r>
      <w:r>
        <w:rPr>
          <w:rFonts w:eastAsia="ＭＳ 明朝"/>
        </w:rPr>
        <w:t>: This tree species is not used in the simulation</w:t>
      </w:r>
    </w:p>
    <w:p w14:paraId="678AECA2" w14:textId="77777777" w:rsidR="00C729CF" w:rsidRDefault="00070D56" w:rsidP="00070D56">
      <w:pPr>
        <w:pStyle w:val="3"/>
        <w:spacing w:beforeLines="0" w:after="180"/>
        <w:jc w:val="left"/>
        <w:rPr>
          <w:rFonts w:eastAsia="ＭＳ 明朝"/>
        </w:rPr>
      </w:pPr>
      <w:r>
        <w:rPr>
          <w:rFonts w:eastAsia="ＭＳ 明朝" w:hint="eastAsia"/>
        </w:rPr>
        <w:t>*</w:t>
      </w:r>
      <w:r>
        <w:rPr>
          <w:rFonts w:eastAsia="ＭＳ 明朝"/>
        </w:rPr>
        <w:t xml:space="preserve">2: </w:t>
      </w:r>
      <w:r w:rsidRPr="00070D56">
        <w:rPr>
          <w:rFonts w:eastAsia="ＭＳ 明朝"/>
          <w:i/>
          <w:iCs/>
        </w:rPr>
        <w:t>Pinus sylvestris</w:t>
      </w:r>
      <w:r w:rsidRPr="00070D56">
        <w:rPr>
          <w:rFonts w:eastAsia="ＭＳ 明朝"/>
        </w:rPr>
        <w:t xml:space="preserve"> (East Siberia)</w:t>
      </w:r>
      <w:r>
        <w:rPr>
          <w:rFonts w:eastAsia="ＭＳ 明朝"/>
        </w:rPr>
        <w:t xml:space="preserve">:  This tree species is not used in the simulation </w:t>
      </w:r>
    </w:p>
    <w:p w14:paraId="3CE1ACC5" w14:textId="4817A9BC" w:rsidR="00C6239A" w:rsidRDefault="00C729CF" w:rsidP="00070D56">
      <w:pPr>
        <w:pStyle w:val="3"/>
        <w:spacing w:beforeLines="0" w:after="180"/>
        <w:jc w:val="left"/>
      </w:pPr>
      <w:r>
        <w:rPr>
          <w:rFonts w:hint="eastAsia"/>
        </w:rPr>
        <w:t>†</w:t>
      </w:r>
      <w:r>
        <w:rPr>
          <w:rFonts w:hint="eastAsia"/>
        </w:rPr>
        <w:t>:</w:t>
      </w:r>
      <w:r>
        <w:t xml:space="preserve">  Automatically adjusted to the environment (see main text for detail)</w:t>
      </w:r>
      <w:r w:rsidR="00C6239A">
        <w:rPr>
          <w:rFonts w:eastAsia="ＭＳ 明朝"/>
        </w:rPr>
        <w:br w:type="page"/>
      </w:r>
      <w:r w:rsidR="00C6239A">
        <w:rPr>
          <w:rFonts w:hint="eastAsia"/>
        </w:rPr>
        <w:lastRenderedPageBreak/>
        <w:t>B</w:t>
      </w:r>
      <w:r w:rsidR="006234B1">
        <w:t>8</w:t>
      </w:r>
      <w:r w:rsidR="00C6239A">
        <w:rPr>
          <w:rFonts w:hint="eastAsia"/>
        </w:rPr>
        <w:t xml:space="preserve">. </w:t>
      </w:r>
      <w:r w:rsidR="00C6239A">
        <w:t xml:space="preserve">Classification scheme of vegetation type, taken from </w:t>
      </w:r>
      <w:proofErr w:type="spellStart"/>
      <w:r w:rsidR="00C6239A">
        <w:t>Haxeltine</w:t>
      </w:r>
      <w:proofErr w:type="spellEnd"/>
      <w:r w:rsidR="00C6239A">
        <w:t xml:space="preserve"> and Prentice </w:t>
      </w:r>
      <w:r w:rsidR="00C6239A">
        <w:rPr>
          <w:rFonts w:hint="eastAsia"/>
        </w:rPr>
        <w:t>(</w:t>
      </w:r>
      <w:r w:rsidR="00C6239A">
        <w:t>1996</w:t>
      </w:r>
      <w:r w:rsidR="00C6239A">
        <w:rPr>
          <w:rFonts w:hint="eastAsia"/>
        </w:rPr>
        <w:t>)</w:t>
      </w:r>
      <w:r w:rsidR="00C6239A">
        <w:t xml:space="preserve"> with some simplifications</w:t>
      </w:r>
      <w:r w:rsidR="00211C19">
        <w:rPr>
          <w:rFonts w:hint="eastAsia"/>
        </w:rPr>
        <w:t xml:space="preserve"> and modifications</w:t>
      </w:r>
      <w:r w:rsidR="00C6239A">
        <w:t>.</w:t>
      </w:r>
    </w:p>
    <w:tbl>
      <w:tblPr>
        <w:tblW w:w="0" w:type="auto"/>
        <w:tblBorders>
          <w:top w:val="single" w:sz="4" w:space="0" w:color="auto"/>
          <w:bottom w:val="single" w:sz="4" w:space="0" w:color="auto"/>
        </w:tblBorders>
        <w:tblCellMar>
          <w:left w:w="99" w:type="dxa"/>
          <w:right w:w="99" w:type="dxa"/>
        </w:tblCellMar>
        <w:tblLook w:val="0000" w:firstRow="0" w:lastRow="0" w:firstColumn="0" w:lastColumn="0" w:noHBand="0" w:noVBand="0"/>
      </w:tblPr>
      <w:tblGrid>
        <w:gridCol w:w="13429"/>
      </w:tblGrid>
      <w:tr w:rsidR="00C6239A" w14:paraId="3CE1ACC7" w14:textId="77777777">
        <w:tc>
          <w:tcPr>
            <w:tcW w:w="13429" w:type="dxa"/>
            <w:tcBorders>
              <w:top w:val="double" w:sz="4" w:space="0" w:color="auto"/>
              <w:bottom w:val="single" w:sz="4" w:space="0" w:color="auto"/>
            </w:tcBorders>
          </w:tcPr>
          <w:p w14:paraId="3CE1ACC6" w14:textId="77777777" w:rsidR="00C6239A" w:rsidRDefault="00C6239A" w:rsidP="00522B94">
            <w:pPr>
              <w:tabs>
                <w:tab w:val="left" w:pos="4320"/>
                <w:tab w:val="left" w:pos="7560"/>
              </w:tabs>
              <w:rPr>
                <w:rFonts w:ascii="Times New Roman" w:hAnsi="Times New Roman"/>
                <w:sz w:val="24"/>
              </w:rPr>
            </w:pPr>
            <w:r>
              <w:rPr>
                <w:rFonts w:ascii="Times New Roman" w:hAnsi="Times New Roman" w:hint="eastAsia"/>
                <w:sz w:val="24"/>
              </w:rPr>
              <w:t>Vegetation type conditions</w:t>
            </w:r>
            <w:r>
              <w:rPr>
                <w:rFonts w:ascii="Times New Roman" w:hAnsi="Times New Roman" w:hint="eastAsia"/>
                <w:sz w:val="24"/>
              </w:rPr>
              <w:tab/>
              <w:t>Dominant PFT</w:t>
            </w:r>
            <w:r>
              <w:rPr>
                <w:rFonts w:ascii="Times New Roman" w:hAnsi="Times New Roman" w:hint="eastAsia"/>
                <w:sz w:val="24"/>
              </w:rPr>
              <w:tab/>
            </w:r>
            <w:r>
              <w:rPr>
                <w:rFonts w:ascii="Times New Roman" w:hAnsi="Times New Roman"/>
                <w:sz w:val="24"/>
              </w:rPr>
              <w:t>Other</w:t>
            </w:r>
          </w:p>
        </w:tc>
      </w:tr>
      <w:tr w:rsidR="00C6239A" w14:paraId="3CE1ACC9" w14:textId="77777777">
        <w:tc>
          <w:tcPr>
            <w:tcW w:w="13429" w:type="dxa"/>
            <w:tcBorders>
              <w:top w:val="single" w:sz="4" w:space="0" w:color="auto"/>
            </w:tcBorders>
          </w:tcPr>
          <w:p w14:paraId="3CE1ACC8" w14:textId="77777777" w:rsidR="00C6239A" w:rsidRDefault="00C6239A" w:rsidP="0037551C">
            <w:pPr>
              <w:pStyle w:val="5"/>
              <w:tabs>
                <w:tab w:val="clear" w:pos="3780"/>
                <w:tab w:val="clear" w:pos="5040"/>
                <w:tab w:val="left" w:pos="4320"/>
                <w:tab w:val="left" w:pos="7560"/>
              </w:tabs>
              <w:spacing w:beforeLines="20" w:before="72"/>
              <w:rPr>
                <w:rFonts w:ascii="Times New Roman" w:hAnsi="Times New Roman"/>
                <w:sz w:val="24"/>
              </w:rPr>
            </w:pPr>
            <w:r>
              <w:rPr>
                <w:rFonts w:ascii="Times New Roman" w:hAnsi="Times New Roman" w:hint="eastAsia"/>
                <w:sz w:val="24"/>
              </w:rPr>
              <w:t>Group 1</w:t>
            </w:r>
          </w:p>
        </w:tc>
      </w:tr>
      <w:tr w:rsidR="00C6239A" w14:paraId="3CE1ACCB" w14:textId="77777777">
        <w:tc>
          <w:tcPr>
            <w:tcW w:w="13429" w:type="dxa"/>
          </w:tcPr>
          <w:p w14:paraId="3CE1ACCA" w14:textId="77777777" w:rsidR="00C6239A" w:rsidRDefault="00C6239A" w:rsidP="00522B94">
            <w:pPr>
              <w:tabs>
                <w:tab w:val="left" w:pos="4320"/>
                <w:tab w:val="left" w:pos="7560"/>
              </w:tabs>
              <w:rPr>
                <w:rFonts w:ascii="Times New Roman" w:hAnsi="Times New Roman"/>
                <w:sz w:val="24"/>
              </w:rPr>
            </w:pPr>
            <w:r>
              <w:rPr>
                <w:rFonts w:ascii="Times New Roman" w:hAnsi="Times New Roman" w:hint="eastAsia"/>
                <w:sz w:val="24"/>
              </w:rPr>
              <w:t>Desert (polar)</w:t>
            </w:r>
            <w:r>
              <w:rPr>
                <w:rFonts w:ascii="Times New Roman" w:hAnsi="Times New Roman" w:hint="eastAsia"/>
                <w:sz w:val="24"/>
              </w:rPr>
              <w:tab/>
              <w:t>any</w:t>
            </w:r>
            <w:r>
              <w:rPr>
                <w:rFonts w:ascii="Times New Roman" w:hAnsi="Times New Roman" w:hint="eastAsia"/>
                <w:sz w:val="24"/>
              </w:rPr>
              <w:tab/>
            </w:r>
            <w:r>
              <w:rPr>
                <w:rFonts w:ascii="Times New Roman" w:hAnsi="Times New Roman" w:hint="eastAsia"/>
                <w:i/>
                <w:iCs/>
                <w:sz w:val="24"/>
              </w:rPr>
              <w:t>GDD</w:t>
            </w:r>
            <w:r>
              <w:rPr>
                <w:rFonts w:ascii="Times New Roman" w:hAnsi="Times New Roman" w:hint="eastAsia"/>
                <w:i/>
                <w:iCs/>
                <w:sz w:val="24"/>
                <w:vertAlign w:val="subscript"/>
              </w:rPr>
              <w:t>0</w:t>
            </w:r>
            <w:r>
              <w:rPr>
                <w:rFonts w:ascii="Times New Roman" w:hAnsi="Times New Roman" w:hint="eastAsia"/>
                <w:sz w:val="24"/>
              </w:rPr>
              <w:t xml:space="preserve"> &lt; 150</w:t>
            </w:r>
          </w:p>
        </w:tc>
      </w:tr>
      <w:tr w:rsidR="00C6239A" w14:paraId="3CE1ACCD" w14:textId="77777777">
        <w:tc>
          <w:tcPr>
            <w:tcW w:w="13429" w:type="dxa"/>
          </w:tcPr>
          <w:p w14:paraId="3CE1ACCC" w14:textId="77777777" w:rsidR="00C6239A" w:rsidRDefault="00C6239A" w:rsidP="0037551C">
            <w:pPr>
              <w:pStyle w:val="5"/>
              <w:tabs>
                <w:tab w:val="clear" w:pos="3780"/>
                <w:tab w:val="clear" w:pos="5040"/>
                <w:tab w:val="left" w:pos="4320"/>
                <w:tab w:val="left" w:pos="7560"/>
              </w:tabs>
              <w:spacing w:beforeLines="20" w:before="72"/>
              <w:rPr>
                <w:rFonts w:ascii="Times New Roman" w:hAnsi="Times New Roman"/>
                <w:sz w:val="24"/>
              </w:rPr>
            </w:pPr>
            <w:r>
              <w:rPr>
                <w:rFonts w:ascii="Times New Roman" w:hAnsi="Times New Roman" w:hint="eastAsia"/>
                <w:sz w:val="24"/>
              </w:rPr>
              <w:t>Group 2</w:t>
            </w:r>
          </w:p>
        </w:tc>
      </w:tr>
      <w:tr w:rsidR="00C6239A" w14:paraId="3CE1ACCF" w14:textId="77777777">
        <w:tc>
          <w:tcPr>
            <w:tcW w:w="13429" w:type="dxa"/>
          </w:tcPr>
          <w:p w14:paraId="3CE1ACCE" w14:textId="77777777" w:rsidR="00C6239A" w:rsidRDefault="00C6239A" w:rsidP="00211C19">
            <w:pPr>
              <w:pStyle w:val="a8"/>
              <w:tabs>
                <w:tab w:val="clear" w:pos="4252"/>
                <w:tab w:val="clear" w:pos="8504"/>
                <w:tab w:val="left" w:pos="4320"/>
                <w:tab w:val="left" w:pos="7560"/>
              </w:tabs>
              <w:snapToGrid/>
              <w:rPr>
                <w:rFonts w:ascii="Times New Roman" w:hAnsi="Times New Roman"/>
                <w:sz w:val="24"/>
              </w:rPr>
            </w:pPr>
            <w:r>
              <w:rPr>
                <w:rFonts w:ascii="Times New Roman" w:hAnsi="Times New Roman" w:hint="eastAsia"/>
                <w:sz w:val="24"/>
              </w:rPr>
              <w:t>Arctic / Alpine-tundra</w:t>
            </w:r>
            <w:r>
              <w:rPr>
                <w:rFonts w:ascii="Times New Roman" w:hAnsi="Times New Roman" w:hint="eastAsia"/>
                <w:sz w:val="24"/>
              </w:rPr>
              <w:tab/>
              <w:t>any</w:t>
            </w:r>
            <w:r>
              <w:rPr>
                <w:rFonts w:ascii="Times New Roman" w:hAnsi="Times New Roman" w:hint="eastAsia"/>
                <w:sz w:val="24"/>
              </w:rPr>
              <w:tab/>
            </w:r>
            <w:r>
              <w:rPr>
                <w:rFonts w:ascii="Times New Roman" w:hAnsi="Times New Roman" w:hint="eastAsia"/>
                <w:i/>
                <w:iCs/>
                <w:sz w:val="24"/>
              </w:rPr>
              <w:t>GDD</w:t>
            </w:r>
            <w:r>
              <w:rPr>
                <w:rFonts w:ascii="Times New Roman" w:hAnsi="Times New Roman" w:hint="eastAsia"/>
                <w:i/>
                <w:iCs/>
                <w:sz w:val="24"/>
                <w:vertAlign w:val="subscript"/>
              </w:rPr>
              <w:t>5</w:t>
            </w:r>
            <w:r>
              <w:rPr>
                <w:rFonts w:ascii="Times New Roman" w:hAnsi="Times New Roman" w:hint="eastAsia"/>
                <w:sz w:val="24"/>
              </w:rPr>
              <w:t xml:space="preserve"> &lt; 3</w:t>
            </w:r>
            <w:r w:rsidR="00211C19">
              <w:rPr>
                <w:rFonts w:ascii="Times New Roman" w:hAnsi="Times New Roman" w:hint="eastAsia"/>
                <w:sz w:val="24"/>
              </w:rPr>
              <w:t>7</w:t>
            </w:r>
            <w:r>
              <w:rPr>
                <w:rFonts w:ascii="Times New Roman" w:hAnsi="Times New Roman" w:hint="eastAsia"/>
                <w:sz w:val="24"/>
              </w:rPr>
              <w:t>0</w:t>
            </w:r>
          </w:p>
        </w:tc>
      </w:tr>
      <w:tr w:rsidR="00C6239A" w14:paraId="3CE1ACD1" w14:textId="77777777">
        <w:tc>
          <w:tcPr>
            <w:tcW w:w="13429" w:type="dxa"/>
          </w:tcPr>
          <w:p w14:paraId="3CE1ACD0" w14:textId="77777777" w:rsidR="00C6239A" w:rsidRDefault="00C6239A" w:rsidP="0037551C">
            <w:pPr>
              <w:pStyle w:val="5"/>
              <w:tabs>
                <w:tab w:val="clear" w:pos="3780"/>
                <w:tab w:val="clear" w:pos="5040"/>
                <w:tab w:val="left" w:pos="4320"/>
                <w:tab w:val="left" w:pos="7560"/>
              </w:tabs>
              <w:spacing w:beforeLines="20" w:before="72"/>
              <w:rPr>
                <w:rFonts w:ascii="Times New Roman" w:hAnsi="Times New Roman"/>
                <w:sz w:val="24"/>
              </w:rPr>
            </w:pPr>
            <w:r>
              <w:rPr>
                <w:rFonts w:ascii="Times New Roman" w:hAnsi="Times New Roman" w:hint="eastAsia"/>
                <w:sz w:val="24"/>
              </w:rPr>
              <w:t>Group 3</w:t>
            </w:r>
          </w:p>
        </w:tc>
      </w:tr>
      <w:tr w:rsidR="00C6239A" w14:paraId="3CE1ACD3" w14:textId="77777777">
        <w:tc>
          <w:tcPr>
            <w:tcW w:w="13429" w:type="dxa"/>
          </w:tcPr>
          <w:p w14:paraId="3CE1ACD2" w14:textId="77777777" w:rsidR="00C6239A" w:rsidRDefault="00C6239A" w:rsidP="00522B94">
            <w:pPr>
              <w:tabs>
                <w:tab w:val="left" w:pos="4320"/>
                <w:tab w:val="left" w:pos="7560"/>
              </w:tabs>
              <w:rPr>
                <w:rFonts w:ascii="Times New Roman" w:hAnsi="Times New Roman"/>
                <w:sz w:val="24"/>
              </w:rPr>
            </w:pPr>
            <w:r>
              <w:rPr>
                <w:rFonts w:ascii="Times New Roman" w:hAnsi="Times New Roman"/>
                <w:sz w:val="24"/>
              </w:rPr>
              <w:t>Tropical</w:t>
            </w:r>
            <w:r>
              <w:rPr>
                <w:rFonts w:ascii="Times New Roman" w:hAnsi="Times New Roman" w:hint="eastAsia"/>
                <w:sz w:val="24"/>
              </w:rPr>
              <w:t xml:space="preserve"> forest</w:t>
            </w:r>
            <w:r>
              <w:rPr>
                <w:rFonts w:ascii="Times New Roman" w:hAnsi="Times New Roman" w:hint="eastAsia"/>
                <w:sz w:val="24"/>
              </w:rPr>
              <w:tab/>
            </w:r>
            <w:proofErr w:type="spellStart"/>
            <w:r>
              <w:rPr>
                <w:rFonts w:ascii="Times New Roman" w:hAnsi="Times New Roman"/>
                <w:sz w:val="24"/>
              </w:rPr>
              <w:t>TrBE</w:t>
            </w:r>
            <w:proofErr w:type="spellEnd"/>
            <w:r>
              <w:rPr>
                <w:rFonts w:ascii="Times New Roman" w:hAnsi="Times New Roman" w:hint="eastAsia"/>
                <w:sz w:val="24"/>
              </w:rPr>
              <w:tab/>
              <w:t xml:space="preserve">2.5 </w:t>
            </w:r>
            <w:r>
              <w:rPr>
                <w:rFonts w:ascii="Times New Roman" w:hAnsi="Times New Roman"/>
                <w:sz w:val="24"/>
              </w:rPr>
              <w:t>≤</w:t>
            </w:r>
            <w:r>
              <w:rPr>
                <w:rFonts w:ascii="Times New Roman" w:hAnsi="Times New Roman" w:hint="eastAsia"/>
                <w:sz w:val="24"/>
              </w:rPr>
              <w:t xml:space="preserve"> </w:t>
            </w:r>
            <w:proofErr w:type="spellStart"/>
            <w:r>
              <w:rPr>
                <w:rFonts w:ascii="Times New Roman" w:hAnsi="Times New Roman" w:hint="eastAsia"/>
                <w:i/>
                <w:iCs/>
                <w:sz w:val="24"/>
              </w:rPr>
              <w:t>LAI</w:t>
            </w:r>
            <w:r>
              <w:rPr>
                <w:rFonts w:ascii="Times New Roman" w:hAnsi="Times New Roman" w:hint="eastAsia"/>
                <w:i/>
                <w:iCs/>
                <w:sz w:val="24"/>
                <w:vertAlign w:val="subscript"/>
              </w:rPr>
              <w:t>max</w:t>
            </w:r>
            <w:proofErr w:type="spellEnd"/>
            <w:r>
              <w:rPr>
                <w:rFonts w:ascii="Times New Roman" w:hAnsi="Times New Roman" w:hint="eastAsia"/>
                <w:sz w:val="24"/>
              </w:rPr>
              <w:t xml:space="preserve"> </w:t>
            </w:r>
          </w:p>
        </w:tc>
      </w:tr>
      <w:tr w:rsidR="00C6239A" w14:paraId="3CE1ACD5" w14:textId="77777777">
        <w:tc>
          <w:tcPr>
            <w:tcW w:w="13429" w:type="dxa"/>
          </w:tcPr>
          <w:p w14:paraId="3CE1ACD4" w14:textId="77777777" w:rsidR="00C6239A" w:rsidRDefault="00C6239A" w:rsidP="00522B94">
            <w:pPr>
              <w:tabs>
                <w:tab w:val="left" w:pos="4320"/>
                <w:tab w:val="left" w:pos="7560"/>
              </w:tabs>
              <w:rPr>
                <w:rFonts w:ascii="Times New Roman" w:hAnsi="Times New Roman"/>
                <w:sz w:val="24"/>
              </w:rPr>
            </w:pPr>
            <w:r>
              <w:rPr>
                <w:rFonts w:ascii="Times New Roman" w:hAnsi="Times New Roman"/>
                <w:sz w:val="24"/>
              </w:rPr>
              <w:t>Tropical</w:t>
            </w:r>
            <w:r>
              <w:rPr>
                <w:rFonts w:ascii="Times New Roman" w:hAnsi="Times New Roman" w:hint="eastAsia"/>
                <w:sz w:val="24"/>
              </w:rPr>
              <w:t xml:space="preserve"> deciduous forest</w:t>
            </w:r>
            <w:r>
              <w:rPr>
                <w:rFonts w:ascii="Times New Roman" w:hAnsi="Times New Roman" w:hint="eastAsia"/>
                <w:sz w:val="24"/>
              </w:rPr>
              <w:tab/>
            </w:r>
            <w:proofErr w:type="spellStart"/>
            <w:r>
              <w:rPr>
                <w:rFonts w:ascii="Times New Roman" w:hAnsi="Times New Roman" w:hint="eastAsia"/>
                <w:sz w:val="24"/>
              </w:rPr>
              <w:t>TrBR</w:t>
            </w:r>
            <w:proofErr w:type="spellEnd"/>
            <w:r>
              <w:rPr>
                <w:rFonts w:ascii="Times New Roman" w:hAnsi="Times New Roman" w:hint="eastAsia"/>
                <w:sz w:val="24"/>
              </w:rPr>
              <w:tab/>
              <w:t xml:space="preserve">2.5 </w:t>
            </w:r>
            <w:r>
              <w:rPr>
                <w:rFonts w:ascii="Times New Roman" w:hAnsi="Times New Roman"/>
                <w:sz w:val="24"/>
              </w:rPr>
              <w:t>≤</w:t>
            </w:r>
            <w:r>
              <w:rPr>
                <w:rFonts w:ascii="Times New Roman" w:hAnsi="Times New Roman" w:hint="eastAsia"/>
                <w:sz w:val="24"/>
              </w:rPr>
              <w:t xml:space="preserve"> </w:t>
            </w:r>
            <w:proofErr w:type="spellStart"/>
            <w:r>
              <w:rPr>
                <w:rFonts w:ascii="Times New Roman" w:hAnsi="Times New Roman" w:hint="eastAsia"/>
                <w:i/>
                <w:iCs/>
                <w:sz w:val="24"/>
              </w:rPr>
              <w:t>LAI</w:t>
            </w:r>
            <w:r>
              <w:rPr>
                <w:rFonts w:ascii="Times New Roman" w:hAnsi="Times New Roman" w:hint="eastAsia"/>
                <w:i/>
                <w:iCs/>
                <w:sz w:val="24"/>
                <w:vertAlign w:val="subscript"/>
              </w:rPr>
              <w:t>max</w:t>
            </w:r>
            <w:proofErr w:type="spellEnd"/>
            <w:r>
              <w:rPr>
                <w:rFonts w:ascii="Times New Roman" w:hAnsi="Times New Roman" w:hint="eastAsia"/>
                <w:sz w:val="24"/>
              </w:rPr>
              <w:t xml:space="preserve"> </w:t>
            </w:r>
          </w:p>
        </w:tc>
      </w:tr>
      <w:tr w:rsidR="00C6239A" w14:paraId="3CE1ACD7" w14:textId="77777777">
        <w:tc>
          <w:tcPr>
            <w:tcW w:w="13429" w:type="dxa"/>
          </w:tcPr>
          <w:p w14:paraId="3CE1ACD6" w14:textId="77777777" w:rsidR="00C6239A" w:rsidRDefault="00C6239A" w:rsidP="00522B94">
            <w:pPr>
              <w:pStyle w:val="a8"/>
              <w:tabs>
                <w:tab w:val="clear" w:pos="4252"/>
                <w:tab w:val="clear" w:pos="8504"/>
                <w:tab w:val="left" w:pos="4320"/>
                <w:tab w:val="left" w:pos="7560"/>
              </w:tabs>
              <w:snapToGrid/>
              <w:rPr>
                <w:rFonts w:ascii="Times New Roman" w:hAnsi="Times New Roman"/>
                <w:sz w:val="24"/>
              </w:rPr>
            </w:pPr>
            <w:r>
              <w:rPr>
                <w:rFonts w:ascii="Times New Roman" w:hAnsi="Times New Roman" w:hint="eastAsia"/>
                <w:sz w:val="24"/>
              </w:rPr>
              <w:t>Temperate evergreen forest</w:t>
            </w:r>
            <w:r>
              <w:rPr>
                <w:rFonts w:ascii="Times New Roman" w:hAnsi="Times New Roman" w:hint="eastAsia"/>
                <w:sz w:val="24"/>
              </w:rPr>
              <w:tab/>
              <w:t>TeNE</w:t>
            </w:r>
            <w:r>
              <w:rPr>
                <w:rFonts w:ascii="Times New Roman" w:hAnsi="Times New Roman" w:hint="eastAsia"/>
                <w:sz w:val="24"/>
              </w:rPr>
              <w:tab/>
              <w:t xml:space="preserve">1.5 </w:t>
            </w:r>
            <w:r>
              <w:rPr>
                <w:rFonts w:ascii="Times New Roman" w:hAnsi="Times New Roman"/>
                <w:sz w:val="24"/>
              </w:rPr>
              <w:t>≤</w:t>
            </w:r>
            <w:r>
              <w:rPr>
                <w:rFonts w:ascii="Times New Roman" w:hAnsi="Times New Roman" w:hint="eastAsia"/>
                <w:sz w:val="24"/>
              </w:rPr>
              <w:t xml:space="preserve"> </w:t>
            </w:r>
            <w:proofErr w:type="spellStart"/>
            <w:r>
              <w:rPr>
                <w:rFonts w:ascii="Times New Roman" w:hAnsi="Times New Roman" w:hint="eastAsia"/>
                <w:i/>
                <w:iCs/>
                <w:sz w:val="24"/>
              </w:rPr>
              <w:t>LAI</w:t>
            </w:r>
            <w:r>
              <w:rPr>
                <w:rFonts w:ascii="Times New Roman" w:hAnsi="Times New Roman" w:hint="eastAsia"/>
                <w:i/>
                <w:iCs/>
                <w:sz w:val="24"/>
                <w:vertAlign w:val="subscript"/>
              </w:rPr>
              <w:t>max</w:t>
            </w:r>
            <w:proofErr w:type="spellEnd"/>
          </w:p>
        </w:tc>
      </w:tr>
      <w:tr w:rsidR="00C6239A" w14:paraId="3CE1ACD9" w14:textId="77777777">
        <w:tc>
          <w:tcPr>
            <w:tcW w:w="13429" w:type="dxa"/>
          </w:tcPr>
          <w:p w14:paraId="3CE1ACD8" w14:textId="77777777" w:rsidR="00C6239A" w:rsidRDefault="00C6239A" w:rsidP="00522B94">
            <w:pPr>
              <w:tabs>
                <w:tab w:val="left" w:pos="4320"/>
                <w:tab w:val="left" w:pos="7560"/>
              </w:tabs>
              <w:rPr>
                <w:rFonts w:ascii="Times New Roman" w:hAnsi="Times New Roman"/>
                <w:sz w:val="24"/>
              </w:rPr>
            </w:pPr>
            <w:r>
              <w:rPr>
                <w:rFonts w:ascii="Times New Roman" w:hAnsi="Times New Roman" w:hint="eastAsia"/>
                <w:sz w:val="24"/>
              </w:rPr>
              <w:t>Temperate evergreen forest</w:t>
            </w:r>
            <w:r>
              <w:rPr>
                <w:rFonts w:ascii="Times New Roman" w:hAnsi="Times New Roman" w:hint="eastAsia"/>
                <w:sz w:val="24"/>
              </w:rPr>
              <w:tab/>
              <w:t>TeBE</w:t>
            </w:r>
            <w:r>
              <w:rPr>
                <w:rFonts w:ascii="Times New Roman" w:hAnsi="Times New Roman" w:hint="eastAsia"/>
                <w:sz w:val="24"/>
              </w:rPr>
              <w:tab/>
              <w:t xml:space="preserve">3.0 </w:t>
            </w:r>
            <w:r>
              <w:rPr>
                <w:rFonts w:ascii="Times New Roman" w:hAnsi="Times New Roman"/>
                <w:sz w:val="24"/>
              </w:rPr>
              <w:t>≤</w:t>
            </w:r>
            <w:r>
              <w:rPr>
                <w:rFonts w:ascii="Times New Roman" w:hAnsi="Times New Roman" w:hint="eastAsia"/>
                <w:sz w:val="24"/>
              </w:rPr>
              <w:t xml:space="preserve"> </w:t>
            </w:r>
            <w:proofErr w:type="spellStart"/>
            <w:r>
              <w:rPr>
                <w:rFonts w:ascii="Times New Roman" w:hAnsi="Times New Roman" w:hint="eastAsia"/>
                <w:i/>
                <w:iCs/>
                <w:sz w:val="24"/>
              </w:rPr>
              <w:t>LAI</w:t>
            </w:r>
            <w:r>
              <w:rPr>
                <w:rFonts w:ascii="Times New Roman" w:hAnsi="Times New Roman" w:hint="eastAsia"/>
                <w:i/>
                <w:iCs/>
                <w:sz w:val="24"/>
                <w:vertAlign w:val="subscript"/>
              </w:rPr>
              <w:t>max</w:t>
            </w:r>
            <w:proofErr w:type="spellEnd"/>
          </w:p>
        </w:tc>
      </w:tr>
      <w:tr w:rsidR="00C6239A" w14:paraId="3CE1ACDB" w14:textId="77777777">
        <w:tc>
          <w:tcPr>
            <w:tcW w:w="13429" w:type="dxa"/>
          </w:tcPr>
          <w:p w14:paraId="3CE1ACDA" w14:textId="77777777" w:rsidR="00C6239A" w:rsidRDefault="00C6239A" w:rsidP="00522B94">
            <w:pPr>
              <w:tabs>
                <w:tab w:val="left" w:pos="4320"/>
                <w:tab w:val="left" w:pos="7560"/>
              </w:tabs>
              <w:rPr>
                <w:rFonts w:ascii="Times New Roman" w:hAnsi="Times New Roman"/>
                <w:sz w:val="24"/>
              </w:rPr>
            </w:pPr>
            <w:r>
              <w:rPr>
                <w:rFonts w:ascii="Times New Roman" w:hAnsi="Times New Roman" w:hint="eastAsia"/>
                <w:sz w:val="24"/>
              </w:rPr>
              <w:t>Temperate deciduous forest</w:t>
            </w:r>
            <w:r>
              <w:rPr>
                <w:rFonts w:ascii="Times New Roman" w:hAnsi="Times New Roman" w:hint="eastAsia"/>
                <w:sz w:val="24"/>
              </w:rPr>
              <w:tab/>
            </w:r>
            <w:proofErr w:type="spellStart"/>
            <w:r>
              <w:rPr>
                <w:rFonts w:ascii="Times New Roman" w:hAnsi="Times New Roman" w:hint="eastAsia"/>
                <w:sz w:val="24"/>
              </w:rPr>
              <w:t>TeBS</w:t>
            </w:r>
            <w:proofErr w:type="spellEnd"/>
            <w:r>
              <w:rPr>
                <w:rFonts w:ascii="Times New Roman" w:hAnsi="Times New Roman" w:hint="eastAsia"/>
                <w:sz w:val="24"/>
              </w:rPr>
              <w:tab/>
              <w:t xml:space="preserve">2.5 </w:t>
            </w:r>
            <w:r>
              <w:rPr>
                <w:rFonts w:ascii="Times New Roman" w:hAnsi="Times New Roman"/>
                <w:sz w:val="24"/>
              </w:rPr>
              <w:t>≤</w:t>
            </w:r>
            <w:r>
              <w:rPr>
                <w:rFonts w:ascii="Times New Roman" w:hAnsi="Times New Roman" w:hint="eastAsia"/>
                <w:sz w:val="24"/>
              </w:rPr>
              <w:t xml:space="preserve"> </w:t>
            </w:r>
            <w:proofErr w:type="spellStart"/>
            <w:r>
              <w:rPr>
                <w:rFonts w:ascii="Times New Roman" w:hAnsi="Times New Roman" w:hint="eastAsia"/>
                <w:i/>
                <w:iCs/>
                <w:sz w:val="24"/>
              </w:rPr>
              <w:t>LAI</w:t>
            </w:r>
            <w:r>
              <w:rPr>
                <w:rFonts w:ascii="Times New Roman" w:hAnsi="Times New Roman" w:hint="eastAsia"/>
                <w:i/>
                <w:iCs/>
                <w:sz w:val="24"/>
                <w:vertAlign w:val="subscript"/>
              </w:rPr>
              <w:t>max</w:t>
            </w:r>
            <w:proofErr w:type="spellEnd"/>
          </w:p>
        </w:tc>
      </w:tr>
      <w:tr w:rsidR="00C6239A" w14:paraId="3CE1ACDD" w14:textId="77777777">
        <w:tc>
          <w:tcPr>
            <w:tcW w:w="13429" w:type="dxa"/>
          </w:tcPr>
          <w:p w14:paraId="3CE1ACDC" w14:textId="77777777" w:rsidR="00C6239A" w:rsidRDefault="00C6239A" w:rsidP="00522B94">
            <w:pPr>
              <w:pStyle w:val="a8"/>
              <w:tabs>
                <w:tab w:val="clear" w:pos="4252"/>
                <w:tab w:val="clear" w:pos="8504"/>
                <w:tab w:val="left" w:pos="4320"/>
                <w:tab w:val="left" w:pos="7560"/>
              </w:tabs>
              <w:snapToGrid/>
              <w:rPr>
                <w:rFonts w:ascii="Times New Roman" w:hAnsi="Times New Roman"/>
                <w:sz w:val="24"/>
              </w:rPr>
            </w:pPr>
            <w:r>
              <w:rPr>
                <w:rFonts w:ascii="Times New Roman" w:hAnsi="Times New Roman" w:hint="eastAsia"/>
                <w:sz w:val="24"/>
              </w:rPr>
              <w:t>Boreal evergreen forest</w:t>
            </w:r>
            <w:r>
              <w:rPr>
                <w:rFonts w:ascii="Times New Roman" w:hAnsi="Times New Roman" w:hint="eastAsia"/>
                <w:sz w:val="24"/>
              </w:rPr>
              <w:tab/>
            </w:r>
            <w:proofErr w:type="spellStart"/>
            <w:r>
              <w:rPr>
                <w:rFonts w:ascii="Times New Roman" w:hAnsi="Times New Roman" w:hint="eastAsia"/>
                <w:sz w:val="24"/>
              </w:rPr>
              <w:t>BoNE</w:t>
            </w:r>
            <w:proofErr w:type="spellEnd"/>
          </w:p>
        </w:tc>
      </w:tr>
      <w:tr w:rsidR="00C6239A" w14:paraId="3CE1ACDF" w14:textId="77777777">
        <w:tc>
          <w:tcPr>
            <w:tcW w:w="13429" w:type="dxa"/>
          </w:tcPr>
          <w:p w14:paraId="3CE1ACDE" w14:textId="77777777" w:rsidR="00C6239A" w:rsidRDefault="00C6239A" w:rsidP="00522B94">
            <w:pPr>
              <w:pStyle w:val="a8"/>
              <w:tabs>
                <w:tab w:val="clear" w:pos="4252"/>
                <w:tab w:val="clear" w:pos="8504"/>
                <w:tab w:val="left" w:pos="4320"/>
                <w:tab w:val="left" w:pos="7560"/>
              </w:tabs>
              <w:snapToGrid/>
              <w:rPr>
                <w:rFonts w:ascii="Times New Roman" w:hAnsi="Times New Roman"/>
                <w:sz w:val="24"/>
              </w:rPr>
            </w:pPr>
            <w:r>
              <w:rPr>
                <w:rFonts w:ascii="Times New Roman" w:hAnsi="Times New Roman" w:hint="eastAsia"/>
                <w:sz w:val="24"/>
              </w:rPr>
              <w:t>Boreal deciduous forest</w:t>
            </w:r>
            <w:r>
              <w:rPr>
                <w:rFonts w:ascii="Times New Roman" w:hAnsi="Times New Roman" w:hint="eastAsia"/>
                <w:sz w:val="24"/>
              </w:rPr>
              <w:tab/>
            </w:r>
            <w:proofErr w:type="spellStart"/>
            <w:r>
              <w:rPr>
                <w:rFonts w:ascii="Times New Roman" w:hAnsi="Times New Roman" w:hint="eastAsia"/>
                <w:sz w:val="24"/>
              </w:rPr>
              <w:t>BoNS</w:t>
            </w:r>
            <w:proofErr w:type="spellEnd"/>
            <w:r>
              <w:rPr>
                <w:rFonts w:ascii="Times New Roman" w:hAnsi="Times New Roman" w:hint="eastAsia"/>
                <w:sz w:val="24"/>
              </w:rPr>
              <w:t xml:space="preserve"> or </w:t>
            </w:r>
            <w:proofErr w:type="spellStart"/>
            <w:r>
              <w:rPr>
                <w:rFonts w:ascii="Times New Roman" w:hAnsi="Times New Roman" w:hint="eastAsia"/>
                <w:sz w:val="24"/>
              </w:rPr>
              <w:t>BoBS</w:t>
            </w:r>
            <w:proofErr w:type="spellEnd"/>
          </w:p>
        </w:tc>
      </w:tr>
      <w:tr w:rsidR="00C6239A" w14:paraId="3CE1ACE1" w14:textId="77777777">
        <w:tc>
          <w:tcPr>
            <w:tcW w:w="13429" w:type="dxa"/>
          </w:tcPr>
          <w:p w14:paraId="3CE1ACE0" w14:textId="77777777" w:rsidR="00C6239A" w:rsidRDefault="00C6239A" w:rsidP="0037551C">
            <w:pPr>
              <w:pStyle w:val="5"/>
              <w:tabs>
                <w:tab w:val="clear" w:pos="3780"/>
                <w:tab w:val="clear" w:pos="5040"/>
                <w:tab w:val="left" w:pos="4320"/>
                <w:tab w:val="left" w:pos="7560"/>
              </w:tabs>
              <w:spacing w:beforeLines="20" w:before="72"/>
              <w:rPr>
                <w:rFonts w:ascii="Times New Roman" w:hAnsi="Times New Roman"/>
                <w:sz w:val="24"/>
              </w:rPr>
            </w:pPr>
            <w:r>
              <w:rPr>
                <w:rFonts w:ascii="Times New Roman" w:hAnsi="Times New Roman" w:hint="eastAsia"/>
                <w:sz w:val="24"/>
              </w:rPr>
              <w:t>Group 4</w:t>
            </w:r>
          </w:p>
        </w:tc>
      </w:tr>
      <w:tr w:rsidR="00C6239A" w14:paraId="3CE1ACE3" w14:textId="77777777">
        <w:tc>
          <w:tcPr>
            <w:tcW w:w="13429" w:type="dxa"/>
          </w:tcPr>
          <w:p w14:paraId="3CE1ACE2" w14:textId="77777777" w:rsidR="00C6239A" w:rsidRDefault="00C6239A" w:rsidP="00522B94">
            <w:pPr>
              <w:pStyle w:val="a8"/>
              <w:tabs>
                <w:tab w:val="clear" w:pos="4252"/>
                <w:tab w:val="clear" w:pos="8504"/>
                <w:tab w:val="left" w:pos="4320"/>
                <w:tab w:val="left" w:pos="7560"/>
              </w:tabs>
              <w:snapToGrid/>
              <w:rPr>
                <w:rFonts w:ascii="Times New Roman" w:hAnsi="Times New Roman"/>
                <w:sz w:val="24"/>
              </w:rPr>
            </w:pPr>
            <w:r>
              <w:rPr>
                <w:rFonts w:ascii="Times New Roman" w:hAnsi="Times New Roman" w:hint="eastAsia"/>
                <w:sz w:val="24"/>
              </w:rPr>
              <w:t>Xeric wood-land / scrub</w:t>
            </w:r>
            <w:r>
              <w:rPr>
                <w:rFonts w:ascii="Times New Roman" w:hAnsi="Times New Roman" w:hint="eastAsia"/>
                <w:sz w:val="24"/>
              </w:rPr>
              <w:tab/>
              <w:t>Tropical woody or TeBE</w:t>
            </w:r>
            <w:r>
              <w:rPr>
                <w:rFonts w:ascii="Times New Roman" w:hAnsi="Times New Roman" w:hint="eastAsia"/>
                <w:sz w:val="24"/>
              </w:rPr>
              <w:tab/>
              <w:t xml:space="preserve">1.0 </w:t>
            </w:r>
            <w:r>
              <w:rPr>
                <w:rFonts w:ascii="Times New Roman" w:hAnsi="Times New Roman"/>
                <w:sz w:val="24"/>
              </w:rPr>
              <w:t>≤</w:t>
            </w:r>
            <w:r>
              <w:rPr>
                <w:rFonts w:ascii="Times New Roman" w:hAnsi="Times New Roman" w:hint="eastAsia"/>
                <w:sz w:val="24"/>
              </w:rPr>
              <w:t xml:space="preserve"> </w:t>
            </w:r>
            <w:proofErr w:type="spellStart"/>
            <w:r>
              <w:rPr>
                <w:rFonts w:ascii="Times New Roman" w:hAnsi="Times New Roman" w:hint="eastAsia"/>
                <w:i/>
                <w:iCs/>
                <w:sz w:val="24"/>
              </w:rPr>
              <w:t>LAI</w:t>
            </w:r>
            <w:r>
              <w:rPr>
                <w:rFonts w:ascii="Times New Roman" w:hAnsi="Times New Roman" w:hint="eastAsia"/>
                <w:i/>
                <w:iCs/>
                <w:sz w:val="24"/>
                <w:vertAlign w:val="subscript"/>
              </w:rPr>
              <w:t>max</w:t>
            </w:r>
            <w:proofErr w:type="spellEnd"/>
          </w:p>
        </w:tc>
      </w:tr>
      <w:tr w:rsidR="00C6239A" w14:paraId="3CE1ACE5" w14:textId="77777777">
        <w:tc>
          <w:tcPr>
            <w:tcW w:w="13429" w:type="dxa"/>
          </w:tcPr>
          <w:p w14:paraId="3CE1ACE4" w14:textId="77777777" w:rsidR="00C6239A" w:rsidRDefault="00C6239A" w:rsidP="00522B94">
            <w:pPr>
              <w:pStyle w:val="a8"/>
              <w:tabs>
                <w:tab w:val="clear" w:pos="4252"/>
                <w:tab w:val="clear" w:pos="8504"/>
                <w:tab w:val="left" w:pos="4320"/>
                <w:tab w:val="left" w:pos="7560"/>
              </w:tabs>
              <w:snapToGrid/>
              <w:rPr>
                <w:rFonts w:ascii="Times New Roman" w:hAnsi="Times New Roman"/>
                <w:sz w:val="24"/>
              </w:rPr>
            </w:pPr>
            <w:r>
              <w:rPr>
                <w:rFonts w:ascii="Times New Roman" w:hAnsi="Times New Roman" w:hint="eastAsia"/>
                <w:sz w:val="24"/>
              </w:rPr>
              <w:tab/>
              <w:t xml:space="preserve">Boreal woody or TeNE or </w:t>
            </w:r>
            <w:proofErr w:type="spellStart"/>
            <w:r>
              <w:rPr>
                <w:rFonts w:ascii="Times New Roman" w:hAnsi="Times New Roman" w:hint="eastAsia"/>
                <w:sz w:val="24"/>
              </w:rPr>
              <w:t>TeBS</w:t>
            </w:r>
            <w:proofErr w:type="spellEnd"/>
            <w:r>
              <w:rPr>
                <w:rFonts w:ascii="Times New Roman" w:hAnsi="Times New Roman" w:hint="eastAsia"/>
                <w:sz w:val="24"/>
              </w:rPr>
              <w:tab/>
              <w:t xml:space="preserve">1.5 </w:t>
            </w:r>
            <w:r>
              <w:rPr>
                <w:rFonts w:ascii="Times New Roman" w:hAnsi="Times New Roman"/>
                <w:sz w:val="24"/>
              </w:rPr>
              <w:t>≤</w:t>
            </w:r>
            <w:r>
              <w:rPr>
                <w:rFonts w:ascii="Times New Roman" w:hAnsi="Times New Roman" w:hint="eastAsia"/>
                <w:sz w:val="24"/>
              </w:rPr>
              <w:t xml:space="preserve"> </w:t>
            </w:r>
            <w:proofErr w:type="spellStart"/>
            <w:r>
              <w:rPr>
                <w:rFonts w:ascii="Times New Roman" w:hAnsi="Times New Roman" w:hint="eastAsia"/>
                <w:i/>
                <w:iCs/>
                <w:sz w:val="24"/>
              </w:rPr>
              <w:t>LAI</w:t>
            </w:r>
            <w:r>
              <w:rPr>
                <w:rFonts w:ascii="Times New Roman" w:hAnsi="Times New Roman" w:hint="eastAsia"/>
                <w:i/>
                <w:iCs/>
                <w:sz w:val="24"/>
                <w:vertAlign w:val="subscript"/>
              </w:rPr>
              <w:t>max</w:t>
            </w:r>
            <w:proofErr w:type="spellEnd"/>
          </w:p>
        </w:tc>
      </w:tr>
      <w:tr w:rsidR="00C6239A" w14:paraId="3CE1ACE7" w14:textId="77777777">
        <w:tc>
          <w:tcPr>
            <w:tcW w:w="13429" w:type="dxa"/>
          </w:tcPr>
          <w:p w14:paraId="3CE1ACE6" w14:textId="77777777" w:rsidR="00C6239A" w:rsidRDefault="00C6239A" w:rsidP="0037551C">
            <w:pPr>
              <w:pStyle w:val="5"/>
              <w:tabs>
                <w:tab w:val="clear" w:pos="3780"/>
                <w:tab w:val="clear" w:pos="5040"/>
                <w:tab w:val="left" w:pos="4320"/>
                <w:tab w:val="left" w:pos="7560"/>
              </w:tabs>
              <w:spacing w:beforeLines="20" w:before="72"/>
              <w:rPr>
                <w:rFonts w:ascii="Times New Roman" w:hAnsi="Times New Roman"/>
                <w:sz w:val="24"/>
              </w:rPr>
            </w:pPr>
            <w:r>
              <w:rPr>
                <w:rFonts w:ascii="Times New Roman" w:hAnsi="Times New Roman" w:hint="eastAsia"/>
                <w:sz w:val="24"/>
              </w:rPr>
              <w:t>Group 5</w:t>
            </w:r>
          </w:p>
        </w:tc>
      </w:tr>
      <w:tr w:rsidR="00C6239A" w14:paraId="3CE1ACE9" w14:textId="77777777">
        <w:tc>
          <w:tcPr>
            <w:tcW w:w="13429" w:type="dxa"/>
          </w:tcPr>
          <w:p w14:paraId="3CE1ACE8" w14:textId="77777777" w:rsidR="00C6239A" w:rsidRDefault="00C6239A" w:rsidP="00522B94">
            <w:pPr>
              <w:pStyle w:val="a8"/>
              <w:tabs>
                <w:tab w:val="clear" w:pos="4252"/>
                <w:tab w:val="clear" w:pos="8504"/>
                <w:tab w:val="left" w:pos="4320"/>
                <w:tab w:val="left" w:pos="7560"/>
              </w:tabs>
              <w:snapToGrid/>
              <w:rPr>
                <w:rFonts w:ascii="Times New Roman" w:hAnsi="Times New Roman"/>
                <w:sz w:val="24"/>
              </w:rPr>
            </w:pPr>
            <w:r>
              <w:rPr>
                <w:rFonts w:ascii="Times New Roman" w:hAnsi="Times New Roman" w:hint="eastAsia"/>
                <w:sz w:val="24"/>
              </w:rPr>
              <w:t xml:space="preserve">Grass land / </w:t>
            </w:r>
            <w:r>
              <w:rPr>
                <w:rFonts w:ascii="Times New Roman" w:hAnsi="Times New Roman"/>
                <w:sz w:val="24"/>
              </w:rPr>
              <w:t>Savannas</w:t>
            </w:r>
            <w:r>
              <w:rPr>
                <w:rFonts w:ascii="Times New Roman" w:hAnsi="Times New Roman" w:hint="eastAsia"/>
                <w:sz w:val="24"/>
              </w:rPr>
              <w:t xml:space="preserve"> / Steppe</w:t>
            </w:r>
            <w:r>
              <w:rPr>
                <w:rFonts w:ascii="Times New Roman" w:hAnsi="Times New Roman" w:hint="eastAsia"/>
                <w:sz w:val="24"/>
              </w:rPr>
              <w:tab/>
              <w:t>any</w:t>
            </w:r>
            <w:r>
              <w:rPr>
                <w:rFonts w:ascii="Times New Roman" w:hAnsi="Times New Roman"/>
                <w:sz w:val="24"/>
              </w:rPr>
              <w:tab/>
            </w:r>
            <w:r>
              <w:rPr>
                <w:rFonts w:ascii="Times New Roman" w:hAnsi="Times New Roman" w:hint="eastAsia"/>
                <w:sz w:val="24"/>
              </w:rPr>
              <w:t xml:space="preserve">0.2 </w:t>
            </w:r>
            <w:r>
              <w:rPr>
                <w:rFonts w:ascii="Times New Roman" w:hAnsi="Times New Roman"/>
                <w:sz w:val="24"/>
              </w:rPr>
              <w:t>≤</w:t>
            </w:r>
            <w:r>
              <w:rPr>
                <w:rFonts w:ascii="Times New Roman" w:hAnsi="Times New Roman" w:hint="eastAsia"/>
                <w:sz w:val="24"/>
              </w:rPr>
              <w:t xml:space="preserve"> </w:t>
            </w:r>
            <w:proofErr w:type="spellStart"/>
            <w:r>
              <w:rPr>
                <w:rFonts w:ascii="Times New Roman" w:hAnsi="Times New Roman" w:hint="eastAsia"/>
                <w:i/>
                <w:iCs/>
                <w:sz w:val="24"/>
              </w:rPr>
              <w:t>LAI</w:t>
            </w:r>
            <w:r>
              <w:rPr>
                <w:rFonts w:ascii="Times New Roman" w:hAnsi="Times New Roman" w:hint="eastAsia"/>
                <w:i/>
                <w:iCs/>
                <w:sz w:val="24"/>
                <w:vertAlign w:val="subscript"/>
              </w:rPr>
              <w:t>max</w:t>
            </w:r>
            <w:proofErr w:type="spellEnd"/>
          </w:p>
        </w:tc>
      </w:tr>
      <w:tr w:rsidR="00C6239A" w14:paraId="3CE1ACEB" w14:textId="77777777">
        <w:tc>
          <w:tcPr>
            <w:tcW w:w="13429" w:type="dxa"/>
          </w:tcPr>
          <w:p w14:paraId="3CE1ACEA" w14:textId="77777777" w:rsidR="00C6239A" w:rsidRDefault="00C6239A" w:rsidP="00522B94">
            <w:pPr>
              <w:pStyle w:val="a8"/>
              <w:tabs>
                <w:tab w:val="clear" w:pos="4252"/>
                <w:tab w:val="clear" w:pos="8504"/>
                <w:tab w:val="left" w:pos="4320"/>
                <w:tab w:val="left" w:pos="7560"/>
              </w:tabs>
              <w:snapToGrid/>
              <w:rPr>
                <w:rFonts w:ascii="Times New Roman" w:hAnsi="Times New Roman"/>
                <w:sz w:val="24"/>
              </w:rPr>
            </w:pPr>
            <w:r>
              <w:rPr>
                <w:rFonts w:ascii="Times New Roman" w:hAnsi="Times New Roman" w:hint="eastAsia"/>
                <w:sz w:val="24"/>
              </w:rPr>
              <w:t>Desert (arid)</w:t>
            </w:r>
            <w:r>
              <w:rPr>
                <w:rFonts w:ascii="Times New Roman" w:hAnsi="Times New Roman" w:hint="eastAsia"/>
                <w:sz w:val="24"/>
              </w:rPr>
              <w:tab/>
              <w:t>any</w:t>
            </w:r>
            <w:r>
              <w:rPr>
                <w:rFonts w:ascii="Times New Roman" w:hAnsi="Times New Roman"/>
                <w:sz w:val="24"/>
              </w:rPr>
              <w:tab/>
            </w:r>
            <w:proofErr w:type="spellStart"/>
            <w:r>
              <w:rPr>
                <w:rFonts w:ascii="Times New Roman" w:hAnsi="Times New Roman" w:hint="eastAsia"/>
                <w:i/>
                <w:iCs/>
                <w:sz w:val="24"/>
              </w:rPr>
              <w:t>LAI</w:t>
            </w:r>
            <w:r>
              <w:rPr>
                <w:rFonts w:ascii="Times New Roman" w:hAnsi="Times New Roman" w:hint="eastAsia"/>
                <w:i/>
                <w:iCs/>
                <w:sz w:val="24"/>
                <w:vertAlign w:val="subscript"/>
              </w:rPr>
              <w:t>max</w:t>
            </w:r>
            <w:proofErr w:type="spellEnd"/>
            <w:r>
              <w:rPr>
                <w:rFonts w:ascii="Times New Roman" w:hAnsi="Times New Roman" w:hint="eastAsia"/>
                <w:sz w:val="24"/>
              </w:rPr>
              <w:t xml:space="preserve"> &lt; 0.2</w:t>
            </w:r>
          </w:p>
        </w:tc>
      </w:tr>
    </w:tbl>
    <w:p w14:paraId="3CE1ACEC" w14:textId="77777777" w:rsidR="00411A89" w:rsidRDefault="00411A89" w:rsidP="00411A89">
      <w:pPr>
        <w:pStyle w:val="a8"/>
        <w:tabs>
          <w:tab w:val="clear" w:pos="4252"/>
          <w:tab w:val="clear" w:pos="8504"/>
          <w:tab w:val="left" w:pos="3780"/>
        </w:tabs>
        <w:snapToGrid/>
        <w:rPr>
          <w:rFonts w:ascii="Times New Roman" w:hAnsi="Times New Roman"/>
          <w:sz w:val="24"/>
        </w:rPr>
      </w:pPr>
      <w:r>
        <w:rPr>
          <w:rFonts w:ascii="Times New Roman" w:hAnsi="Times New Roman" w:hint="eastAsia"/>
          <w:sz w:val="24"/>
        </w:rPr>
        <w:t xml:space="preserve">Note: </w:t>
      </w:r>
      <w:r w:rsidR="00C6239A">
        <w:rPr>
          <w:rFonts w:ascii="Times New Roman" w:hAnsi="Times New Roman" w:hint="eastAsia"/>
          <w:sz w:val="24"/>
        </w:rPr>
        <w:t xml:space="preserve">Priority of </w:t>
      </w:r>
      <w:r w:rsidR="00C6239A">
        <w:rPr>
          <w:rFonts w:ascii="Times New Roman" w:hAnsi="Times New Roman"/>
          <w:sz w:val="24"/>
        </w:rPr>
        <w:t>classification</w:t>
      </w:r>
      <w:r w:rsidR="00C6239A">
        <w:rPr>
          <w:rFonts w:ascii="Times New Roman" w:hAnsi="Times New Roman" w:hint="eastAsia"/>
          <w:sz w:val="24"/>
        </w:rPr>
        <w:t xml:space="preserve">: </w:t>
      </w:r>
      <w:r w:rsidR="00C6239A">
        <w:rPr>
          <w:rFonts w:ascii="Times New Roman" w:hAnsi="Times New Roman"/>
          <w:sz w:val="24"/>
        </w:rPr>
        <w:t>Group</w:t>
      </w:r>
      <w:r w:rsidR="00C6239A">
        <w:rPr>
          <w:rFonts w:ascii="Times New Roman" w:hAnsi="Times New Roman" w:hint="eastAsia"/>
          <w:sz w:val="24"/>
        </w:rPr>
        <w:t xml:space="preserve"> 1 &gt; </w:t>
      </w:r>
      <w:r w:rsidR="00C6239A">
        <w:rPr>
          <w:rFonts w:ascii="Times New Roman" w:hAnsi="Times New Roman"/>
          <w:sz w:val="24"/>
        </w:rPr>
        <w:t>Group</w:t>
      </w:r>
      <w:r w:rsidR="00C6239A">
        <w:rPr>
          <w:rFonts w:ascii="Times New Roman" w:hAnsi="Times New Roman" w:hint="eastAsia"/>
          <w:sz w:val="24"/>
        </w:rPr>
        <w:t xml:space="preserve"> 2 &gt; </w:t>
      </w:r>
      <w:r w:rsidR="00C6239A">
        <w:rPr>
          <w:rFonts w:ascii="Times New Roman" w:hAnsi="Times New Roman"/>
          <w:sz w:val="24"/>
        </w:rPr>
        <w:t>Group</w:t>
      </w:r>
      <w:r w:rsidR="00C6239A">
        <w:rPr>
          <w:rFonts w:ascii="Times New Roman" w:hAnsi="Times New Roman" w:hint="eastAsia"/>
          <w:sz w:val="24"/>
        </w:rPr>
        <w:t xml:space="preserve"> 3 &gt; </w:t>
      </w:r>
      <w:r w:rsidR="00C6239A">
        <w:rPr>
          <w:rFonts w:ascii="Times New Roman" w:hAnsi="Times New Roman"/>
          <w:sz w:val="24"/>
        </w:rPr>
        <w:t>Group</w:t>
      </w:r>
      <w:r w:rsidR="00C6239A">
        <w:rPr>
          <w:rFonts w:ascii="Times New Roman" w:hAnsi="Times New Roman" w:hint="eastAsia"/>
          <w:sz w:val="24"/>
        </w:rPr>
        <w:t xml:space="preserve"> 4 &gt; </w:t>
      </w:r>
      <w:r w:rsidR="00C6239A">
        <w:rPr>
          <w:rFonts w:ascii="Times New Roman" w:hAnsi="Times New Roman"/>
          <w:sz w:val="24"/>
        </w:rPr>
        <w:t>Group</w:t>
      </w:r>
      <w:r w:rsidR="00C6239A">
        <w:rPr>
          <w:rFonts w:ascii="Times New Roman" w:hAnsi="Times New Roman" w:hint="eastAsia"/>
          <w:sz w:val="24"/>
        </w:rPr>
        <w:t xml:space="preserve"> 5</w:t>
      </w:r>
      <w:r>
        <w:rPr>
          <w:rFonts w:ascii="Times New Roman" w:hAnsi="Times New Roman" w:hint="eastAsia"/>
          <w:sz w:val="24"/>
        </w:rPr>
        <w:t xml:space="preserve">, </w:t>
      </w:r>
      <w:r>
        <w:rPr>
          <w:rFonts w:ascii="Times New Roman" w:hAnsi="Times New Roman" w:hint="eastAsia"/>
          <w:i/>
          <w:iCs/>
          <w:sz w:val="24"/>
        </w:rPr>
        <w:t>GDD</w:t>
      </w:r>
      <w:r>
        <w:rPr>
          <w:rFonts w:ascii="Times New Roman" w:hAnsi="Times New Roman" w:hint="eastAsia"/>
          <w:i/>
          <w:iCs/>
          <w:sz w:val="24"/>
          <w:vertAlign w:val="subscript"/>
        </w:rPr>
        <w:t xml:space="preserve">0 </w:t>
      </w:r>
      <w:r>
        <w:rPr>
          <w:rFonts w:ascii="Times New Roman" w:hAnsi="Times New Roman" w:hint="eastAsia"/>
          <w:sz w:val="24"/>
        </w:rPr>
        <w:t xml:space="preserve">: growing-degree-day at 0 </w:t>
      </w:r>
      <w:r>
        <w:rPr>
          <w:rFonts w:ascii="Times New Roman" w:hAnsi="Times New Roman"/>
          <w:sz w:val="24"/>
        </w:rPr>
        <w:t>º</w:t>
      </w:r>
      <w:r>
        <w:rPr>
          <w:rFonts w:ascii="Times New Roman" w:hAnsi="Times New Roman" w:hint="eastAsia"/>
          <w:sz w:val="24"/>
        </w:rPr>
        <w:t>C base</w:t>
      </w:r>
    </w:p>
    <w:p w14:paraId="3CE1ACED" w14:textId="77777777" w:rsidR="005D65BA" w:rsidRDefault="00411A89" w:rsidP="00411A89">
      <w:pPr>
        <w:pStyle w:val="a8"/>
        <w:tabs>
          <w:tab w:val="clear" w:pos="4252"/>
          <w:tab w:val="clear" w:pos="8504"/>
          <w:tab w:val="left" w:pos="3780"/>
        </w:tabs>
        <w:snapToGrid/>
        <w:rPr>
          <w:rFonts w:ascii="Times New Roman" w:hAnsi="Times New Roman"/>
          <w:sz w:val="24"/>
        </w:rPr>
      </w:pPr>
      <w:r>
        <w:rPr>
          <w:rFonts w:ascii="Times New Roman" w:hAnsi="Times New Roman" w:hint="eastAsia"/>
          <w:sz w:val="24"/>
        </w:rPr>
        <w:t xml:space="preserve">, </w:t>
      </w:r>
      <w:r>
        <w:rPr>
          <w:rFonts w:ascii="Times New Roman" w:hAnsi="Times New Roman" w:hint="eastAsia"/>
          <w:i/>
          <w:iCs/>
          <w:sz w:val="24"/>
        </w:rPr>
        <w:t>GDD</w:t>
      </w:r>
      <w:r>
        <w:rPr>
          <w:rFonts w:ascii="Times New Roman" w:hAnsi="Times New Roman" w:hint="eastAsia"/>
          <w:i/>
          <w:iCs/>
          <w:sz w:val="24"/>
          <w:vertAlign w:val="subscript"/>
        </w:rPr>
        <w:t>5</w:t>
      </w:r>
      <w:r>
        <w:rPr>
          <w:rFonts w:ascii="Times New Roman" w:hAnsi="Times New Roman" w:hint="eastAsia"/>
          <w:sz w:val="24"/>
          <w:vertAlign w:val="subscript"/>
        </w:rPr>
        <w:t xml:space="preserve"> </w:t>
      </w:r>
      <w:r>
        <w:rPr>
          <w:rFonts w:ascii="Times New Roman" w:hAnsi="Times New Roman" w:hint="eastAsia"/>
          <w:sz w:val="24"/>
        </w:rPr>
        <w:t xml:space="preserve">: growing-degree-day at 5 </w:t>
      </w:r>
      <w:r>
        <w:rPr>
          <w:rFonts w:ascii="Times New Roman" w:hAnsi="Times New Roman"/>
          <w:sz w:val="24"/>
        </w:rPr>
        <w:t>º</w:t>
      </w:r>
      <w:r>
        <w:rPr>
          <w:rFonts w:ascii="Times New Roman" w:hAnsi="Times New Roman" w:hint="eastAsia"/>
          <w:sz w:val="24"/>
        </w:rPr>
        <w:t xml:space="preserve">C base, </w:t>
      </w:r>
      <w:proofErr w:type="spellStart"/>
      <w:r w:rsidR="00C6239A">
        <w:rPr>
          <w:rFonts w:ascii="Times New Roman" w:hAnsi="Times New Roman" w:hint="eastAsia"/>
          <w:i/>
          <w:iCs/>
          <w:sz w:val="24"/>
        </w:rPr>
        <w:t>LAI</w:t>
      </w:r>
      <w:r w:rsidR="00C6239A">
        <w:rPr>
          <w:rFonts w:ascii="Times New Roman" w:hAnsi="Times New Roman" w:hint="eastAsia"/>
          <w:i/>
          <w:iCs/>
          <w:sz w:val="24"/>
          <w:vertAlign w:val="subscript"/>
        </w:rPr>
        <w:t>max</w:t>
      </w:r>
      <w:proofErr w:type="spellEnd"/>
      <w:r w:rsidR="00C6239A">
        <w:rPr>
          <w:rFonts w:ascii="Times New Roman" w:hAnsi="Times New Roman" w:hint="eastAsia"/>
          <w:i/>
          <w:iCs/>
          <w:sz w:val="24"/>
          <w:vertAlign w:val="subscript"/>
        </w:rPr>
        <w:t xml:space="preserve"> </w:t>
      </w:r>
      <w:r w:rsidR="00C6239A">
        <w:rPr>
          <w:rFonts w:ascii="Times New Roman" w:hAnsi="Times New Roman" w:hint="eastAsia"/>
          <w:sz w:val="24"/>
        </w:rPr>
        <w:t>: maximum leaf area index of the previous year (m</w:t>
      </w:r>
      <w:r w:rsidR="00C6239A">
        <w:rPr>
          <w:rFonts w:ascii="Times New Roman" w:hAnsi="Times New Roman" w:hint="eastAsia"/>
          <w:sz w:val="24"/>
          <w:vertAlign w:val="superscript"/>
        </w:rPr>
        <w:t xml:space="preserve">2 </w:t>
      </w:r>
      <w:r w:rsidR="00C6239A">
        <w:rPr>
          <w:rFonts w:ascii="Times New Roman" w:hAnsi="Times New Roman" w:hint="eastAsia"/>
          <w:sz w:val="24"/>
        </w:rPr>
        <w:t>m</w:t>
      </w:r>
      <w:r w:rsidR="00C6239A">
        <w:rPr>
          <w:rFonts w:ascii="Times New Roman" w:hAnsi="Times New Roman"/>
          <w:sz w:val="24"/>
          <w:vertAlign w:val="superscript"/>
        </w:rPr>
        <w:t>–2</w:t>
      </w:r>
      <w:r w:rsidR="00C6239A">
        <w:rPr>
          <w:rFonts w:ascii="Times New Roman" w:hAnsi="Times New Roman" w:hint="eastAsia"/>
          <w:sz w:val="24"/>
        </w:rPr>
        <w:t>)</w:t>
      </w:r>
    </w:p>
    <w:p w14:paraId="3CE1ACEE" w14:textId="77777777" w:rsidR="00402AD6" w:rsidRDefault="00402AD6" w:rsidP="00525B80">
      <w:pPr>
        <w:pStyle w:val="1"/>
        <w:sectPr w:rsidR="00402AD6" w:rsidSect="00411A89">
          <w:pgSz w:w="16838" w:h="11906" w:orient="landscape" w:code="9"/>
          <w:pgMar w:top="1418" w:right="1985" w:bottom="1418" w:left="1622" w:header="851" w:footer="992" w:gutter="0"/>
          <w:cols w:space="425"/>
          <w:docGrid w:type="lines" w:linePitch="360"/>
        </w:sectPr>
      </w:pPr>
    </w:p>
    <w:p w14:paraId="3CE1ACEF" w14:textId="77777777" w:rsidR="00C6239A" w:rsidRPr="006234B1" w:rsidRDefault="00C6239A" w:rsidP="00525B80">
      <w:pPr>
        <w:pStyle w:val="1"/>
      </w:pPr>
      <w:r>
        <w:rPr>
          <w:rFonts w:hint="eastAsia"/>
        </w:rPr>
        <w:lastRenderedPageBreak/>
        <w:t xml:space="preserve"> </w:t>
      </w:r>
      <w:r w:rsidRPr="006234B1">
        <w:rPr>
          <w:rFonts w:hint="eastAsia"/>
        </w:rPr>
        <w:t>Literature cited</w:t>
      </w:r>
    </w:p>
    <w:p w14:paraId="3CE1ACF0" w14:textId="77777777" w:rsidR="00A3375E" w:rsidRDefault="00A3375E" w:rsidP="0037551C">
      <w:pPr>
        <w:spacing w:afterLines="50" w:after="180"/>
        <w:rPr>
          <w:rFonts w:ascii="Times New Roman" w:hAnsi="Times New Roman"/>
          <w:sz w:val="24"/>
        </w:rPr>
      </w:pPr>
      <w:r w:rsidRPr="00A3375E">
        <w:rPr>
          <w:rFonts w:ascii="Times New Roman" w:hAnsi="Times New Roman"/>
          <w:sz w:val="24"/>
        </w:rPr>
        <w:t xml:space="preserve">Archibald, S., D. P. Roy, B. W. van </w:t>
      </w:r>
      <w:proofErr w:type="spellStart"/>
      <w:r w:rsidRPr="00A3375E">
        <w:rPr>
          <w:rFonts w:ascii="Times New Roman" w:hAnsi="Times New Roman"/>
          <w:sz w:val="24"/>
        </w:rPr>
        <w:t>Wilgen</w:t>
      </w:r>
      <w:proofErr w:type="spellEnd"/>
      <w:r w:rsidRPr="00A3375E">
        <w:rPr>
          <w:rFonts w:ascii="Times New Roman" w:hAnsi="Times New Roman"/>
          <w:sz w:val="24"/>
        </w:rPr>
        <w:t xml:space="preserve">, and R. J. Scholes (2009), What limits fire? An examination of drivers of burnt area in Southern Africa, Global Change Biol., 15(3), 613-630. </w:t>
      </w:r>
    </w:p>
    <w:p w14:paraId="3CE1ACF1"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Arora, V.K., Boer, G.J., 2005. A parameterization of leaf phenology for the terrestrial ecosystem component of climate models. Global Change Biol. 11, 39-59.</w:t>
      </w:r>
    </w:p>
    <w:p w14:paraId="3CE1ACF2"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 xml:space="preserve">Ball, J.T., Woodrow, I.E., </w:t>
      </w:r>
      <w:smartTag w:uri="urn:schemas-microsoft-com:office:smarttags" w:element="place">
        <w:smartTag w:uri="urn:schemas-microsoft-com:office:smarttags" w:element="State">
          <w:r w:rsidRPr="00A2088F">
            <w:rPr>
              <w:rFonts w:ascii="Times New Roman" w:hAnsi="Times New Roman"/>
              <w:sz w:val="24"/>
            </w:rPr>
            <w:t>Berry</w:t>
          </w:r>
        </w:smartTag>
      </w:smartTag>
      <w:r w:rsidRPr="00A2088F">
        <w:rPr>
          <w:rFonts w:ascii="Times New Roman" w:hAnsi="Times New Roman"/>
          <w:sz w:val="24"/>
        </w:rPr>
        <w:t xml:space="preserve">, J.A., 1987. A model predicting stomatal conductance and its contribution to the control of photosynthesis under different environmental conditions. In: Biggens, J. (Ed.), Progress in Photosynthesis Research. Martinus </w:t>
      </w:r>
      <w:proofErr w:type="spellStart"/>
      <w:r w:rsidRPr="00A2088F">
        <w:rPr>
          <w:rFonts w:ascii="Times New Roman" w:hAnsi="Times New Roman"/>
          <w:sz w:val="24"/>
        </w:rPr>
        <w:t>Nijhoff</w:t>
      </w:r>
      <w:proofErr w:type="spellEnd"/>
      <w:r w:rsidRPr="00A2088F">
        <w:rPr>
          <w:rFonts w:ascii="Times New Roman" w:hAnsi="Times New Roman"/>
          <w:sz w:val="24"/>
        </w:rPr>
        <w:t xml:space="preserve"> Publishers, </w:t>
      </w:r>
      <w:smartTag w:uri="urn:schemas-microsoft-com:office:smarttags" w:element="place">
        <w:smartTag w:uri="urn:schemas-microsoft-com:office:smarttags" w:element="City">
          <w:r w:rsidRPr="00A2088F">
            <w:rPr>
              <w:rFonts w:ascii="Times New Roman" w:hAnsi="Times New Roman"/>
              <w:sz w:val="24"/>
            </w:rPr>
            <w:t>Dordrecht</w:t>
          </w:r>
        </w:smartTag>
      </w:smartTag>
      <w:r w:rsidRPr="00A2088F">
        <w:rPr>
          <w:rFonts w:ascii="Times New Roman" w:hAnsi="Times New Roman"/>
          <w:sz w:val="24"/>
        </w:rPr>
        <w:t>, pp. 221-224.</w:t>
      </w:r>
    </w:p>
    <w:p w14:paraId="3CE1ACF3"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lang w:val="de-DE"/>
        </w:rPr>
        <w:t xml:space="preserve">Botta, A., Viovy, N., Ciais, P., Friedlingstein, P., Monfray, P., 2000. </w:t>
      </w:r>
      <w:r w:rsidRPr="00A2088F">
        <w:rPr>
          <w:rFonts w:ascii="Times New Roman" w:hAnsi="Times New Roman"/>
          <w:sz w:val="24"/>
        </w:rPr>
        <w:t>A global prognostic scheme of leaf onset using satellite data. Global Change Biol. 6, 709-725.</w:t>
      </w:r>
    </w:p>
    <w:p w14:paraId="3CE1ACF4"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Brooks, A., Farquhar, G.D., 1985. Effect of temperature on the CO2/O2 specificity of ribulose-1,5-bisphosphate carboxylase oxygenase and the rate of respiration in the light - Estimates from gas-exchange measurements on Spinach. Planta 165, 397-406.</w:t>
      </w:r>
    </w:p>
    <w:p w14:paraId="3CE1ACF5"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 xml:space="preserve">Collatz, G.J., </w:t>
      </w:r>
      <w:smartTag w:uri="urn:schemas-microsoft-com:office:smarttags" w:element="State">
        <w:r w:rsidRPr="00A2088F">
          <w:rPr>
            <w:rFonts w:ascii="Times New Roman" w:hAnsi="Times New Roman"/>
            <w:sz w:val="24"/>
          </w:rPr>
          <w:t>Berry</w:t>
        </w:r>
      </w:smartTag>
      <w:r w:rsidRPr="00A2088F">
        <w:rPr>
          <w:rFonts w:ascii="Times New Roman" w:hAnsi="Times New Roman"/>
          <w:sz w:val="24"/>
        </w:rPr>
        <w:t xml:space="preserve">, J.A., </w:t>
      </w:r>
      <w:smartTag w:uri="urn:schemas-microsoft-com:office:smarttags" w:element="place">
        <w:r w:rsidRPr="00A2088F">
          <w:rPr>
            <w:rFonts w:ascii="Times New Roman" w:hAnsi="Times New Roman"/>
            <w:sz w:val="24"/>
          </w:rPr>
          <w:t>Clark</w:t>
        </w:r>
      </w:smartTag>
      <w:r w:rsidRPr="00A2088F">
        <w:rPr>
          <w:rFonts w:ascii="Times New Roman" w:hAnsi="Times New Roman"/>
          <w:sz w:val="24"/>
        </w:rPr>
        <w:t xml:space="preserve">, J.S., 1998. Effects of climate and atmospheric CO2 partial pressure on the global distribution of C-4 grasses: present, past, and future. </w:t>
      </w:r>
      <w:proofErr w:type="spellStart"/>
      <w:r w:rsidRPr="00A2088F">
        <w:rPr>
          <w:rFonts w:ascii="Times New Roman" w:hAnsi="Times New Roman"/>
          <w:sz w:val="24"/>
        </w:rPr>
        <w:t>Oecologia</w:t>
      </w:r>
      <w:proofErr w:type="spellEnd"/>
      <w:r w:rsidRPr="00A2088F">
        <w:rPr>
          <w:rFonts w:ascii="Times New Roman" w:hAnsi="Times New Roman"/>
          <w:sz w:val="24"/>
        </w:rPr>
        <w:t xml:space="preserve"> 114, 441-454.</w:t>
      </w:r>
    </w:p>
    <w:p w14:paraId="3CE1ACF6"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FAO, 1991. The Digitized Soil Map of the World (Release 1.0). In, Food and Agriculture Organization of the United Nations.</w:t>
      </w:r>
    </w:p>
    <w:p w14:paraId="3CE1ACF7"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FFPRI (Forestry and Forest Products Research Institute), Viewed October 27 2004, 2003.</w:t>
      </w:r>
    </w:p>
    <w:p w14:paraId="7BD0F18F" w14:textId="5FABF480" w:rsidR="00EB200D" w:rsidRDefault="00EB200D" w:rsidP="0037551C">
      <w:pPr>
        <w:spacing w:afterLines="50" w:after="180"/>
        <w:rPr>
          <w:rFonts w:ascii="Times New Roman" w:hAnsi="Times New Roman"/>
          <w:sz w:val="24"/>
        </w:rPr>
      </w:pPr>
      <w:r w:rsidRPr="00EB200D">
        <w:rPr>
          <w:rFonts w:ascii="Times New Roman" w:hAnsi="Times New Roman"/>
          <w:sz w:val="24"/>
        </w:rPr>
        <w:t xml:space="preserve">Fisher, R.A., </w:t>
      </w:r>
      <w:r w:rsidRPr="00EB200D">
        <w:rPr>
          <w:rFonts w:ascii="Times New Roman" w:hAnsi="Times New Roman"/>
          <w:i/>
          <w:iCs/>
          <w:sz w:val="24"/>
        </w:rPr>
        <w:t>et al</w:t>
      </w:r>
      <w:r w:rsidRPr="00EB200D">
        <w:rPr>
          <w:rFonts w:ascii="Times New Roman" w:hAnsi="Times New Roman"/>
          <w:sz w:val="24"/>
        </w:rPr>
        <w:t>. 2015. Taking off the training wheels: the properties of a dynamic vegetation model without climate envelopes, CLM4.5(ED). Geoscientific Model Development 8(11): 3593-3619.</w:t>
      </w:r>
    </w:p>
    <w:p w14:paraId="3CE1ACF8" w14:textId="62C6B314"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Foley, J.A., 1995. An equilibrium-model of the terrestrial carbon budget. Tellus Series B-Chemical and Physical Meteorology 47, 310-319.</w:t>
      </w:r>
    </w:p>
    <w:p w14:paraId="3CE1ACF9"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Friend, A.D., Stevens, A.K., Knox, R.G., Cannell, M.G.R., 1997. A process-based, terrestrial biosphere model of ecosystem dynamics (Hybrid v3.0). Ecol. Model. 95, 249-287.</w:t>
      </w:r>
    </w:p>
    <w:p w14:paraId="3CE1ACFA"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 xml:space="preserve">Gill, R.A., Jackson, R.B., 2000. Global patterns of root turnover for terrestrial ecosystems. </w:t>
      </w:r>
      <w:r w:rsidRPr="00A2088F">
        <w:rPr>
          <w:rFonts w:ascii="Times New Roman" w:hAnsi="Times New Roman"/>
          <w:sz w:val="24"/>
        </w:rPr>
        <w:lastRenderedPageBreak/>
        <w:t>New Phytol. 147, 13-31.</w:t>
      </w:r>
    </w:p>
    <w:p w14:paraId="3CE1ACFB" w14:textId="77777777" w:rsidR="00332DFA" w:rsidRPr="00A2088F" w:rsidRDefault="00332DFA" w:rsidP="0037551C">
      <w:pPr>
        <w:spacing w:afterLines="50" w:after="180"/>
        <w:rPr>
          <w:rFonts w:ascii="Times New Roman" w:hAnsi="Times New Roman"/>
          <w:sz w:val="24"/>
        </w:rPr>
      </w:pPr>
      <w:proofErr w:type="spellStart"/>
      <w:r w:rsidRPr="00A2088F">
        <w:rPr>
          <w:rFonts w:ascii="Times New Roman" w:hAnsi="Times New Roman"/>
          <w:sz w:val="24"/>
        </w:rPr>
        <w:t>Haxeltine</w:t>
      </w:r>
      <w:proofErr w:type="spellEnd"/>
      <w:r w:rsidRPr="00A2088F">
        <w:rPr>
          <w:rFonts w:ascii="Times New Roman" w:hAnsi="Times New Roman"/>
          <w:sz w:val="24"/>
        </w:rPr>
        <w:t xml:space="preserve">, A., Prentice, I.C., 1996. BIOME3: An equilibrium terrestrial biosphere model based on </w:t>
      </w:r>
      <w:proofErr w:type="spellStart"/>
      <w:r w:rsidRPr="00A2088F">
        <w:rPr>
          <w:rFonts w:ascii="Times New Roman" w:hAnsi="Times New Roman"/>
          <w:sz w:val="24"/>
        </w:rPr>
        <w:t>ecophysiological</w:t>
      </w:r>
      <w:proofErr w:type="spellEnd"/>
      <w:r w:rsidRPr="00A2088F">
        <w:rPr>
          <w:rFonts w:ascii="Times New Roman" w:hAnsi="Times New Roman"/>
          <w:sz w:val="24"/>
        </w:rPr>
        <w:t xml:space="preserve"> constraints, resource availability, and competition among plant functional types. Global Biogeochemical Cycles 10, 693-709.</w:t>
      </w:r>
    </w:p>
    <w:p w14:paraId="3CE1ACFC" w14:textId="77777777" w:rsidR="00332DFA" w:rsidRDefault="00332DFA" w:rsidP="0037551C">
      <w:pPr>
        <w:spacing w:afterLines="50" w:after="180"/>
        <w:rPr>
          <w:rFonts w:ascii="Times New Roman" w:hAnsi="Times New Roman"/>
          <w:sz w:val="24"/>
        </w:rPr>
      </w:pPr>
      <w:r w:rsidRPr="00332DFA">
        <w:rPr>
          <w:rFonts w:ascii="Times New Roman" w:hAnsi="Times New Roman"/>
          <w:sz w:val="24"/>
        </w:rPr>
        <w:t>Higgins, S. I., W. J. Bond, and W. S. W. Trollope (2000) Fire, resprouting and variability: a recipe for grass-tree coexistence in savanna, J. Ecol., 88(2), 213-229.</w:t>
      </w:r>
    </w:p>
    <w:p w14:paraId="3CE1ACFD"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 xml:space="preserve">Huth, A., </w:t>
      </w:r>
      <w:proofErr w:type="spellStart"/>
      <w:r w:rsidRPr="00A2088F">
        <w:rPr>
          <w:rFonts w:ascii="Times New Roman" w:hAnsi="Times New Roman"/>
          <w:sz w:val="24"/>
        </w:rPr>
        <w:t>Ditzer</w:t>
      </w:r>
      <w:proofErr w:type="spellEnd"/>
      <w:r w:rsidRPr="00A2088F">
        <w:rPr>
          <w:rFonts w:ascii="Times New Roman" w:hAnsi="Times New Roman"/>
          <w:sz w:val="24"/>
        </w:rPr>
        <w:t>, T., 2000. Simulation of the growth of a lowland Dipterocarp rain forest with FORMIX3. Ecol. Model. 134, 1-25.</w:t>
      </w:r>
    </w:p>
    <w:p w14:paraId="3CE1ACFE"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lang w:val="de-DE"/>
        </w:rPr>
        <w:t xml:space="preserve">Huth, A., Ditzer, T., Bossel, H., 1998. </w:t>
      </w:r>
      <w:r w:rsidRPr="00A2088F">
        <w:rPr>
          <w:rFonts w:ascii="Times New Roman" w:hAnsi="Times New Roman"/>
          <w:sz w:val="24"/>
        </w:rPr>
        <w:t xml:space="preserve">The rain forest growth model FORMIX3 - Model description and analysis of forest growth and logging scenarios for the </w:t>
      </w:r>
      <w:proofErr w:type="spellStart"/>
      <w:r w:rsidRPr="00A2088F">
        <w:rPr>
          <w:rFonts w:ascii="Times New Roman" w:hAnsi="Times New Roman"/>
          <w:sz w:val="24"/>
        </w:rPr>
        <w:t>Deramakot</w:t>
      </w:r>
      <w:proofErr w:type="spellEnd"/>
      <w:r w:rsidRPr="00A2088F">
        <w:rPr>
          <w:rFonts w:ascii="Times New Roman" w:hAnsi="Times New Roman"/>
          <w:sz w:val="24"/>
        </w:rPr>
        <w:t xml:space="preserve"> forest reserve (</w:t>
      </w:r>
      <w:smartTag w:uri="urn:schemas-microsoft-com:office:smarttags" w:element="place">
        <w:smartTag w:uri="urn:schemas-microsoft-com:office:smarttags" w:element="country-region">
          <w:r w:rsidRPr="00A2088F">
            <w:rPr>
              <w:rFonts w:ascii="Times New Roman" w:hAnsi="Times New Roman"/>
              <w:sz w:val="24"/>
            </w:rPr>
            <w:t>Malaysia</w:t>
          </w:r>
        </w:smartTag>
      </w:smartTag>
      <w:r w:rsidRPr="00A2088F">
        <w:rPr>
          <w:rFonts w:ascii="Times New Roman" w:hAnsi="Times New Roman"/>
          <w:sz w:val="24"/>
        </w:rPr>
        <w:t xml:space="preserve">). Erich Goltze, </w:t>
      </w:r>
      <w:proofErr w:type="spellStart"/>
      <w:r w:rsidRPr="00A2088F">
        <w:rPr>
          <w:rFonts w:ascii="Times New Roman" w:hAnsi="Times New Roman"/>
          <w:sz w:val="24"/>
        </w:rPr>
        <w:t>GoEttingen</w:t>
      </w:r>
      <w:proofErr w:type="spellEnd"/>
      <w:r w:rsidRPr="00A2088F">
        <w:rPr>
          <w:rFonts w:ascii="Times New Roman" w:hAnsi="Times New Roman"/>
          <w:sz w:val="24"/>
        </w:rPr>
        <w:t>.</w:t>
      </w:r>
    </w:p>
    <w:p w14:paraId="3CE1ACFF"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Ito, A., Oikawa, T., 2002. A simulation model of the carbon cycle in land ecosystems (Sim-CYCLE): a description based on dry-matter production theory and plot-scale validation. Ecol. Model. 151, 143-176.</w:t>
      </w:r>
    </w:p>
    <w:p w14:paraId="3CE1AD00"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Jones, H.G., 1992. Radiation. In, Plants and microclimate. Cambridge University press, pp. 9-44.</w:t>
      </w:r>
    </w:p>
    <w:p w14:paraId="3CE1AD01"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 xml:space="preserve">Kistler, R., </w:t>
      </w:r>
      <w:proofErr w:type="spellStart"/>
      <w:r w:rsidRPr="00A2088F">
        <w:rPr>
          <w:rFonts w:ascii="Times New Roman" w:hAnsi="Times New Roman"/>
          <w:sz w:val="24"/>
        </w:rPr>
        <w:t>Kalnay</w:t>
      </w:r>
      <w:proofErr w:type="spellEnd"/>
      <w:r w:rsidRPr="00A2088F">
        <w:rPr>
          <w:rFonts w:ascii="Times New Roman" w:hAnsi="Times New Roman"/>
          <w:sz w:val="24"/>
        </w:rPr>
        <w:t xml:space="preserve">, E., Collins, W., Saha, S., White, G., </w:t>
      </w:r>
      <w:proofErr w:type="spellStart"/>
      <w:r w:rsidRPr="00A2088F">
        <w:rPr>
          <w:rFonts w:ascii="Times New Roman" w:hAnsi="Times New Roman"/>
          <w:sz w:val="24"/>
        </w:rPr>
        <w:t>Woollen</w:t>
      </w:r>
      <w:proofErr w:type="spellEnd"/>
      <w:r w:rsidRPr="00A2088F">
        <w:rPr>
          <w:rFonts w:ascii="Times New Roman" w:hAnsi="Times New Roman"/>
          <w:sz w:val="24"/>
        </w:rPr>
        <w:t xml:space="preserve">, J., Chelliah, M., </w:t>
      </w:r>
      <w:proofErr w:type="spellStart"/>
      <w:r w:rsidRPr="00A2088F">
        <w:rPr>
          <w:rFonts w:ascii="Times New Roman" w:hAnsi="Times New Roman"/>
          <w:sz w:val="24"/>
        </w:rPr>
        <w:t>Ebisuzaki</w:t>
      </w:r>
      <w:proofErr w:type="spellEnd"/>
      <w:r w:rsidRPr="00A2088F">
        <w:rPr>
          <w:rFonts w:ascii="Times New Roman" w:hAnsi="Times New Roman"/>
          <w:sz w:val="24"/>
        </w:rPr>
        <w:t xml:space="preserve">, W., </w:t>
      </w:r>
      <w:proofErr w:type="spellStart"/>
      <w:r w:rsidRPr="00A2088F">
        <w:rPr>
          <w:rFonts w:ascii="Times New Roman" w:hAnsi="Times New Roman"/>
          <w:sz w:val="24"/>
        </w:rPr>
        <w:t>Kanamitsu</w:t>
      </w:r>
      <w:proofErr w:type="spellEnd"/>
      <w:r w:rsidRPr="00A2088F">
        <w:rPr>
          <w:rFonts w:ascii="Times New Roman" w:hAnsi="Times New Roman"/>
          <w:sz w:val="24"/>
        </w:rPr>
        <w:t xml:space="preserve">, M., </w:t>
      </w:r>
      <w:proofErr w:type="spellStart"/>
      <w:r w:rsidRPr="00A2088F">
        <w:rPr>
          <w:rFonts w:ascii="Times New Roman" w:hAnsi="Times New Roman"/>
          <w:sz w:val="24"/>
        </w:rPr>
        <w:t>Kousky</w:t>
      </w:r>
      <w:proofErr w:type="spellEnd"/>
      <w:r w:rsidRPr="00A2088F">
        <w:rPr>
          <w:rFonts w:ascii="Times New Roman" w:hAnsi="Times New Roman"/>
          <w:sz w:val="24"/>
        </w:rPr>
        <w:t xml:space="preserve">, V., van den Dool, H., Jenne, R., Fiorino, M., 2001. The NCEP-NCAR 50-year reanalysis: monthly means CD-ROM and documentation. Bull. Am. </w:t>
      </w:r>
      <w:proofErr w:type="spellStart"/>
      <w:r w:rsidRPr="00A2088F">
        <w:rPr>
          <w:rFonts w:ascii="Times New Roman" w:hAnsi="Times New Roman"/>
          <w:sz w:val="24"/>
        </w:rPr>
        <w:t>Meteorol</w:t>
      </w:r>
      <w:proofErr w:type="spellEnd"/>
      <w:r w:rsidRPr="00A2088F">
        <w:rPr>
          <w:rFonts w:ascii="Times New Roman" w:hAnsi="Times New Roman"/>
          <w:sz w:val="24"/>
        </w:rPr>
        <w:t>. Soc. 82, 247-267.</w:t>
      </w:r>
    </w:p>
    <w:p w14:paraId="3CE1AD02" w14:textId="77777777" w:rsidR="00A2088F" w:rsidRPr="00A2088F" w:rsidRDefault="00A2088F" w:rsidP="0037551C">
      <w:pPr>
        <w:spacing w:afterLines="50" w:after="180"/>
        <w:rPr>
          <w:rFonts w:ascii="Times New Roman" w:hAnsi="Times New Roman"/>
          <w:sz w:val="24"/>
          <w:lang w:val="de-DE"/>
        </w:rPr>
      </w:pPr>
      <w:r w:rsidRPr="00A2088F">
        <w:rPr>
          <w:rFonts w:ascii="Times New Roman" w:hAnsi="Times New Roman"/>
          <w:sz w:val="24"/>
        </w:rPr>
        <w:t xml:space="preserve">Kohler, P., 1998. Parameter research for the tropical rain forest model FORMIX4. In, Research report P9801, Center for Environmental Systems Research, </w:t>
      </w:r>
      <w:smartTag w:uri="urn:schemas-microsoft-com:office:smarttags" w:element="place">
        <w:smartTag w:uri="urn:schemas-microsoft-com:office:smarttags" w:element="City">
          <w:r w:rsidRPr="00A2088F">
            <w:rPr>
              <w:rFonts w:ascii="Times New Roman" w:hAnsi="Times New Roman"/>
              <w:sz w:val="24"/>
            </w:rPr>
            <w:t>University of Kassel</w:t>
          </w:r>
        </w:smartTag>
        <w:r w:rsidRPr="00A2088F">
          <w:rPr>
            <w:rFonts w:ascii="Times New Roman" w:hAnsi="Times New Roman"/>
            <w:sz w:val="24"/>
          </w:rPr>
          <w:t xml:space="preserve">, </w:t>
        </w:r>
        <w:smartTag w:uri="urn:schemas-microsoft-com:office:smarttags" w:element="country-region">
          <w:r w:rsidRPr="00A2088F">
            <w:rPr>
              <w:rFonts w:ascii="Times New Roman" w:hAnsi="Times New Roman"/>
              <w:sz w:val="24"/>
            </w:rPr>
            <w:t>Germany</w:t>
          </w:r>
        </w:smartTag>
      </w:smartTag>
      <w:r w:rsidRPr="00A2088F">
        <w:rPr>
          <w:rFonts w:ascii="Times New Roman" w:hAnsi="Times New Roman"/>
          <w:sz w:val="24"/>
        </w:rPr>
        <w:t xml:space="preserve">. </w:t>
      </w:r>
      <w:r w:rsidRPr="00A2088F">
        <w:rPr>
          <w:rFonts w:ascii="Times New Roman" w:hAnsi="Times New Roman"/>
          <w:sz w:val="24"/>
          <w:lang w:val="de-DE"/>
        </w:rPr>
        <w:t>University of Kassel.</w:t>
      </w:r>
    </w:p>
    <w:p w14:paraId="3CE1AD03" w14:textId="77777777" w:rsidR="00A2088F" w:rsidRPr="00A2088F" w:rsidRDefault="00A2088F" w:rsidP="0037551C">
      <w:pPr>
        <w:spacing w:afterLines="50" w:after="180"/>
        <w:rPr>
          <w:rFonts w:ascii="Times New Roman" w:hAnsi="Times New Roman"/>
          <w:sz w:val="24"/>
          <w:lang w:val="de-DE"/>
        </w:rPr>
      </w:pPr>
      <w:r w:rsidRPr="00A2088F">
        <w:rPr>
          <w:rFonts w:ascii="Times New Roman" w:hAnsi="Times New Roman"/>
          <w:sz w:val="24"/>
          <w:lang w:val="de-DE"/>
        </w:rPr>
        <w:t>Koppen, W. 1936. Das geographische System der Klimate (Handbuch der Klimatologie, Bd. 1, Teil C).</w:t>
      </w:r>
    </w:p>
    <w:p w14:paraId="3CE1AD04"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 xml:space="preserve">Kuroiwa, S., 1979. Population photosynthesis. In: </w:t>
      </w:r>
      <w:proofErr w:type="spellStart"/>
      <w:r w:rsidRPr="00A2088F">
        <w:rPr>
          <w:rFonts w:ascii="Times New Roman" w:hAnsi="Times New Roman"/>
          <w:sz w:val="24"/>
        </w:rPr>
        <w:t>Iwajyo</w:t>
      </w:r>
      <w:proofErr w:type="spellEnd"/>
      <w:r w:rsidRPr="00A2088F">
        <w:rPr>
          <w:rFonts w:ascii="Times New Roman" w:hAnsi="Times New Roman"/>
          <w:sz w:val="24"/>
        </w:rPr>
        <w:t>, H. (Ed.),Population photosynthesis. Function and Productivity of Plant Population. Asakura-</w:t>
      </w:r>
      <w:proofErr w:type="spellStart"/>
      <w:r w:rsidRPr="00A2088F">
        <w:rPr>
          <w:rFonts w:ascii="Times New Roman" w:hAnsi="Times New Roman"/>
          <w:sz w:val="24"/>
        </w:rPr>
        <w:t>shoten</w:t>
      </w:r>
      <w:proofErr w:type="spellEnd"/>
      <w:r w:rsidRPr="00A2088F">
        <w:rPr>
          <w:rFonts w:ascii="Times New Roman" w:hAnsi="Times New Roman"/>
          <w:sz w:val="24"/>
        </w:rPr>
        <w:t xml:space="preserve">, </w:t>
      </w:r>
      <w:smartTag w:uri="urn:schemas-microsoft-com:office:smarttags" w:element="place">
        <w:smartTag w:uri="urn:schemas-microsoft-com:office:smarttags" w:element="City">
          <w:r w:rsidRPr="00A2088F">
            <w:rPr>
              <w:rFonts w:ascii="Times New Roman" w:hAnsi="Times New Roman"/>
              <w:sz w:val="24"/>
            </w:rPr>
            <w:t>Tokyo</w:t>
          </w:r>
        </w:smartTag>
      </w:smartTag>
      <w:r w:rsidRPr="00A2088F">
        <w:rPr>
          <w:rFonts w:ascii="Times New Roman" w:hAnsi="Times New Roman"/>
          <w:sz w:val="24"/>
        </w:rPr>
        <w:t>, pp. 84-141 (in Japanese).</w:t>
      </w:r>
    </w:p>
    <w:p w14:paraId="3CE1AD05"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Lambers, H., Chapin, F.S., Pons, T.L., 1998. Plant Physiological Ecology. Springer, New-York.</w:t>
      </w:r>
    </w:p>
    <w:p w14:paraId="3CE1AD06"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lastRenderedPageBreak/>
        <w:t>Larcher, W., 1995. Physical plant ecology. Springer, Berlin.</w:t>
      </w:r>
    </w:p>
    <w:p w14:paraId="3CE1AD07"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Leuning, R., 1995. A critical-appraisal of a combined stomatal-photosynthesis model for C-3 plants. Plant Cell and Environment 18, 339-355.</w:t>
      </w:r>
    </w:p>
    <w:p w14:paraId="3CE1AD08"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 xml:space="preserve">Lloyd, J., Taylor, J.A., 1994. On the temperature dependence of soil respiration. </w:t>
      </w:r>
      <w:proofErr w:type="spellStart"/>
      <w:r w:rsidRPr="00A2088F">
        <w:rPr>
          <w:rFonts w:ascii="Times New Roman" w:hAnsi="Times New Roman"/>
          <w:sz w:val="24"/>
        </w:rPr>
        <w:t>Funct</w:t>
      </w:r>
      <w:proofErr w:type="spellEnd"/>
      <w:r w:rsidRPr="00A2088F">
        <w:rPr>
          <w:rFonts w:ascii="Times New Roman" w:hAnsi="Times New Roman"/>
          <w:sz w:val="24"/>
        </w:rPr>
        <w:t>. Ecol. 8, 313-323.</w:t>
      </w:r>
    </w:p>
    <w:p w14:paraId="3CE1AD09"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 xml:space="preserve">Monteith, J.L., Unsworth, M.H., 1990. Principles of Environmental Physics. </w:t>
      </w:r>
      <w:smartTag w:uri="urn:schemas-microsoft-com:office:smarttags" w:element="City">
        <w:r w:rsidRPr="00A2088F">
          <w:rPr>
            <w:rFonts w:ascii="Times New Roman" w:hAnsi="Times New Roman"/>
            <w:sz w:val="24"/>
          </w:rPr>
          <w:t>Arnold</w:t>
        </w:r>
      </w:smartTag>
      <w:r w:rsidRPr="00A2088F">
        <w:rPr>
          <w:rFonts w:ascii="Times New Roman" w:hAnsi="Times New Roman"/>
          <w:sz w:val="24"/>
        </w:rPr>
        <w:t xml:space="preserve"> Press, </w:t>
      </w:r>
      <w:smartTag w:uri="urn:schemas-microsoft-com:office:smarttags" w:element="place">
        <w:smartTag w:uri="urn:schemas-microsoft-com:office:smarttags" w:element="City">
          <w:r w:rsidRPr="00A2088F">
            <w:rPr>
              <w:rFonts w:ascii="Times New Roman" w:hAnsi="Times New Roman"/>
              <w:sz w:val="24"/>
            </w:rPr>
            <w:t>London</w:t>
          </w:r>
        </w:smartTag>
      </w:smartTag>
      <w:r w:rsidRPr="00A2088F">
        <w:rPr>
          <w:rFonts w:ascii="Times New Roman" w:hAnsi="Times New Roman"/>
          <w:sz w:val="24"/>
        </w:rPr>
        <w:t>.</w:t>
      </w:r>
    </w:p>
    <w:p w14:paraId="3CE1AD0A"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Neilson, R.P., 1995. A model for predicting continental-scale vegetation distribution and water-balance. Ecol. Appl. 5, 362-385.</w:t>
      </w:r>
    </w:p>
    <w:p w14:paraId="3CE1AD0B"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 xml:space="preserve">Osmond, C.B., Bjorkman, O., </w:t>
      </w:r>
      <w:smartTag w:uri="urn:schemas-microsoft-com:office:smarttags" w:element="City">
        <w:smartTag w:uri="urn:schemas-microsoft-com:office:smarttags" w:element="place">
          <w:r w:rsidRPr="00A2088F">
            <w:rPr>
              <w:rFonts w:ascii="Times New Roman" w:hAnsi="Times New Roman"/>
              <w:sz w:val="24"/>
            </w:rPr>
            <w:t>Anderson</w:t>
          </w:r>
        </w:smartTag>
      </w:smartTag>
      <w:r w:rsidRPr="00A2088F">
        <w:rPr>
          <w:rFonts w:ascii="Times New Roman" w:hAnsi="Times New Roman"/>
          <w:sz w:val="24"/>
        </w:rPr>
        <w:t xml:space="preserve">, D.J., 1980. In, Photosynthesis Physiological Processes in Plant Ecology. </w:t>
      </w:r>
      <w:smartTag w:uri="urn:schemas-microsoft-com:office:smarttags" w:element="place">
        <w:smartTag w:uri="urn:schemas-microsoft-com:office:smarttags" w:element="City">
          <w:r w:rsidRPr="00A2088F">
            <w:rPr>
              <w:rFonts w:ascii="Times New Roman" w:hAnsi="Times New Roman"/>
              <w:sz w:val="24"/>
            </w:rPr>
            <w:t>Springer-Verlag</w:t>
          </w:r>
        </w:smartTag>
        <w:r w:rsidRPr="00A2088F">
          <w:rPr>
            <w:rFonts w:ascii="Times New Roman" w:hAnsi="Times New Roman"/>
            <w:sz w:val="24"/>
          </w:rPr>
          <w:t xml:space="preserve">, </w:t>
        </w:r>
        <w:smartTag w:uri="urn:schemas-microsoft-com:office:smarttags" w:element="State">
          <w:r w:rsidRPr="00A2088F">
            <w:rPr>
              <w:rFonts w:ascii="Times New Roman" w:hAnsi="Times New Roman"/>
              <w:sz w:val="24"/>
            </w:rPr>
            <w:t>Berlin</w:t>
          </w:r>
        </w:smartTag>
      </w:smartTag>
      <w:r w:rsidRPr="00A2088F">
        <w:rPr>
          <w:rFonts w:ascii="Times New Roman" w:hAnsi="Times New Roman"/>
          <w:sz w:val="24"/>
        </w:rPr>
        <w:t>, pp. 291-377.</w:t>
      </w:r>
    </w:p>
    <w:p w14:paraId="3CE1AD0C"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Penman, H.L., 1948. Natural evaporation from open water, bare soil and grass. Proceedings of the Royal Society London, series A 193, 120-145.</w:t>
      </w:r>
    </w:p>
    <w:p w14:paraId="3CE1AD0D"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lang w:val="fr-FR"/>
        </w:rPr>
        <w:t xml:space="preserve">Penning de Vries, F.W.T., 1973. </w:t>
      </w:r>
      <w:r w:rsidRPr="00A2088F">
        <w:rPr>
          <w:rFonts w:ascii="Times New Roman" w:hAnsi="Times New Roman"/>
          <w:sz w:val="24"/>
        </w:rPr>
        <w:t xml:space="preserve">Use of assimilates in higher plants. In: Cooper, J.P. (Ed.), Photosynthesis and productivity in different environments. </w:t>
      </w:r>
      <w:smartTag w:uri="urn:schemas-microsoft-com:office:smarttags" w:element="place">
        <w:smartTag w:uri="urn:schemas-microsoft-com:office:smarttags" w:element="PlaceName">
          <w:r w:rsidRPr="00A2088F">
            <w:rPr>
              <w:rFonts w:ascii="Times New Roman" w:hAnsi="Times New Roman"/>
              <w:sz w:val="24"/>
            </w:rPr>
            <w:t>Cambridge</w:t>
          </w:r>
        </w:smartTag>
        <w:r w:rsidRPr="00A2088F">
          <w:rPr>
            <w:rFonts w:ascii="Times New Roman" w:hAnsi="Times New Roman"/>
            <w:sz w:val="24"/>
          </w:rPr>
          <w:t xml:space="preserve"> </w:t>
        </w:r>
        <w:smartTag w:uri="urn:schemas-microsoft-com:office:smarttags" w:element="PlaceType">
          <w:r w:rsidRPr="00A2088F">
            <w:rPr>
              <w:rFonts w:ascii="Times New Roman" w:hAnsi="Times New Roman"/>
              <w:sz w:val="24"/>
            </w:rPr>
            <w:t>Univ.</w:t>
          </w:r>
        </w:smartTag>
      </w:smartTag>
      <w:r w:rsidRPr="00A2088F">
        <w:rPr>
          <w:rFonts w:ascii="Times New Roman" w:hAnsi="Times New Roman"/>
          <w:sz w:val="24"/>
        </w:rPr>
        <w:t xml:space="preserve"> Press, pp. 459-480.</w:t>
      </w:r>
    </w:p>
    <w:p w14:paraId="3CE1AD0E"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 xml:space="preserve">Pooter, H., 1994. Construction costs and payback time of biomass: A whole plant perspective. In: </w:t>
      </w:r>
      <w:smartTag w:uri="urn:schemas-microsoft-com:office:smarttags" w:element="City">
        <w:smartTag w:uri="urn:schemas-microsoft-com:office:smarttags" w:element="place">
          <w:r w:rsidRPr="00A2088F">
            <w:rPr>
              <w:rFonts w:ascii="Times New Roman" w:hAnsi="Times New Roman"/>
              <w:sz w:val="24"/>
            </w:rPr>
            <w:t>Roy</w:t>
          </w:r>
        </w:smartTag>
      </w:smartTag>
      <w:r w:rsidRPr="00A2088F">
        <w:rPr>
          <w:rFonts w:ascii="Times New Roman" w:hAnsi="Times New Roman"/>
          <w:sz w:val="24"/>
        </w:rPr>
        <w:t>, J., Garnier, E. (Eds.), A whole plant perspective on carbon-nitrogen interactions. SPB Academic, Hague, Netherlands.</w:t>
      </w:r>
    </w:p>
    <w:p w14:paraId="3CE1AD0F"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 xml:space="preserve">Raich, J.W., Rastetter, E.B., Melillo, J.M., et al. 1991. Potential net primary productivity in </w:t>
      </w:r>
      <w:smartTag w:uri="urn:schemas-microsoft-com:office:smarttags" w:element="place">
        <w:r w:rsidRPr="00A2088F">
          <w:rPr>
            <w:rFonts w:ascii="Times New Roman" w:hAnsi="Times New Roman"/>
            <w:sz w:val="24"/>
          </w:rPr>
          <w:t>South America</w:t>
        </w:r>
      </w:smartTag>
      <w:r w:rsidRPr="00A2088F">
        <w:rPr>
          <w:rFonts w:ascii="Times New Roman" w:hAnsi="Times New Roman"/>
          <w:sz w:val="24"/>
        </w:rPr>
        <w:t>: application of a global model. Ecol. Appl. 1, 399-429.</w:t>
      </w:r>
    </w:p>
    <w:p w14:paraId="3CE1AD10"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lang w:val="de-DE"/>
        </w:rPr>
        <w:t xml:space="preserve">Reich, P.B., Walters, M.B., Ellsworth, D.S., 1997. </w:t>
      </w:r>
      <w:r w:rsidRPr="00A2088F">
        <w:rPr>
          <w:rFonts w:ascii="Times New Roman" w:hAnsi="Times New Roman"/>
          <w:sz w:val="24"/>
        </w:rPr>
        <w:t>From tropics to tundra: Global convergence in plant functioning. Proc. Natl. Acad. Sc. USA 94, 13730-13734.</w:t>
      </w:r>
    </w:p>
    <w:p w14:paraId="3CE1AD11" w14:textId="77777777" w:rsidR="00927970" w:rsidRDefault="00927970" w:rsidP="0037551C">
      <w:pPr>
        <w:spacing w:afterLines="50" w:after="180"/>
        <w:rPr>
          <w:rFonts w:ascii="Times New Roman" w:hAnsi="Times New Roman"/>
          <w:sz w:val="24"/>
        </w:rPr>
      </w:pPr>
      <w:r w:rsidRPr="00927970">
        <w:rPr>
          <w:rFonts w:ascii="Times New Roman" w:hAnsi="Times New Roman"/>
          <w:sz w:val="24"/>
        </w:rPr>
        <w:t xml:space="preserve">Rosenberg, N. J., B. L. Blad, and S. B. Verma (1983) Evaporation and Evapotranspiration, in Microclimate: The Biological </w:t>
      </w:r>
      <w:proofErr w:type="spellStart"/>
      <w:r w:rsidRPr="00927970">
        <w:rPr>
          <w:rFonts w:ascii="Times New Roman" w:hAnsi="Times New Roman"/>
          <w:sz w:val="24"/>
        </w:rPr>
        <w:t>Envirnment</w:t>
      </w:r>
      <w:proofErr w:type="spellEnd"/>
      <w:r w:rsidRPr="00927970">
        <w:rPr>
          <w:rFonts w:ascii="Times New Roman" w:hAnsi="Times New Roman"/>
          <w:sz w:val="24"/>
        </w:rPr>
        <w:t>, edited, pp. 209-287, Wiley-</w:t>
      </w:r>
      <w:proofErr w:type="spellStart"/>
      <w:r w:rsidRPr="00927970">
        <w:rPr>
          <w:rFonts w:ascii="Times New Roman" w:hAnsi="Times New Roman"/>
          <w:sz w:val="24"/>
        </w:rPr>
        <w:t>Interscienc</w:t>
      </w:r>
      <w:proofErr w:type="spellEnd"/>
      <w:r w:rsidRPr="00927970">
        <w:rPr>
          <w:rFonts w:ascii="Times New Roman" w:hAnsi="Times New Roman"/>
          <w:sz w:val="24"/>
        </w:rPr>
        <w:t>.</w:t>
      </w:r>
    </w:p>
    <w:p w14:paraId="3CE1AD12"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Ryan, M.G., 1991. Effects of climate change on plant respiration. Ecol. Appl. 1, 157-167.</w:t>
      </w:r>
    </w:p>
    <w:p w14:paraId="3CE1AD13"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Sato, H., 2009. Simulation of the vegetation structure and function in a Malaysian tropical rain forest using the individual-based dynamic vegetation model SEIB-DGVM</w:t>
      </w:r>
      <w:r w:rsidR="002730F7">
        <w:rPr>
          <w:rFonts w:ascii="Times New Roman" w:hAnsi="Times New Roman" w:hint="eastAsia"/>
          <w:sz w:val="24"/>
        </w:rPr>
        <w:t xml:space="preserve">, </w:t>
      </w:r>
      <w:r w:rsidRPr="00A2088F">
        <w:rPr>
          <w:rFonts w:ascii="Times New Roman" w:hAnsi="Times New Roman"/>
          <w:sz w:val="24"/>
        </w:rPr>
        <w:t>Forest Ecology and Management. For. Ecol. Manage. 257, 2277-2286.</w:t>
      </w:r>
    </w:p>
    <w:p w14:paraId="3CE1AD14"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lastRenderedPageBreak/>
        <w:t xml:space="preserve">Sato, H., Itoh, A., </w:t>
      </w:r>
      <w:proofErr w:type="spellStart"/>
      <w:r w:rsidRPr="00A2088F">
        <w:rPr>
          <w:rFonts w:ascii="Times New Roman" w:hAnsi="Times New Roman"/>
          <w:sz w:val="24"/>
        </w:rPr>
        <w:t>Kohyama</w:t>
      </w:r>
      <w:proofErr w:type="spellEnd"/>
      <w:r w:rsidRPr="00A2088F">
        <w:rPr>
          <w:rFonts w:ascii="Times New Roman" w:hAnsi="Times New Roman"/>
          <w:sz w:val="24"/>
        </w:rPr>
        <w:t>, T., 2007. SEIB-DGVM: A new dynamic global vegetation model using a spatially explicit individual-based approach. Ecol. Model. 200, 279-307.</w:t>
      </w:r>
    </w:p>
    <w:p w14:paraId="3CE1AD15" w14:textId="77777777" w:rsidR="00A2088F" w:rsidRDefault="00A2088F" w:rsidP="0037551C">
      <w:pPr>
        <w:spacing w:afterLines="50" w:after="180"/>
        <w:rPr>
          <w:rFonts w:ascii="Times New Roman" w:hAnsi="Times New Roman"/>
          <w:sz w:val="24"/>
        </w:rPr>
      </w:pPr>
      <w:r w:rsidRPr="00A2088F">
        <w:rPr>
          <w:rFonts w:ascii="Times New Roman" w:hAnsi="Times New Roman"/>
          <w:sz w:val="24"/>
          <w:lang w:val="de-DE"/>
        </w:rPr>
        <w:t xml:space="preserve">Sato, H., Kobayashi, H., Delbart, N., 2009. </w:t>
      </w:r>
      <w:r w:rsidRPr="00A2088F">
        <w:rPr>
          <w:rFonts w:ascii="Times New Roman" w:hAnsi="Times New Roman"/>
          <w:sz w:val="24"/>
        </w:rPr>
        <w:t>Simulation study of the vegetation structure and function in eastern Siberian larch forests using the individual-based vegetation model SEIB-DGVM. For. Ecol. Manage.</w:t>
      </w:r>
    </w:p>
    <w:p w14:paraId="6821D637" w14:textId="0D060BF2" w:rsidR="00961FF4" w:rsidRDefault="00961FF4" w:rsidP="00961FF4">
      <w:pPr>
        <w:spacing w:afterLines="50" w:after="180"/>
        <w:rPr>
          <w:rFonts w:ascii="Times New Roman" w:hAnsi="Times New Roman"/>
          <w:sz w:val="24"/>
        </w:rPr>
      </w:pPr>
      <w:r w:rsidRPr="00961FF4">
        <w:rPr>
          <w:rFonts w:ascii="Times New Roman" w:hAnsi="Times New Roman"/>
          <w:sz w:val="24"/>
        </w:rPr>
        <w:t xml:space="preserve">Sato, H., Kobayashi, H., </w:t>
      </w:r>
      <w:proofErr w:type="spellStart"/>
      <w:r w:rsidRPr="00961FF4">
        <w:rPr>
          <w:rFonts w:ascii="Times New Roman" w:hAnsi="Times New Roman"/>
          <w:sz w:val="24"/>
        </w:rPr>
        <w:t>Iwahana</w:t>
      </w:r>
      <w:proofErr w:type="spellEnd"/>
      <w:r w:rsidRPr="00961FF4">
        <w:rPr>
          <w:rFonts w:ascii="Times New Roman" w:hAnsi="Times New Roman"/>
          <w:sz w:val="24"/>
        </w:rPr>
        <w:t>, G., Ohta, T. (2016)</w:t>
      </w:r>
      <w:r>
        <w:rPr>
          <w:rFonts w:ascii="Times New Roman" w:hAnsi="Times New Roman"/>
          <w:sz w:val="24"/>
        </w:rPr>
        <w:t xml:space="preserve"> </w:t>
      </w:r>
      <w:r w:rsidRPr="00961FF4">
        <w:rPr>
          <w:rFonts w:ascii="Times New Roman" w:hAnsi="Times New Roman"/>
          <w:sz w:val="24"/>
        </w:rPr>
        <w:t>Endurance of larch forest ecosystems in eastern Siberia under warming trends</w:t>
      </w:r>
      <w:r>
        <w:rPr>
          <w:rFonts w:ascii="Times New Roman" w:hAnsi="Times New Roman"/>
          <w:sz w:val="24"/>
        </w:rPr>
        <w:t xml:space="preserve">. </w:t>
      </w:r>
      <w:r w:rsidRPr="00961FF4">
        <w:rPr>
          <w:rFonts w:ascii="Times New Roman" w:hAnsi="Times New Roman"/>
          <w:sz w:val="24"/>
        </w:rPr>
        <w:t>Ecology and Evolution, 6(16), 5690-5704</w:t>
      </w:r>
    </w:p>
    <w:p w14:paraId="417AE413" w14:textId="7C015616" w:rsidR="00353718" w:rsidRPr="00A2088F" w:rsidRDefault="00353718" w:rsidP="00353718">
      <w:pPr>
        <w:spacing w:afterLines="50" w:after="180"/>
        <w:rPr>
          <w:rFonts w:ascii="Times New Roman" w:hAnsi="Times New Roman"/>
          <w:sz w:val="24"/>
        </w:rPr>
      </w:pPr>
      <w:r w:rsidRPr="00353718">
        <w:rPr>
          <w:rFonts w:ascii="Times New Roman" w:hAnsi="Times New Roman"/>
          <w:sz w:val="24"/>
        </w:rPr>
        <w:t>Sato, H., Shibuya, M., Hiura, T. (2023)</w:t>
      </w:r>
      <w:r>
        <w:rPr>
          <w:rFonts w:ascii="Times New Roman" w:hAnsi="Times New Roman"/>
          <w:sz w:val="24"/>
        </w:rPr>
        <w:t xml:space="preserve"> </w:t>
      </w:r>
      <w:r w:rsidRPr="00353718">
        <w:rPr>
          <w:rFonts w:ascii="Times New Roman" w:hAnsi="Times New Roman"/>
          <w:sz w:val="24"/>
        </w:rPr>
        <w:t>Reconstructing spatiotemporal dynamics of mixed conifer and broad-leaved forests with a spatially explicit individual-based dynamic vegetation model</w:t>
      </w:r>
      <w:r>
        <w:rPr>
          <w:rFonts w:ascii="Times New Roman" w:hAnsi="Times New Roman"/>
          <w:sz w:val="24"/>
        </w:rPr>
        <w:t xml:space="preserve">. </w:t>
      </w:r>
      <w:r w:rsidRPr="00353718">
        <w:rPr>
          <w:rFonts w:ascii="Times New Roman" w:hAnsi="Times New Roman"/>
          <w:sz w:val="24"/>
        </w:rPr>
        <w:t>Ecological Research, 38(3), 465-478</w:t>
      </w:r>
    </w:p>
    <w:p w14:paraId="3CE1AD16" w14:textId="77777777" w:rsidR="002730F7" w:rsidRDefault="002730F7" w:rsidP="0037551C">
      <w:pPr>
        <w:spacing w:afterLines="50" w:after="180"/>
        <w:rPr>
          <w:rFonts w:ascii="Times New Roman" w:hAnsi="Times New Roman"/>
          <w:sz w:val="24"/>
          <w:lang w:val="de-DE"/>
        </w:rPr>
      </w:pPr>
      <w:r w:rsidRPr="002730F7">
        <w:rPr>
          <w:rFonts w:ascii="Times New Roman" w:hAnsi="Times New Roman"/>
          <w:sz w:val="24"/>
          <w:lang w:val="de-DE"/>
        </w:rPr>
        <w:t>Scheiter, S., and S. I. Higgins (2009) Impacts of climate change on the vegetation of Africa: an adaptive dynamic vegetation modelling approach, Global Change Biol., 15(9), 2224-2246.</w:t>
      </w:r>
    </w:p>
    <w:p w14:paraId="3CE1AD17"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lang w:val="de-DE"/>
        </w:rPr>
        <w:t xml:space="preserve">Schulze, E.D., Schulze, W., Kelliher, F.M., et al. 1995. </w:t>
      </w:r>
      <w:r w:rsidRPr="00A2088F">
        <w:rPr>
          <w:rFonts w:ascii="Times New Roman" w:hAnsi="Times New Roman"/>
          <w:sz w:val="24"/>
        </w:rPr>
        <w:t xml:space="preserve">Aboveground biomass and nitrogen nutrition in a </w:t>
      </w:r>
      <w:proofErr w:type="spellStart"/>
      <w:r w:rsidRPr="00A2088F">
        <w:rPr>
          <w:rFonts w:ascii="Times New Roman" w:hAnsi="Times New Roman"/>
          <w:sz w:val="24"/>
        </w:rPr>
        <w:t>chronosequence</w:t>
      </w:r>
      <w:proofErr w:type="spellEnd"/>
      <w:r w:rsidRPr="00A2088F">
        <w:rPr>
          <w:rFonts w:ascii="Times New Roman" w:hAnsi="Times New Roman"/>
          <w:sz w:val="24"/>
        </w:rPr>
        <w:t xml:space="preserve"> of pristine </w:t>
      </w:r>
      <w:proofErr w:type="spellStart"/>
      <w:r w:rsidRPr="00A2088F">
        <w:rPr>
          <w:rFonts w:ascii="Times New Roman" w:hAnsi="Times New Roman"/>
          <w:sz w:val="24"/>
        </w:rPr>
        <w:t>Dahurian</w:t>
      </w:r>
      <w:proofErr w:type="spellEnd"/>
      <w:r w:rsidRPr="00A2088F">
        <w:rPr>
          <w:rFonts w:ascii="Times New Roman" w:hAnsi="Times New Roman"/>
          <w:sz w:val="24"/>
        </w:rPr>
        <w:t xml:space="preserve"> Larix stands in eastern </w:t>
      </w:r>
      <w:smartTag w:uri="urn:schemas-microsoft-com:office:smarttags" w:element="place">
        <w:r w:rsidRPr="00A2088F">
          <w:rPr>
            <w:rFonts w:ascii="Times New Roman" w:hAnsi="Times New Roman"/>
            <w:sz w:val="24"/>
          </w:rPr>
          <w:t>Siberia</w:t>
        </w:r>
      </w:smartTag>
      <w:r w:rsidRPr="00A2088F">
        <w:rPr>
          <w:rFonts w:ascii="Times New Roman" w:hAnsi="Times New Roman"/>
          <w:sz w:val="24"/>
        </w:rPr>
        <w:t>. Canadian Journal of Forest Research-Revue Canadienne de Recherche Forestiere 25, 943-960.</w:t>
      </w:r>
    </w:p>
    <w:p w14:paraId="3CE1AD18"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 xml:space="preserve">Shinozaki, K., Yoda, K., </w:t>
      </w:r>
      <w:proofErr w:type="spellStart"/>
      <w:r w:rsidRPr="00A2088F">
        <w:rPr>
          <w:rFonts w:ascii="Times New Roman" w:hAnsi="Times New Roman"/>
          <w:sz w:val="24"/>
        </w:rPr>
        <w:t>Hozumi</w:t>
      </w:r>
      <w:proofErr w:type="spellEnd"/>
      <w:r w:rsidRPr="00A2088F">
        <w:rPr>
          <w:rFonts w:ascii="Times New Roman" w:hAnsi="Times New Roman"/>
          <w:sz w:val="24"/>
        </w:rPr>
        <w:t xml:space="preserve">, K., Kira, T., 1964a. A quantitative analysis of plant form, The pipe model </w:t>
      </w:r>
      <w:smartTag w:uri="urn:schemas-microsoft-com:office:smarttags" w:element="place">
        <w:smartTag w:uri="urn:schemas:contacts" w:element="Sn">
          <w:r w:rsidRPr="00A2088F">
            <w:rPr>
              <w:rFonts w:ascii="Times New Roman" w:hAnsi="Times New Roman"/>
              <w:sz w:val="24"/>
            </w:rPr>
            <w:t>theory</w:t>
          </w:r>
        </w:smartTag>
        <w:r w:rsidRPr="00A2088F">
          <w:rPr>
            <w:rFonts w:ascii="Times New Roman" w:hAnsi="Times New Roman"/>
            <w:sz w:val="24"/>
          </w:rPr>
          <w:t xml:space="preserve"> </w:t>
        </w:r>
        <w:smartTag w:uri="urn:schemas:contacts" w:element="Sn">
          <w:r w:rsidRPr="00A2088F">
            <w:rPr>
              <w:rFonts w:ascii="Times New Roman" w:hAnsi="Times New Roman"/>
              <w:sz w:val="24"/>
            </w:rPr>
            <w:t>I.</w:t>
          </w:r>
        </w:smartTag>
      </w:smartTag>
      <w:r w:rsidRPr="00A2088F">
        <w:rPr>
          <w:rFonts w:ascii="Times New Roman" w:hAnsi="Times New Roman"/>
          <w:sz w:val="24"/>
        </w:rPr>
        <w:t xml:space="preserve"> </w:t>
      </w:r>
      <w:proofErr w:type="spellStart"/>
      <w:r w:rsidRPr="00A2088F">
        <w:rPr>
          <w:rFonts w:ascii="Times New Roman" w:hAnsi="Times New Roman"/>
          <w:sz w:val="24"/>
        </w:rPr>
        <w:t>Jpn</w:t>
      </w:r>
      <w:proofErr w:type="spellEnd"/>
      <w:r w:rsidRPr="00A2088F">
        <w:rPr>
          <w:rFonts w:ascii="Times New Roman" w:hAnsi="Times New Roman"/>
          <w:sz w:val="24"/>
        </w:rPr>
        <w:t>. J. Ecol. 14, 97-105.</w:t>
      </w:r>
    </w:p>
    <w:p w14:paraId="3CE1AD19"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 xml:space="preserve">Shinozaki, K., Yoda, K., </w:t>
      </w:r>
      <w:proofErr w:type="spellStart"/>
      <w:r w:rsidRPr="00A2088F">
        <w:rPr>
          <w:rFonts w:ascii="Times New Roman" w:hAnsi="Times New Roman"/>
          <w:sz w:val="24"/>
        </w:rPr>
        <w:t>Hozumi</w:t>
      </w:r>
      <w:proofErr w:type="spellEnd"/>
      <w:r w:rsidRPr="00A2088F">
        <w:rPr>
          <w:rFonts w:ascii="Times New Roman" w:hAnsi="Times New Roman"/>
          <w:sz w:val="24"/>
        </w:rPr>
        <w:t xml:space="preserve">, K., Kira, T., 1964b. A quantitative analysis of plant form, The pipe model theory II: Further evidence of the theory and its application in forest ecology, </w:t>
      </w:r>
      <w:proofErr w:type="spellStart"/>
      <w:r w:rsidRPr="00A2088F">
        <w:rPr>
          <w:rFonts w:ascii="Times New Roman" w:hAnsi="Times New Roman"/>
          <w:sz w:val="24"/>
        </w:rPr>
        <w:t>Jpn</w:t>
      </w:r>
      <w:proofErr w:type="spellEnd"/>
      <w:r w:rsidRPr="00A2088F">
        <w:rPr>
          <w:rFonts w:ascii="Times New Roman" w:hAnsi="Times New Roman"/>
          <w:sz w:val="24"/>
        </w:rPr>
        <w:t>. J. Ecol. 14, 133-139.</w:t>
      </w:r>
    </w:p>
    <w:p w14:paraId="3CE1AD1A"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Sitch, S., Smith, B., Prentice, I.C., et al., 2003. Evaluation of ecosystem dynamics, plant geography and terrestrial carbon cycling in the LPJ dynamic global vegetation model. Global Change Biol. 9, 161-185.</w:t>
      </w:r>
    </w:p>
    <w:p w14:paraId="3CE1AD1B" w14:textId="77777777" w:rsidR="00A2088F" w:rsidRDefault="00A2088F" w:rsidP="0037551C">
      <w:pPr>
        <w:spacing w:afterLines="50" w:after="180"/>
        <w:rPr>
          <w:rFonts w:ascii="Times New Roman" w:hAnsi="Times New Roman"/>
          <w:sz w:val="24"/>
        </w:rPr>
      </w:pPr>
      <w:proofErr w:type="spellStart"/>
      <w:r w:rsidRPr="00A2088F">
        <w:rPr>
          <w:rFonts w:ascii="Times New Roman" w:hAnsi="Times New Roman"/>
          <w:sz w:val="24"/>
        </w:rPr>
        <w:t>Thonicke</w:t>
      </w:r>
      <w:proofErr w:type="spellEnd"/>
      <w:r w:rsidRPr="00A2088F">
        <w:rPr>
          <w:rFonts w:ascii="Times New Roman" w:hAnsi="Times New Roman"/>
          <w:sz w:val="24"/>
        </w:rPr>
        <w:t xml:space="preserve">, K., </w:t>
      </w:r>
      <w:proofErr w:type="spellStart"/>
      <w:r w:rsidRPr="00A2088F">
        <w:rPr>
          <w:rFonts w:ascii="Times New Roman" w:hAnsi="Times New Roman"/>
          <w:sz w:val="24"/>
        </w:rPr>
        <w:t>Venevsky</w:t>
      </w:r>
      <w:proofErr w:type="spellEnd"/>
      <w:r w:rsidRPr="00A2088F">
        <w:rPr>
          <w:rFonts w:ascii="Times New Roman" w:hAnsi="Times New Roman"/>
          <w:sz w:val="24"/>
        </w:rPr>
        <w:t xml:space="preserve">, S., Sitch, et al. 2001. The role of fire disturbance for global vegetation dynamics: coupling fire into a Dynamic Global Vegetation Model. Global Ecol. </w:t>
      </w:r>
      <w:proofErr w:type="spellStart"/>
      <w:r w:rsidRPr="00A2088F">
        <w:rPr>
          <w:rFonts w:ascii="Times New Roman" w:hAnsi="Times New Roman"/>
          <w:sz w:val="24"/>
        </w:rPr>
        <w:t>Biogeogr</w:t>
      </w:r>
      <w:proofErr w:type="spellEnd"/>
      <w:r w:rsidRPr="00A2088F">
        <w:rPr>
          <w:rFonts w:ascii="Times New Roman" w:hAnsi="Times New Roman"/>
          <w:sz w:val="24"/>
        </w:rPr>
        <w:t>. 10, 661-677.</w:t>
      </w:r>
    </w:p>
    <w:p w14:paraId="3CE1AD1C" w14:textId="77777777" w:rsidR="00332DFA" w:rsidRPr="00A2088F" w:rsidRDefault="00332DFA" w:rsidP="0037551C">
      <w:pPr>
        <w:spacing w:afterLines="50" w:after="180"/>
        <w:rPr>
          <w:rFonts w:ascii="Times New Roman" w:hAnsi="Times New Roman"/>
          <w:sz w:val="24"/>
        </w:rPr>
      </w:pPr>
      <w:r w:rsidRPr="00332DFA">
        <w:rPr>
          <w:rFonts w:ascii="Times New Roman" w:hAnsi="Times New Roman"/>
          <w:sz w:val="24"/>
        </w:rPr>
        <w:t xml:space="preserve">van </w:t>
      </w:r>
      <w:proofErr w:type="spellStart"/>
      <w:r w:rsidRPr="00332DFA">
        <w:rPr>
          <w:rFonts w:ascii="Times New Roman" w:hAnsi="Times New Roman"/>
          <w:sz w:val="24"/>
        </w:rPr>
        <w:t>Wilgen</w:t>
      </w:r>
      <w:proofErr w:type="spellEnd"/>
      <w:r w:rsidRPr="00332DFA">
        <w:rPr>
          <w:rFonts w:ascii="Times New Roman" w:hAnsi="Times New Roman"/>
          <w:sz w:val="24"/>
        </w:rPr>
        <w:t>, B., and R. Scholes (1997) The vegetation and fire regimes of southern hemisphere Africa, in Fire in African Savannas, edited, pp. 27-46, Witwatersrand University Press, Johannesburg, South Africa.</w:t>
      </w:r>
    </w:p>
    <w:p w14:paraId="3CE1AD1D"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Warning, R.H., 1983. Estimating forest growth and efficiency in relation to canopy leaf area. Adv. Ecol. Res. 13, 327-354.</w:t>
      </w:r>
    </w:p>
    <w:p w14:paraId="3CE1AD1E" w14:textId="77777777" w:rsidR="00A2088F" w:rsidRDefault="00A2088F" w:rsidP="0037551C">
      <w:pPr>
        <w:spacing w:afterLines="50" w:after="180"/>
        <w:rPr>
          <w:rFonts w:ascii="Times New Roman" w:hAnsi="Times New Roman"/>
          <w:sz w:val="24"/>
        </w:rPr>
      </w:pPr>
      <w:r w:rsidRPr="00A2088F">
        <w:rPr>
          <w:rFonts w:ascii="Times New Roman" w:hAnsi="Times New Roman"/>
          <w:sz w:val="24"/>
        </w:rPr>
        <w:lastRenderedPageBreak/>
        <w:t>Wright, I.J., Reich, P.B., Westoby, M., et. al. 2004. The worldwide leaf economics spectrum. Nature 428, 821-827.</w:t>
      </w:r>
    </w:p>
    <w:p w14:paraId="3CE1AD1F" w14:textId="77777777" w:rsidR="00A3291A" w:rsidRPr="00A2088F" w:rsidRDefault="00A3291A" w:rsidP="0037551C">
      <w:pPr>
        <w:spacing w:afterLines="50" w:after="180"/>
        <w:rPr>
          <w:rFonts w:ascii="Times New Roman" w:hAnsi="Times New Roman"/>
          <w:sz w:val="24"/>
        </w:rPr>
      </w:pPr>
      <w:r w:rsidRPr="00A3291A">
        <w:rPr>
          <w:rFonts w:ascii="Times New Roman" w:hAnsi="Times New Roman"/>
          <w:sz w:val="24"/>
        </w:rPr>
        <w:t>Yamazaki, T., et al. (2007). "Flux variation in a Siberian taiga forest near Yakutsk estimated by a one-dimensional model with routine data, 1986-2000." Hydrological Processes 21(15): 2009-2015.</w:t>
      </w:r>
    </w:p>
    <w:p w14:paraId="3CE1AD20" w14:textId="77777777" w:rsidR="00A2088F" w:rsidRPr="00A2088F" w:rsidRDefault="00A2088F" w:rsidP="0037551C">
      <w:pPr>
        <w:spacing w:afterLines="50" w:after="180"/>
        <w:rPr>
          <w:rFonts w:ascii="Times New Roman" w:hAnsi="Times New Roman"/>
          <w:sz w:val="24"/>
        </w:rPr>
      </w:pPr>
      <w:r w:rsidRPr="00A2088F">
        <w:rPr>
          <w:rFonts w:ascii="Times New Roman" w:hAnsi="Times New Roman"/>
          <w:sz w:val="24"/>
        </w:rPr>
        <w:t>Yokota, T., Hagihara, A., 1996. Seasonal change in the temperature coefficient Q10 for respiration of field-grown hinoki cypress (</w:t>
      </w:r>
      <w:proofErr w:type="spellStart"/>
      <w:r w:rsidRPr="00A2088F">
        <w:rPr>
          <w:rFonts w:ascii="Times New Roman" w:hAnsi="Times New Roman"/>
          <w:sz w:val="24"/>
        </w:rPr>
        <w:t>Chamaecyparis</w:t>
      </w:r>
      <w:proofErr w:type="spellEnd"/>
      <w:r w:rsidRPr="00A2088F">
        <w:rPr>
          <w:rFonts w:ascii="Times New Roman" w:hAnsi="Times New Roman"/>
          <w:sz w:val="24"/>
        </w:rPr>
        <w:t xml:space="preserve"> </w:t>
      </w:r>
      <w:proofErr w:type="spellStart"/>
      <w:r w:rsidRPr="00A2088F">
        <w:rPr>
          <w:rFonts w:ascii="Times New Roman" w:hAnsi="Times New Roman"/>
          <w:sz w:val="24"/>
        </w:rPr>
        <w:t>obtusa</w:t>
      </w:r>
      <w:proofErr w:type="spellEnd"/>
      <w:r w:rsidRPr="00A2088F">
        <w:rPr>
          <w:rFonts w:ascii="Times New Roman" w:hAnsi="Times New Roman"/>
          <w:sz w:val="24"/>
        </w:rPr>
        <w:t xml:space="preserve">) trees. Journal of </w:t>
      </w:r>
      <w:smartTag w:uri="urn:schemas-microsoft-com:office:smarttags" w:element="place">
        <w:r w:rsidRPr="00A2088F">
          <w:rPr>
            <w:rFonts w:ascii="Times New Roman" w:hAnsi="Times New Roman"/>
            <w:sz w:val="24"/>
          </w:rPr>
          <w:t>Forest</w:t>
        </w:r>
      </w:smartTag>
      <w:r w:rsidRPr="00A2088F">
        <w:rPr>
          <w:rFonts w:ascii="Times New Roman" w:hAnsi="Times New Roman"/>
          <w:sz w:val="24"/>
        </w:rPr>
        <w:t xml:space="preserve"> Research 1, 165-168.</w:t>
      </w:r>
    </w:p>
    <w:p w14:paraId="3CE1AD21" w14:textId="77777777" w:rsidR="00A2088F" w:rsidRPr="00A2088F" w:rsidRDefault="00A2088F" w:rsidP="0037551C">
      <w:pPr>
        <w:spacing w:afterLines="50" w:after="180"/>
        <w:rPr>
          <w:rFonts w:ascii="Times New Roman" w:hAnsi="Times New Roman"/>
          <w:sz w:val="24"/>
        </w:rPr>
      </w:pPr>
      <w:proofErr w:type="spellStart"/>
      <w:r w:rsidRPr="00A2088F">
        <w:rPr>
          <w:rFonts w:ascii="Times New Roman" w:hAnsi="Times New Roman"/>
          <w:sz w:val="24"/>
        </w:rPr>
        <w:t>Zeide</w:t>
      </w:r>
      <w:proofErr w:type="spellEnd"/>
      <w:r w:rsidRPr="00A2088F">
        <w:rPr>
          <w:rFonts w:ascii="Times New Roman" w:hAnsi="Times New Roman"/>
          <w:sz w:val="24"/>
        </w:rPr>
        <w:t>, B., 2001. Natural thinning and environmental change: an ecological process model. For. Ecol. Manage. 154, 165-177.</w:t>
      </w:r>
    </w:p>
    <w:p w14:paraId="3CE1AD22" w14:textId="77777777" w:rsidR="00F05CFA" w:rsidRPr="00F05CFA" w:rsidRDefault="00A2088F" w:rsidP="0037551C">
      <w:pPr>
        <w:spacing w:afterLines="50" w:after="180"/>
        <w:rPr>
          <w:rFonts w:ascii="Times New Roman" w:hAnsi="Times New Roman"/>
          <w:color w:val="99CC00"/>
          <w:sz w:val="24"/>
        </w:rPr>
      </w:pPr>
      <w:proofErr w:type="spellStart"/>
      <w:r w:rsidRPr="00A2088F">
        <w:rPr>
          <w:rFonts w:ascii="Times New Roman" w:hAnsi="Times New Roman"/>
          <w:sz w:val="24"/>
        </w:rPr>
        <w:t>Zobler</w:t>
      </w:r>
      <w:proofErr w:type="spellEnd"/>
      <w:r w:rsidRPr="00A2088F">
        <w:rPr>
          <w:rFonts w:ascii="Times New Roman" w:hAnsi="Times New Roman"/>
          <w:sz w:val="24"/>
        </w:rPr>
        <w:t>, L., 1986. A world soil file for global climate modeling. NASA Technical Memorandum, 87802, 1-32.</w:t>
      </w:r>
    </w:p>
    <w:p w14:paraId="3CE1AD23" w14:textId="77777777" w:rsidR="00C6239A" w:rsidRDefault="00C6239A" w:rsidP="00525B80">
      <w:pPr>
        <w:pStyle w:val="1"/>
      </w:pPr>
      <w:r>
        <w:rPr>
          <w:b/>
          <w:bCs/>
          <w:sz w:val="21"/>
        </w:rPr>
        <w:br w:type="page"/>
      </w:r>
      <w:r>
        <w:rPr>
          <w:rFonts w:hint="eastAsia"/>
        </w:rPr>
        <w:lastRenderedPageBreak/>
        <w:t>Figures</w:t>
      </w:r>
    </w:p>
    <w:p w14:paraId="3CE1AD24" w14:textId="77777777" w:rsidR="00C6239A" w:rsidRDefault="00451E5F" w:rsidP="00010688">
      <w:pPr>
        <w:pStyle w:val="3"/>
        <w:spacing w:beforeLines="0" w:after="180"/>
        <w:ind w:leftChars="1350" w:left="2835"/>
        <w:jc w:val="both"/>
      </w:pPr>
      <w:r>
        <w:rPr>
          <w:noProof/>
        </w:rPr>
        <w:drawing>
          <wp:anchor distT="0" distB="0" distL="114300" distR="114300" simplePos="0" relativeHeight="251655168" behindDoc="0" locked="0" layoutInCell="1" allowOverlap="1" wp14:anchorId="3CE1AD83" wp14:editId="7DB9B72D">
            <wp:simplePos x="0" y="0"/>
            <wp:positionH relativeFrom="column">
              <wp:posOffset>-113665</wp:posOffset>
            </wp:positionH>
            <wp:positionV relativeFrom="paragraph">
              <wp:posOffset>114935</wp:posOffset>
            </wp:positionV>
            <wp:extent cx="1702435" cy="2400300"/>
            <wp:effectExtent l="0" t="0" r="0" b="0"/>
            <wp:wrapNone/>
            <wp:docPr id="11" name="図 11"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01"/>
                    <pic:cNvPicPr>
                      <a:picLocks noChangeAspect="1" noChangeArrowheads="1"/>
                    </pic:cNvPicPr>
                  </pic:nvPicPr>
                  <pic:blipFill>
                    <a:blip r:embed="rId133" cstate="print"/>
                    <a:srcRect/>
                    <a:stretch>
                      <a:fillRect/>
                    </a:stretch>
                  </pic:blipFill>
                  <pic:spPr bwMode="auto">
                    <a:xfrm>
                      <a:off x="0" y="0"/>
                      <a:ext cx="1702435" cy="2400300"/>
                    </a:xfrm>
                    <a:prstGeom prst="rect">
                      <a:avLst/>
                    </a:prstGeom>
                    <a:noFill/>
                    <a:ln w="9525">
                      <a:noFill/>
                      <a:miter lim="800000"/>
                      <a:headEnd/>
                      <a:tailEnd/>
                    </a:ln>
                  </pic:spPr>
                </pic:pic>
              </a:graphicData>
            </a:graphic>
          </wp:anchor>
        </w:drawing>
      </w:r>
      <w:r w:rsidR="00C6239A">
        <w:rPr>
          <w:rFonts w:hint="eastAsia"/>
        </w:rPr>
        <w:t>Figure 1</w:t>
      </w:r>
    </w:p>
    <w:p w14:paraId="3CE1AD25" w14:textId="76434E3D" w:rsidR="00C6239A" w:rsidRDefault="00C6239A" w:rsidP="00010688">
      <w:pPr>
        <w:pStyle w:val="a5"/>
        <w:spacing w:after="540" w:line="240" w:lineRule="auto"/>
        <w:ind w:leftChars="1350" w:left="2835"/>
      </w:pPr>
      <w:r>
        <w:t xml:space="preserve">Representation of individual trees in </w:t>
      </w:r>
      <w:r>
        <w:rPr>
          <w:rFonts w:hint="eastAsia"/>
        </w:rPr>
        <w:t xml:space="preserve">the </w:t>
      </w:r>
      <w:r>
        <w:t xml:space="preserve">SEIB–DGVM. Each tree is composed of </w:t>
      </w:r>
      <w:r>
        <w:rPr>
          <w:rFonts w:hint="eastAsia"/>
        </w:rPr>
        <w:t xml:space="preserve">a </w:t>
      </w:r>
      <w:r>
        <w:t>crown, trunk, and fine root</w:t>
      </w:r>
      <w:r>
        <w:rPr>
          <w:rFonts w:hint="eastAsia"/>
        </w:rPr>
        <w:t>s</w:t>
      </w:r>
      <w:r>
        <w:t xml:space="preserve">. </w:t>
      </w:r>
      <w:r>
        <w:rPr>
          <w:rFonts w:hint="eastAsia"/>
        </w:rPr>
        <w:t>The t</w:t>
      </w:r>
      <w:r>
        <w:t xml:space="preserve">runk is composed of heartwood and sapwood. </w:t>
      </w:r>
      <w:r>
        <w:rPr>
          <w:rFonts w:hint="eastAsia"/>
        </w:rPr>
        <w:t>Trunk biomass includes branches and coarse/tap roots. The crown consists of 10</w:t>
      </w:r>
      <w:r w:rsidR="00926006">
        <w:t xml:space="preserve"> </w:t>
      </w:r>
      <w:r>
        <w:rPr>
          <w:rFonts w:hint="eastAsia"/>
        </w:rPr>
        <w:t xml:space="preserve">cm-deep </w:t>
      </w:r>
      <w:r>
        <w:t>‘</w:t>
      </w:r>
      <w:r>
        <w:rPr>
          <w:rFonts w:hint="eastAsia"/>
        </w:rPr>
        <w:t>disks</w:t>
      </w:r>
      <w:r>
        <w:t>’</w:t>
      </w:r>
      <w:r>
        <w:rPr>
          <w:rFonts w:hint="eastAsia"/>
        </w:rPr>
        <w:t>. The trunk</w:t>
      </w:r>
      <w:r>
        <w:t xml:space="preserve"> and </w:t>
      </w:r>
      <w:r>
        <w:rPr>
          <w:rFonts w:hint="eastAsia"/>
        </w:rPr>
        <w:t>crown</w:t>
      </w:r>
      <w:r>
        <w:t xml:space="preserve"> have cylindrical shapes, while the fine roots are formless (i.e., represented only by biomass).</w:t>
      </w:r>
    </w:p>
    <w:p w14:paraId="3CE1AD26" w14:textId="77777777" w:rsidR="00411A89" w:rsidRDefault="00411A89" w:rsidP="00522B94">
      <w:pPr>
        <w:pStyle w:val="a5"/>
        <w:spacing w:after="540" w:line="240" w:lineRule="auto"/>
      </w:pPr>
    </w:p>
    <w:p w14:paraId="3CE1AD27" w14:textId="77777777" w:rsidR="00C6239A" w:rsidRDefault="00451E5F" w:rsidP="00522B94">
      <w:pPr>
        <w:pStyle w:val="a5"/>
        <w:spacing w:after="540" w:line="240" w:lineRule="auto"/>
      </w:pPr>
      <w:r>
        <w:rPr>
          <w:noProof/>
        </w:rPr>
        <w:drawing>
          <wp:anchor distT="0" distB="0" distL="114300" distR="114300" simplePos="0" relativeHeight="251656192" behindDoc="0" locked="0" layoutInCell="1" allowOverlap="1" wp14:anchorId="3CE1AD85" wp14:editId="5DD34D76">
            <wp:simplePos x="0" y="0"/>
            <wp:positionH relativeFrom="column">
              <wp:posOffset>-1905</wp:posOffset>
            </wp:positionH>
            <wp:positionV relativeFrom="paragraph">
              <wp:posOffset>225425</wp:posOffset>
            </wp:positionV>
            <wp:extent cx="3401060" cy="3429000"/>
            <wp:effectExtent l="0" t="0" r="0" b="0"/>
            <wp:wrapNone/>
            <wp:docPr id="12" name="図 1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02"/>
                    <pic:cNvPicPr>
                      <a:picLocks noChangeAspect="1" noChangeArrowheads="1"/>
                    </pic:cNvPicPr>
                  </pic:nvPicPr>
                  <pic:blipFill>
                    <a:blip r:embed="rId134" cstate="print"/>
                    <a:srcRect/>
                    <a:stretch>
                      <a:fillRect/>
                    </a:stretch>
                  </pic:blipFill>
                  <pic:spPr bwMode="auto">
                    <a:xfrm>
                      <a:off x="0" y="0"/>
                      <a:ext cx="3401060" cy="3429000"/>
                    </a:xfrm>
                    <a:prstGeom prst="rect">
                      <a:avLst/>
                    </a:prstGeom>
                    <a:noFill/>
                    <a:ln w="9525">
                      <a:noFill/>
                      <a:miter lim="800000"/>
                      <a:headEnd/>
                      <a:tailEnd/>
                    </a:ln>
                  </pic:spPr>
                </pic:pic>
              </a:graphicData>
            </a:graphic>
          </wp:anchor>
        </w:drawing>
      </w:r>
    </w:p>
    <w:p w14:paraId="3CE1AD28" w14:textId="77777777" w:rsidR="00C6239A" w:rsidRDefault="00C6239A" w:rsidP="00010688">
      <w:pPr>
        <w:pStyle w:val="3"/>
        <w:spacing w:before="720" w:after="180"/>
        <w:ind w:leftChars="2565" w:left="5386"/>
        <w:jc w:val="both"/>
      </w:pPr>
      <w:r>
        <w:rPr>
          <w:rFonts w:hint="eastAsia"/>
        </w:rPr>
        <w:t>Figure 2</w:t>
      </w:r>
    </w:p>
    <w:p w14:paraId="3CE1AD29" w14:textId="77777777" w:rsidR="00C6239A" w:rsidRDefault="00C6239A" w:rsidP="00010688">
      <w:pPr>
        <w:pStyle w:val="a5"/>
        <w:spacing w:after="540" w:line="240" w:lineRule="auto"/>
        <w:ind w:leftChars="2565" w:left="5386"/>
      </w:pPr>
      <w:r>
        <w:t xml:space="preserve">The carbon flow through </w:t>
      </w:r>
      <w:r>
        <w:rPr>
          <w:rFonts w:hint="eastAsia"/>
        </w:rPr>
        <w:t xml:space="preserve">a </w:t>
      </w:r>
      <w:r>
        <w:t xml:space="preserve">terrestrial ecosystem as simulated </w:t>
      </w:r>
      <w:r>
        <w:rPr>
          <w:rFonts w:hint="eastAsia"/>
        </w:rPr>
        <w:t>by the</w:t>
      </w:r>
      <w:r>
        <w:t xml:space="preserve"> SEIB–DGVM.</w:t>
      </w:r>
    </w:p>
    <w:p w14:paraId="58E91685" w14:textId="77777777" w:rsidR="00D76DDA" w:rsidRDefault="00D76DDA" w:rsidP="00010688">
      <w:pPr>
        <w:pStyle w:val="a5"/>
        <w:spacing w:after="540" w:line="240" w:lineRule="auto"/>
        <w:ind w:leftChars="2565" w:left="5386"/>
      </w:pPr>
    </w:p>
    <w:p w14:paraId="22F15270" w14:textId="77777777" w:rsidR="00D76DDA" w:rsidRDefault="00D76DDA" w:rsidP="00010688">
      <w:pPr>
        <w:pStyle w:val="a5"/>
        <w:spacing w:after="540" w:line="240" w:lineRule="auto"/>
        <w:ind w:leftChars="2565" w:left="5386"/>
      </w:pPr>
    </w:p>
    <w:p w14:paraId="3CE1AD2A" w14:textId="77777777" w:rsidR="00C6239A" w:rsidRDefault="00C6239A" w:rsidP="00522B94">
      <w:pPr>
        <w:pStyle w:val="a5"/>
        <w:spacing w:after="540" w:line="240" w:lineRule="auto"/>
      </w:pPr>
    </w:p>
    <w:p w14:paraId="3CE1AD2B" w14:textId="77777777" w:rsidR="00C6239A" w:rsidRDefault="00C6239A" w:rsidP="00522B94">
      <w:pPr>
        <w:pStyle w:val="a5"/>
        <w:spacing w:after="540" w:line="240" w:lineRule="auto"/>
      </w:pPr>
    </w:p>
    <w:p w14:paraId="3CE1AD2D" w14:textId="77777777" w:rsidR="00411A89" w:rsidRDefault="00411A89" w:rsidP="00522B94">
      <w:pPr>
        <w:pStyle w:val="a5"/>
        <w:spacing w:after="540" w:line="240" w:lineRule="auto"/>
      </w:pPr>
    </w:p>
    <w:p w14:paraId="3CE1AD2E" w14:textId="77777777" w:rsidR="00C6239A" w:rsidRDefault="00451E5F" w:rsidP="00D76DDA">
      <w:pPr>
        <w:pStyle w:val="a5"/>
        <w:spacing w:beforeLines="200" w:before="720" w:afterLines="50" w:after="180" w:line="240" w:lineRule="auto"/>
        <w:ind w:leftChars="2430" w:left="5242" w:hangingChars="58" w:hanging="139"/>
      </w:pPr>
      <w:r>
        <w:rPr>
          <w:noProof/>
        </w:rPr>
        <w:lastRenderedPageBreak/>
        <w:drawing>
          <wp:anchor distT="0" distB="0" distL="114300" distR="114300" simplePos="0" relativeHeight="251659264" behindDoc="0" locked="0" layoutInCell="1" allowOverlap="1" wp14:anchorId="3CE1AD87" wp14:editId="1B180EBE">
            <wp:simplePos x="0" y="0"/>
            <wp:positionH relativeFrom="column">
              <wp:posOffset>-1905</wp:posOffset>
            </wp:positionH>
            <wp:positionV relativeFrom="paragraph">
              <wp:posOffset>111125</wp:posOffset>
            </wp:positionV>
            <wp:extent cx="3162300" cy="2552700"/>
            <wp:effectExtent l="0" t="0" r="0" b="0"/>
            <wp:wrapNone/>
            <wp:docPr id="16" name="図 16" descr="t_Water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_Water_cycle"/>
                    <pic:cNvPicPr>
                      <a:picLocks noChangeAspect="1" noChangeArrowheads="1"/>
                    </pic:cNvPicPr>
                  </pic:nvPicPr>
                  <pic:blipFill>
                    <a:blip r:embed="rId135" cstate="print"/>
                    <a:srcRect/>
                    <a:stretch>
                      <a:fillRect/>
                    </a:stretch>
                  </pic:blipFill>
                  <pic:spPr bwMode="auto">
                    <a:xfrm>
                      <a:off x="0" y="0"/>
                      <a:ext cx="3162300" cy="2552700"/>
                    </a:xfrm>
                    <a:prstGeom prst="rect">
                      <a:avLst/>
                    </a:prstGeom>
                    <a:noFill/>
                    <a:ln w="9525">
                      <a:noFill/>
                      <a:miter lim="800000"/>
                      <a:headEnd/>
                      <a:tailEnd/>
                    </a:ln>
                  </pic:spPr>
                </pic:pic>
              </a:graphicData>
            </a:graphic>
          </wp:anchor>
        </w:drawing>
      </w:r>
      <w:r w:rsidR="00C6239A">
        <w:rPr>
          <w:rFonts w:hint="eastAsia"/>
        </w:rPr>
        <w:t>Figure 3</w:t>
      </w:r>
    </w:p>
    <w:p w14:paraId="3CE1AD2F" w14:textId="12FC7AEA" w:rsidR="00C6239A" w:rsidRDefault="00C6239A" w:rsidP="00D76DDA">
      <w:pPr>
        <w:pStyle w:val="a5"/>
        <w:spacing w:after="540" w:line="240" w:lineRule="auto"/>
        <w:ind w:leftChars="2430" w:left="5103"/>
      </w:pPr>
      <w:r>
        <w:t>The water flow</w:t>
      </w:r>
      <w:r w:rsidR="00926006">
        <w:t>s</w:t>
      </w:r>
      <w:r>
        <w:t xml:space="preserve"> through the terrestrial ecosystem as simulated by the SEIB–DGVM.</w:t>
      </w:r>
    </w:p>
    <w:p w14:paraId="6D380C2B" w14:textId="77777777" w:rsidR="00D76DDA" w:rsidRDefault="00D76DDA" w:rsidP="00D76DDA">
      <w:pPr>
        <w:pStyle w:val="a5"/>
        <w:spacing w:after="540" w:line="240" w:lineRule="auto"/>
        <w:ind w:leftChars="2430" w:left="5103"/>
      </w:pPr>
    </w:p>
    <w:p w14:paraId="3CE1AD30" w14:textId="77777777" w:rsidR="00E261C8" w:rsidRPr="00D26753" w:rsidRDefault="00E261C8" w:rsidP="00522B94">
      <w:pPr>
        <w:pStyle w:val="a5"/>
        <w:spacing w:after="540" w:line="240" w:lineRule="auto"/>
      </w:pPr>
    </w:p>
    <w:p w14:paraId="3CE1AD31" w14:textId="77777777" w:rsidR="00C6239A" w:rsidRDefault="00C6239A" w:rsidP="00522B94">
      <w:pPr>
        <w:pStyle w:val="a5"/>
        <w:spacing w:after="540" w:line="240" w:lineRule="auto"/>
      </w:pPr>
    </w:p>
    <w:p w14:paraId="3CE1AD32" w14:textId="487BEF94" w:rsidR="00411A89" w:rsidRDefault="00D76DDA" w:rsidP="00522B94">
      <w:pPr>
        <w:pStyle w:val="a5"/>
        <w:spacing w:after="540" w:line="240" w:lineRule="auto"/>
      </w:pPr>
      <w:r>
        <w:rPr>
          <w:noProof/>
        </w:rPr>
        <w:drawing>
          <wp:anchor distT="0" distB="0" distL="114300" distR="114300" simplePos="0" relativeHeight="251657216" behindDoc="0" locked="0" layoutInCell="1" allowOverlap="1" wp14:anchorId="3CE1AD89" wp14:editId="70A46954">
            <wp:simplePos x="0" y="0"/>
            <wp:positionH relativeFrom="column">
              <wp:posOffset>-2289</wp:posOffset>
            </wp:positionH>
            <wp:positionV relativeFrom="paragraph">
              <wp:posOffset>477221</wp:posOffset>
            </wp:positionV>
            <wp:extent cx="2630805" cy="1992630"/>
            <wp:effectExtent l="0" t="0" r="0" b="0"/>
            <wp:wrapNone/>
            <wp:docPr id="14" name="図 14"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04"/>
                    <pic:cNvPicPr>
                      <a:picLocks noChangeAspect="1" noChangeArrowheads="1"/>
                    </pic:cNvPicPr>
                  </pic:nvPicPr>
                  <pic:blipFill>
                    <a:blip r:embed="rId136" cstate="print"/>
                    <a:srcRect/>
                    <a:stretch>
                      <a:fillRect/>
                    </a:stretch>
                  </pic:blipFill>
                  <pic:spPr bwMode="auto">
                    <a:xfrm>
                      <a:off x="0" y="0"/>
                      <a:ext cx="2630805" cy="1992630"/>
                    </a:xfrm>
                    <a:prstGeom prst="rect">
                      <a:avLst/>
                    </a:prstGeom>
                    <a:noFill/>
                    <a:ln w="9525">
                      <a:noFill/>
                      <a:miter lim="800000"/>
                      <a:headEnd/>
                      <a:tailEnd/>
                    </a:ln>
                  </pic:spPr>
                </pic:pic>
              </a:graphicData>
            </a:graphic>
          </wp:anchor>
        </w:drawing>
      </w:r>
    </w:p>
    <w:p w14:paraId="3CE1AD33" w14:textId="2AFD4718" w:rsidR="00C6239A" w:rsidRDefault="00C6239A" w:rsidP="00D76DDA">
      <w:pPr>
        <w:pStyle w:val="a5"/>
        <w:spacing w:beforeLines="200" w:before="720" w:afterLines="50" w:after="180" w:line="240" w:lineRule="auto"/>
        <w:ind w:leftChars="2025" w:left="4253"/>
      </w:pPr>
      <w:r>
        <w:rPr>
          <w:rFonts w:hint="eastAsia"/>
        </w:rPr>
        <w:t>Figure 4</w:t>
      </w:r>
    </w:p>
    <w:p w14:paraId="3CE1AD35" w14:textId="4C296DBE" w:rsidR="00942D6E" w:rsidRDefault="00C6239A" w:rsidP="00D76DDA">
      <w:pPr>
        <w:pStyle w:val="a5"/>
        <w:spacing w:after="540" w:line="240" w:lineRule="auto"/>
        <w:ind w:leftChars="2025" w:left="4253"/>
      </w:pPr>
      <w:r>
        <w:rPr>
          <w:rFonts w:hint="eastAsia"/>
        </w:rPr>
        <w:t xml:space="preserve">Schematic diagram of how to allocate direct radiation among trees in the SEIB-DGVM. </w:t>
      </w:r>
      <w:r w:rsidR="00926006" w:rsidRPr="00926006">
        <w:t xml:space="preserve">See the </w:t>
      </w:r>
      <w:r w:rsidR="00926006">
        <w:t xml:space="preserve">main </w:t>
      </w:r>
      <w:r w:rsidR="00926006" w:rsidRPr="00926006">
        <w:t>text for an explanation.</w:t>
      </w:r>
      <w:r w:rsidR="00942D6E">
        <w:rPr>
          <w:rFonts w:hint="eastAsia"/>
        </w:rPr>
        <w:t xml:space="preserve"> </w:t>
      </w:r>
    </w:p>
    <w:p w14:paraId="69A94BC7" w14:textId="77777777" w:rsidR="00D76DDA" w:rsidRDefault="00D76DDA" w:rsidP="00D76DDA">
      <w:pPr>
        <w:pStyle w:val="a5"/>
        <w:spacing w:after="540" w:line="240" w:lineRule="auto"/>
        <w:ind w:leftChars="2025" w:left="4253"/>
      </w:pPr>
    </w:p>
    <w:p w14:paraId="326B1161" w14:textId="77777777" w:rsidR="00010688" w:rsidRDefault="00010688" w:rsidP="00010688">
      <w:pPr>
        <w:pStyle w:val="a5"/>
        <w:spacing w:after="540" w:line="240" w:lineRule="auto"/>
      </w:pPr>
    </w:p>
    <w:p w14:paraId="50868510" w14:textId="04C6CAE5" w:rsidR="00010688" w:rsidRDefault="00010688" w:rsidP="00B40034">
      <w:pPr>
        <w:pStyle w:val="a5"/>
        <w:spacing w:afterLines="0" w:line="240" w:lineRule="atLeast"/>
      </w:pPr>
      <w:r>
        <w:rPr>
          <w:noProof/>
        </w:rPr>
        <w:lastRenderedPageBreak/>
        <w:drawing>
          <wp:inline distT="0" distB="0" distL="0" distR="0" wp14:anchorId="618BC16C" wp14:editId="2826B514">
            <wp:extent cx="5759450" cy="2433320"/>
            <wp:effectExtent l="0" t="0" r="0" b="0"/>
            <wp:docPr id="36144318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43185" name=""/>
                    <pic:cNvPicPr/>
                  </pic:nvPicPr>
                  <pic:blipFill>
                    <a:blip r:embed="rId137"/>
                    <a:stretch>
                      <a:fillRect/>
                    </a:stretch>
                  </pic:blipFill>
                  <pic:spPr>
                    <a:xfrm>
                      <a:off x="0" y="0"/>
                      <a:ext cx="5759450" cy="2433320"/>
                    </a:xfrm>
                    <a:prstGeom prst="rect">
                      <a:avLst/>
                    </a:prstGeom>
                  </pic:spPr>
                </pic:pic>
              </a:graphicData>
            </a:graphic>
          </wp:inline>
        </w:drawing>
      </w:r>
      <w:r>
        <w:rPr>
          <w:rFonts w:hint="eastAsia"/>
        </w:rPr>
        <w:t>Figure 5</w:t>
      </w:r>
    </w:p>
    <w:p w14:paraId="53AB93F3" w14:textId="73EF974F" w:rsidR="00010688" w:rsidRDefault="00D76DDA" w:rsidP="00D76DDA">
      <w:pPr>
        <w:pStyle w:val="a5"/>
        <w:spacing w:after="540" w:line="240" w:lineRule="atLeast"/>
      </w:pPr>
      <w:r>
        <w:t>A schematic diagram of the integrated model developed for this study. Solid boxes show sub</w:t>
      </w:r>
      <w:r w:rsidR="003B054C">
        <w:t>-</w:t>
      </w:r>
      <w:r>
        <w:t>models, and dashed boxes and labeled arrows represent climate variables and ecosystem functions. This figure is taken from Sato et al. (2016).</w:t>
      </w:r>
    </w:p>
    <w:p w14:paraId="7857A2A5" w14:textId="7162C652" w:rsidR="00010688" w:rsidRDefault="00010688" w:rsidP="00B40034">
      <w:pPr>
        <w:pStyle w:val="a5"/>
        <w:spacing w:afterLines="0" w:line="240" w:lineRule="auto"/>
      </w:pPr>
      <w:r>
        <w:rPr>
          <w:rFonts w:hint="eastAsia"/>
        </w:rPr>
        <w:t xml:space="preserve"> </w:t>
      </w:r>
      <w:r w:rsidR="009E7F8D">
        <w:rPr>
          <w:noProof/>
        </w:rPr>
        <w:drawing>
          <wp:inline distT="0" distB="0" distL="0" distR="0" wp14:anchorId="4EE7DC77" wp14:editId="3EF53A0F">
            <wp:extent cx="3667191" cy="2764342"/>
            <wp:effectExtent l="0" t="0" r="0" b="0"/>
            <wp:docPr id="113314698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679531" cy="2773644"/>
                    </a:xfrm>
                    <a:prstGeom prst="rect">
                      <a:avLst/>
                    </a:prstGeom>
                    <a:noFill/>
                    <a:ln>
                      <a:noFill/>
                    </a:ln>
                  </pic:spPr>
                </pic:pic>
              </a:graphicData>
            </a:graphic>
          </wp:inline>
        </w:drawing>
      </w:r>
    </w:p>
    <w:p w14:paraId="6D969B99" w14:textId="17946311" w:rsidR="001B4FFF" w:rsidRDefault="001B4FFF" w:rsidP="001B4FFF">
      <w:pPr>
        <w:pStyle w:val="a5"/>
        <w:spacing w:afterLines="50" w:after="180" w:line="240" w:lineRule="atLeast"/>
      </w:pPr>
      <w:r>
        <w:rPr>
          <w:rFonts w:hint="eastAsia"/>
        </w:rPr>
        <w:t>Figure 6</w:t>
      </w:r>
    </w:p>
    <w:p w14:paraId="295EC4FA" w14:textId="6F8B638E" w:rsidR="001B4FFF" w:rsidRDefault="00066D08" w:rsidP="001B4FFF">
      <w:pPr>
        <w:pStyle w:val="a5"/>
        <w:spacing w:after="540" w:line="240" w:lineRule="auto"/>
      </w:pPr>
      <w:r w:rsidRPr="00066D08">
        <w:t>A schematic diagram of interactions among light use efficiency, photosynthesis rate, and stomata conductance. Thick arrows show feedback loops among these three processes. Plus and minus signs indicate positive and negative influences on the following process. Variables in round boxes are environmental factors, and thin allows show processes under these environmental factors' control.</w:t>
      </w:r>
    </w:p>
    <w:sectPr w:rsidR="001B4FFF" w:rsidSect="00963590">
      <w:pgSz w:w="11906" w:h="16838" w:code="9"/>
      <w:pgMar w:top="1985" w:right="1418" w:bottom="1622"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to Hisashi" w:date="2023-06-09T11:47:00Z" w:initials="SH">
    <w:p w14:paraId="5B4DA566" w14:textId="4880267C" w:rsidR="003271B6" w:rsidRPr="00A0336F" w:rsidRDefault="00C50B89">
      <w:pPr>
        <w:pStyle w:val="af4"/>
      </w:pPr>
      <w:r w:rsidRPr="00A0336F">
        <w:t xml:space="preserve">This modification is only done for cold-temperate woody PFTs so far. For activating this feature to other PFTs, modify “if ( </w:t>
      </w:r>
      <w:proofErr w:type="spellStart"/>
      <w:r w:rsidRPr="00A0336F">
        <w:t>Life_type</w:t>
      </w:r>
      <w:proofErr w:type="spellEnd"/>
      <w:r w:rsidRPr="00A0336F">
        <w:t xml:space="preserve">(p)==7 .or. </w:t>
      </w:r>
      <w:proofErr w:type="spellStart"/>
      <w:r w:rsidRPr="00A0336F">
        <w:t>Life_type</w:t>
      </w:r>
      <w:proofErr w:type="spellEnd"/>
      <w:r w:rsidRPr="00A0336F">
        <w:t>(p)==8 ) then” on line 859 in main_point.f90 (line 859 in main_mpi.f90)..</w:t>
      </w:r>
    </w:p>
  </w:comment>
  <w:comment w:id="1" w:author="Sato Hisashi" w:date="2023-09-12T09:17:00Z" w:initials="SH">
    <w:p w14:paraId="53B6DA52" w14:textId="3F60F69B" w:rsidR="006D1CF9" w:rsidRPr="00A0336F" w:rsidRDefault="006D1CF9">
      <w:pPr>
        <w:pStyle w:val="af4"/>
      </w:pPr>
      <w:r w:rsidRPr="00A0336F">
        <w:rPr>
          <w:rStyle w:val="af3"/>
        </w:rPr>
        <w:annotationRef/>
      </w:r>
      <w:r w:rsidRPr="00A0336F">
        <w:rPr>
          <w:rFonts w:hint="eastAsia"/>
        </w:rPr>
        <w:t>とりあえずササ版でもこの仮定は維持している。それなりのデータがあるのなら変更可能。</w:t>
      </w:r>
    </w:p>
  </w:comment>
  <w:comment w:id="2" w:author="Sato Hisashi" w:date="2023-09-13T13:46:00Z" w:initials="SH">
    <w:p w14:paraId="1C548716" w14:textId="27678F40" w:rsidR="002F12E5" w:rsidRDefault="002F12E5">
      <w:pPr>
        <w:pStyle w:val="af4"/>
      </w:pPr>
      <w:r>
        <w:rPr>
          <w:rStyle w:val="af3"/>
        </w:rPr>
        <w:annotationRef/>
      </w:r>
      <w:r>
        <w:rPr>
          <w:rFonts w:hint="eastAsia"/>
        </w:rPr>
        <w:t>ササ拡張版では、この仮定は削除した</w:t>
      </w:r>
    </w:p>
  </w:comment>
  <w:comment w:id="3" w:author="Sato Hisashi" w:date="2023-06-09T10:14:00Z" w:initials="SH">
    <w:p w14:paraId="5AB0B708" w14:textId="3E5CBCF4" w:rsidR="00453298" w:rsidRPr="00A0336F" w:rsidRDefault="00453298">
      <w:pPr>
        <w:pStyle w:val="af4"/>
      </w:pPr>
      <w:r w:rsidRPr="00A0336F">
        <w:rPr>
          <w:rStyle w:val="af3"/>
        </w:rPr>
        <w:annotationRef/>
      </w:r>
      <w:r w:rsidRPr="00A0336F">
        <w:rPr>
          <w:rFonts w:hint="eastAsia"/>
        </w:rPr>
        <w:t>A</w:t>
      </w:r>
      <w:r w:rsidRPr="00A0336F">
        <w:t xml:space="preserve"> new feature </w:t>
      </w:r>
      <w:r w:rsidR="00CD4EF7" w:rsidRPr="00A0336F">
        <w:t xml:space="preserve">of </w:t>
      </w:r>
      <w:r w:rsidRPr="00A0336F">
        <w:t>version 3.1</w:t>
      </w:r>
      <w:r w:rsidR="00CD4EF7" w:rsidRPr="00A0336F">
        <w:t>0</w:t>
      </w:r>
      <w:r w:rsidRPr="00A0336F">
        <w:t>. Implemented in L93-120 of population_regu.f90.</w:t>
      </w:r>
    </w:p>
  </w:comment>
  <w:comment w:id="5" w:author="Sato Hisashi" w:date="2023-06-12T14:17:00Z" w:initials="SH">
    <w:p w14:paraId="05FEA0AB" w14:textId="0A91A4E2" w:rsidR="00827EAA" w:rsidRPr="00A0336F" w:rsidRDefault="00827EAA">
      <w:pPr>
        <w:pStyle w:val="af4"/>
      </w:pPr>
      <w:r w:rsidRPr="00A0336F">
        <w:rPr>
          <w:rStyle w:val="af3"/>
        </w:rPr>
        <w:annotationRef/>
      </w:r>
      <w:r w:rsidR="00F47E3A" w:rsidRPr="00A0336F">
        <w:rPr>
          <w:rStyle w:val="af3"/>
        </w:rPr>
        <w:t xml:space="preserve">From version 3.10, SLA, </w:t>
      </w:r>
      <w:proofErr w:type="spellStart"/>
      <w:r w:rsidR="00F47E3A" w:rsidRPr="00A0336F">
        <w:rPr>
          <w:rStyle w:val="af3"/>
        </w:rPr>
        <w:t>PNf</w:t>
      </w:r>
      <w:proofErr w:type="spellEnd"/>
      <w:r w:rsidR="00F47E3A" w:rsidRPr="00A0336F">
        <w:rPr>
          <w:rStyle w:val="af3"/>
        </w:rPr>
        <w:t>, and Pmax can be functions of leaf longevity, although this new feature is only activated for cold-temperate tree PFTs. Refer to section 3-0 for detail.</w:t>
      </w:r>
    </w:p>
  </w:comment>
  <w:comment w:id="6" w:author="Sato Hisashi" w:date="2023-06-12T14:41:00Z" w:initials="SH">
    <w:p w14:paraId="53AD86FB" w14:textId="31B13960" w:rsidR="00570426" w:rsidRPr="00A0336F" w:rsidRDefault="00570426">
      <w:pPr>
        <w:pStyle w:val="af4"/>
      </w:pPr>
      <w:r w:rsidRPr="00A0336F">
        <w:rPr>
          <w:rStyle w:val="af3"/>
        </w:rPr>
        <w:annotationRef/>
      </w:r>
      <w:r w:rsidRPr="00A0336F">
        <w:t>These equations are result of local adaptations of the SEIB-DGVM to various ecosystems. It should be replaced unified rule for keeping the consistency as a global vegetation model.</w:t>
      </w:r>
    </w:p>
  </w:comment>
  <w:comment w:id="7" w:author="Sato Hisashi" w:date="2023-06-12T15:08:00Z" w:initials="SH">
    <w:p w14:paraId="0F680DA6" w14:textId="68FAD115" w:rsidR="00D94BCC" w:rsidRPr="00A0336F" w:rsidRDefault="00D94BCC">
      <w:pPr>
        <w:pStyle w:val="af4"/>
      </w:pPr>
      <w:r w:rsidRPr="00A0336F">
        <w:rPr>
          <w:rStyle w:val="af3"/>
        </w:rPr>
        <w:annotationRef/>
      </w:r>
      <w:r w:rsidRPr="00A0336F">
        <w:rPr>
          <w:rFonts w:hint="eastAsia"/>
        </w:rPr>
        <w:t>A</w:t>
      </w:r>
      <w:r w:rsidRPr="00A0336F">
        <w:t>gain, consistency would be provided here.</w:t>
      </w:r>
    </w:p>
  </w:comment>
  <w:comment w:id="8" w:author="Sato Hisashi" w:date="2023-06-08T15:07:00Z" w:initials="SH">
    <w:p w14:paraId="457695BC" w14:textId="5491B075" w:rsidR="00341405" w:rsidRPr="00A0336F" w:rsidRDefault="00341405">
      <w:pPr>
        <w:pStyle w:val="af4"/>
      </w:pPr>
      <w:r w:rsidRPr="00A0336F">
        <w:rPr>
          <w:rStyle w:val="af3"/>
        </w:rPr>
        <w:annotationRef/>
      </w:r>
      <w:r w:rsidRPr="00A0336F">
        <w:t>Way too much complicated!</w:t>
      </w:r>
    </w:p>
    <w:p w14:paraId="277DAF55" w14:textId="4C4E3CFD" w:rsidR="00341405" w:rsidRPr="00A0336F" w:rsidRDefault="00341405">
      <w:pPr>
        <w:pStyle w:val="af4"/>
      </w:pPr>
      <w:r w:rsidRPr="00A0336F">
        <w:rPr>
          <w:rFonts w:hint="eastAsia"/>
        </w:rPr>
        <w:t>S</w:t>
      </w:r>
      <w:r w:rsidRPr="00A0336F">
        <w:t>ome simplification would be needed.</w:t>
      </w:r>
    </w:p>
  </w:comment>
  <w:comment w:id="9" w:author="Sato Hisashi" w:date="2023-06-12T15:24:00Z" w:initials="SH">
    <w:p w14:paraId="29222973" w14:textId="7A34D786" w:rsidR="00CF67C5" w:rsidRPr="00A0336F" w:rsidRDefault="00CF67C5">
      <w:pPr>
        <w:pStyle w:val="af4"/>
      </w:pPr>
      <w:r w:rsidRPr="00A0336F">
        <w:rPr>
          <w:rStyle w:val="af3"/>
        </w:rPr>
        <w:annotationRef/>
      </w:r>
      <w:r w:rsidRPr="00A0336F">
        <w:rPr>
          <w:rFonts w:hint="eastAsia"/>
        </w:rPr>
        <w:t>I</w:t>
      </w:r>
      <w:r w:rsidRPr="00A0336F">
        <w:t>t would be better to provide a universal rule for all woody PFTs.</w:t>
      </w:r>
    </w:p>
  </w:comment>
  <w:comment w:id="10" w:author="Sato Hisashi" w:date="2023-09-13T14:58:00Z" w:initials="SH">
    <w:p w14:paraId="6023F9D5" w14:textId="721A669B" w:rsidR="0092472B" w:rsidRDefault="0092472B">
      <w:pPr>
        <w:pStyle w:val="af4"/>
      </w:pPr>
      <w:r>
        <w:rPr>
          <w:rStyle w:val="af3"/>
        </w:rPr>
        <w:annotationRef/>
      </w:r>
      <w:r>
        <w:rPr>
          <w:rFonts w:hint="eastAsia"/>
        </w:rPr>
        <w:t>とりあえず、</w:t>
      </w:r>
      <w:r>
        <w:rPr>
          <w:rFonts w:hint="eastAsia"/>
        </w:rPr>
        <w:t>m</w:t>
      </w:r>
      <w:r>
        <w:t>etabolic.f90</w:t>
      </w:r>
      <w:r>
        <w:rPr>
          <w:rFonts w:hint="eastAsia"/>
        </w:rPr>
        <w:t>の</w:t>
      </w:r>
      <w:r>
        <w:rPr>
          <w:rFonts w:hint="eastAsia"/>
        </w:rPr>
        <w:t>1740</w:t>
      </w:r>
      <w:r>
        <w:rPr>
          <w:rFonts w:hint="eastAsia"/>
        </w:rPr>
        <w:t>行に直書きしている。</w:t>
      </w:r>
    </w:p>
  </w:comment>
  <w:comment w:id="11" w:author="Sato Hisashi" w:date="2023-06-08T09:44:00Z" w:initials="SH">
    <w:p w14:paraId="32F8A81B" w14:textId="116A3571" w:rsidR="00991BB6" w:rsidRPr="00A0336F" w:rsidRDefault="00CD4EF7">
      <w:pPr>
        <w:pStyle w:val="af4"/>
      </w:pPr>
      <w:r w:rsidRPr="00A0336F">
        <w:t>Too much complicated! This messy structure is due to repeated adaptations and calibrations to various ecoregions. For global or continental scale simulations, simplifying and recalibrating them would be recommended.</w:t>
      </w:r>
    </w:p>
  </w:comment>
  <w:comment w:id="12" w:author="Sato Hisashi" w:date="2023-06-08T09:48:00Z" w:initials="SH">
    <w:p w14:paraId="5B76CC3E" w14:textId="452CFE5F" w:rsidR="00F96567" w:rsidRPr="00A0336F" w:rsidRDefault="00F96567">
      <w:pPr>
        <w:pStyle w:val="af4"/>
      </w:pPr>
      <w:r w:rsidRPr="00A0336F">
        <w:rPr>
          <w:rStyle w:val="af3"/>
        </w:rPr>
        <w:annotationRef/>
      </w:r>
      <w:r w:rsidRPr="00A0336F">
        <w:t>This structure would be revised so that gap formations occur around the large dead trees because of recent simulations conducted with a larger virtual forest (</w:t>
      </w:r>
      <w:r w:rsidR="00403004" w:rsidRPr="00A0336F">
        <w:t>such as</w:t>
      </w:r>
      <w:r w:rsidRPr="00A0336F">
        <w:t xml:space="preserve"> 100m * 100m).</w:t>
      </w:r>
    </w:p>
  </w:comment>
  <w:comment w:id="13" w:author="Sato Hisashi" w:date="2023-09-13T23:15:00Z" w:initials="SH">
    <w:p w14:paraId="48B84BFA" w14:textId="78A4B5C7" w:rsidR="00845660" w:rsidRPr="00845660" w:rsidRDefault="00845660">
      <w:pPr>
        <w:pStyle w:val="af4"/>
      </w:pPr>
      <w:r>
        <w:rPr>
          <w:rStyle w:val="af3"/>
        </w:rPr>
        <w:annotationRef/>
      </w:r>
      <w:r>
        <w:t>population_regu.f90</w:t>
      </w:r>
      <w:r>
        <w:rPr>
          <w:rFonts w:hint="eastAsia"/>
        </w:rPr>
        <w:t>の最後にサブルーチン</w:t>
      </w:r>
      <w:proofErr w:type="spellStart"/>
      <w:r>
        <w:rPr>
          <w:rFonts w:hint="eastAsia"/>
        </w:rPr>
        <w:t>s</w:t>
      </w:r>
      <w:r>
        <w:t>asa_bloom</w:t>
      </w:r>
      <w:proofErr w:type="spellEnd"/>
      <w:r>
        <w:rPr>
          <w:rFonts w:hint="eastAsia"/>
        </w:rPr>
        <w:t>を挿入した。このサブルーチンの呼び出し箇所は、</w:t>
      </w:r>
      <w:r>
        <w:rPr>
          <w:rFonts w:hint="eastAsia"/>
        </w:rPr>
        <w:t>m</w:t>
      </w:r>
      <w:r>
        <w:t>ain_point.f90</w:t>
      </w:r>
      <w:r>
        <w:rPr>
          <w:rFonts w:hint="eastAsia"/>
        </w:rPr>
        <w:t>の</w:t>
      </w:r>
      <w:r>
        <w:rPr>
          <w:rFonts w:hint="eastAsia"/>
        </w:rPr>
        <w:t>919</w:t>
      </w:r>
      <w:r>
        <w:rPr>
          <w:rFonts w:hint="eastAsia"/>
        </w:rPr>
        <w:t>～</w:t>
      </w:r>
      <w:r>
        <w:rPr>
          <w:rFonts w:hint="eastAsia"/>
        </w:rPr>
        <w:t>922</w:t>
      </w:r>
      <w:r>
        <w:rPr>
          <w:rFonts w:hint="eastAsia"/>
        </w:rPr>
        <w:t>行目。</w:t>
      </w:r>
    </w:p>
  </w:comment>
  <w:comment w:id="14" w:author="Sato Hisashi" w:date="2023-06-09T09:39:00Z" w:initials="SH">
    <w:p w14:paraId="0307F220" w14:textId="1B69A63A" w:rsidR="0080339F" w:rsidRPr="00A0336F" w:rsidRDefault="001D524F">
      <w:pPr>
        <w:pStyle w:val="af4"/>
      </w:pPr>
      <w:r w:rsidRPr="00A0336F">
        <w:t xml:space="preserve">I exchanged the soil-water control function with this new one </w:t>
      </w:r>
      <w:r w:rsidR="00531AD7" w:rsidRPr="00A0336F">
        <w:t xml:space="preserve">when ver.3.03 was updated to </w:t>
      </w:r>
      <w:r w:rsidRPr="00A0336F">
        <w:t>ver</w:t>
      </w:r>
      <w:r w:rsidR="00531AD7" w:rsidRPr="00A0336F">
        <w:t>.</w:t>
      </w:r>
      <w:r w:rsidRPr="00A0336F">
        <w:t xml:space="preserve">3.10, where the model was adapted and tested on a cold-temperate region (Hokkaido, Japan). So, to </w:t>
      </w:r>
      <w:r w:rsidR="00531AD7" w:rsidRPr="00A0336F">
        <w:t>use</w:t>
      </w:r>
      <w:r w:rsidRPr="00A0336F">
        <w:t xml:space="preserve"> the ver. 3.10 or higher </w:t>
      </w:r>
      <w:r w:rsidR="00531AD7" w:rsidRPr="00A0336F">
        <w:t xml:space="preserve">versions </w:t>
      </w:r>
      <w:r w:rsidRPr="00A0336F">
        <w:t>to other regions, users have to check whether it works reasonably</w:t>
      </w:r>
      <w:r w:rsidR="0080339F" w:rsidRPr="00A0336F">
        <w:t>.</w:t>
      </w:r>
    </w:p>
  </w:comment>
  <w:comment w:id="15" w:author="Hisashi Sato" w:date="2023-09-14T09:33:00Z" w:initials="HS">
    <w:p w14:paraId="247822F7" w14:textId="10FF95CE" w:rsidR="001A66F2" w:rsidRDefault="001A66F2">
      <w:pPr>
        <w:pStyle w:val="af4"/>
      </w:pPr>
      <w:r>
        <w:rPr>
          <w:rStyle w:val="af3"/>
        </w:rPr>
        <w:annotationRef/>
      </w:r>
      <w:r>
        <w:rPr>
          <w:rFonts w:hint="eastAsia"/>
        </w:rPr>
        <w:t>ササ拡張版では、とりあえず</w:t>
      </w:r>
      <w:r>
        <w:rPr>
          <w:rFonts w:hint="eastAsia"/>
        </w:rPr>
        <w:t>1.0</w:t>
      </w:r>
      <w:r>
        <w:rPr>
          <w:rFonts w:hint="eastAsia"/>
        </w:rPr>
        <w:t>を入れた</w:t>
      </w:r>
    </w:p>
  </w:comment>
  <w:comment w:id="16" w:author="Hisashi Sato" w:date="2023-09-14T09:32:00Z" w:initials="HS">
    <w:p w14:paraId="181977D9" w14:textId="54BE7E48" w:rsidR="001A66F2" w:rsidRDefault="001A66F2">
      <w:pPr>
        <w:pStyle w:val="af4"/>
      </w:pPr>
      <w:r>
        <w:rPr>
          <w:rStyle w:val="af3"/>
        </w:rPr>
        <w:annotationRef/>
      </w:r>
      <w:r>
        <w:rPr>
          <w:rFonts w:hint="eastAsia"/>
        </w:rPr>
        <w:t>ササ拡張版では、とりあえず</w:t>
      </w:r>
      <w:r>
        <w:rPr>
          <w:rFonts w:hint="eastAsia"/>
        </w:rPr>
        <w:t>1.0</w:t>
      </w:r>
      <w:r>
        <w:rPr>
          <w:rFonts w:hint="eastAsia"/>
        </w:rPr>
        <w:t>を入れた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4DA566" w15:done="0"/>
  <w15:commentEx w15:paraId="53B6DA52" w15:done="0"/>
  <w15:commentEx w15:paraId="1C548716" w15:paraIdParent="53B6DA52" w15:done="0"/>
  <w15:commentEx w15:paraId="5AB0B708" w15:done="0"/>
  <w15:commentEx w15:paraId="05FEA0AB" w15:done="0"/>
  <w15:commentEx w15:paraId="53AD86FB" w15:done="0"/>
  <w15:commentEx w15:paraId="0F680DA6" w15:done="0"/>
  <w15:commentEx w15:paraId="277DAF55" w15:done="0"/>
  <w15:commentEx w15:paraId="29222973" w15:done="0"/>
  <w15:commentEx w15:paraId="6023F9D5" w15:done="0"/>
  <w15:commentEx w15:paraId="32F8A81B" w15:done="0"/>
  <w15:commentEx w15:paraId="5B76CC3E" w15:done="0"/>
  <w15:commentEx w15:paraId="48B84BFA" w15:done="0"/>
  <w15:commentEx w15:paraId="0307F220" w15:done="0"/>
  <w15:commentEx w15:paraId="247822F7" w15:done="0"/>
  <w15:commentEx w15:paraId="181977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8FE6" w16cex:dateUtc="2023-06-09T02:47:00Z"/>
  <w16cex:commentExtensible w16cex:durableId="28AAAB39" w16cex:dateUtc="2023-09-12T00:17:00Z"/>
  <w16cex:commentExtensible w16cex:durableId="28AC3BA0" w16cex:dateUtc="2023-09-13T04:46:00Z"/>
  <w16cex:commentExtensible w16cex:durableId="282D79F5" w16cex:dateUtc="2023-06-09T01:14:00Z"/>
  <w16cex:commentExtensible w16cex:durableId="2831A771" w16cex:dateUtc="2023-06-12T05:17:00Z"/>
  <w16cex:commentExtensible w16cex:durableId="2831AD20" w16cex:dateUtc="2023-06-12T05:41:00Z"/>
  <w16cex:commentExtensible w16cex:durableId="2831B37C" w16cex:dateUtc="2023-06-12T06:08:00Z"/>
  <w16cex:commentExtensible w16cex:durableId="282C6D3F" w16cex:dateUtc="2023-06-08T06:07:00Z"/>
  <w16cex:commentExtensible w16cex:durableId="2831B733" w16cex:dateUtc="2023-06-12T06:24:00Z"/>
  <w16cex:commentExtensible w16cex:durableId="28AC4C9A" w16cex:dateUtc="2023-09-13T05:58:00Z"/>
  <w16cex:commentExtensible w16cex:durableId="282C2194" w16cex:dateUtc="2023-06-08T00:44:00Z"/>
  <w16cex:commentExtensible w16cex:durableId="282C2251" w16cex:dateUtc="2023-06-08T00:48:00Z"/>
  <w16cex:commentExtensible w16cex:durableId="28ACC0F8" w16cex:dateUtc="2023-09-13T14:15:00Z"/>
  <w16cex:commentExtensible w16cex:durableId="282D71EE" w16cex:dateUtc="2023-06-09T00:39:00Z"/>
  <w16cex:commentExtensible w16cex:durableId="28AD51E1" w16cex:dateUtc="2023-09-14T00:33:00Z"/>
  <w16cex:commentExtensible w16cex:durableId="28AD51C5" w16cex:dateUtc="2023-09-14T0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4DA566" w16cid:durableId="282D8FE6"/>
  <w16cid:commentId w16cid:paraId="53B6DA52" w16cid:durableId="28AAAB39"/>
  <w16cid:commentId w16cid:paraId="1C548716" w16cid:durableId="28AC3BA0"/>
  <w16cid:commentId w16cid:paraId="5AB0B708" w16cid:durableId="282D79F5"/>
  <w16cid:commentId w16cid:paraId="05FEA0AB" w16cid:durableId="2831A771"/>
  <w16cid:commentId w16cid:paraId="53AD86FB" w16cid:durableId="2831AD20"/>
  <w16cid:commentId w16cid:paraId="0F680DA6" w16cid:durableId="2831B37C"/>
  <w16cid:commentId w16cid:paraId="277DAF55" w16cid:durableId="282C6D3F"/>
  <w16cid:commentId w16cid:paraId="29222973" w16cid:durableId="2831B733"/>
  <w16cid:commentId w16cid:paraId="6023F9D5" w16cid:durableId="28AC4C9A"/>
  <w16cid:commentId w16cid:paraId="32F8A81B" w16cid:durableId="282C2194"/>
  <w16cid:commentId w16cid:paraId="5B76CC3E" w16cid:durableId="282C2251"/>
  <w16cid:commentId w16cid:paraId="48B84BFA" w16cid:durableId="28ACC0F8"/>
  <w16cid:commentId w16cid:paraId="0307F220" w16cid:durableId="282D71EE"/>
  <w16cid:commentId w16cid:paraId="247822F7" w16cid:durableId="28AD51E1"/>
  <w16cid:commentId w16cid:paraId="181977D9" w16cid:durableId="28AD51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BC9C" w14:textId="77777777" w:rsidR="00067901" w:rsidRDefault="00067901">
      <w:r>
        <w:separator/>
      </w:r>
    </w:p>
  </w:endnote>
  <w:endnote w:type="continuationSeparator" w:id="0">
    <w:p w14:paraId="1BF6E101" w14:textId="77777777" w:rsidR="00067901" w:rsidRDefault="00067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AD90" w14:textId="77777777" w:rsidR="00B566BD" w:rsidRDefault="00B566BD">
    <w:pPr>
      <w:pStyle w:val="a9"/>
      <w:jc w:val="center"/>
    </w:pPr>
    <w:r>
      <w:rPr>
        <w:rStyle w:val="aa"/>
      </w:rPr>
      <w:fldChar w:fldCharType="begin"/>
    </w:r>
    <w:r>
      <w:rPr>
        <w:rStyle w:val="aa"/>
      </w:rPr>
      <w:instrText xml:space="preserve"> PAGE </w:instrText>
    </w:r>
    <w:r>
      <w:rPr>
        <w:rStyle w:val="aa"/>
      </w:rPr>
      <w:fldChar w:fldCharType="separate"/>
    </w:r>
    <w:r w:rsidR="00AC3A40">
      <w:rPr>
        <w:rStyle w:val="aa"/>
        <w:noProof/>
      </w:rPr>
      <w:t>2</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65DD3" w14:textId="77777777" w:rsidR="00067901" w:rsidRDefault="00067901">
      <w:r>
        <w:separator/>
      </w:r>
    </w:p>
  </w:footnote>
  <w:footnote w:type="continuationSeparator" w:id="0">
    <w:p w14:paraId="5DF5A15F" w14:textId="77777777" w:rsidR="00067901" w:rsidRDefault="00067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AD8F" w14:textId="77777777" w:rsidR="00B566BD" w:rsidRDefault="00B566BD">
    <w:pPr>
      <w:pStyle w:val="a8"/>
      <w:wordWrap w:val="0"/>
      <w:jc w:val="right"/>
      <w:rPr>
        <w:sz w:val="18"/>
      </w:rPr>
    </w:pPr>
    <w:r>
      <w:rPr>
        <w:rFonts w:hint="eastAsia"/>
        <w:sz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8C7EDC"/>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02BA3B0F"/>
    <w:multiLevelType w:val="hybridMultilevel"/>
    <w:tmpl w:val="5022A876"/>
    <w:lvl w:ilvl="0" w:tplc="CBE21AD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46F4DCB"/>
    <w:multiLevelType w:val="hybridMultilevel"/>
    <w:tmpl w:val="17D6D808"/>
    <w:lvl w:ilvl="0" w:tplc="C3227C1E">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15651CE"/>
    <w:multiLevelType w:val="hybridMultilevel"/>
    <w:tmpl w:val="77043A70"/>
    <w:lvl w:ilvl="0" w:tplc="67ACA3A8">
      <w:start w:val="1"/>
      <w:numFmt w:val="bullet"/>
      <w:pStyle w:val="a"/>
      <w:lvlText w:val=""/>
      <w:lvlJc w:val="left"/>
      <w:pPr>
        <w:tabs>
          <w:tab w:val="num" w:pos="700"/>
        </w:tabs>
        <w:ind w:left="567" w:hanging="227"/>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5B424E0"/>
    <w:multiLevelType w:val="hybridMultilevel"/>
    <w:tmpl w:val="32987492"/>
    <w:lvl w:ilvl="0" w:tplc="2E46ACF8">
      <w:start w:val="1"/>
      <w:numFmt w:val="bullet"/>
      <w:lvlText w:val=""/>
      <w:lvlJc w:val="left"/>
      <w:pPr>
        <w:tabs>
          <w:tab w:val="num" w:pos="700"/>
        </w:tabs>
        <w:ind w:left="624" w:hanging="284"/>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539171A"/>
    <w:multiLevelType w:val="hybridMultilevel"/>
    <w:tmpl w:val="0260565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D7F5177"/>
    <w:multiLevelType w:val="hybridMultilevel"/>
    <w:tmpl w:val="53543108"/>
    <w:lvl w:ilvl="0" w:tplc="AACA7970">
      <w:numFmt w:val="bullet"/>
      <w:lvlText w:val="・"/>
      <w:lvlJc w:val="left"/>
      <w:pPr>
        <w:tabs>
          <w:tab w:val="num" w:pos="362"/>
        </w:tabs>
        <w:ind w:left="362" w:hanging="360"/>
      </w:pPr>
      <w:rPr>
        <w:rFonts w:ascii="ＭＳ 明朝" w:eastAsia="ＭＳ 明朝" w:hAnsi="ＭＳ 明朝" w:cs="Times New Roman" w:hint="eastAsia"/>
      </w:rPr>
    </w:lvl>
    <w:lvl w:ilvl="1" w:tplc="0409000B" w:tentative="1">
      <w:start w:val="1"/>
      <w:numFmt w:val="bullet"/>
      <w:lvlText w:val=""/>
      <w:lvlJc w:val="left"/>
      <w:pPr>
        <w:tabs>
          <w:tab w:val="num" w:pos="842"/>
        </w:tabs>
        <w:ind w:left="842" w:hanging="420"/>
      </w:pPr>
      <w:rPr>
        <w:rFonts w:ascii="Wingdings" w:hAnsi="Wingdings" w:hint="default"/>
      </w:rPr>
    </w:lvl>
    <w:lvl w:ilvl="2" w:tplc="0409000D" w:tentative="1">
      <w:start w:val="1"/>
      <w:numFmt w:val="bullet"/>
      <w:lvlText w:val=""/>
      <w:lvlJc w:val="left"/>
      <w:pPr>
        <w:tabs>
          <w:tab w:val="num" w:pos="1262"/>
        </w:tabs>
        <w:ind w:left="1262" w:hanging="420"/>
      </w:pPr>
      <w:rPr>
        <w:rFonts w:ascii="Wingdings" w:hAnsi="Wingdings" w:hint="default"/>
      </w:rPr>
    </w:lvl>
    <w:lvl w:ilvl="3" w:tplc="04090001" w:tentative="1">
      <w:start w:val="1"/>
      <w:numFmt w:val="bullet"/>
      <w:lvlText w:val=""/>
      <w:lvlJc w:val="left"/>
      <w:pPr>
        <w:tabs>
          <w:tab w:val="num" w:pos="1682"/>
        </w:tabs>
        <w:ind w:left="1682" w:hanging="420"/>
      </w:pPr>
      <w:rPr>
        <w:rFonts w:ascii="Wingdings" w:hAnsi="Wingdings" w:hint="default"/>
      </w:rPr>
    </w:lvl>
    <w:lvl w:ilvl="4" w:tplc="0409000B" w:tentative="1">
      <w:start w:val="1"/>
      <w:numFmt w:val="bullet"/>
      <w:lvlText w:val=""/>
      <w:lvlJc w:val="left"/>
      <w:pPr>
        <w:tabs>
          <w:tab w:val="num" w:pos="2102"/>
        </w:tabs>
        <w:ind w:left="2102" w:hanging="420"/>
      </w:pPr>
      <w:rPr>
        <w:rFonts w:ascii="Wingdings" w:hAnsi="Wingdings" w:hint="default"/>
      </w:rPr>
    </w:lvl>
    <w:lvl w:ilvl="5" w:tplc="0409000D" w:tentative="1">
      <w:start w:val="1"/>
      <w:numFmt w:val="bullet"/>
      <w:lvlText w:val=""/>
      <w:lvlJc w:val="left"/>
      <w:pPr>
        <w:tabs>
          <w:tab w:val="num" w:pos="2522"/>
        </w:tabs>
        <w:ind w:left="2522" w:hanging="420"/>
      </w:pPr>
      <w:rPr>
        <w:rFonts w:ascii="Wingdings" w:hAnsi="Wingdings" w:hint="default"/>
      </w:rPr>
    </w:lvl>
    <w:lvl w:ilvl="6" w:tplc="04090001" w:tentative="1">
      <w:start w:val="1"/>
      <w:numFmt w:val="bullet"/>
      <w:lvlText w:val=""/>
      <w:lvlJc w:val="left"/>
      <w:pPr>
        <w:tabs>
          <w:tab w:val="num" w:pos="2942"/>
        </w:tabs>
        <w:ind w:left="2942" w:hanging="420"/>
      </w:pPr>
      <w:rPr>
        <w:rFonts w:ascii="Wingdings" w:hAnsi="Wingdings" w:hint="default"/>
      </w:rPr>
    </w:lvl>
    <w:lvl w:ilvl="7" w:tplc="0409000B" w:tentative="1">
      <w:start w:val="1"/>
      <w:numFmt w:val="bullet"/>
      <w:lvlText w:val=""/>
      <w:lvlJc w:val="left"/>
      <w:pPr>
        <w:tabs>
          <w:tab w:val="num" w:pos="3362"/>
        </w:tabs>
        <w:ind w:left="3362" w:hanging="420"/>
      </w:pPr>
      <w:rPr>
        <w:rFonts w:ascii="Wingdings" w:hAnsi="Wingdings" w:hint="default"/>
      </w:rPr>
    </w:lvl>
    <w:lvl w:ilvl="8" w:tplc="0409000D" w:tentative="1">
      <w:start w:val="1"/>
      <w:numFmt w:val="bullet"/>
      <w:lvlText w:val=""/>
      <w:lvlJc w:val="left"/>
      <w:pPr>
        <w:tabs>
          <w:tab w:val="num" w:pos="3782"/>
        </w:tabs>
        <w:ind w:left="3782" w:hanging="420"/>
      </w:pPr>
      <w:rPr>
        <w:rFonts w:ascii="Wingdings" w:hAnsi="Wingdings" w:hint="default"/>
      </w:rPr>
    </w:lvl>
  </w:abstractNum>
  <w:abstractNum w:abstractNumId="7" w15:restartNumberingAfterBreak="0">
    <w:nsid w:val="51767593"/>
    <w:multiLevelType w:val="hybridMultilevel"/>
    <w:tmpl w:val="96D2727A"/>
    <w:lvl w:ilvl="0" w:tplc="A5A094F8">
      <w:start w:val="1"/>
      <w:numFmt w:val="upperRoman"/>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55C36890"/>
    <w:multiLevelType w:val="hybridMultilevel"/>
    <w:tmpl w:val="5EFE88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A397BE7"/>
    <w:multiLevelType w:val="hybridMultilevel"/>
    <w:tmpl w:val="E9D64890"/>
    <w:lvl w:ilvl="0" w:tplc="2C200F1C">
      <w:start w:val="1"/>
      <w:numFmt w:val="decimal"/>
      <w:lvlText w:val="(%1)"/>
      <w:lvlJc w:val="left"/>
      <w:pPr>
        <w:tabs>
          <w:tab w:val="num" w:pos="375"/>
        </w:tabs>
        <w:ind w:left="375" w:hanging="37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612E6959"/>
    <w:multiLevelType w:val="hybridMultilevel"/>
    <w:tmpl w:val="341EDA1E"/>
    <w:lvl w:ilvl="0" w:tplc="84C6FF48">
      <w:numFmt w:val="bullet"/>
      <w:lvlText w:val="・"/>
      <w:lvlJc w:val="left"/>
      <w:pPr>
        <w:tabs>
          <w:tab w:val="num" w:pos="362"/>
        </w:tabs>
        <w:ind w:left="362" w:hanging="360"/>
      </w:pPr>
      <w:rPr>
        <w:rFonts w:ascii="ＭＳ 明朝" w:eastAsia="ＭＳ 明朝" w:hAnsi="ＭＳ 明朝" w:cs="Times New Roman" w:hint="eastAsia"/>
      </w:rPr>
    </w:lvl>
    <w:lvl w:ilvl="1" w:tplc="0409000B" w:tentative="1">
      <w:start w:val="1"/>
      <w:numFmt w:val="bullet"/>
      <w:lvlText w:val=""/>
      <w:lvlJc w:val="left"/>
      <w:pPr>
        <w:tabs>
          <w:tab w:val="num" w:pos="842"/>
        </w:tabs>
        <w:ind w:left="842" w:hanging="420"/>
      </w:pPr>
      <w:rPr>
        <w:rFonts w:ascii="Wingdings" w:hAnsi="Wingdings" w:hint="default"/>
      </w:rPr>
    </w:lvl>
    <w:lvl w:ilvl="2" w:tplc="0409000D" w:tentative="1">
      <w:start w:val="1"/>
      <w:numFmt w:val="bullet"/>
      <w:lvlText w:val=""/>
      <w:lvlJc w:val="left"/>
      <w:pPr>
        <w:tabs>
          <w:tab w:val="num" w:pos="1262"/>
        </w:tabs>
        <w:ind w:left="1262" w:hanging="420"/>
      </w:pPr>
      <w:rPr>
        <w:rFonts w:ascii="Wingdings" w:hAnsi="Wingdings" w:hint="default"/>
      </w:rPr>
    </w:lvl>
    <w:lvl w:ilvl="3" w:tplc="04090001" w:tentative="1">
      <w:start w:val="1"/>
      <w:numFmt w:val="bullet"/>
      <w:lvlText w:val=""/>
      <w:lvlJc w:val="left"/>
      <w:pPr>
        <w:tabs>
          <w:tab w:val="num" w:pos="1682"/>
        </w:tabs>
        <w:ind w:left="1682" w:hanging="420"/>
      </w:pPr>
      <w:rPr>
        <w:rFonts w:ascii="Wingdings" w:hAnsi="Wingdings" w:hint="default"/>
      </w:rPr>
    </w:lvl>
    <w:lvl w:ilvl="4" w:tplc="0409000B" w:tentative="1">
      <w:start w:val="1"/>
      <w:numFmt w:val="bullet"/>
      <w:lvlText w:val=""/>
      <w:lvlJc w:val="left"/>
      <w:pPr>
        <w:tabs>
          <w:tab w:val="num" w:pos="2102"/>
        </w:tabs>
        <w:ind w:left="2102" w:hanging="420"/>
      </w:pPr>
      <w:rPr>
        <w:rFonts w:ascii="Wingdings" w:hAnsi="Wingdings" w:hint="default"/>
      </w:rPr>
    </w:lvl>
    <w:lvl w:ilvl="5" w:tplc="0409000D" w:tentative="1">
      <w:start w:val="1"/>
      <w:numFmt w:val="bullet"/>
      <w:lvlText w:val=""/>
      <w:lvlJc w:val="left"/>
      <w:pPr>
        <w:tabs>
          <w:tab w:val="num" w:pos="2522"/>
        </w:tabs>
        <w:ind w:left="2522" w:hanging="420"/>
      </w:pPr>
      <w:rPr>
        <w:rFonts w:ascii="Wingdings" w:hAnsi="Wingdings" w:hint="default"/>
      </w:rPr>
    </w:lvl>
    <w:lvl w:ilvl="6" w:tplc="04090001" w:tentative="1">
      <w:start w:val="1"/>
      <w:numFmt w:val="bullet"/>
      <w:lvlText w:val=""/>
      <w:lvlJc w:val="left"/>
      <w:pPr>
        <w:tabs>
          <w:tab w:val="num" w:pos="2942"/>
        </w:tabs>
        <w:ind w:left="2942" w:hanging="420"/>
      </w:pPr>
      <w:rPr>
        <w:rFonts w:ascii="Wingdings" w:hAnsi="Wingdings" w:hint="default"/>
      </w:rPr>
    </w:lvl>
    <w:lvl w:ilvl="7" w:tplc="0409000B" w:tentative="1">
      <w:start w:val="1"/>
      <w:numFmt w:val="bullet"/>
      <w:lvlText w:val=""/>
      <w:lvlJc w:val="left"/>
      <w:pPr>
        <w:tabs>
          <w:tab w:val="num" w:pos="3362"/>
        </w:tabs>
        <w:ind w:left="3362" w:hanging="420"/>
      </w:pPr>
      <w:rPr>
        <w:rFonts w:ascii="Wingdings" w:hAnsi="Wingdings" w:hint="default"/>
      </w:rPr>
    </w:lvl>
    <w:lvl w:ilvl="8" w:tplc="0409000D" w:tentative="1">
      <w:start w:val="1"/>
      <w:numFmt w:val="bullet"/>
      <w:lvlText w:val=""/>
      <w:lvlJc w:val="left"/>
      <w:pPr>
        <w:tabs>
          <w:tab w:val="num" w:pos="3782"/>
        </w:tabs>
        <w:ind w:left="3782" w:hanging="420"/>
      </w:pPr>
      <w:rPr>
        <w:rFonts w:ascii="Wingdings" w:hAnsi="Wingdings" w:hint="default"/>
      </w:rPr>
    </w:lvl>
  </w:abstractNum>
  <w:abstractNum w:abstractNumId="11" w15:restartNumberingAfterBreak="0">
    <w:nsid w:val="61E90520"/>
    <w:multiLevelType w:val="hybridMultilevel"/>
    <w:tmpl w:val="9BCEBEBC"/>
    <w:lvl w:ilvl="0" w:tplc="BB880144">
      <w:start w:val="1"/>
      <w:numFmt w:val="decimal"/>
      <w:pStyle w:val="1"/>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65065B46"/>
    <w:multiLevelType w:val="hybridMultilevel"/>
    <w:tmpl w:val="C608D73C"/>
    <w:lvl w:ilvl="0" w:tplc="0F605448">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6C0373D9"/>
    <w:multiLevelType w:val="hybridMultilevel"/>
    <w:tmpl w:val="956492A6"/>
    <w:lvl w:ilvl="0" w:tplc="253834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6DE53D3E"/>
    <w:multiLevelType w:val="hybridMultilevel"/>
    <w:tmpl w:val="BCB4E95A"/>
    <w:lvl w:ilvl="0" w:tplc="1C76405E">
      <w:start w:val="1"/>
      <w:numFmt w:val="bullet"/>
      <w:lvlText w:val=""/>
      <w:lvlJc w:val="left"/>
      <w:pPr>
        <w:tabs>
          <w:tab w:val="num" w:pos="360"/>
        </w:tabs>
        <w:ind w:left="360" w:hanging="36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734F62F7"/>
    <w:multiLevelType w:val="hybridMultilevel"/>
    <w:tmpl w:val="269CADC2"/>
    <w:lvl w:ilvl="0" w:tplc="C1E01FBE">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84638124">
    <w:abstractNumId w:val="0"/>
  </w:num>
  <w:num w:numId="2" w16cid:durableId="767845655">
    <w:abstractNumId w:val="14"/>
  </w:num>
  <w:num w:numId="3" w16cid:durableId="460075046">
    <w:abstractNumId w:val="4"/>
  </w:num>
  <w:num w:numId="4" w16cid:durableId="2073118114">
    <w:abstractNumId w:val="3"/>
  </w:num>
  <w:num w:numId="5" w16cid:durableId="1999771323">
    <w:abstractNumId w:val="15"/>
  </w:num>
  <w:num w:numId="6" w16cid:durableId="377701834">
    <w:abstractNumId w:val="1"/>
  </w:num>
  <w:num w:numId="7" w16cid:durableId="202718453">
    <w:abstractNumId w:val="6"/>
  </w:num>
  <w:num w:numId="8" w16cid:durableId="1334793582">
    <w:abstractNumId w:val="10"/>
  </w:num>
  <w:num w:numId="9" w16cid:durableId="1590655102">
    <w:abstractNumId w:val="12"/>
  </w:num>
  <w:num w:numId="10" w16cid:durableId="465322644">
    <w:abstractNumId w:val="9"/>
  </w:num>
  <w:num w:numId="11" w16cid:durableId="973100449">
    <w:abstractNumId w:val="2"/>
  </w:num>
  <w:num w:numId="12" w16cid:durableId="195041887">
    <w:abstractNumId w:val="7"/>
  </w:num>
  <w:num w:numId="13" w16cid:durableId="1767580955">
    <w:abstractNumId w:val="8"/>
  </w:num>
  <w:num w:numId="14" w16cid:durableId="1087766795">
    <w:abstractNumId w:val="5"/>
  </w:num>
  <w:num w:numId="15" w16cid:durableId="1244560011">
    <w:abstractNumId w:val="11"/>
  </w:num>
  <w:num w:numId="16" w16cid:durableId="735127488">
    <w:abstractNumId w:val="11"/>
    <w:lvlOverride w:ilvl="0">
      <w:startOverride w:val="2"/>
    </w:lvlOverride>
  </w:num>
  <w:num w:numId="17" w16cid:durableId="470458">
    <w:abstractNumId w:val="11"/>
    <w:lvlOverride w:ilvl="0">
      <w:startOverride w:val="1"/>
    </w:lvlOverride>
  </w:num>
  <w:num w:numId="18" w16cid:durableId="18101515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to Hisashi">
    <w15:presenceInfo w15:providerId="Windows Live" w15:userId="de8f991fc1b2c22f"/>
  </w15:person>
  <w15:person w15:author="Hisashi Sato">
    <w15:presenceInfo w15:providerId="Windows Live" w15:userId="de8f991fc1b2c2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en-US" w:vendorID="64" w:dllVersion="6" w:nlCheck="1" w:checkStyle="1"/>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7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398F"/>
    <w:rsid w:val="00000E39"/>
    <w:rsid w:val="000012E9"/>
    <w:rsid w:val="0000550A"/>
    <w:rsid w:val="00007DC1"/>
    <w:rsid w:val="00010688"/>
    <w:rsid w:val="00011281"/>
    <w:rsid w:val="000116D8"/>
    <w:rsid w:val="000125FB"/>
    <w:rsid w:val="00013BD9"/>
    <w:rsid w:val="00020C69"/>
    <w:rsid w:val="00023B32"/>
    <w:rsid w:val="00024A33"/>
    <w:rsid w:val="00031630"/>
    <w:rsid w:val="000321CF"/>
    <w:rsid w:val="0003317B"/>
    <w:rsid w:val="00033214"/>
    <w:rsid w:val="000345A5"/>
    <w:rsid w:val="000345D1"/>
    <w:rsid w:val="000349C9"/>
    <w:rsid w:val="00034B48"/>
    <w:rsid w:val="00034B97"/>
    <w:rsid w:val="00036C1A"/>
    <w:rsid w:val="0004328F"/>
    <w:rsid w:val="00050B21"/>
    <w:rsid w:val="000578FE"/>
    <w:rsid w:val="00064D58"/>
    <w:rsid w:val="00066D08"/>
    <w:rsid w:val="00067783"/>
    <w:rsid w:val="00067901"/>
    <w:rsid w:val="00070D56"/>
    <w:rsid w:val="00071200"/>
    <w:rsid w:val="00075120"/>
    <w:rsid w:val="00090515"/>
    <w:rsid w:val="00090F1C"/>
    <w:rsid w:val="000A2286"/>
    <w:rsid w:val="000A325E"/>
    <w:rsid w:val="000A4002"/>
    <w:rsid w:val="000A5A94"/>
    <w:rsid w:val="000A7653"/>
    <w:rsid w:val="000B2DCD"/>
    <w:rsid w:val="000C4E8C"/>
    <w:rsid w:val="000C5C03"/>
    <w:rsid w:val="000D099B"/>
    <w:rsid w:val="000D17FD"/>
    <w:rsid w:val="000D2F0A"/>
    <w:rsid w:val="000D47EE"/>
    <w:rsid w:val="000D6815"/>
    <w:rsid w:val="000E4B05"/>
    <w:rsid w:val="000F03E6"/>
    <w:rsid w:val="000F26FB"/>
    <w:rsid w:val="000F4308"/>
    <w:rsid w:val="000F4AC8"/>
    <w:rsid w:val="001014B0"/>
    <w:rsid w:val="0010374A"/>
    <w:rsid w:val="001042EC"/>
    <w:rsid w:val="00104626"/>
    <w:rsid w:val="0010662B"/>
    <w:rsid w:val="00117B66"/>
    <w:rsid w:val="00120A36"/>
    <w:rsid w:val="00120C0A"/>
    <w:rsid w:val="0012163C"/>
    <w:rsid w:val="00122305"/>
    <w:rsid w:val="00123DD3"/>
    <w:rsid w:val="001246F4"/>
    <w:rsid w:val="00125B9D"/>
    <w:rsid w:val="00134BAD"/>
    <w:rsid w:val="0013590E"/>
    <w:rsid w:val="0013733A"/>
    <w:rsid w:val="00137914"/>
    <w:rsid w:val="00137B95"/>
    <w:rsid w:val="00140A10"/>
    <w:rsid w:val="00140DD0"/>
    <w:rsid w:val="00143B34"/>
    <w:rsid w:val="00155CE3"/>
    <w:rsid w:val="00156CF2"/>
    <w:rsid w:val="00161298"/>
    <w:rsid w:val="001675B9"/>
    <w:rsid w:val="00170825"/>
    <w:rsid w:val="001711E0"/>
    <w:rsid w:val="001718B9"/>
    <w:rsid w:val="001723B1"/>
    <w:rsid w:val="0017524B"/>
    <w:rsid w:val="00176A2E"/>
    <w:rsid w:val="00177177"/>
    <w:rsid w:val="00183C90"/>
    <w:rsid w:val="00193EF9"/>
    <w:rsid w:val="001A12EF"/>
    <w:rsid w:val="001A22BC"/>
    <w:rsid w:val="001A66F2"/>
    <w:rsid w:val="001B017B"/>
    <w:rsid w:val="001B1CAB"/>
    <w:rsid w:val="001B4FFF"/>
    <w:rsid w:val="001C46AA"/>
    <w:rsid w:val="001C4916"/>
    <w:rsid w:val="001C5E89"/>
    <w:rsid w:val="001C7E81"/>
    <w:rsid w:val="001D029F"/>
    <w:rsid w:val="001D1825"/>
    <w:rsid w:val="001D218F"/>
    <w:rsid w:val="001D31C6"/>
    <w:rsid w:val="001D51DA"/>
    <w:rsid w:val="001D524F"/>
    <w:rsid w:val="001D7C8C"/>
    <w:rsid w:val="001E1605"/>
    <w:rsid w:val="001F2354"/>
    <w:rsid w:val="001F236C"/>
    <w:rsid w:val="001F4653"/>
    <w:rsid w:val="001F5016"/>
    <w:rsid w:val="001F6128"/>
    <w:rsid w:val="00201680"/>
    <w:rsid w:val="00201BB3"/>
    <w:rsid w:val="00202CB0"/>
    <w:rsid w:val="00204232"/>
    <w:rsid w:val="00207229"/>
    <w:rsid w:val="002104AC"/>
    <w:rsid w:val="00211C19"/>
    <w:rsid w:val="00232FE9"/>
    <w:rsid w:val="00236860"/>
    <w:rsid w:val="00262E23"/>
    <w:rsid w:val="00263366"/>
    <w:rsid w:val="0026652C"/>
    <w:rsid w:val="00270D3E"/>
    <w:rsid w:val="002730F7"/>
    <w:rsid w:val="0027656D"/>
    <w:rsid w:val="0028051B"/>
    <w:rsid w:val="002818F1"/>
    <w:rsid w:val="002824DC"/>
    <w:rsid w:val="00283131"/>
    <w:rsid w:val="00286B2C"/>
    <w:rsid w:val="00287FF3"/>
    <w:rsid w:val="00291A50"/>
    <w:rsid w:val="002940D8"/>
    <w:rsid w:val="002970FE"/>
    <w:rsid w:val="00297264"/>
    <w:rsid w:val="00297ECB"/>
    <w:rsid w:val="002A011C"/>
    <w:rsid w:val="002A2D7B"/>
    <w:rsid w:val="002B3B80"/>
    <w:rsid w:val="002B75FD"/>
    <w:rsid w:val="002C11B7"/>
    <w:rsid w:val="002C159F"/>
    <w:rsid w:val="002C2074"/>
    <w:rsid w:val="002C25AC"/>
    <w:rsid w:val="002D32B4"/>
    <w:rsid w:val="002E1C6B"/>
    <w:rsid w:val="002E31EE"/>
    <w:rsid w:val="002E3273"/>
    <w:rsid w:val="002E591F"/>
    <w:rsid w:val="002E62D6"/>
    <w:rsid w:val="002F12E5"/>
    <w:rsid w:val="002F1BEB"/>
    <w:rsid w:val="00301FC5"/>
    <w:rsid w:val="0030597E"/>
    <w:rsid w:val="003114A0"/>
    <w:rsid w:val="00311885"/>
    <w:rsid w:val="00320027"/>
    <w:rsid w:val="0032215A"/>
    <w:rsid w:val="00325BF1"/>
    <w:rsid w:val="003268E9"/>
    <w:rsid w:val="003271B6"/>
    <w:rsid w:val="00327E2A"/>
    <w:rsid w:val="00332BC6"/>
    <w:rsid w:val="00332DFA"/>
    <w:rsid w:val="0033389E"/>
    <w:rsid w:val="00333C2E"/>
    <w:rsid w:val="00334E7B"/>
    <w:rsid w:val="003352F4"/>
    <w:rsid w:val="00341405"/>
    <w:rsid w:val="003507CA"/>
    <w:rsid w:val="00353718"/>
    <w:rsid w:val="00354C3E"/>
    <w:rsid w:val="0035612E"/>
    <w:rsid w:val="00357252"/>
    <w:rsid w:val="00361884"/>
    <w:rsid w:val="003624E8"/>
    <w:rsid w:val="00362A34"/>
    <w:rsid w:val="003668EC"/>
    <w:rsid w:val="00370F29"/>
    <w:rsid w:val="0037551C"/>
    <w:rsid w:val="0037677A"/>
    <w:rsid w:val="00376B88"/>
    <w:rsid w:val="00382159"/>
    <w:rsid w:val="00384082"/>
    <w:rsid w:val="00391130"/>
    <w:rsid w:val="00392EA3"/>
    <w:rsid w:val="003A1CE2"/>
    <w:rsid w:val="003A4D06"/>
    <w:rsid w:val="003A5FD0"/>
    <w:rsid w:val="003A7060"/>
    <w:rsid w:val="003B054C"/>
    <w:rsid w:val="003B0923"/>
    <w:rsid w:val="003B277B"/>
    <w:rsid w:val="003B5266"/>
    <w:rsid w:val="003B5D17"/>
    <w:rsid w:val="003C1CFF"/>
    <w:rsid w:val="003C55F3"/>
    <w:rsid w:val="003C6B43"/>
    <w:rsid w:val="003D10BE"/>
    <w:rsid w:val="003D2902"/>
    <w:rsid w:val="003D2E56"/>
    <w:rsid w:val="003D7E5C"/>
    <w:rsid w:val="003E4782"/>
    <w:rsid w:val="003E6F28"/>
    <w:rsid w:val="003F3A59"/>
    <w:rsid w:val="003F6DC5"/>
    <w:rsid w:val="003F75F5"/>
    <w:rsid w:val="00401D1E"/>
    <w:rsid w:val="00402AD6"/>
    <w:rsid w:val="00403004"/>
    <w:rsid w:val="00411498"/>
    <w:rsid w:val="00411A89"/>
    <w:rsid w:val="00415EEA"/>
    <w:rsid w:val="0042225A"/>
    <w:rsid w:val="00424340"/>
    <w:rsid w:val="00427C92"/>
    <w:rsid w:val="00433746"/>
    <w:rsid w:val="00434307"/>
    <w:rsid w:val="00434A68"/>
    <w:rsid w:val="00435A3C"/>
    <w:rsid w:val="00435A7C"/>
    <w:rsid w:val="00435CE8"/>
    <w:rsid w:val="00436FA5"/>
    <w:rsid w:val="0044469A"/>
    <w:rsid w:val="004463D1"/>
    <w:rsid w:val="00446D21"/>
    <w:rsid w:val="00451E5F"/>
    <w:rsid w:val="00453298"/>
    <w:rsid w:val="004557ED"/>
    <w:rsid w:val="0046122F"/>
    <w:rsid w:val="0046550D"/>
    <w:rsid w:val="004709FD"/>
    <w:rsid w:val="004717CB"/>
    <w:rsid w:val="004735D7"/>
    <w:rsid w:val="004744C5"/>
    <w:rsid w:val="00474B10"/>
    <w:rsid w:val="00477413"/>
    <w:rsid w:val="00482767"/>
    <w:rsid w:val="0048505C"/>
    <w:rsid w:val="00485109"/>
    <w:rsid w:val="004A0D06"/>
    <w:rsid w:val="004A1F8E"/>
    <w:rsid w:val="004A3351"/>
    <w:rsid w:val="004A4E19"/>
    <w:rsid w:val="004C2B8F"/>
    <w:rsid w:val="004C33BE"/>
    <w:rsid w:val="004C636C"/>
    <w:rsid w:val="004C7F1C"/>
    <w:rsid w:val="004D5C52"/>
    <w:rsid w:val="004E4968"/>
    <w:rsid w:val="004E49AE"/>
    <w:rsid w:val="004E4B31"/>
    <w:rsid w:val="004E5AB7"/>
    <w:rsid w:val="004E6F60"/>
    <w:rsid w:val="004F1C65"/>
    <w:rsid w:val="004F6CE8"/>
    <w:rsid w:val="00502B02"/>
    <w:rsid w:val="0050343C"/>
    <w:rsid w:val="005035B9"/>
    <w:rsid w:val="00503CB9"/>
    <w:rsid w:val="0050618F"/>
    <w:rsid w:val="00517124"/>
    <w:rsid w:val="00522B94"/>
    <w:rsid w:val="00522D8B"/>
    <w:rsid w:val="0052376F"/>
    <w:rsid w:val="00525B80"/>
    <w:rsid w:val="00531AD7"/>
    <w:rsid w:val="00537AE0"/>
    <w:rsid w:val="0054105A"/>
    <w:rsid w:val="00545202"/>
    <w:rsid w:val="0054660C"/>
    <w:rsid w:val="00551FA6"/>
    <w:rsid w:val="00556AEE"/>
    <w:rsid w:val="005603D1"/>
    <w:rsid w:val="00561399"/>
    <w:rsid w:val="00563ABE"/>
    <w:rsid w:val="0056611D"/>
    <w:rsid w:val="00570426"/>
    <w:rsid w:val="00570AF6"/>
    <w:rsid w:val="00573777"/>
    <w:rsid w:val="00573951"/>
    <w:rsid w:val="0057623F"/>
    <w:rsid w:val="00581C07"/>
    <w:rsid w:val="00582516"/>
    <w:rsid w:val="0058570B"/>
    <w:rsid w:val="00593353"/>
    <w:rsid w:val="005A15F1"/>
    <w:rsid w:val="005A46E2"/>
    <w:rsid w:val="005A6A1E"/>
    <w:rsid w:val="005B1350"/>
    <w:rsid w:val="005B1B86"/>
    <w:rsid w:val="005B4E00"/>
    <w:rsid w:val="005C2B35"/>
    <w:rsid w:val="005C4694"/>
    <w:rsid w:val="005C5F7E"/>
    <w:rsid w:val="005C6254"/>
    <w:rsid w:val="005C7038"/>
    <w:rsid w:val="005D214B"/>
    <w:rsid w:val="005D3954"/>
    <w:rsid w:val="005D3D3C"/>
    <w:rsid w:val="005D65BA"/>
    <w:rsid w:val="005E1F35"/>
    <w:rsid w:val="005E1FA1"/>
    <w:rsid w:val="005E33DF"/>
    <w:rsid w:val="005E61E7"/>
    <w:rsid w:val="005F7FAF"/>
    <w:rsid w:val="006037C3"/>
    <w:rsid w:val="00606990"/>
    <w:rsid w:val="00607788"/>
    <w:rsid w:val="0061024E"/>
    <w:rsid w:val="00611353"/>
    <w:rsid w:val="006234B1"/>
    <w:rsid w:val="00627753"/>
    <w:rsid w:val="0063160E"/>
    <w:rsid w:val="00633AB0"/>
    <w:rsid w:val="006406C2"/>
    <w:rsid w:val="00640AEA"/>
    <w:rsid w:val="00644BDF"/>
    <w:rsid w:val="00644E4E"/>
    <w:rsid w:val="006459F8"/>
    <w:rsid w:val="00645A50"/>
    <w:rsid w:val="00647D4B"/>
    <w:rsid w:val="00656F71"/>
    <w:rsid w:val="006603E8"/>
    <w:rsid w:val="00662D8D"/>
    <w:rsid w:val="00663030"/>
    <w:rsid w:val="00667B99"/>
    <w:rsid w:val="00671D87"/>
    <w:rsid w:val="00674CC7"/>
    <w:rsid w:val="0068110D"/>
    <w:rsid w:val="006818DB"/>
    <w:rsid w:val="00684023"/>
    <w:rsid w:val="00687EA1"/>
    <w:rsid w:val="00693DE5"/>
    <w:rsid w:val="006A07E5"/>
    <w:rsid w:val="006A30AA"/>
    <w:rsid w:val="006A36B6"/>
    <w:rsid w:val="006A3BA7"/>
    <w:rsid w:val="006A426E"/>
    <w:rsid w:val="006A49CD"/>
    <w:rsid w:val="006A52AF"/>
    <w:rsid w:val="006A72C8"/>
    <w:rsid w:val="006B329A"/>
    <w:rsid w:val="006B6561"/>
    <w:rsid w:val="006D1CF9"/>
    <w:rsid w:val="006D37B2"/>
    <w:rsid w:val="006D5FC7"/>
    <w:rsid w:val="006D74B4"/>
    <w:rsid w:val="006E0CE1"/>
    <w:rsid w:val="006F26C9"/>
    <w:rsid w:val="006F4CDA"/>
    <w:rsid w:val="006F4EF7"/>
    <w:rsid w:val="006F6CED"/>
    <w:rsid w:val="006F7BBA"/>
    <w:rsid w:val="00701537"/>
    <w:rsid w:val="00701A7D"/>
    <w:rsid w:val="00714CF2"/>
    <w:rsid w:val="007163C8"/>
    <w:rsid w:val="00720EF4"/>
    <w:rsid w:val="007211C9"/>
    <w:rsid w:val="00721C12"/>
    <w:rsid w:val="00724E96"/>
    <w:rsid w:val="007252B2"/>
    <w:rsid w:val="00726219"/>
    <w:rsid w:val="007278A7"/>
    <w:rsid w:val="007309FB"/>
    <w:rsid w:val="00731F04"/>
    <w:rsid w:val="007335A6"/>
    <w:rsid w:val="00735EB8"/>
    <w:rsid w:val="007360EC"/>
    <w:rsid w:val="00742E1B"/>
    <w:rsid w:val="00743625"/>
    <w:rsid w:val="0074597F"/>
    <w:rsid w:val="00753684"/>
    <w:rsid w:val="00754042"/>
    <w:rsid w:val="00757852"/>
    <w:rsid w:val="0076151F"/>
    <w:rsid w:val="00762D54"/>
    <w:rsid w:val="00770833"/>
    <w:rsid w:val="00771E62"/>
    <w:rsid w:val="00771EB6"/>
    <w:rsid w:val="007817E6"/>
    <w:rsid w:val="00781D38"/>
    <w:rsid w:val="00782644"/>
    <w:rsid w:val="0078597E"/>
    <w:rsid w:val="00794B8C"/>
    <w:rsid w:val="00794EFC"/>
    <w:rsid w:val="00795DAD"/>
    <w:rsid w:val="007A140A"/>
    <w:rsid w:val="007A33C6"/>
    <w:rsid w:val="007B0652"/>
    <w:rsid w:val="007C655B"/>
    <w:rsid w:val="007C6E8E"/>
    <w:rsid w:val="007D3D5D"/>
    <w:rsid w:val="007D54C0"/>
    <w:rsid w:val="007D68D0"/>
    <w:rsid w:val="007D6ED3"/>
    <w:rsid w:val="007E032A"/>
    <w:rsid w:val="00800E5B"/>
    <w:rsid w:val="008020BE"/>
    <w:rsid w:val="008026E2"/>
    <w:rsid w:val="00802D66"/>
    <w:rsid w:val="008031AF"/>
    <w:rsid w:val="0080339F"/>
    <w:rsid w:val="0080356F"/>
    <w:rsid w:val="00805F5D"/>
    <w:rsid w:val="00811878"/>
    <w:rsid w:val="00823E32"/>
    <w:rsid w:val="00825174"/>
    <w:rsid w:val="00825875"/>
    <w:rsid w:val="00827EAA"/>
    <w:rsid w:val="00833D95"/>
    <w:rsid w:val="0084468D"/>
    <w:rsid w:val="00844F9E"/>
    <w:rsid w:val="00845660"/>
    <w:rsid w:val="008462C5"/>
    <w:rsid w:val="008510E9"/>
    <w:rsid w:val="008602CA"/>
    <w:rsid w:val="00860832"/>
    <w:rsid w:val="0086319E"/>
    <w:rsid w:val="00864162"/>
    <w:rsid w:val="00873E4F"/>
    <w:rsid w:val="00874092"/>
    <w:rsid w:val="008806C5"/>
    <w:rsid w:val="008829FC"/>
    <w:rsid w:val="008910B7"/>
    <w:rsid w:val="00892A00"/>
    <w:rsid w:val="00892E9F"/>
    <w:rsid w:val="0089452F"/>
    <w:rsid w:val="00895779"/>
    <w:rsid w:val="008A5A6F"/>
    <w:rsid w:val="008A7D99"/>
    <w:rsid w:val="008B03BC"/>
    <w:rsid w:val="008B041F"/>
    <w:rsid w:val="008B2BC0"/>
    <w:rsid w:val="008B4EF2"/>
    <w:rsid w:val="008C145C"/>
    <w:rsid w:val="008C2AAD"/>
    <w:rsid w:val="008C3167"/>
    <w:rsid w:val="008D0D38"/>
    <w:rsid w:val="008D2CEF"/>
    <w:rsid w:val="008D67C6"/>
    <w:rsid w:val="008F4CF1"/>
    <w:rsid w:val="008F50CD"/>
    <w:rsid w:val="008F5549"/>
    <w:rsid w:val="008F761E"/>
    <w:rsid w:val="00901823"/>
    <w:rsid w:val="009037B7"/>
    <w:rsid w:val="00905B91"/>
    <w:rsid w:val="00905EA9"/>
    <w:rsid w:val="00910F28"/>
    <w:rsid w:val="00911404"/>
    <w:rsid w:val="00911D4B"/>
    <w:rsid w:val="009147B3"/>
    <w:rsid w:val="00916C05"/>
    <w:rsid w:val="0092259A"/>
    <w:rsid w:val="0092472B"/>
    <w:rsid w:val="00924CDF"/>
    <w:rsid w:val="00926006"/>
    <w:rsid w:val="00927970"/>
    <w:rsid w:val="00927D40"/>
    <w:rsid w:val="009346E2"/>
    <w:rsid w:val="0094066C"/>
    <w:rsid w:val="00940B3F"/>
    <w:rsid w:val="009428BA"/>
    <w:rsid w:val="00942D6E"/>
    <w:rsid w:val="00945DC3"/>
    <w:rsid w:val="0095490E"/>
    <w:rsid w:val="00957E3B"/>
    <w:rsid w:val="00961FF4"/>
    <w:rsid w:val="00963590"/>
    <w:rsid w:val="0096393A"/>
    <w:rsid w:val="00965B5D"/>
    <w:rsid w:val="0097561E"/>
    <w:rsid w:val="0097589C"/>
    <w:rsid w:val="00977162"/>
    <w:rsid w:val="00980393"/>
    <w:rsid w:val="00981798"/>
    <w:rsid w:val="00984629"/>
    <w:rsid w:val="009851B8"/>
    <w:rsid w:val="0098722D"/>
    <w:rsid w:val="00991BB6"/>
    <w:rsid w:val="0099471A"/>
    <w:rsid w:val="00994DA3"/>
    <w:rsid w:val="00994E6D"/>
    <w:rsid w:val="009A2331"/>
    <w:rsid w:val="009A32CD"/>
    <w:rsid w:val="009A738B"/>
    <w:rsid w:val="009B10C4"/>
    <w:rsid w:val="009B591D"/>
    <w:rsid w:val="009C5021"/>
    <w:rsid w:val="009C755D"/>
    <w:rsid w:val="009C778B"/>
    <w:rsid w:val="009D199D"/>
    <w:rsid w:val="009D2141"/>
    <w:rsid w:val="009D2492"/>
    <w:rsid w:val="009E28C8"/>
    <w:rsid w:val="009E501D"/>
    <w:rsid w:val="009E7F8D"/>
    <w:rsid w:val="00A01F69"/>
    <w:rsid w:val="00A0336F"/>
    <w:rsid w:val="00A13052"/>
    <w:rsid w:val="00A14956"/>
    <w:rsid w:val="00A15C87"/>
    <w:rsid w:val="00A2088F"/>
    <w:rsid w:val="00A21DD9"/>
    <w:rsid w:val="00A24648"/>
    <w:rsid w:val="00A265C4"/>
    <w:rsid w:val="00A26FF9"/>
    <w:rsid w:val="00A3291A"/>
    <w:rsid w:val="00A3375E"/>
    <w:rsid w:val="00A356BE"/>
    <w:rsid w:val="00A42A81"/>
    <w:rsid w:val="00A508F7"/>
    <w:rsid w:val="00A509E5"/>
    <w:rsid w:val="00A5569F"/>
    <w:rsid w:val="00A556A1"/>
    <w:rsid w:val="00A56A7B"/>
    <w:rsid w:val="00A5715D"/>
    <w:rsid w:val="00A60AD8"/>
    <w:rsid w:val="00A60DE7"/>
    <w:rsid w:val="00A6392A"/>
    <w:rsid w:val="00A6646D"/>
    <w:rsid w:val="00A716E4"/>
    <w:rsid w:val="00A75729"/>
    <w:rsid w:val="00A77111"/>
    <w:rsid w:val="00A80046"/>
    <w:rsid w:val="00A8107A"/>
    <w:rsid w:val="00A87FB0"/>
    <w:rsid w:val="00A91A2F"/>
    <w:rsid w:val="00A93A91"/>
    <w:rsid w:val="00A945D6"/>
    <w:rsid w:val="00AA6589"/>
    <w:rsid w:val="00AA6F28"/>
    <w:rsid w:val="00AB0AA0"/>
    <w:rsid w:val="00AB7F66"/>
    <w:rsid w:val="00AC2DAE"/>
    <w:rsid w:val="00AC3A40"/>
    <w:rsid w:val="00AC4BD2"/>
    <w:rsid w:val="00AC543B"/>
    <w:rsid w:val="00AC57AF"/>
    <w:rsid w:val="00AC595A"/>
    <w:rsid w:val="00AD2E76"/>
    <w:rsid w:val="00AD7755"/>
    <w:rsid w:val="00AE2C7B"/>
    <w:rsid w:val="00AE484B"/>
    <w:rsid w:val="00AE5E8E"/>
    <w:rsid w:val="00AF2D78"/>
    <w:rsid w:val="00AF3A19"/>
    <w:rsid w:val="00AF57BE"/>
    <w:rsid w:val="00AF592F"/>
    <w:rsid w:val="00B220D0"/>
    <w:rsid w:val="00B24589"/>
    <w:rsid w:val="00B30A72"/>
    <w:rsid w:val="00B34029"/>
    <w:rsid w:val="00B35417"/>
    <w:rsid w:val="00B40034"/>
    <w:rsid w:val="00B41899"/>
    <w:rsid w:val="00B45B96"/>
    <w:rsid w:val="00B51700"/>
    <w:rsid w:val="00B54847"/>
    <w:rsid w:val="00B54A9A"/>
    <w:rsid w:val="00B566BD"/>
    <w:rsid w:val="00B633A3"/>
    <w:rsid w:val="00B653C1"/>
    <w:rsid w:val="00B67500"/>
    <w:rsid w:val="00B70345"/>
    <w:rsid w:val="00B74FE1"/>
    <w:rsid w:val="00B75E62"/>
    <w:rsid w:val="00B803CE"/>
    <w:rsid w:val="00B87E0E"/>
    <w:rsid w:val="00B91A75"/>
    <w:rsid w:val="00B94EAC"/>
    <w:rsid w:val="00B95CCF"/>
    <w:rsid w:val="00B960CB"/>
    <w:rsid w:val="00BA037D"/>
    <w:rsid w:val="00BA40AC"/>
    <w:rsid w:val="00BA6704"/>
    <w:rsid w:val="00BB5BE1"/>
    <w:rsid w:val="00BC2C07"/>
    <w:rsid w:val="00BC374B"/>
    <w:rsid w:val="00BC79D1"/>
    <w:rsid w:val="00BD1392"/>
    <w:rsid w:val="00BD160D"/>
    <w:rsid w:val="00BD186D"/>
    <w:rsid w:val="00BD2A60"/>
    <w:rsid w:val="00BD435B"/>
    <w:rsid w:val="00BD6993"/>
    <w:rsid w:val="00BE2296"/>
    <w:rsid w:val="00BE5E26"/>
    <w:rsid w:val="00BF0B47"/>
    <w:rsid w:val="00BF1C29"/>
    <w:rsid w:val="00C007CE"/>
    <w:rsid w:val="00C01CB2"/>
    <w:rsid w:val="00C03617"/>
    <w:rsid w:val="00C07F25"/>
    <w:rsid w:val="00C11765"/>
    <w:rsid w:val="00C12DF9"/>
    <w:rsid w:val="00C160DD"/>
    <w:rsid w:val="00C16AB7"/>
    <w:rsid w:val="00C17692"/>
    <w:rsid w:val="00C27B12"/>
    <w:rsid w:val="00C27F19"/>
    <w:rsid w:val="00C3398F"/>
    <w:rsid w:val="00C40F1E"/>
    <w:rsid w:val="00C42034"/>
    <w:rsid w:val="00C43C03"/>
    <w:rsid w:val="00C43C97"/>
    <w:rsid w:val="00C45FFE"/>
    <w:rsid w:val="00C50B89"/>
    <w:rsid w:val="00C5373E"/>
    <w:rsid w:val="00C5398D"/>
    <w:rsid w:val="00C56523"/>
    <w:rsid w:val="00C6239A"/>
    <w:rsid w:val="00C62699"/>
    <w:rsid w:val="00C62792"/>
    <w:rsid w:val="00C6539A"/>
    <w:rsid w:val="00C66436"/>
    <w:rsid w:val="00C729CF"/>
    <w:rsid w:val="00C748A6"/>
    <w:rsid w:val="00C873A8"/>
    <w:rsid w:val="00C92F0A"/>
    <w:rsid w:val="00C97F91"/>
    <w:rsid w:val="00CA1F02"/>
    <w:rsid w:val="00CA5DD9"/>
    <w:rsid w:val="00CB1FC2"/>
    <w:rsid w:val="00CB2DE7"/>
    <w:rsid w:val="00CB34D4"/>
    <w:rsid w:val="00CB3AB6"/>
    <w:rsid w:val="00CB3E65"/>
    <w:rsid w:val="00CB756D"/>
    <w:rsid w:val="00CC0AB6"/>
    <w:rsid w:val="00CC0AC5"/>
    <w:rsid w:val="00CC15B4"/>
    <w:rsid w:val="00CC4446"/>
    <w:rsid w:val="00CC5C4C"/>
    <w:rsid w:val="00CD3448"/>
    <w:rsid w:val="00CD4EF7"/>
    <w:rsid w:val="00CD6143"/>
    <w:rsid w:val="00CE0DF2"/>
    <w:rsid w:val="00CE0EAE"/>
    <w:rsid w:val="00CE1291"/>
    <w:rsid w:val="00CE1684"/>
    <w:rsid w:val="00CE4FEF"/>
    <w:rsid w:val="00CE580E"/>
    <w:rsid w:val="00CE638B"/>
    <w:rsid w:val="00CE7887"/>
    <w:rsid w:val="00CF2AD0"/>
    <w:rsid w:val="00CF32BD"/>
    <w:rsid w:val="00CF4266"/>
    <w:rsid w:val="00CF48B1"/>
    <w:rsid w:val="00CF646C"/>
    <w:rsid w:val="00CF67C5"/>
    <w:rsid w:val="00D01516"/>
    <w:rsid w:val="00D02DFC"/>
    <w:rsid w:val="00D06957"/>
    <w:rsid w:val="00D07306"/>
    <w:rsid w:val="00D102DE"/>
    <w:rsid w:val="00D102FB"/>
    <w:rsid w:val="00D1455A"/>
    <w:rsid w:val="00D160A6"/>
    <w:rsid w:val="00D24084"/>
    <w:rsid w:val="00D26753"/>
    <w:rsid w:val="00D27559"/>
    <w:rsid w:val="00D306AC"/>
    <w:rsid w:val="00D30D95"/>
    <w:rsid w:val="00D30EFA"/>
    <w:rsid w:val="00D359AE"/>
    <w:rsid w:val="00D36D95"/>
    <w:rsid w:val="00D420FF"/>
    <w:rsid w:val="00D513F7"/>
    <w:rsid w:val="00D55A9F"/>
    <w:rsid w:val="00D616E2"/>
    <w:rsid w:val="00D6229B"/>
    <w:rsid w:val="00D632F7"/>
    <w:rsid w:val="00D63D03"/>
    <w:rsid w:val="00D64C05"/>
    <w:rsid w:val="00D72255"/>
    <w:rsid w:val="00D72352"/>
    <w:rsid w:val="00D74D64"/>
    <w:rsid w:val="00D74E64"/>
    <w:rsid w:val="00D76DDA"/>
    <w:rsid w:val="00D8016F"/>
    <w:rsid w:val="00D81D42"/>
    <w:rsid w:val="00D85061"/>
    <w:rsid w:val="00D85859"/>
    <w:rsid w:val="00D944D4"/>
    <w:rsid w:val="00D94BCC"/>
    <w:rsid w:val="00D95887"/>
    <w:rsid w:val="00D979C0"/>
    <w:rsid w:val="00DA7C84"/>
    <w:rsid w:val="00DB7AD6"/>
    <w:rsid w:val="00DC1D05"/>
    <w:rsid w:val="00DC30BC"/>
    <w:rsid w:val="00DC3DBE"/>
    <w:rsid w:val="00DC60C8"/>
    <w:rsid w:val="00DD0083"/>
    <w:rsid w:val="00DD30C4"/>
    <w:rsid w:val="00DD3FAD"/>
    <w:rsid w:val="00DD4E67"/>
    <w:rsid w:val="00DD7E3D"/>
    <w:rsid w:val="00DE24B7"/>
    <w:rsid w:val="00DE3DE5"/>
    <w:rsid w:val="00DE5281"/>
    <w:rsid w:val="00DF4AF8"/>
    <w:rsid w:val="00E00A0A"/>
    <w:rsid w:val="00E02331"/>
    <w:rsid w:val="00E04583"/>
    <w:rsid w:val="00E06E96"/>
    <w:rsid w:val="00E103AF"/>
    <w:rsid w:val="00E11A35"/>
    <w:rsid w:val="00E11D36"/>
    <w:rsid w:val="00E11DA4"/>
    <w:rsid w:val="00E15B02"/>
    <w:rsid w:val="00E24567"/>
    <w:rsid w:val="00E25099"/>
    <w:rsid w:val="00E261C8"/>
    <w:rsid w:val="00E268DD"/>
    <w:rsid w:val="00E3070D"/>
    <w:rsid w:val="00E3152F"/>
    <w:rsid w:val="00E331D4"/>
    <w:rsid w:val="00E35728"/>
    <w:rsid w:val="00E41131"/>
    <w:rsid w:val="00E52309"/>
    <w:rsid w:val="00E64220"/>
    <w:rsid w:val="00E64E68"/>
    <w:rsid w:val="00E65EED"/>
    <w:rsid w:val="00E70168"/>
    <w:rsid w:val="00E72AB7"/>
    <w:rsid w:val="00E7525F"/>
    <w:rsid w:val="00E75CE4"/>
    <w:rsid w:val="00E75F68"/>
    <w:rsid w:val="00E85939"/>
    <w:rsid w:val="00E87F7E"/>
    <w:rsid w:val="00E9128B"/>
    <w:rsid w:val="00E94F10"/>
    <w:rsid w:val="00EA10E4"/>
    <w:rsid w:val="00EA3658"/>
    <w:rsid w:val="00EA38BE"/>
    <w:rsid w:val="00EB200D"/>
    <w:rsid w:val="00ED15FF"/>
    <w:rsid w:val="00ED40E4"/>
    <w:rsid w:val="00EE02BF"/>
    <w:rsid w:val="00EE14C3"/>
    <w:rsid w:val="00EE3CE3"/>
    <w:rsid w:val="00EE69EE"/>
    <w:rsid w:val="00EF0FA8"/>
    <w:rsid w:val="00EF1462"/>
    <w:rsid w:val="00EF400C"/>
    <w:rsid w:val="00F05CFA"/>
    <w:rsid w:val="00F17E5E"/>
    <w:rsid w:val="00F21150"/>
    <w:rsid w:val="00F24D1B"/>
    <w:rsid w:val="00F3008B"/>
    <w:rsid w:val="00F31271"/>
    <w:rsid w:val="00F331DC"/>
    <w:rsid w:val="00F34495"/>
    <w:rsid w:val="00F3611A"/>
    <w:rsid w:val="00F37347"/>
    <w:rsid w:val="00F40F8B"/>
    <w:rsid w:val="00F4731A"/>
    <w:rsid w:val="00F47E3A"/>
    <w:rsid w:val="00F50D77"/>
    <w:rsid w:val="00F50E10"/>
    <w:rsid w:val="00F50E99"/>
    <w:rsid w:val="00F54D6D"/>
    <w:rsid w:val="00F575CA"/>
    <w:rsid w:val="00F57E0B"/>
    <w:rsid w:val="00F6683F"/>
    <w:rsid w:val="00F73254"/>
    <w:rsid w:val="00F75B21"/>
    <w:rsid w:val="00F75BB0"/>
    <w:rsid w:val="00F81C57"/>
    <w:rsid w:val="00F84492"/>
    <w:rsid w:val="00F91046"/>
    <w:rsid w:val="00F95BC0"/>
    <w:rsid w:val="00F963DE"/>
    <w:rsid w:val="00F96567"/>
    <w:rsid w:val="00FA32BA"/>
    <w:rsid w:val="00FB1461"/>
    <w:rsid w:val="00FB7B3E"/>
    <w:rsid w:val="00FC12B5"/>
    <w:rsid w:val="00FC4FDA"/>
    <w:rsid w:val="00FC59D3"/>
    <w:rsid w:val="00FD30CE"/>
    <w:rsid w:val="00FD341B"/>
    <w:rsid w:val="00FE32E2"/>
    <w:rsid w:val="00FE3ABF"/>
    <w:rsid w:val="00FE6FDA"/>
    <w:rsid w:val="00FF0451"/>
    <w:rsid w:val="00FF5847"/>
    <w:rsid w:val="00FF7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2072">
      <v:textbox inset="5.85pt,.7pt,5.85pt,.7pt"/>
    </o:shapedefaults>
    <o:shapelayout v:ext="edit">
      <o:idmap v:ext="edit" data="2"/>
    </o:shapelayout>
  </w:shapeDefaults>
  <w:decimalSymbol w:val="."/>
  <w:listSeparator w:val=","/>
  <w14:docId w14:val="3CE1A74C"/>
  <w15:docId w15:val="{88BD7F8F-A2C7-49EB-B7BB-5004D634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87F7E"/>
    <w:pPr>
      <w:widowControl w:val="0"/>
      <w:jc w:val="both"/>
    </w:pPr>
    <w:rPr>
      <w:kern w:val="2"/>
      <w:sz w:val="21"/>
      <w:szCs w:val="24"/>
    </w:rPr>
  </w:style>
  <w:style w:type="paragraph" w:styleId="1">
    <w:name w:val="heading 1"/>
    <w:basedOn w:val="a0"/>
    <w:next w:val="a0"/>
    <w:qFormat/>
    <w:rsid w:val="00525B80"/>
    <w:pPr>
      <w:keepNext/>
      <w:numPr>
        <w:numId w:val="15"/>
      </w:numPr>
      <w:spacing w:beforeLines="150" w:before="540" w:afterLines="50" w:after="180"/>
      <w:ind w:left="357" w:hanging="357"/>
      <w:jc w:val="center"/>
      <w:outlineLvl w:val="0"/>
    </w:pPr>
    <w:rPr>
      <w:rFonts w:ascii="Times New Roman" w:eastAsia="ＭＳ ゴシック" w:hAnsi="Times New Roman"/>
      <w:sz w:val="36"/>
    </w:rPr>
  </w:style>
  <w:style w:type="paragraph" w:styleId="2">
    <w:name w:val="heading 2"/>
    <w:basedOn w:val="a0"/>
    <w:next w:val="a0"/>
    <w:qFormat/>
    <w:rsid w:val="00E87F7E"/>
    <w:pPr>
      <w:keepNext/>
      <w:spacing w:beforeLines="200" w:afterLines="100" w:line="480" w:lineRule="auto"/>
      <w:outlineLvl w:val="1"/>
    </w:pPr>
    <w:rPr>
      <w:rFonts w:ascii="Times New Roman" w:hAnsi="Times New Roman"/>
      <w:b/>
      <w:bCs/>
      <w:sz w:val="36"/>
    </w:rPr>
  </w:style>
  <w:style w:type="paragraph" w:styleId="3">
    <w:name w:val="heading 3"/>
    <w:basedOn w:val="a0"/>
    <w:next w:val="a0"/>
    <w:qFormat/>
    <w:rsid w:val="00E87F7E"/>
    <w:pPr>
      <w:keepNext/>
      <w:spacing w:beforeLines="200" w:afterLines="50"/>
      <w:jc w:val="center"/>
      <w:outlineLvl w:val="2"/>
    </w:pPr>
    <w:rPr>
      <w:rFonts w:ascii="Times New Roman" w:eastAsia="ＭＳ ゴシック" w:hAnsi="Times New Roman"/>
      <w:sz w:val="24"/>
    </w:rPr>
  </w:style>
  <w:style w:type="paragraph" w:styleId="4">
    <w:name w:val="heading 4"/>
    <w:basedOn w:val="a1"/>
    <w:next w:val="a0"/>
    <w:qFormat/>
    <w:rsid w:val="00E52309"/>
    <w:pPr>
      <w:spacing w:before="360" w:line="240" w:lineRule="auto"/>
      <w:outlineLvl w:val="3"/>
    </w:pPr>
  </w:style>
  <w:style w:type="paragraph" w:styleId="5">
    <w:name w:val="heading 5"/>
    <w:basedOn w:val="a0"/>
    <w:next w:val="a0"/>
    <w:qFormat/>
    <w:rsid w:val="00E87F7E"/>
    <w:pPr>
      <w:keepNext/>
      <w:tabs>
        <w:tab w:val="left" w:pos="3780"/>
        <w:tab w:val="left" w:pos="5040"/>
      </w:tabs>
      <w:outlineLvl w:val="4"/>
    </w:pPr>
    <w:rPr>
      <w:b/>
      <w:bCs/>
    </w:rPr>
  </w:style>
  <w:style w:type="paragraph" w:styleId="6">
    <w:name w:val="heading 6"/>
    <w:basedOn w:val="a0"/>
    <w:next w:val="a0"/>
    <w:qFormat/>
    <w:rsid w:val="00E87F7E"/>
    <w:pPr>
      <w:keepNext/>
      <w:jc w:val="center"/>
      <w:outlineLvl w:val="5"/>
    </w:pPr>
    <w:rPr>
      <w:i/>
      <w:iCs/>
    </w:rPr>
  </w:style>
  <w:style w:type="paragraph" w:styleId="7">
    <w:name w:val="heading 7"/>
    <w:basedOn w:val="a0"/>
    <w:next w:val="a0"/>
    <w:qFormat/>
    <w:rsid w:val="00E87F7E"/>
    <w:pPr>
      <w:keepNext/>
      <w:jc w:val="center"/>
      <w:outlineLvl w:val="6"/>
    </w:pPr>
    <w:rPr>
      <w:rFonts w:ascii="Times New Roman" w:hAnsi="Times New Roman"/>
      <w:i/>
      <w:iCs/>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見出し　４"/>
    <w:basedOn w:val="a0"/>
    <w:rsid w:val="00E87F7E"/>
    <w:pPr>
      <w:spacing w:beforeLines="100" w:after="120" w:line="480" w:lineRule="auto"/>
      <w:ind w:leftChars="-85" w:left="-178"/>
    </w:pPr>
    <w:rPr>
      <w:rFonts w:ascii="Times New Roman" w:hAnsi="Times New Roman"/>
      <w:b/>
      <w:bCs/>
      <w:sz w:val="24"/>
    </w:rPr>
  </w:style>
  <w:style w:type="paragraph" w:styleId="a5">
    <w:name w:val="Body Text"/>
    <w:basedOn w:val="a0"/>
    <w:link w:val="a6"/>
    <w:rsid w:val="00E87F7E"/>
    <w:pPr>
      <w:spacing w:afterLines="150" w:line="360" w:lineRule="auto"/>
    </w:pPr>
    <w:rPr>
      <w:rFonts w:ascii="Times New Roman" w:hAnsi="Times New Roman"/>
      <w:sz w:val="24"/>
    </w:rPr>
  </w:style>
  <w:style w:type="paragraph" w:styleId="a">
    <w:name w:val="List Bullet"/>
    <w:basedOn w:val="a0"/>
    <w:autoRedefine/>
    <w:rsid w:val="00E87F7E"/>
    <w:pPr>
      <w:numPr>
        <w:numId w:val="4"/>
      </w:numPr>
      <w:tabs>
        <w:tab w:val="clear" w:pos="700"/>
      </w:tabs>
      <w:spacing w:afterLines="50"/>
      <w:ind w:leftChars="171" w:left="718" w:hangingChars="171" w:hanging="359"/>
    </w:pPr>
  </w:style>
  <w:style w:type="paragraph" w:customStyle="1" w:styleId="a7">
    <w:name w:val="箇条書き２"/>
    <w:basedOn w:val="a0"/>
    <w:rsid w:val="00E87F7E"/>
    <w:pPr>
      <w:ind w:leftChars="171" w:left="359"/>
    </w:pPr>
    <w:rPr>
      <w:rFonts w:ascii="ＭＳ 明朝" w:hAnsi="ＭＳ 明朝"/>
    </w:rPr>
  </w:style>
  <w:style w:type="paragraph" w:customStyle="1" w:styleId="10">
    <w:name w:val="一覧1"/>
    <w:basedOn w:val="a5"/>
    <w:rsid w:val="00E87F7E"/>
    <w:pPr>
      <w:tabs>
        <w:tab w:val="left" w:pos="1800"/>
      </w:tabs>
      <w:spacing w:afterLines="0"/>
      <w:ind w:left="1800" w:hangingChars="857" w:hanging="1800"/>
    </w:pPr>
  </w:style>
  <w:style w:type="paragraph" w:styleId="a8">
    <w:name w:val="header"/>
    <w:basedOn w:val="a0"/>
    <w:rsid w:val="00E87F7E"/>
    <w:pPr>
      <w:tabs>
        <w:tab w:val="center" w:pos="4252"/>
        <w:tab w:val="right" w:pos="8504"/>
      </w:tabs>
      <w:snapToGrid w:val="0"/>
    </w:pPr>
  </w:style>
  <w:style w:type="paragraph" w:styleId="a9">
    <w:name w:val="footer"/>
    <w:basedOn w:val="a0"/>
    <w:rsid w:val="00E87F7E"/>
    <w:pPr>
      <w:tabs>
        <w:tab w:val="center" w:pos="4252"/>
        <w:tab w:val="right" w:pos="8504"/>
      </w:tabs>
      <w:snapToGrid w:val="0"/>
    </w:pPr>
  </w:style>
  <w:style w:type="character" w:styleId="aa">
    <w:name w:val="page number"/>
    <w:basedOn w:val="a2"/>
    <w:rsid w:val="00E87F7E"/>
  </w:style>
  <w:style w:type="character" w:styleId="ab">
    <w:name w:val="Hyperlink"/>
    <w:basedOn w:val="a2"/>
    <w:rsid w:val="00E87F7E"/>
    <w:rPr>
      <w:color w:val="0000FF"/>
      <w:u w:val="single"/>
    </w:rPr>
  </w:style>
  <w:style w:type="character" w:styleId="ac">
    <w:name w:val="FollowedHyperlink"/>
    <w:basedOn w:val="a2"/>
    <w:rsid w:val="00E87F7E"/>
    <w:rPr>
      <w:color w:val="800080"/>
      <w:u w:val="single"/>
    </w:rPr>
  </w:style>
  <w:style w:type="paragraph" w:styleId="20">
    <w:name w:val="Body Text 2"/>
    <w:basedOn w:val="a0"/>
    <w:rsid w:val="00E87F7E"/>
    <w:pPr>
      <w:spacing w:afterLines="50" w:line="0" w:lineRule="atLeast"/>
    </w:pPr>
    <w:rPr>
      <w:color w:val="FF0000"/>
    </w:rPr>
  </w:style>
  <w:style w:type="paragraph" w:styleId="30">
    <w:name w:val="Body Text 3"/>
    <w:basedOn w:val="a0"/>
    <w:rsid w:val="00E87F7E"/>
    <w:pPr>
      <w:spacing w:afterLines="50" w:line="0" w:lineRule="atLeast"/>
    </w:pPr>
    <w:rPr>
      <w:color w:val="0000FF"/>
    </w:rPr>
  </w:style>
  <w:style w:type="paragraph" w:customStyle="1" w:styleId="equation">
    <w:name w:val="equation"/>
    <w:basedOn w:val="a5"/>
    <w:rsid w:val="00E87F7E"/>
    <w:pPr>
      <w:tabs>
        <w:tab w:val="left" w:pos="8280"/>
      </w:tabs>
      <w:spacing w:beforeLines="200" w:line="480" w:lineRule="auto"/>
      <w:ind w:leftChars="342" w:left="718"/>
    </w:pPr>
    <w:rPr>
      <w:iCs/>
    </w:rPr>
  </w:style>
  <w:style w:type="paragraph" w:styleId="ad">
    <w:name w:val="Body Text Indent"/>
    <w:basedOn w:val="a0"/>
    <w:rsid w:val="00E87F7E"/>
    <w:pPr>
      <w:spacing w:line="480" w:lineRule="auto"/>
      <w:ind w:leftChars="244" w:left="536" w:hangingChars="10" w:hanging="24"/>
    </w:pPr>
    <w:rPr>
      <w:rFonts w:ascii="Times New Roman" w:hAnsi="Times New Roman"/>
      <w:sz w:val="24"/>
    </w:rPr>
  </w:style>
  <w:style w:type="character" w:styleId="ae">
    <w:name w:val="line number"/>
    <w:basedOn w:val="a2"/>
    <w:rsid w:val="00E87F7E"/>
  </w:style>
  <w:style w:type="character" w:customStyle="1" w:styleId="a6">
    <w:name w:val="本文 (文字)"/>
    <w:basedOn w:val="a2"/>
    <w:link w:val="a5"/>
    <w:rsid w:val="00E11DA4"/>
    <w:rPr>
      <w:rFonts w:eastAsia="ＭＳ 明朝"/>
      <w:kern w:val="2"/>
      <w:sz w:val="24"/>
      <w:szCs w:val="24"/>
      <w:lang w:val="en-US" w:eastAsia="ja-JP" w:bidi="ar-SA"/>
    </w:rPr>
  </w:style>
  <w:style w:type="paragraph" w:styleId="af">
    <w:name w:val="Balloon Text"/>
    <w:basedOn w:val="a0"/>
    <w:link w:val="af0"/>
    <w:rsid w:val="00D420FF"/>
    <w:rPr>
      <w:rFonts w:asciiTheme="majorHAnsi" w:eastAsiaTheme="majorEastAsia" w:hAnsiTheme="majorHAnsi" w:cstheme="majorBidi"/>
      <w:sz w:val="18"/>
      <w:szCs w:val="18"/>
    </w:rPr>
  </w:style>
  <w:style w:type="character" w:customStyle="1" w:styleId="af0">
    <w:name w:val="吹き出し (文字)"/>
    <w:basedOn w:val="a2"/>
    <w:link w:val="af"/>
    <w:rsid w:val="00D420FF"/>
    <w:rPr>
      <w:rFonts w:asciiTheme="majorHAnsi" w:eastAsiaTheme="majorEastAsia" w:hAnsiTheme="majorHAnsi" w:cstheme="majorBidi"/>
      <w:kern w:val="2"/>
      <w:sz w:val="18"/>
      <w:szCs w:val="18"/>
    </w:rPr>
  </w:style>
  <w:style w:type="character" w:styleId="af1">
    <w:name w:val="Unresolved Mention"/>
    <w:basedOn w:val="a2"/>
    <w:uiPriority w:val="99"/>
    <w:semiHidden/>
    <w:unhideWhenUsed/>
    <w:rsid w:val="002D32B4"/>
    <w:rPr>
      <w:color w:val="605E5C"/>
      <w:shd w:val="clear" w:color="auto" w:fill="E1DFDD"/>
    </w:rPr>
  </w:style>
  <w:style w:type="character" w:styleId="af2">
    <w:name w:val="Emphasis"/>
    <w:basedOn w:val="a2"/>
    <w:uiPriority w:val="20"/>
    <w:qFormat/>
    <w:rsid w:val="00563ABE"/>
    <w:rPr>
      <w:i/>
      <w:iCs/>
    </w:rPr>
  </w:style>
  <w:style w:type="paragraph" w:styleId="Web">
    <w:name w:val="Normal (Web)"/>
    <w:basedOn w:val="a0"/>
    <w:uiPriority w:val="99"/>
    <w:unhideWhenUsed/>
    <w:rsid w:val="00E70168"/>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3">
    <w:name w:val="annotation reference"/>
    <w:basedOn w:val="a2"/>
    <w:semiHidden/>
    <w:unhideWhenUsed/>
    <w:rsid w:val="00991BB6"/>
    <w:rPr>
      <w:sz w:val="18"/>
      <w:szCs w:val="18"/>
    </w:rPr>
  </w:style>
  <w:style w:type="paragraph" w:styleId="af4">
    <w:name w:val="annotation text"/>
    <w:basedOn w:val="a0"/>
    <w:link w:val="af5"/>
    <w:semiHidden/>
    <w:unhideWhenUsed/>
    <w:rsid w:val="00991BB6"/>
    <w:pPr>
      <w:jc w:val="left"/>
    </w:pPr>
  </w:style>
  <w:style w:type="character" w:customStyle="1" w:styleId="af5">
    <w:name w:val="コメント文字列 (文字)"/>
    <w:basedOn w:val="a2"/>
    <w:link w:val="af4"/>
    <w:semiHidden/>
    <w:rsid w:val="00991BB6"/>
    <w:rPr>
      <w:kern w:val="2"/>
      <w:sz w:val="21"/>
      <w:szCs w:val="24"/>
    </w:rPr>
  </w:style>
  <w:style w:type="paragraph" w:styleId="af6">
    <w:name w:val="annotation subject"/>
    <w:basedOn w:val="af4"/>
    <w:next w:val="af4"/>
    <w:link w:val="af7"/>
    <w:semiHidden/>
    <w:unhideWhenUsed/>
    <w:rsid w:val="00991BB6"/>
    <w:rPr>
      <w:b/>
      <w:bCs/>
    </w:rPr>
  </w:style>
  <w:style w:type="character" w:customStyle="1" w:styleId="af7">
    <w:name w:val="コメント内容 (文字)"/>
    <w:basedOn w:val="af5"/>
    <w:link w:val="af6"/>
    <w:semiHidden/>
    <w:rsid w:val="00991BB6"/>
    <w:rPr>
      <w:b/>
      <w:bCs/>
      <w:kern w:val="2"/>
      <w:sz w:val="21"/>
      <w:szCs w:val="24"/>
    </w:rPr>
  </w:style>
  <w:style w:type="paragraph" w:styleId="af8">
    <w:name w:val="List Paragraph"/>
    <w:basedOn w:val="a0"/>
    <w:uiPriority w:val="34"/>
    <w:qFormat/>
    <w:rsid w:val="00573951"/>
    <w:pPr>
      <w:ind w:leftChars="400" w:left="840"/>
    </w:pPr>
  </w:style>
  <w:style w:type="paragraph" w:styleId="af9">
    <w:name w:val="Title"/>
    <w:basedOn w:val="a0"/>
    <w:next w:val="a0"/>
    <w:link w:val="afa"/>
    <w:qFormat/>
    <w:rsid w:val="00525B80"/>
    <w:pPr>
      <w:spacing w:before="240" w:after="120"/>
      <w:jc w:val="center"/>
      <w:outlineLvl w:val="0"/>
    </w:pPr>
    <w:rPr>
      <w:rFonts w:asciiTheme="majorHAnsi" w:eastAsiaTheme="majorEastAsia" w:hAnsiTheme="majorHAnsi" w:cstheme="majorBidi"/>
      <w:sz w:val="32"/>
      <w:szCs w:val="32"/>
    </w:rPr>
  </w:style>
  <w:style w:type="character" w:customStyle="1" w:styleId="afa">
    <w:name w:val="表題 (文字)"/>
    <w:basedOn w:val="a2"/>
    <w:link w:val="af9"/>
    <w:rsid w:val="00525B80"/>
    <w:rPr>
      <w:rFonts w:asciiTheme="majorHAnsi" w:eastAsiaTheme="majorEastAsia"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1567">
      <w:bodyDiv w:val="1"/>
      <w:marLeft w:val="0"/>
      <w:marRight w:val="0"/>
      <w:marTop w:val="0"/>
      <w:marBottom w:val="0"/>
      <w:divBdr>
        <w:top w:val="none" w:sz="0" w:space="0" w:color="auto"/>
        <w:left w:val="none" w:sz="0" w:space="0" w:color="auto"/>
        <w:bottom w:val="none" w:sz="0" w:space="0" w:color="auto"/>
        <w:right w:val="none" w:sz="0" w:space="0" w:color="auto"/>
      </w:divBdr>
    </w:div>
    <w:div w:id="647977389">
      <w:bodyDiv w:val="1"/>
      <w:marLeft w:val="0"/>
      <w:marRight w:val="0"/>
      <w:marTop w:val="0"/>
      <w:marBottom w:val="0"/>
      <w:divBdr>
        <w:top w:val="none" w:sz="0" w:space="0" w:color="auto"/>
        <w:left w:val="none" w:sz="0" w:space="0" w:color="auto"/>
        <w:bottom w:val="none" w:sz="0" w:space="0" w:color="auto"/>
        <w:right w:val="none" w:sz="0" w:space="0" w:color="auto"/>
      </w:divBdr>
    </w:div>
    <w:div w:id="721171425">
      <w:bodyDiv w:val="1"/>
      <w:marLeft w:val="0"/>
      <w:marRight w:val="0"/>
      <w:marTop w:val="0"/>
      <w:marBottom w:val="0"/>
      <w:divBdr>
        <w:top w:val="none" w:sz="0" w:space="0" w:color="auto"/>
        <w:left w:val="none" w:sz="0" w:space="0" w:color="auto"/>
        <w:bottom w:val="none" w:sz="0" w:space="0" w:color="auto"/>
        <w:right w:val="none" w:sz="0" w:space="0" w:color="auto"/>
      </w:divBdr>
    </w:div>
    <w:div w:id="1370062370">
      <w:bodyDiv w:val="1"/>
      <w:marLeft w:val="0"/>
      <w:marRight w:val="0"/>
      <w:marTop w:val="0"/>
      <w:marBottom w:val="0"/>
      <w:divBdr>
        <w:top w:val="none" w:sz="0" w:space="0" w:color="auto"/>
        <w:left w:val="none" w:sz="0" w:space="0" w:color="auto"/>
        <w:bottom w:val="none" w:sz="0" w:space="0" w:color="auto"/>
        <w:right w:val="none" w:sz="0" w:space="0" w:color="auto"/>
      </w:divBdr>
    </w:div>
    <w:div w:id="1560903276">
      <w:bodyDiv w:val="1"/>
      <w:marLeft w:val="0"/>
      <w:marRight w:val="0"/>
      <w:marTop w:val="0"/>
      <w:marBottom w:val="0"/>
      <w:divBdr>
        <w:top w:val="none" w:sz="0" w:space="0" w:color="auto"/>
        <w:left w:val="none" w:sz="0" w:space="0" w:color="auto"/>
        <w:bottom w:val="none" w:sz="0" w:space="0" w:color="auto"/>
        <w:right w:val="none" w:sz="0" w:space="0" w:color="auto"/>
      </w:divBdr>
    </w:div>
    <w:div w:id="178673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4.bin"/><Relationship Id="rId42" Type="http://schemas.openxmlformats.org/officeDocument/2006/relationships/image" Target="media/image16.wmf"/><Relationship Id="rId63" Type="http://schemas.openxmlformats.org/officeDocument/2006/relationships/oleObject" Target="embeddings/oleObject25.bin"/><Relationship Id="rId84" Type="http://schemas.openxmlformats.org/officeDocument/2006/relationships/image" Target="media/image36.wmf"/><Relationship Id="rId138" Type="http://schemas.openxmlformats.org/officeDocument/2006/relationships/image" Target="media/image65.png"/><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1.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4.wmf"/><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56.wmf"/><Relationship Id="rId128"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image" Target="media/image42.wmf"/><Relationship Id="rId22" Type="http://schemas.openxmlformats.org/officeDocument/2006/relationships/image" Target="media/image6.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28.bin"/><Relationship Id="rId113" Type="http://schemas.openxmlformats.org/officeDocument/2006/relationships/image" Target="media/image51.wmf"/><Relationship Id="rId118" Type="http://schemas.openxmlformats.org/officeDocument/2006/relationships/oleObject" Target="embeddings/oleObject53.bin"/><Relationship Id="rId134" Type="http://schemas.openxmlformats.org/officeDocument/2006/relationships/image" Target="media/image61.jpeg"/><Relationship Id="rId139" Type="http://schemas.openxmlformats.org/officeDocument/2006/relationships/fontTable" Target="fontTable.xml"/><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hyperlink" Target="ftp://ftp.emc.ncep.noaa.gov/mmb/gcp/ldas/noahlsm/" TargetMode="External"/><Relationship Id="rId17" Type="http://schemas.openxmlformats.org/officeDocument/2006/relationships/image" Target="media/image3.wmf"/><Relationship Id="rId33" Type="http://schemas.openxmlformats.org/officeDocument/2006/relationships/oleObject" Target="embeddings/oleObject10.bin"/><Relationship Id="rId38" Type="http://schemas.openxmlformats.org/officeDocument/2006/relationships/image" Target="media/image14.wmf"/><Relationship Id="rId59" Type="http://schemas.openxmlformats.org/officeDocument/2006/relationships/oleObject" Target="embeddings/oleObject23.bin"/><Relationship Id="rId103" Type="http://schemas.openxmlformats.org/officeDocument/2006/relationships/image" Target="media/image46.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59.wmf"/><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oleObject" Target="embeddings/oleObject42.bin"/><Relationship Id="rId14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9.wmf"/><Relationship Id="rId49" Type="http://schemas.openxmlformats.org/officeDocument/2006/relationships/oleObject" Target="embeddings/oleObject18.bin"/><Relationship Id="rId114" Type="http://schemas.openxmlformats.org/officeDocument/2006/relationships/oleObject" Target="embeddings/oleObject51.bin"/><Relationship Id="rId119" Type="http://schemas.openxmlformats.org/officeDocument/2006/relationships/image" Target="media/image54.wmf"/><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oleObject" Target="embeddings/oleObject26.bin"/><Relationship Id="rId81" Type="http://schemas.openxmlformats.org/officeDocument/2006/relationships/oleObject" Target="embeddings/oleObject35.bin"/><Relationship Id="rId86" Type="http://schemas.openxmlformats.org/officeDocument/2006/relationships/image" Target="media/image37.wmf"/><Relationship Id="rId130" Type="http://schemas.openxmlformats.org/officeDocument/2006/relationships/oleObject" Target="embeddings/oleObject59.bin"/><Relationship Id="rId135" Type="http://schemas.openxmlformats.org/officeDocument/2006/relationships/image" Target="media/image62.png"/><Relationship Id="rId13" Type="http://schemas.openxmlformats.org/officeDocument/2006/relationships/comments" Target="comments.xml"/><Relationship Id="rId18" Type="http://schemas.openxmlformats.org/officeDocument/2006/relationships/image" Target="media/image4.wmf"/><Relationship Id="rId39" Type="http://schemas.openxmlformats.org/officeDocument/2006/relationships/oleObject" Target="embeddings/oleObject13.bin"/><Relationship Id="rId109" Type="http://schemas.openxmlformats.org/officeDocument/2006/relationships/image" Target="media/image49.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1.bin"/><Relationship Id="rId76" Type="http://schemas.openxmlformats.org/officeDocument/2006/relationships/image" Target="media/image32.wmf"/><Relationship Id="rId97" Type="http://schemas.openxmlformats.org/officeDocument/2006/relationships/image" Target="media/image43.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7.wmf"/><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0.png"/><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6.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image" Target="media/image52.wmf"/><Relationship Id="rId131" Type="http://schemas.openxmlformats.org/officeDocument/2006/relationships/header" Target="header1.xml"/><Relationship Id="rId136" Type="http://schemas.openxmlformats.org/officeDocument/2006/relationships/image" Target="media/image63.jpeg"/><Relationship Id="rId61" Type="http://schemas.openxmlformats.org/officeDocument/2006/relationships/oleObject" Target="embeddings/oleObject24.bin"/><Relationship Id="rId82" Type="http://schemas.openxmlformats.org/officeDocument/2006/relationships/image" Target="media/image35.wmf"/><Relationship Id="rId19" Type="http://schemas.openxmlformats.org/officeDocument/2006/relationships/oleObject" Target="embeddings/oleObject3.bin"/><Relationship Id="rId14" Type="http://schemas.microsoft.com/office/2011/relationships/commentsExtended" Target="commentsExtended.xml"/><Relationship Id="rId30" Type="http://schemas.openxmlformats.org/officeDocument/2006/relationships/image" Target="media/image10.wmf"/><Relationship Id="rId35" Type="http://schemas.openxmlformats.org/officeDocument/2006/relationships/oleObject" Target="embeddings/oleObject11.bin"/><Relationship Id="rId56" Type="http://schemas.openxmlformats.org/officeDocument/2006/relationships/image" Target="media/image23.wmf"/><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47.wmf"/><Relationship Id="rId126" Type="http://schemas.openxmlformats.org/officeDocument/2006/relationships/oleObject" Target="embeddings/oleObject57.bin"/><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oleObject" Target="embeddings/oleObject30.bin"/><Relationship Id="rId93" Type="http://schemas.openxmlformats.org/officeDocument/2006/relationships/image" Target="media/image41.wmf"/><Relationship Id="rId98" Type="http://schemas.openxmlformats.org/officeDocument/2006/relationships/oleObject" Target="embeddings/oleObject43.bin"/><Relationship Id="rId121" Type="http://schemas.openxmlformats.org/officeDocument/2006/relationships/image" Target="media/image55.wmf"/><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18.wmf"/><Relationship Id="rId67" Type="http://schemas.openxmlformats.org/officeDocument/2006/relationships/oleObject" Target="embeddings/oleObject27.bin"/><Relationship Id="rId116" Type="http://schemas.openxmlformats.org/officeDocument/2006/relationships/oleObject" Target="embeddings/oleObject52.bin"/><Relationship Id="rId137" Type="http://schemas.openxmlformats.org/officeDocument/2006/relationships/image" Target="media/image64.png"/><Relationship Id="rId20" Type="http://schemas.openxmlformats.org/officeDocument/2006/relationships/image" Target="media/image5.wmf"/><Relationship Id="rId41" Type="http://schemas.openxmlformats.org/officeDocument/2006/relationships/oleObject" Target="embeddings/oleObject14.bin"/><Relationship Id="rId62" Type="http://schemas.openxmlformats.org/officeDocument/2006/relationships/image" Target="media/image26.wmf"/><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image" Target="media/image50.wmf"/><Relationship Id="rId132" Type="http://schemas.openxmlformats.org/officeDocument/2006/relationships/footer" Target="footer1.xml"/><Relationship Id="rId15" Type="http://schemas.microsoft.com/office/2016/09/relationships/commentsIds" Target="commentsIds.xml"/><Relationship Id="rId36" Type="http://schemas.openxmlformats.org/officeDocument/2006/relationships/image" Target="media/image13.wmf"/><Relationship Id="rId57" Type="http://schemas.openxmlformats.org/officeDocument/2006/relationships/oleObject" Target="embeddings/oleObject22.bin"/><Relationship Id="rId106" Type="http://schemas.openxmlformats.org/officeDocument/2006/relationships/oleObject" Target="embeddings/oleObject47.bin"/><Relationship Id="rId127" Type="http://schemas.openxmlformats.org/officeDocument/2006/relationships/image" Target="media/image58.wmf"/><Relationship Id="rId10" Type="http://schemas.openxmlformats.org/officeDocument/2006/relationships/image" Target="media/image2.wmf"/><Relationship Id="rId31" Type="http://schemas.openxmlformats.org/officeDocument/2006/relationships/oleObject" Target="embeddings/oleObject9.bin"/><Relationship Id="rId52" Type="http://schemas.openxmlformats.org/officeDocument/2006/relationships/image" Target="media/image21.wmf"/><Relationship Id="rId73" Type="http://schemas.openxmlformats.org/officeDocument/2006/relationships/oleObject" Target="embeddings/oleObject31.bin"/><Relationship Id="rId78" Type="http://schemas.openxmlformats.org/officeDocument/2006/relationships/image" Target="media/image33.wmf"/><Relationship Id="rId94" Type="http://schemas.openxmlformats.org/officeDocument/2006/relationships/oleObject" Target="embeddings/oleObject41.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8.wmf"/><Relationship Id="rId47" Type="http://schemas.openxmlformats.org/officeDocument/2006/relationships/oleObject" Target="embeddings/oleObject17.bin"/><Relationship Id="rId68" Type="http://schemas.openxmlformats.org/officeDocument/2006/relationships/image" Target="media/image29.wmf"/><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image" Target="media/image60.jpeg"/><Relationship Id="rId16" Type="http://schemas.microsoft.com/office/2018/08/relationships/commentsExtensible" Target="commentsExtensi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DA428-4EAA-4027-9907-9F79398A0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4002</TotalTime>
  <Pages>66</Pages>
  <Words>14692</Words>
  <Characters>83748</Characters>
  <Application>Microsoft Office Word</Application>
  <DocSecurity>0</DocSecurity>
  <Lines>697</Lines>
  <Paragraphs>196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明示的な空間構造を持つ個体ベース動的全球植生モデルの構築</vt:lpstr>
      <vt:lpstr>明示的な空間構造を持つ個体ベース動的全球植生モデルの構築</vt:lpstr>
    </vt:vector>
  </TitlesOfParts>
  <Company>Nagoya Univ.</Company>
  <LinksUpToDate>false</LinksUpToDate>
  <CharactersWithSpaces>98244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明示的な空間構造を持つ個体ベース動的全球植生モデルの構築</dc:title>
  <dc:subject/>
  <dc:creator>CJX</dc:creator>
  <cp:keywords/>
  <cp:lastModifiedBy>Hisashi Sato</cp:lastModifiedBy>
  <cp:revision>245</cp:revision>
  <cp:lastPrinted>2009-10-22T02:20:00Z</cp:lastPrinted>
  <dcterms:created xsi:type="dcterms:W3CDTF">2012-07-31T05:22:00Z</dcterms:created>
  <dcterms:modified xsi:type="dcterms:W3CDTF">2023-09-24T07:27:00Z</dcterms:modified>
</cp:coreProperties>
</file>