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A49C" w14:textId="4E1AB8B8" w:rsidR="00D35519" w:rsidRDefault="00B50EC2">
      <w:pPr>
        <w:rPr>
          <w:u w:val="single"/>
        </w:rPr>
      </w:pPr>
      <w:r w:rsidRPr="00B50EC2">
        <w:rPr>
          <w:rFonts w:hint="eastAsia"/>
          <w:u w:val="single"/>
        </w:rPr>
        <w:t xml:space="preserve">住宅太陽光　初期費用０に向けて群馬県が業者からプラン募る　</w:t>
      </w:r>
      <w:r w:rsidRPr="00B50EC2">
        <w:rPr>
          <w:rFonts w:asciiTheme="minorEastAsia" w:hAnsiTheme="minorEastAsia" w:hint="eastAsia"/>
          <w:u w:val="single"/>
        </w:rPr>
        <w:t>Dfile2021.6（下）</w:t>
      </w:r>
      <w:r w:rsidRPr="00B50EC2">
        <w:rPr>
          <w:rFonts w:asciiTheme="minorEastAsia" w:hAnsiTheme="minorEastAsia" w:cs="ＭＳ 明朝" w:hint="eastAsia"/>
          <w:u w:val="single"/>
        </w:rPr>
        <w:t>上毛21.6.28</w:t>
      </w:r>
      <w:r w:rsidRPr="00B50EC2">
        <w:rPr>
          <w:rFonts w:asciiTheme="minorEastAsia" w:hAnsiTheme="minorEastAsia" w:hint="eastAsia"/>
          <w:u w:val="single"/>
        </w:rPr>
        <w:t xml:space="preserve">　</w:t>
      </w:r>
    </w:p>
    <w:p w14:paraId="7E0F9E4D" w14:textId="3B3791C1" w:rsidR="000668B6" w:rsidRDefault="00B50EC2" w:rsidP="00B50EC2">
      <w:pPr>
        <w:rPr>
          <w:rFonts w:asciiTheme="minorEastAsia" w:hAnsiTheme="minorEastAsia"/>
        </w:rPr>
      </w:pPr>
      <w:r>
        <w:rPr>
          <w:rFonts w:asciiTheme="minorEastAsia" w:hAnsiTheme="minorEastAsia" w:hint="eastAsia"/>
        </w:rPr>
        <w:t>群馬県は太陽光発電などによる再生可能エネルギーの普及拡大に取り組んでおり、住宅の所有者が初期費用をかけずに</w:t>
      </w:r>
      <w:r w:rsidR="000C5482">
        <w:rPr>
          <w:rFonts w:asciiTheme="minorEastAsia" w:hAnsiTheme="minorEastAsia" w:hint="eastAsia"/>
        </w:rPr>
        <w:t>太陽光発電設備を設置できるプランを周知する。</w:t>
      </w:r>
      <w:r w:rsidR="00DE304A">
        <w:rPr>
          <w:rFonts w:asciiTheme="minorEastAsia" w:hAnsiTheme="minorEastAsia" w:hint="eastAsia"/>
        </w:rPr>
        <w:t>住宅用の太陽光発電や蓄電池などの導入は、</w:t>
      </w:r>
      <w:r w:rsidR="000668B6">
        <w:rPr>
          <w:rFonts w:asciiTheme="minorEastAsia" w:hAnsiTheme="minorEastAsia" w:hint="eastAsia"/>
        </w:rPr>
        <w:t>多額の初期費用が掛かることが問題となっている。一方、事業者は導入の初期費用がゼロになるビジネスモデルを展開しているが、県民に多く知られていない。このような中、県がプランを審査し、選んだ事業を「官民共創事業」として周知する。</w:t>
      </w:r>
    </w:p>
    <w:p w14:paraId="5DDF738D" w14:textId="05C48787" w:rsidR="000668B6" w:rsidRDefault="000668B6" w:rsidP="00B50EC2">
      <w:pPr>
        <w:rPr>
          <w:rFonts w:asciiTheme="minorEastAsia" w:hAnsiTheme="minorEastAsia"/>
        </w:rPr>
      </w:pPr>
      <w:r>
        <w:rPr>
          <w:rFonts w:asciiTheme="minorEastAsia" w:hAnsiTheme="minorEastAsia" w:hint="eastAsia"/>
        </w:rPr>
        <w:t>同様の事業は、東京都や神奈川県でも導入されている。</w:t>
      </w:r>
    </w:p>
    <w:p w14:paraId="5F8FEB81" w14:textId="2F4AAD2C" w:rsidR="00516BFF" w:rsidRDefault="00516BFF" w:rsidP="00B50EC2">
      <w:pPr>
        <w:rPr>
          <w:rFonts w:asciiTheme="minorEastAsia" w:hAnsiTheme="minorEastAsia"/>
        </w:rPr>
      </w:pPr>
    </w:p>
    <w:p w14:paraId="5EE24DBE" w14:textId="6E95C760" w:rsidR="00516BFF" w:rsidRDefault="00516BFF" w:rsidP="00B50EC2">
      <w:pPr>
        <w:rPr>
          <w:rFonts w:asciiTheme="minorEastAsia" w:hAnsiTheme="minorEastAsia"/>
        </w:rPr>
      </w:pPr>
      <w:r>
        <w:rPr>
          <w:rFonts w:asciiTheme="minorEastAsia" w:hAnsiTheme="minorEastAsia" w:hint="eastAsia"/>
        </w:rPr>
        <w:t>【東京都議会　議事録】</w:t>
      </w:r>
    </w:p>
    <w:p w14:paraId="077A2BDD" w14:textId="2D13542D" w:rsidR="007231F1" w:rsidRDefault="007231F1" w:rsidP="007231F1">
      <w:pPr>
        <w:rPr>
          <w:rFonts w:asciiTheme="minorEastAsia" w:hAnsiTheme="minorEastAsia"/>
        </w:rPr>
      </w:pPr>
      <w:r w:rsidRPr="007231F1">
        <w:rPr>
          <w:rFonts w:asciiTheme="minorEastAsia" w:hAnsiTheme="minorEastAsia" w:hint="eastAsia"/>
        </w:rPr>
        <w:t>令和元年度各会計決算特別委員会第３分科会</w:t>
      </w:r>
      <w:r w:rsidRPr="007231F1">
        <w:rPr>
          <w:rFonts w:asciiTheme="minorEastAsia" w:hAnsiTheme="minorEastAsia"/>
        </w:rPr>
        <w:t>(第５号)　本文 2020-10-23</w:t>
      </w:r>
      <w:r>
        <w:rPr>
          <w:rFonts w:asciiTheme="minorEastAsia" w:hAnsiTheme="minorEastAsia" w:hint="eastAsia"/>
        </w:rPr>
        <w:t xml:space="preserve">　</w:t>
      </w:r>
      <w:r w:rsidRPr="007231F1">
        <w:rPr>
          <w:rFonts w:asciiTheme="minorEastAsia" w:hAnsiTheme="minorEastAsia" w:hint="eastAsia"/>
        </w:rPr>
        <w:t>小川地球環境エネルギー部長</w:t>
      </w:r>
    </w:p>
    <w:p w14:paraId="5E9DDF4B" w14:textId="77777777" w:rsidR="007231F1" w:rsidRDefault="007231F1" w:rsidP="007231F1">
      <w:pPr>
        <w:rPr>
          <w:rFonts w:asciiTheme="minorEastAsia" w:hAnsiTheme="minorEastAsia"/>
        </w:rPr>
      </w:pPr>
    </w:p>
    <w:p w14:paraId="001A1605" w14:textId="66E0F181" w:rsidR="007231F1" w:rsidRPr="007231F1" w:rsidRDefault="007231F1" w:rsidP="007231F1">
      <w:pPr>
        <w:rPr>
          <w:rFonts w:asciiTheme="minorEastAsia" w:hAnsiTheme="minorEastAsia"/>
        </w:rPr>
      </w:pPr>
      <w:r w:rsidRPr="007231F1">
        <w:rPr>
          <w:rFonts w:asciiTheme="minorEastAsia" w:hAnsiTheme="minorEastAsia" w:hint="eastAsia"/>
        </w:rPr>
        <w:t>住宅用太陽光発電初期費用ゼロ促進事業は、昨年度から開始したものでございます。事業者は、リース、電力販売などといった事業プランを登録し、住宅所有者のニーズに合った太陽光発電システムの設置サービスを提供することにより、一キロワット当たり十万円の助成を受けることができます。</w:t>
      </w:r>
    </w:p>
    <w:p w14:paraId="030EAF81" w14:textId="59910901" w:rsidR="00516BFF" w:rsidRDefault="007231F1" w:rsidP="007231F1">
      <w:pPr>
        <w:rPr>
          <w:rFonts w:asciiTheme="minorEastAsia" w:hAnsiTheme="minorEastAsia"/>
        </w:rPr>
      </w:pPr>
      <w:r w:rsidRPr="007231F1">
        <w:rPr>
          <w:rFonts w:asciiTheme="minorEastAsia" w:hAnsiTheme="minorEastAsia" w:hint="eastAsia"/>
        </w:rPr>
        <w:t xml:space="preserve">　なお、助成に当たっては、住宅所有者に対し、事業者からのサービス利用料の低減等を通じまして助成額を全額還元することを要件としております。</w:t>
      </w:r>
    </w:p>
    <w:p w14:paraId="2C135038" w14:textId="7BF93A8C" w:rsidR="007231F1" w:rsidRDefault="007231F1" w:rsidP="007231F1">
      <w:pPr>
        <w:rPr>
          <w:rFonts w:asciiTheme="minorEastAsia" w:hAnsiTheme="minorEastAsia"/>
        </w:rPr>
      </w:pPr>
    </w:p>
    <w:p w14:paraId="234814A2" w14:textId="3B144B24" w:rsidR="007231F1" w:rsidRDefault="007231F1" w:rsidP="007231F1">
      <w:pPr>
        <w:rPr>
          <w:rFonts w:asciiTheme="minorEastAsia" w:hAnsiTheme="minorEastAsia"/>
        </w:rPr>
      </w:pPr>
      <w:r>
        <w:rPr>
          <w:rFonts w:asciiTheme="minorEastAsia" w:hAnsiTheme="minorEastAsia" w:hint="eastAsia"/>
        </w:rPr>
        <w:t>【東京都の取り組み】</w:t>
      </w:r>
    </w:p>
    <w:p w14:paraId="149388B6" w14:textId="0D3ECAAE" w:rsidR="007231F1" w:rsidRDefault="007231F1" w:rsidP="007231F1">
      <w:pPr>
        <w:rPr>
          <w:rFonts w:asciiTheme="minorEastAsia" w:hAnsiTheme="minorEastAsia"/>
        </w:rPr>
      </w:pPr>
      <w:hyperlink r:id="rId6" w:history="1">
        <w:r w:rsidRPr="00E124E8">
          <w:rPr>
            <w:rStyle w:val="a7"/>
            <w:rFonts w:asciiTheme="minorEastAsia" w:hAnsiTheme="minorEastAsia"/>
          </w:rPr>
          <w:t>https://www.metro.tokyo.lg.jp/tosei/hodohappyo/press/2021/04/01/07.html</w:t>
        </w:r>
      </w:hyperlink>
    </w:p>
    <w:p w14:paraId="3CF22551" w14:textId="5345068F" w:rsidR="00C83F45" w:rsidRDefault="00C83F45" w:rsidP="007231F1">
      <w:pPr>
        <w:rPr>
          <w:rFonts w:asciiTheme="minorEastAsia" w:hAnsiTheme="minorEastAsia"/>
        </w:rPr>
      </w:pPr>
      <w:hyperlink r:id="rId7" w:history="1">
        <w:r w:rsidRPr="00E124E8">
          <w:rPr>
            <w:rStyle w:val="a7"/>
            <w:rFonts w:asciiTheme="minorEastAsia" w:hAnsiTheme="minorEastAsia"/>
          </w:rPr>
          <w:t>https://www.tokyo-co2down.jp/subsidy/initial-cost0</w:t>
        </w:r>
      </w:hyperlink>
    </w:p>
    <w:p w14:paraId="1C91226A" w14:textId="69B38D83" w:rsidR="007231F1" w:rsidRDefault="007231F1" w:rsidP="007231F1">
      <w:pPr>
        <w:rPr>
          <w:rFonts w:asciiTheme="minorEastAsia" w:hAnsiTheme="minorEastAsia"/>
        </w:rPr>
      </w:pPr>
      <w:r w:rsidRPr="007231F1">
        <w:rPr>
          <w:rFonts w:asciiTheme="minorEastAsia" w:hAnsiTheme="minorEastAsia" w:hint="eastAsia"/>
        </w:rPr>
        <w:t>「住宅用太陽光発電初期費用ゼロ促進事業」</w:t>
      </w:r>
    </w:p>
    <w:p w14:paraId="2848BD0C" w14:textId="5D2DE20B" w:rsidR="007231F1" w:rsidRDefault="007231F1" w:rsidP="007231F1">
      <w:pPr>
        <w:rPr>
          <w:rFonts w:asciiTheme="minorEastAsia" w:hAnsiTheme="minorEastAsia"/>
        </w:rPr>
      </w:pPr>
      <w:r w:rsidRPr="007231F1">
        <w:rPr>
          <w:rFonts w:asciiTheme="minorEastAsia" w:hAnsiTheme="minorEastAsia" w:hint="eastAsia"/>
        </w:rPr>
        <w:t>東京都は、初期費用ゼロで太陽光発電を設置するサービスに対し助成する事業を令和元年度から実施してい</w:t>
      </w:r>
      <w:r>
        <w:rPr>
          <w:rFonts w:asciiTheme="minorEastAsia" w:hAnsiTheme="minorEastAsia" w:hint="eastAsia"/>
        </w:rPr>
        <w:t>る。</w:t>
      </w:r>
    </w:p>
    <w:p w14:paraId="4445AB38" w14:textId="0F39F9A5" w:rsidR="00C83F45" w:rsidRPr="007231F1" w:rsidRDefault="00C83F45" w:rsidP="007231F1">
      <w:pPr>
        <w:rPr>
          <w:rFonts w:asciiTheme="minorEastAsia" w:hAnsiTheme="minorEastAsia" w:hint="eastAsia"/>
        </w:rPr>
      </w:pPr>
      <w:r w:rsidRPr="00C83F45">
        <w:rPr>
          <w:rFonts w:asciiTheme="minorEastAsia" w:hAnsiTheme="minorEastAsia" w:hint="eastAsia"/>
        </w:rPr>
        <w:t>住宅所有者の初期費用無しで太陽光発電を設置するサービスを提供する事業者に対し、設置費用の一部を助成</w:t>
      </w:r>
      <w:r>
        <w:rPr>
          <w:rFonts w:asciiTheme="minorEastAsia" w:hAnsiTheme="minorEastAsia" w:hint="eastAsia"/>
        </w:rPr>
        <w:t>する。</w:t>
      </w:r>
      <w:r w:rsidRPr="00C83F45">
        <w:rPr>
          <w:rFonts w:asciiTheme="minorEastAsia" w:hAnsiTheme="minorEastAsia" w:hint="eastAsia"/>
        </w:rPr>
        <w:t>住宅所有者の初期費用負担のハードルを下げることで、東京都内における太陽光発電の更なる設置促進を目指</w:t>
      </w:r>
      <w:r>
        <w:rPr>
          <w:rFonts w:asciiTheme="minorEastAsia" w:hAnsiTheme="minorEastAsia" w:hint="eastAsia"/>
        </w:rPr>
        <w:t>す。</w:t>
      </w:r>
    </w:p>
    <w:sectPr w:rsidR="00C83F45" w:rsidRPr="007231F1" w:rsidSect="00B50EC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CFC2" w14:textId="77777777" w:rsidR="00142B75" w:rsidRDefault="00142B75" w:rsidP="007231F1">
      <w:r>
        <w:separator/>
      </w:r>
    </w:p>
  </w:endnote>
  <w:endnote w:type="continuationSeparator" w:id="0">
    <w:p w14:paraId="35D5B16E" w14:textId="77777777" w:rsidR="00142B75" w:rsidRDefault="00142B75" w:rsidP="0072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959F" w14:textId="77777777" w:rsidR="00142B75" w:rsidRDefault="00142B75" w:rsidP="007231F1">
      <w:r>
        <w:separator/>
      </w:r>
    </w:p>
  </w:footnote>
  <w:footnote w:type="continuationSeparator" w:id="0">
    <w:p w14:paraId="746DD480" w14:textId="77777777" w:rsidR="00142B75" w:rsidRDefault="00142B75" w:rsidP="00723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84"/>
    <w:rsid w:val="000668B6"/>
    <w:rsid w:val="000C5482"/>
    <w:rsid w:val="00142B75"/>
    <w:rsid w:val="00516BFF"/>
    <w:rsid w:val="006B6984"/>
    <w:rsid w:val="007231F1"/>
    <w:rsid w:val="00860F47"/>
    <w:rsid w:val="00B50EC2"/>
    <w:rsid w:val="00C83F45"/>
    <w:rsid w:val="00D35519"/>
    <w:rsid w:val="00DE3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36B70"/>
  <w15:chartTrackingRefBased/>
  <w15:docId w15:val="{99B4E70F-BB92-4864-916D-D9D3E3E3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1F1"/>
    <w:pPr>
      <w:tabs>
        <w:tab w:val="center" w:pos="4252"/>
        <w:tab w:val="right" w:pos="8504"/>
      </w:tabs>
      <w:snapToGrid w:val="0"/>
    </w:pPr>
  </w:style>
  <w:style w:type="character" w:customStyle="1" w:styleId="a4">
    <w:name w:val="ヘッダー (文字)"/>
    <w:basedOn w:val="a0"/>
    <w:link w:val="a3"/>
    <w:uiPriority w:val="99"/>
    <w:rsid w:val="007231F1"/>
  </w:style>
  <w:style w:type="paragraph" w:styleId="a5">
    <w:name w:val="footer"/>
    <w:basedOn w:val="a"/>
    <w:link w:val="a6"/>
    <w:uiPriority w:val="99"/>
    <w:unhideWhenUsed/>
    <w:rsid w:val="007231F1"/>
    <w:pPr>
      <w:tabs>
        <w:tab w:val="center" w:pos="4252"/>
        <w:tab w:val="right" w:pos="8504"/>
      </w:tabs>
      <w:snapToGrid w:val="0"/>
    </w:pPr>
  </w:style>
  <w:style w:type="character" w:customStyle="1" w:styleId="a6">
    <w:name w:val="フッター (文字)"/>
    <w:basedOn w:val="a0"/>
    <w:link w:val="a5"/>
    <w:uiPriority w:val="99"/>
    <w:rsid w:val="007231F1"/>
  </w:style>
  <w:style w:type="character" w:styleId="a7">
    <w:name w:val="Hyperlink"/>
    <w:basedOn w:val="a0"/>
    <w:uiPriority w:val="99"/>
    <w:unhideWhenUsed/>
    <w:rsid w:val="007231F1"/>
    <w:rPr>
      <w:color w:val="0563C1" w:themeColor="hyperlink"/>
      <w:u w:val="single"/>
    </w:rPr>
  </w:style>
  <w:style w:type="character" w:styleId="a8">
    <w:name w:val="Unresolved Mention"/>
    <w:basedOn w:val="a0"/>
    <w:uiPriority w:val="99"/>
    <w:semiHidden/>
    <w:unhideWhenUsed/>
    <w:rsid w:val="00723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kyo-co2down.jp/subsidy/initial-cost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tro.tokyo.lg.jp/tosei/hodohappyo/press/2021/04/01/07.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152</Words>
  <Characters>873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5</cp:revision>
  <dcterms:created xsi:type="dcterms:W3CDTF">2021-08-12T05:39:00Z</dcterms:created>
  <dcterms:modified xsi:type="dcterms:W3CDTF">2021-09-05T01:53:00Z</dcterms:modified>
</cp:coreProperties>
</file>