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B2ED" w14:textId="03FA9FB4" w:rsidR="00C45D29" w:rsidRPr="00272E33" w:rsidRDefault="00AF2797" w:rsidP="00272E33">
      <w:pPr>
        <w:jc w:val="center"/>
        <w:rPr>
          <w:rFonts w:ascii="宋体" w:eastAsia="宋体" w:hAnsi="宋体"/>
          <w:b/>
          <w:bCs/>
          <w:sz w:val="40"/>
          <w:szCs w:val="40"/>
        </w:rPr>
      </w:pPr>
      <w:r w:rsidRPr="00272E33">
        <w:rPr>
          <w:rFonts w:ascii="宋体" w:eastAsia="宋体" w:hAnsi="宋体" w:hint="eastAsia"/>
          <w:b/>
          <w:bCs/>
          <w:sz w:val="40"/>
          <w:szCs w:val="40"/>
        </w:rPr>
        <w:t>实验数据说明</w:t>
      </w:r>
    </w:p>
    <w:p w14:paraId="40CD7D6E" w14:textId="2651B1EA" w:rsidR="00AF2797" w:rsidRPr="00272E33" w:rsidRDefault="00AF2797">
      <w:pPr>
        <w:rPr>
          <w:rFonts w:ascii="宋体" w:eastAsia="宋体" w:hAnsi="宋体"/>
          <w:sz w:val="24"/>
          <w:szCs w:val="24"/>
        </w:rPr>
      </w:pPr>
    </w:p>
    <w:p w14:paraId="27232664" w14:textId="351EE38E" w:rsidR="00AF2797" w:rsidRPr="00272E33" w:rsidRDefault="00AF2797" w:rsidP="00272E33">
      <w:pPr>
        <w:spacing w:line="400" w:lineRule="exact"/>
        <w:rPr>
          <w:rFonts w:ascii="宋体" w:eastAsia="宋体" w:hAnsi="宋体"/>
          <w:sz w:val="24"/>
          <w:szCs w:val="24"/>
        </w:rPr>
      </w:pPr>
      <w:r w:rsidRPr="00272E33">
        <w:rPr>
          <w:rFonts w:ascii="宋体" w:eastAsia="宋体" w:hAnsi="宋体"/>
          <w:sz w:val="24"/>
          <w:szCs w:val="24"/>
        </w:rPr>
        <w:tab/>
      </w:r>
      <w:r w:rsidRPr="00272E33">
        <w:rPr>
          <w:rFonts w:ascii="宋体" w:eastAsia="宋体" w:hAnsi="宋体" w:hint="eastAsia"/>
          <w:sz w:val="24"/>
          <w:szCs w:val="24"/>
        </w:rPr>
        <w:t>本次实验主要研究老年人使用4种不同手势操作智能手机的情况，收集的收据包括：手指按下屏幕的坐标、手指移动过程中的坐标、手指抬起的坐标和触屏面积，整个操作所耗时间以及操作的偏差。本次实验持续时间为：2019/8/29</w:t>
      </w:r>
      <w:r w:rsidR="00272E33" w:rsidRPr="00272E33">
        <w:rPr>
          <w:rFonts w:ascii="宋体" w:eastAsia="宋体" w:hAnsi="宋体"/>
          <w:sz w:val="24"/>
          <w:szCs w:val="24"/>
        </w:rPr>
        <w:t>—</w:t>
      </w:r>
      <w:r w:rsidR="00272E33" w:rsidRPr="00272E33">
        <w:rPr>
          <w:rFonts w:ascii="宋体" w:eastAsia="宋体" w:hAnsi="宋体" w:hint="eastAsia"/>
          <w:sz w:val="24"/>
          <w:szCs w:val="24"/>
        </w:rPr>
        <w:t>2019/9/4，共有40名被试参加，均来自重庆大学A区、重庆大学新华村、沙坪坝劳动路。实验完成后支付每位被试30元酬劳，总计 40</w:t>
      </w:r>
      <w:r w:rsidR="00272E33" w:rsidRPr="00272E33">
        <w:rPr>
          <w:rFonts w:ascii="宋体" w:eastAsia="宋体" w:hAnsi="宋体"/>
          <w:sz w:val="24"/>
          <w:szCs w:val="24"/>
        </w:rPr>
        <w:t xml:space="preserve"> </w:t>
      </w:r>
      <w:r w:rsidR="00272E33" w:rsidRPr="00272E33">
        <w:rPr>
          <w:rFonts w:ascii="宋体" w:eastAsia="宋体" w:hAnsi="宋体" w:hint="eastAsia"/>
          <w:sz w:val="24"/>
          <w:szCs w:val="24"/>
        </w:rPr>
        <w:t>*</w:t>
      </w:r>
      <w:r w:rsidR="00272E33" w:rsidRPr="00272E33">
        <w:rPr>
          <w:rFonts w:ascii="宋体" w:eastAsia="宋体" w:hAnsi="宋体"/>
          <w:sz w:val="24"/>
          <w:szCs w:val="24"/>
        </w:rPr>
        <w:t xml:space="preserve"> </w:t>
      </w:r>
      <w:r w:rsidR="00272E33" w:rsidRPr="00272E33">
        <w:rPr>
          <w:rFonts w:ascii="宋体" w:eastAsia="宋体" w:hAnsi="宋体" w:hint="eastAsia"/>
          <w:sz w:val="24"/>
          <w:szCs w:val="24"/>
        </w:rPr>
        <w:t>30</w:t>
      </w:r>
      <w:r w:rsidR="00272E33" w:rsidRPr="00272E33">
        <w:rPr>
          <w:rFonts w:ascii="宋体" w:eastAsia="宋体" w:hAnsi="宋体"/>
          <w:sz w:val="24"/>
          <w:szCs w:val="24"/>
        </w:rPr>
        <w:t xml:space="preserve"> </w:t>
      </w:r>
      <w:r w:rsidR="00272E33" w:rsidRPr="00272E33">
        <w:rPr>
          <w:rFonts w:ascii="宋体" w:eastAsia="宋体" w:hAnsi="宋体" w:hint="eastAsia"/>
          <w:sz w:val="24"/>
          <w:szCs w:val="24"/>
        </w:rPr>
        <w:t>=</w:t>
      </w:r>
      <w:r w:rsidR="00272E33" w:rsidRPr="00272E33">
        <w:rPr>
          <w:rFonts w:ascii="宋体" w:eastAsia="宋体" w:hAnsi="宋体"/>
          <w:sz w:val="24"/>
          <w:szCs w:val="24"/>
        </w:rPr>
        <w:t xml:space="preserve"> </w:t>
      </w:r>
      <w:r w:rsidR="00272E33" w:rsidRPr="00272E33">
        <w:rPr>
          <w:rFonts w:ascii="宋体" w:eastAsia="宋体" w:hAnsi="宋体" w:hint="eastAsia"/>
          <w:sz w:val="24"/>
          <w:szCs w:val="24"/>
        </w:rPr>
        <w:t>1200</w:t>
      </w:r>
      <w:r w:rsidR="00272E33" w:rsidRPr="00272E33">
        <w:rPr>
          <w:rFonts w:ascii="宋体" w:eastAsia="宋体" w:hAnsi="宋体"/>
          <w:sz w:val="24"/>
          <w:szCs w:val="24"/>
        </w:rPr>
        <w:t xml:space="preserve"> </w:t>
      </w:r>
      <w:r w:rsidR="00272E33" w:rsidRPr="00272E33">
        <w:rPr>
          <w:rFonts w:ascii="宋体" w:eastAsia="宋体" w:hAnsi="宋体" w:hint="eastAsia"/>
          <w:sz w:val="24"/>
          <w:szCs w:val="24"/>
        </w:rPr>
        <w:t>元。具体详情见《</w:t>
      </w:r>
      <w:proofErr w:type="gramStart"/>
      <w:r w:rsidR="00272E33" w:rsidRPr="00272E33">
        <w:rPr>
          <w:rFonts w:ascii="宋体" w:eastAsia="宋体" w:hAnsi="宋体" w:hint="eastAsia"/>
          <w:sz w:val="24"/>
          <w:szCs w:val="24"/>
        </w:rPr>
        <w:t>被试者领取实验后“</w:t>
      </w:r>
      <w:proofErr w:type="gramEnd"/>
      <w:r w:rsidR="00272E33" w:rsidRPr="00272E33">
        <w:rPr>
          <w:rFonts w:ascii="宋体" w:eastAsia="宋体" w:hAnsi="宋体" w:hint="eastAsia"/>
          <w:sz w:val="24"/>
          <w:szCs w:val="24"/>
        </w:rPr>
        <w:t>测试/数据采集费用”确认清单》。</w:t>
      </w:r>
    </w:p>
    <w:p w14:paraId="7D0C98B9" w14:textId="674BDEC0" w:rsidR="00272E33" w:rsidRPr="00272E33" w:rsidRDefault="00272E33">
      <w:pPr>
        <w:rPr>
          <w:rFonts w:ascii="宋体" w:eastAsia="宋体" w:hAnsi="宋体"/>
          <w:sz w:val="24"/>
          <w:szCs w:val="24"/>
        </w:rPr>
      </w:pPr>
    </w:p>
    <w:p w14:paraId="64AD5B2B" w14:textId="698F5E47" w:rsidR="00272E33" w:rsidRPr="00272E33" w:rsidRDefault="00272E33">
      <w:pPr>
        <w:rPr>
          <w:rFonts w:ascii="宋体" w:eastAsia="宋体" w:hAnsi="宋体"/>
          <w:sz w:val="24"/>
          <w:szCs w:val="24"/>
        </w:rPr>
      </w:pPr>
    </w:p>
    <w:p w14:paraId="3C20CBF2" w14:textId="43527CA1" w:rsidR="00272E33" w:rsidRPr="00272E33" w:rsidRDefault="00272E33">
      <w:pPr>
        <w:rPr>
          <w:rFonts w:ascii="宋体" w:eastAsia="宋体" w:hAnsi="宋体"/>
          <w:sz w:val="24"/>
          <w:szCs w:val="24"/>
        </w:rPr>
      </w:pPr>
      <w:r w:rsidRPr="00272E33">
        <w:rPr>
          <w:rFonts w:ascii="宋体" w:eastAsia="宋体" w:hAnsi="宋体"/>
          <w:sz w:val="24"/>
          <w:szCs w:val="24"/>
        </w:rPr>
        <w:t xml:space="preserve">   </w:t>
      </w:r>
      <w:r w:rsidRPr="00272E33">
        <w:rPr>
          <w:rFonts w:ascii="宋体" w:eastAsia="宋体" w:hAnsi="宋体" w:hint="eastAsia"/>
          <w:sz w:val="24"/>
          <w:szCs w:val="24"/>
        </w:rPr>
        <w:t xml:space="preserve">负责人： </w:t>
      </w:r>
      <w:r w:rsidRPr="00272E33">
        <w:rPr>
          <w:rFonts w:ascii="宋体" w:eastAsia="宋体" w:hAnsi="宋体"/>
          <w:sz w:val="24"/>
          <w:szCs w:val="24"/>
        </w:rPr>
        <w:t xml:space="preserve">                                                 </w:t>
      </w:r>
      <w:r w:rsidRPr="00272E33">
        <w:rPr>
          <w:rFonts w:ascii="宋体" w:eastAsia="宋体" w:hAnsi="宋体" w:hint="eastAsia"/>
          <w:sz w:val="24"/>
          <w:szCs w:val="24"/>
        </w:rPr>
        <w:t>经办人：</w:t>
      </w:r>
    </w:p>
    <w:p w14:paraId="6A20BEE7" w14:textId="62BFD0C4" w:rsidR="006D37D7" w:rsidRDefault="00272E33">
      <w:pPr>
        <w:rPr>
          <w:rFonts w:ascii="宋体" w:eastAsia="宋体" w:hAnsi="宋体"/>
          <w:sz w:val="24"/>
          <w:szCs w:val="24"/>
        </w:rPr>
      </w:pPr>
      <w:r w:rsidRPr="00272E33">
        <w:rPr>
          <w:rFonts w:ascii="宋体" w:eastAsia="宋体" w:hAnsi="宋体"/>
          <w:sz w:val="24"/>
          <w:szCs w:val="24"/>
        </w:rPr>
        <w:t xml:space="preserve">                                                             </w:t>
      </w:r>
      <w:r w:rsidRPr="00272E33">
        <w:rPr>
          <w:rFonts w:ascii="宋体" w:eastAsia="宋体" w:hAnsi="宋体" w:hint="eastAsia"/>
          <w:sz w:val="24"/>
          <w:szCs w:val="24"/>
        </w:rPr>
        <w:t xml:space="preserve">日 </w:t>
      </w:r>
      <w:r w:rsidRPr="00272E33">
        <w:rPr>
          <w:rFonts w:ascii="宋体" w:eastAsia="宋体" w:hAnsi="宋体"/>
          <w:sz w:val="24"/>
          <w:szCs w:val="24"/>
        </w:rPr>
        <w:t xml:space="preserve"> </w:t>
      </w:r>
      <w:r w:rsidRPr="00272E33">
        <w:rPr>
          <w:rFonts w:ascii="宋体" w:eastAsia="宋体" w:hAnsi="宋体" w:hint="eastAsia"/>
          <w:sz w:val="24"/>
          <w:szCs w:val="24"/>
        </w:rPr>
        <w:t>期：</w:t>
      </w:r>
      <w:r w:rsidR="006D37D7">
        <w:rPr>
          <w:rFonts w:ascii="宋体" w:eastAsia="宋体" w:hAnsi="宋体"/>
          <w:sz w:val="24"/>
          <w:szCs w:val="24"/>
        </w:rPr>
        <w:br w:type="page"/>
      </w:r>
    </w:p>
    <w:p w14:paraId="1B982D58" w14:textId="77777777" w:rsidR="006D37D7" w:rsidRDefault="006D37D7" w:rsidP="006D37D7">
      <w:pPr>
        <w:jc w:val="center"/>
        <w:rPr>
          <w:rFonts w:ascii="宋体" w:eastAsia="宋体" w:hAnsi="宋体"/>
          <w:b/>
          <w:bCs/>
          <w:sz w:val="40"/>
          <w:szCs w:val="40"/>
        </w:rPr>
      </w:pPr>
    </w:p>
    <w:p w14:paraId="73B8E909" w14:textId="17F7E1A5" w:rsidR="00272E33" w:rsidRDefault="006D37D7" w:rsidP="006D37D7">
      <w:pPr>
        <w:jc w:val="center"/>
        <w:rPr>
          <w:rFonts w:ascii="宋体" w:eastAsia="宋体" w:hAnsi="宋体"/>
          <w:b/>
          <w:bCs/>
          <w:sz w:val="40"/>
          <w:szCs w:val="40"/>
        </w:rPr>
      </w:pPr>
      <w:r w:rsidRPr="006D37D7">
        <w:rPr>
          <w:rFonts w:ascii="宋体" w:eastAsia="宋体" w:hAnsi="宋体" w:hint="eastAsia"/>
          <w:b/>
          <w:bCs/>
          <w:sz w:val="40"/>
          <w:szCs w:val="40"/>
        </w:rPr>
        <w:t>实验数据部分截图</w:t>
      </w:r>
    </w:p>
    <w:p w14:paraId="61F71CE2" w14:textId="77777777" w:rsidR="006D37D7" w:rsidRPr="006D37D7" w:rsidRDefault="006D37D7" w:rsidP="006D37D7">
      <w:pPr>
        <w:jc w:val="center"/>
        <w:rPr>
          <w:rFonts w:ascii="宋体" w:eastAsia="宋体" w:hAnsi="宋体" w:hint="eastAsia"/>
          <w:b/>
          <w:bCs/>
          <w:sz w:val="40"/>
          <w:szCs w:val="40"/>
        </w:rPr>
      </w:pPr>
    </w:p>
    <w:p w14:paraId="3675D5D1" w14:textId="6E1D722A" w:rsidR="006D37D7" w:rsidRDefault="006D37D7" w:rsidP="006D37D7">
      <w:pPr>
        <w:jc w:val="center"/>
      </w:pPr>
    </w:p>
    <w:p w14:paraId="29CABD4D" w14:textId="72EB8892" w:rsidR="006D37D7" w:rsidRDefault="006379E1">
      <w:r>
        <w:rPr>
          <w:noProof/>
        </w:rPr>
        <w:drawing>
          <wp:inline distT="0" distB="0" distL="0" distR="0" wp14:anchorId="2969A6D1" wp14:editId="49EA655A">
            <wp:extent cx="5274310" cy="5393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8CE570" w14:textId="244ADB05" w:rsidR="006D37D7" w:rsidRDefault="006D37D7"/>
    <w:p w14:paraId="66C126C8" w14:textId="1AF9A9F0" w:rsidR="006D37D7" w:rsidRDefault="006D37D7"/>
    <w:p w14:paraId="76F92983" w14:textId="4FBA71D0" w:rsidR="006D37D7" w:rsidRDefault="006D37D7"/>
    <w:p w14:paraId="3EAD0FB4" w14:textId="10404FC0" w:rsidR="006D37D7" w:rsidRDefault="006D37D7"/>
    <w:p w14:paraId="0E4026AF" w14:textId="4E18C850" w:rsidR="006D37D7" w:rsidRDefault="006D37D7"/>
    <w:p w14:paraId="27C97C81" w14:textId="77BA39BA" w:rsidR="006D37D7" w:rsidRDefault="006D37D7"/>
    <w:p w14:paraId="3E457EBE" w14:textId="0B1C27B4" w:rsidR="006D37D7" w:rsidRDefault="006D37D7"/>
    <w:p w14:paraId="522BCE5A" w14:textId="759821BE" w:rsidR="006D37D7" w:rsidRDefault="006D37D7"/>
    <w:p w14:paraId="68536810" w14:textId="62CC1955" w:rsidR="006D37D7" w:rsidRDefault="006D37D7"/>
    <w:p w14:paraId="4AF4C4D2" w14:textId="2B2F7831" w:rsidR="006D37D7" w:rsidRDefault="006D37D7"/>
    <w:p w14:paraId="3D8B9C60" w14:textId="2FFAE438" w:rsidR="006D37D7" w:rsidRDefault="006D37D7"/>
    <w:p w14:paraId="47120DE9" w14:textId="1AAC8E1F" w:rsidR="006D37D7" w:rsidRDefault="006D37D7"/>
    <w:p w14:paraId="68D4F302" w14:textId="4C7B72F6" w:rsidR="006D37D7" w:rsidRDefault="006D37D7"/>
    <w:p w14:paraId="36F61C09" w14:textId="268BAF41" w:rsidR="006D37D7" w:rsidRDefault="006D37D7" w:rsidP="006D37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CF0F07" wp14:editId="1916BA5B">
            <wp:extent cx="5274310" cy="5365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62"/>
    <w:rsid w:val="00272E33"/>
    <w:rsid w:val="003A14D2"/>
    <w:rsid w:val="003B2493"/>
    <w:rsid w:val="00415CA7"/>
    <w:rsid w:val="005F74C6"/>
    <w:rsid w:val="00635766"/>
    <w:rsid w:val="006379E1"/>
    <w:rsid w:val="006D37D7"/>
    <w:rsid w:val="00995316"/>
    <w:rsid w:val="00AF2797"/>
    <w:rsid w:val="00C45D29"/>
    <w:rsid w:val="00D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02CB"/>
  <w15:chartTrackingRefBased/>
  <w15:docId w15:val="{2FB70B7A-1C5D-4790-81A2-73BE457D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9E1"/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379E1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C588-BB61-44E0-8A27-D34E1487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 W</dc:creator>
  <cp:keywords/>
  <dc:description/>
  <cp:lastModifiedBy>WB W</cp:lastModifiedBy>
  <cp:revision>4</cp:revision>
  <cp:lastPrinted>2019-11-14T09:05:00Z</cp:lastPrinted>
  <dcterms:created xsi:type="dcterms:W3CDTF">2019-11-14T08:33:00Z</dcterms:created>
  <dcterms:modified xsi:type="dcterms:W3CDTF">2019-11-14T09:15:00Z</dcterms:modified>
</cp:coreProperties>
</file>