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60"/>
        <w:jc w:val="center"/>
      </w:pPr>
      <w:r>
        <w:rPr>
          <w:rFonts w:ascii="Microsoft YaHei" w:hAnsi="Microsoft YaHei" w:eastAsia="Microsoft YaHei"/>
          <w:b/>
          <w:color w:val="A66A00"/>
          <w:sz w:val="30"/>
        </w:rPr>
        <w:t>CLASSLIFT</w:t>
      </w:r>
    </w:p>
    <w:p>
      <w:pPr>
        <w:pStyle w:val="Title"/>
        <w:jc w:val="center"/>
      </w:pPr>
      <w:r>
        <w:rPr>
          <w:rFonts w:ascii="Microsoft YaHei" w:hAnsi="Microsoft YaHei" w:eastAsia="Microsoft YaHei"/>
        </w:rPr>
        <w:t>用户手册</w:t>
      </w:r>
    </w:p>
    <w:p>
      <w:pPr>
        <w:pStyle w:val="Subtitle"/>
        <w:jc w:val="center"/>
      </w:pPr>
      <w:r>
        <w:rPr>
          <w:rFonts w:ascii="Microsoft YaHei" w:hAnsi="Microsoft YaHei" w:eastAsia="Microsoft YaHei"/>
        </w:rPr>
        <w:t>面向管理员、工作人员、教练和家庭的综合指南</w:t>
      </w:r>
    </w:p>
    <w:p>
      <w:pPr>
        <w:spacing w:before="640"/>
        <w:jc w:val="center"/>
      </w:pPr>
      <w:r>
        <w:rPr>
          <w:rFonts w:ascii="Microsoft YaHei" w:hAnsi="Microsoft YaHei" w:eastAsia="Microsoft YaHei"/>
          <w:color w:val="606770"/>
          <w:sz w:val="21"/>
        </w:rPr>
        <w:t>版本 1.0  |  2026年9月</w:t>
      </w:r>
    </w:p>
    <w:p/>
    <w:p/>
    <w:p/>
    <w:p/>
    <w:p/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</w:rPr>
              <w:t>关于本指南  本手册说明 ClassLift 当前的系统设计。不同机构可能使用不同的“教练”和“学员”称谓；可用功能也可能取决于机构的订阅方案。</w:t>
            </w:r>
            <w:r>
              <w:rPr>
                <w:rFonts w:ascii="Microsoft YaHei" w:hAnsi="Microsoft YaHei" w:eastAsia="Microsoft YaHei"/>
                <w:color w:val="30343B"/>
              </w:rPr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rPr>
          <w:rFonts w:ascii="Microsoft YaHei" w:hAnsi="Microsoft YaHei" w:eastAsia="Microsoft YaHei"/>
        </w:rPr>
        <w:t>目录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/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章节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主题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756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开始使用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756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角色与权限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756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管理员设置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756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工作人员设置与人员管理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756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创建和管理课程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756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团体课程流程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  <w:tc>
          <w:tcPr>
            <w:tcW w:type="dxa" w:w="756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私人课程流程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8</w:t>
            </w:r>
          </w:p>
        </w:tc>
        <w:tc>
          <w:tcPr>
            <w:tcW w:type="dxa" w:w="756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活动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9</w:t>
            </w:r>
          </w:p>
        </w:tc>
        <w:tc>
          <w:tcPr>
            <w:tcW w:type="dxa" w:w="756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费用、付款、套餐与余额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10</w:t>
            </w:r>
          </w:p>
        </w:tc>
        <w:tc>
          <w:tcPr>
            <w:tcW w:type="dxa" w:w="756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教练门户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11</w:t>
            </w:r>
          </w:p>
        </w:tc>
        <w:tc>
          <w:tcPr>
            <w:tcW w:type="dxa" w:w="756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家庭与学员门户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12</w:t>
            </w:r>
          </w:p>
        </w:tc>
        <w:tc>
          <w:tcPr>
            <w:tcW w:type="dxa" w:w="756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日历、日程与时区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13</w:t>
            </w:r>
          </w:p>
        </w:tc>
        <w:tc>
          <w:tcPr>
            <w:tcW w:type="dxa" w:w="756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报表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14</w:t>
            </w:r>
          </w:p>
        </w:tc>
        <w:tc>
          <w:tcPr>
            <w:tcW w:type="dxa" w:w="756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自动状态变更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15</w:t>
            </w:r>
          </w:p>
        </w:tc>
        <w:tc>
          <w:tcPr>
            <w:tcW w:type="dxa" w:w="756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故障排查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16</w:t>
            </w:r>
          </w:p>
        </w:tc>
        <w:tc>
          <w:tcPr>
            <w:tcW w:type="dxa" w:w="756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活动功能待审事项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附录 A</w:t>
            </w:r>
          </w:p>
        </w:tc>
        <w:tc>
          <w:tcPr>
            <w:tcW w:type="dxa" w:w="756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状态参考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附录 B</w:t>
            </w:r>
          </w:p>
        </w:tc>
        <w:tc>
          <w:tcPr>
            <w:tcW w:type="dxa" w:w="756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业务规则摘要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/>
        </w:rPr>
        <w:t>如何使用本手册</w:t>
      </w:r>
    </w:p>
    <w:p>
      <w:r>
        <w:rPr>
          <w:rFonts w:ascii="Microsoft YaHei" w:hAnsi="Microsoft YaHei" w:eastAsia="Microsoft YaHei"/>
        </w:rPr>
        <w:t>请先阅读与您角色对应的章节。工作人员还应查看课程、活动和付款章节；家庭用户应重点查看报名确认、日程、余额和付款。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</w:rPr>
              <w:t>术语  应用程序可替换服务提供者和学员的显示名称。本手册中，“教练”指服务提供者，“学员”指已报名的儿童或学生。家长共用一个账户访问学员门户。</w:t>
            </w:r>
            <w:r>
              <w:rPr>
                <w:rFonts w:ascii="Microsoft YaHei" w:hAnsi="Microsoft YaHei" w:eastAsia="Microsoft YaHei"/>
                <w:color w:val="30343B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/>
        </w:rPr>
        <w:t>1. 开始使用</w:t>
      </w:r>
    </w:p>
    <w:p>
      <w:pPr>
        <w:pStyle w:val="Heading2"/>
      </w:pPr>
      <w:r>
        <w:rPr>
          <w:rFonts w:ascii="Microsoft YaHei" w:hAnsi="Microsoft YaHei" w:eastAsia="Microsoft YaHei"/>
        </w:rPr>
        <w:t>1.1 登录</w:t>
      </w:r>
    </w:p>
    <w:p>
      <w:pPr>
        <w:pStyle w:val="Step"/>
      </w:pPr>
      <w:r>
        <w:rPr>
          <w:rFonts w:ascii="Microsoft YaHei" w:hAnsi="Microsoft YaHei" w:eastAsia="Microsoft YaHei"/>
          <w:b/>
          <w:color w:val="2E74B5"/>
        </w:rPr>
        <w:t>1. 打开机构提供的 ClassLift 网址。</w:t>
      </w:r>
      <w:r>
        <w:rPr>
          <w:rFonts w:ascii="Microsoft YaHei" w:hAnsi="Microsoft YaHei" w:eastAsia="Microsoft YaHei"/>
        </w:rPr>
      </w:r>
    </w:p>
    <w:p>
      <w:pPr>
        <w:pStyle w:val="Step"/>
      </w:pPr>
      <w:r>
        <w:rPr>
          <w:rFonts w:ascii="Microsoft YaHei" w:hAnsi="Microsoft YaHei" w:eastAsia="Microsoft YaHei"/>
          <w:b/>
          <w:color w:val="2E74B5"/>
        </w:rPr>
        <w:t>2. 输入账户的电子邮箱地址和密码。</w:t>
      </w:r>
      <w:r>
        <w:rPr>
          <w:rFonts w:ascii="Microsoft YaHei" w:hAnsi="Microsoft YaHei" w:eastAsia="Microsoft YaHei"/>
        </w:rPr>
      </w:r>
    </w:p>
    <w:p>
      <w:pPr>
        <w:pStyle w:val="Step"/>
      </w:pPr>
      <w:r>
        <w:rPr>
          <w:rFonts w:ascii="Microsoft YaHei" w:hAnsi="Microsoft YaHei" w:eastAsia="Microsoft YaHei"/>
          <w:b/>
          <w:color w:val="2E74B5"/>
        </w:rPr>
        <w:t>3. 选择“登录”。ClassLift 将打开与您角色对应的控制面板。</w:t>
      </w:r>
      <w:r>
        <w:rPr>
          <w:rFonts w:ascii="Microsoft YaHei" w:hAnsi="Microsoft YaHei" w:eastAsia="Microsoft YaHei"/>
        </w:rPr>
      </w:r>
    </w:p>
    <w:p>
      <w:pPr>
        <w:pStyle w:val="Step"/>
      </w:pPr>
      <w:r>
        <w:rPr>
          <w:rFonts w:ascii="Microsoft YaHei" w:hAnsi="Microsoft YaHei" w:eastAsia="Microsoft YaHei"/>
          <w:b/>
          <w:color w:val="2E74B5"/>
        </w:rPr>
        <w:t>4. 使用导航菜单打开您有权访问的功能区域。</w:t>
      </w:r>
      <w:r>
        <w:rPr>
          <w:rFonts w:ascii="Microsoft YaHei" w:hAnsi="Microsoft YaHei" w:eastAsia="Microsoft YaHei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</w:rPr>
              <w:t>访问权限  菜单项目取决于您的用户角色和机构订阅的功能。如果某项功能不可用，请联系机构管理员。</w:t>
            </w:r>
            <w:r>
              <w:rPr>
                <w:rFonts w:ascii="Microsoft YaHei" w:hAnsi="Microsoft YaHei" w:eastAsia="Microsoft YaHei"/>
                <w:color w:val="30343B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YaHei" w:hAnsi="Microsoft YaHei" w:eastAsia="Microsoft YaHei"/>
        </w:rPr>
        <w:t>1.2 账户设置</w:t>
      </w:r>
    </w:p>
    <w:p>
      <w:r>
        <w:rPr>
          <w:rFonts w:ascii="Microsoft YaHei" w:hAnsi="Microsoft YaHei" w:eastAsia="Microsoft YaHei"/>
        </w:rPr>
        <w:t>所有已登录角色都可访问账户设置。使用“设置”查看可用的个人资料和时区选项。所选时区决定日历和日程的显示方式。</w:t>
      </w:r>
    </w:p>
    <w:p>
      <w:pPr>
        <w:pStyle w:val="Heading2"/>
      </w:pPr>
      <w:r>
        <w:rPr>
          <w:rFonts w:ascii="Microsoft YaHei" w:hAnsi="Microsoft YaHei" w:eastAsia="Microsoft YaHei"/>
        </w:rPr>
        <w:t>1.3 基本导航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/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角色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主要导航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管理员</w:t>
            </w:r>
          </w:p>
        </w:tc>
        <w:tc>
          <w:tcPr>
            <w:tcW w:type="dxa" w:w="726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设置、管理员、工作人员、套餐、报表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工作人员</w:t>
            </w:r>
          </w:p>
        </w:tc>
        <w:tc>
          <w:tcPr>
            <w:tcW w:type="dxa" w:w="726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专长、城市、教练、课程、活动、学员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教练</w:t>
            </w:r>
          </w:p>
        </w:tc>
        <w:tc>
          <w:tcPr>
            <w:tcW w:type="dxa" w:w="726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课程、日历、工时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家庭 / 学员</w:t>
            </w:r>
          </w:p>
        </w:tc>
        <w:tc>
          <w:tcPr>
            <w:tcW w:type="dxa" w:w="726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报名、确认、日程、日历、余额、付款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rPr>
          <w:rFonts w:ascii="Microsoft YaHei" w:hAnsi="Microsoft YaHei" w:eastAsia="Microsoft YaHei"/>
        </w:rPr>
        <w:t>2. 角色与权限</w:t>
      </w:r>
    </w:p>
    <w:p>
      <w:pPr>
        <w:pStyle w:val="Heading2"/>
      </w:pPr>
      <w:r>
        <w:rPr>
          <w:rFonts w:ascii="Microsoft YaHei" w:hAnsi="Microsoft YaHei" w:eastAsia="Microsoft YaHei"/>
        </w:rPr>
        <w:t>2.1 管理员</w:t>
      </w:r>
    </w:p>
    <w:p>
      <w:r>
        <w:rPr>
          <w:rFonts w:ascii="Microsoft YaHei" w:hAnsi="Microsoft YaHei" w:eastAsia="Microsoft YaHei"/>
        </w:rPr>
        <w:t>管理员维护机构级访问权限和配置。他们创建管理员及工作人员账户、管理付款套餐、查看报表，并维护机构可用的设置。</w:t>
      </w:r>
    </w:p>
    <w:p>
      <w:pPr>
        <w:pStyle w:val="Heading2"/>
      </w:pPr>
      <w:r>
        <w:rPr>
          <w:rFonts w:ascii="Microsoft YaHei" w:hAnsi="Microsoft YaHei" w:eastAsia="Microsoft YaHei"/>
        </w:rPr>
        <w:t>2.2 工作人员</w:t>
      </w:r>
    </w:p>
    <w:p>
      <w:r>
        <w:rPr>
          <w:rFonts w:ascii="Microsoft YaHei" w:hAnsi="Microsoft YaHei" w:eastAsia="Microsoft YaHei"/>
        </w:rPr>
        <w:t>工作人员负责日常运营，包括维护学员和教练资料、创建课程和活动、为学员报名、管理费用和付款，以及安排团体课程课节。</w:t>
      </w:r>
    </w:p>
    <w:p>
      <w:pPr>
        <w:pStyle w:val="Heading2"/>
      </w:pPr>
      <w:r>
        <w:rPr>
          <w:rFonts w:ascii="Microsoft YaHei" w:hAnsi="Microsoft YaHei" w:eastAsia="Microsoft YaHei"/>
        </w:rPr>
        <w:t>2.3 教练</w:t>
      </w:r>
    </w:p>
    <w:p>
      <w:r>
        <w:rPr>
          <w:rFonts w:ascii="Microsoft YaHei" w:hAnsi="Microsoft YaHei" w:eastAsia="Microsoft YaHei"/>
        </w:rPr>
        <w:t>教练管理分配给自己的课程和学员日程。他们可以查看日历和工时、安排私人课程课节，并手动完成适用的按小时计费私人课节。</w:t>
      </w:r>
    </w:p>
    <w:p>
      <w:pPr>
        <w:pStyle w:val="Heading2"/>
      </w:pPr>
      <w:r>
        <w:rPr>
          <w:rFonts w:ascii="Microsoft YaHei" w:hAnsi="Microsoft YaHei" w:eastAsia="Microsoft YaHei"/>
        </w:rPr>
        <w:t>2.4 家庭 / 学员</w:t>
      </w:r>
    </w:p>
    <w:p>
      <w:r>
        <w:rPr>
          <w:rFonts w:ascii="Microsoft YaHei" w:hAnsi="Microsoft YaHei" w:eastAsia="Microsoft YaHei"/>
        </w:rPr>
        <w:t>家长共用一个账户访问学员门户。系统内部将该门户表示为“学员”角色。家庭可用它查看报名、确认参加、查看日程和日历、核对余额及付款。</w:t>
      </w:r>
    </w:p>
    <w:p>
      <w:pPr>
        <w:pStyle w:val="Heading1"/>
        <w:pageBreakBefore/>
      </w:pPr>
      <w:r>
        <w:rPr>
          <w:rFonts w:ascii="Microsoft YaHei" w:hAnsi="Microsoft YaHei" w:eastAsia="Microsoft YaHei"/>
        </w:rPr>
        <w:t>3. 管理员设置</w:t>
      </w:r>
    </w:p>
    <w:p>
      <w:pPr>
        <w:pStyle w:val="Heading2"/>
      </w:pPr>
      <w:r>
        <w:rPr>
          <w:rFonts w:ascii="Microsoft YaHei" w:hAnsi="Microsoft YaHei" w:eastAsia="Microsoft YaHei"/>
        </w:rPr>
        <w:t>3.1 管理管理员和工作人员账户</w:t>
      </w:r>
    </w:p>
    <w:p>
      <w:pPr>
        <w:pStyle w:val="Step"/>
      </w:pPr>
      <w:r>
        <w:rPr>
          <w:rFonts w:ascii="Microsoft YaHei" w:hAnsi="Microsoft YaHei" w:eastAsia="Microsoft YaHei"/>
          <w:b/>
          <w:color w:val="2E74B5"/>
        </w:rPr>
        <w:t>1. 从导航菜单打开“管理员”或“工作人员”。</w:t>
      </w:r>
      <w:r>
        <w:rPr>
          <w:rFonts w:ascii="Microsoft YaHei" w:hAnsi="Microsoft YaHei" w:eastAsia="Microsoft YaHei"/>
        </w:rPr>
      </w:r>
    </w:p>
    <w:p>
      <w:pPr>
        <w:pStyle w:val="Step"/>
      </w:pPr>
      <w:r>
        <w:rPr>
          <w:rFonts w:ascii="Microsoft YaHei" w:hAnsi="Microsoft YaHei" w:eastAsia="Microsoft YaHei"/>
          <w:b/>
          <w:color w:val="2E74B5"/>
        </w:rPr>
        <w:t>2. 选择“添加”，并输入所需的身份和联系信息。</w:t>
      </w:r>
      <w:r>
        <w:rPr>
          <w:rFonts w:ascii="Microsoft YaHei" w:hAnsi="Microsoft YaHei" w:eastAsia="Microsoft YaHei"/>
        </w:rPr>
      </w:r>
    </w:p>
    <w:p>
      <w:pPr>
        <w:pStyle w:val="Step"/>
      </w:pPr>
      <w:r>
        <w:rPr>
          <w:rFonts w:ascii="Microsoft YaHei" w:hAnsi="Microsoft YaHei" w:eastAsia="Microsoft YaHei"/>
          <w:b/>
          <w:color w:val="2E74B5"/>
        </w:rPr>
        <w:t>3. 保存账户，并按照机构批准的流程提供登录信息。</w:t>
      </w:r>
      <w:r>
        <w:rPr>
          <w:rFonts w:ascii="Microsoft YaHei" w:hAnsi="Microsoft YaHei" w:eastAsia="Microsoft YaHei"/>
        </w:rPr>
      </w:r>
    </w:p>
    <w:p>
      <w:pPr>
        <w:pStyle w:val="Step"/>
      </w:pPr>
      <w:r>
        <w:rPr>
          <w:rFonts w:ascii="Microsoft YaHei" w:hAnsi="Microsoft YaHei" w:eastAsia="Microsoft YaHei"/>
          <w:b/>
          <w:color w:val="2E74B5"/>
        </w:rPr>
        <w:t>4. 使用“编辑”维护现有资料。仅在账户不再需要且已检查所有业务依赖关系后，才执行删除操作。</w:t>
      </w:r>
      <w:r>
        <w:rPr>
          <w:rFonts w:ascii="Microsoft YaHei" w:hAnsi="Microsoft YaHei" w:eastAsia="Microsoft YaHei"/>
        </w:rPr>
      </w:r>
    </w:p>
    <w:p>
      <w:pPr>
        <w:pStyle w:val="Heading2"/>
      </w:pPr>
      <w:r>
        <w:rPr>
          <w:rFonts w:ascii="Microsoft YaHei" w:hAnsi="Microsoft YaHei" w:eastAsia="Microsoft YaHei"/>
        </w:rPr>
        <w:t>3.2 管理付款套餐</w:t>
      </w:r>
    </w:p>
    <w:p>
      <w:r>
        <w:rPr>
          <w:rFonts w:ascii="Microsoft YaHei" w:hAnsi="Microsoft YaHei" w:eastAsia="Microsoft YaHei"/>
        </w:rPr>
        <w:t>付款套餐用于向学员余额添加预付额度。管理员定义套餐信息，并让工作人员在处理付款时可选择有效套餐。</w:t>
      </w:r>
    </w:p>
    <w:p>
      <w:pPr>
        <w:pStyle w:val="Heading2"/>
      </w:pPr>
      <w:r>
        <w:rPr>
          <w:rFonts w:ascii="Microsoft YaHei" w:hAnsi="Microsoft YaHei" w:eastAsia="Microsoft YaHei"/>
        </w:rPr>
        <w:t>3.3 由订阅控制的功能</w:t>
      </w:r>
    </w:p>
    <w:p>
      <w:r>
        <w:rPr>
          <w:rFonts w:ascii="Microsoft YaHei" w:hAnsi="Microsoft YaHei" w:eastAsia="Microsoft YaHei"/>
        </w:rPr>
        <w:t>ClassLift 根据机构当前订阅方案启用功能。仅有角色权限并不能访问订阅方案中未包含的功能。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功能区域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示例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排课</w:t>
            </w:r>
          </w:p>
        </w:tc>
        <w:tc>
          <w:tcPr>
            <w:tcW w:type="dxa" w:w="716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团体课节和一对一课节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付款</w:t>
            </w:r>
          </w:p>
        </w:tc>
        <w:tc>
          <w:tcPr>
            <w:tcW w:type="dxa" w:w="716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按课程付款、预付小时付款、余额追踪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运营</w:t>
            </w:r>
          </w:p>
        </w:tc>
        <w:tc>
          <w:tcPr>
            <w:tcW w:type="dxa" w:w="716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考勤追踪与门户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分析</w:t>
            </w:r>
          </w:p>
        </w:tc>
        <w:tc>
          <w:tcPr>
            <w:tcW w:type="dxa" w:w="716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标准和高级报表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rPr>
          <w:rFonts w:ascii="Microsoft YaHei" w:hAnsi="Microsoft YaHei" w:eastAsia="Microsoft YaHei"/>
        </w:rPr>
        <w:t>4. 工作人员设置与人员管理</w:t>
      </w:r>
    </w:p>
    <w:p>
      <w:pPr>
        <w:pStyle w:val="Heading2"/>
      </w:pPr>
      <w:r>
        <w:rPr>
          <w:rFonts w:ascii="Microsoft YaHei" w:hAnsi="Microsoft YaHei" w:eastAsia="Microsoft YaHei"/>
        </w:rPr>
        <w:t>4.1 配置基础资料</w:t>
      </w:r>
    </w:p>
    <w:p>
      <w:r>
        <w:rPr>
          <w:rFonts w:ascii="Microsoft YaHei" w:hAnsi="Microsoft YaHei" w:eastAsia="Microsoft YaHei"/>
        </w:rPr>
        <w:t>在分配教练和课程之前先创建“专长”。维护“城市”资料，以便学员和教练档案使用一致的地点信息。</w:t>
      </w:r>
    </w:p>
    <w:p>
      <w:pPr>
        <w:pStyle w:val="Heading2"/>
      </w:pPr>
      <w:r>
        <w:rPr>
          <w:rFonts w:ascii="Microsoft YaHei" w:hAnsi="Microsoft YaHei" w:eastAsia="Microsoft YaHei"/>
        </w:rPr>
        <w:t>4.2 添加教练</w:t>
      </w:r>
    </w:p>
    <w:p>
      <w:pPr>
        <w:pStyle w:val="Step"/>
      </w:pPr>
      <w:r>
        <w:rPr>
          <w:rFonts w:ascii="Microsoft YaHei" w:hAnsi="Microsoft YaHei" w:eastAsia="Microsoft YaHei"/>
          <w:b/>
          <w:color w:val="2E74B5"/>
        </w:rPr>
        <w:t>1. 打开“教练”并选择“添加”。</w:t>
      </w:r>
      <w:r>
        <w:rPr>
          <w:rFonts w:ascii="Microsoft YaHei" w:hAnsi="Microsoft YaHei" w:eastAsia="Microsoft YaHei"/>
        </w:rPr>
      </w:r>
    </w:p>
    <w:p>
      <w:pPr>
        <w:pStyle w:val="Step"/>
      </w:pPr>
      <w:r>
        <w:rPr>
          <w:rFonts w:ascii="Microsoft YaHei" w:hAnsi="Microsoft YaHei" w:eastAsia="Microsoft YaHei"/>
          <w:b/>
          <w:color w:val="2E74B5"/>
        </w:rPr>
        <w:t>2. 按要求输入教练的身份、联系方式、性别和城市信息。</w:t>
      </w:r>
      <w:r>
        <w:rPr>
          <w:rFonts w:ascii="Microsoft YaHei" w:hAnsi="Microsoft YaHei" w:eastAsia="Microsoft YaHei"/>
        </w:rPr>
      </w:r>
    </w:p>
    <w:p>
      <w:pPr>
        <w:pStyle w:val="Step"/>
      </w:pPr>
      <w:r>
        <w:rPr>
          <w:rFonts w:ascii="Microsoft YaHei" w:hAnsi="Microsoft YaHei" w:eastAsia="Microsoft YaHei"/>
          <w:b/>
          <w:color w:val="2E74B5"/>
        </w:rPr>
        <w:t>3. 分配一个或多个专长。</w:t>
      </w:r>
      <w:r>
        <w:rPr>
          <w:rFonts w:ascii="Microsoft YaHei" w:hAnsi="Microsoft YaHei" w:eastAsia="Microsoft YaHei"/>
        </w:rPr>
      </w:r>
    </w:p>
    <w:p>
      <w:pPr>
        <w:pStyle w:val="Step"/>
      </w:pPr>
      <w:r>
        <w:rPr>
          <w:rFonts w:ascii="Microsoft YaHei" w:hAnsi="Microsoft YaHei" w:eastAsia="Microsoft YaHei"/>
          <w:b/>
          <w:color w:val="2E74B5"/>
        </w:rPr>
        <w:t>4. 保存资料。随后可将该教练分配到与有效专长匹配的课程。</w:t>
      </w:r>
      <w:r>
        <w:rPr>
          <w:rFonts w:ascii="Microsoft YaHei" w:hAnsi="Microsoft YaHei" w:eastAsia="Microsoft YaHei"/>
        </w:rPr>
      </w:r>
    </w:p>
    <w:p>
      <w:pPr>
        <w:pStyle w:val="Heading2"/>
      </w:pPr>
      <w:r>
        <w:rPr>
          <w:rFonts w:ascii="Microsoft YaHei" w:hAnsi="Microsoft YaHei" w:eastAsia="Microsoft YaHei"/>
        </w:rPr>
        <w:t>4.3 添加学员</w:t>
      </w:r>
    </w:p>
    <w:p>
      <w:pPr>
        <w:pStyle w:val="Step"/>
      </w:pPr>
      <w:r>
        <w:rPr>
          <w:rFonts w:ascii="Microsoft YaHei" w:hAnsi="Microsoft YaHei" w:eastAsia="Microsoft YaHei"/>
          <w:b/>
          <w:color w:val="2E74B5"/>
        </w:rPr>
        <w:t>1. 打开“学员”并选择“添加”。</w:t>
      </w:r>
      <w:r>
        <w:rPr>
          <w:rFonts w:ascii="Microsoft YaHei" w:hAnsi="Microsoft YaHei" w:eastAsia="Microsoft YaHei"/>
        </w:rPr>
      </w:r>
    </w:p>
    <w:p>
      <w:pPr>
        <w:pStyle w:val="Step"/>
      </w:pPr>
      <w:r>
        <w:rPr>
          <w:rFonts w:ascii="Microsoft YaHei" w:hAnsi="Microsoft YaHei" w:eastAsia="Microsoft YaHei"/>
          <w:b/>
          <w:color w:val="2E74B5"/>
        </w:rPr>
        <w:t>2. 输入表单要求的会员、身份、联系、人口统计和城市信息。</w:t>
      </w:r>
      <w:r>
        <w:rPr>
          <w:rFonts w:ascii="Microsoft YaHei" w:hAnsi="Microsoft YaHei" w:eastAsia="Microsoft YaHei"/>
        </w:rPr>
      </w:r>
    </w:p>
    <w:p>
      <w:pPr>
        <w:pStyle w:val="Step"/>
      </w:pPr>
      <w:r>
        <w:rPr>
          <w:rFonts w:ascii="Microsoft YaHei" w:hAnsi="Microsoft YaHei" w:eastAsia="Microsoft YaHei"/>
          <w:b/>
          <w:color w:val="2E74B5"/>
        </w:rPr>
        <w:t>3. 根据需要添加家长关系和紧急联系人。</w:t>
      </w:r>
      <w:r>
        <w:rPr>
          <w:rFonts w:ascii="Microsoft YaHei" w:hAnsi="Microsoft YaHei" w:eastAsia="Microsoft YaHei"/>
        </w:rPr>
      </w:r>
    </w:p>
    <w:p>
      <w:pPr>
        <w:pStyle w:val="Step"/>
      </w:pPr>
      <w:r>
        <w:rPr>
          <w:rFonts w:ascii="Microsoft YaHei" w:hAnsi="Microsoft YaHei" w:eastAsia="Microsoft YaHei"/>
          <w:b/>
          <w:color w:val="2E74B5"/>
        </w:rPr>
        <w:t>4. 向家庭提供唯一的共用学员门户账户。</w:t>
      </w:r>
      <w:r>
        <w:rPr>
          <w:rFonts w:ascii="Microsoft YaHei" w:hAnsi="Microsoft YaHei" w:eastAsia="Microsoft YaHei"/>
        </w:rPr>
      </w:r>
    </w:p>
    <w:p>
      <w:pPr>
        <w:pStyle w:val="Heading2"/>
      </w:pPr>
      <w:r>
        <w:rPr>
          <w:rFonts w:ascii="Microsoft YaHei" w:hAnsi="Microsoft YaHei" w:eastAsia="Microsoft YaHei"/>
        </w:rPr>
        <w:t>4.4 学员工作区</w:t>
      </w:r>
    </w:p>
    <w:p>
      <w:r>
        <w:rPr>
          <w:rFonts w:ascii="Microsoft YaHei" w:hAnsi="Microsoft YaHei" w:eastAsia="Microsoft YaHei"/>
        </w:rPr>
        <w:t>工作人员可在学员记录中管理报名、家长、紧急联系人、付款、余额、日程、历史记录及相关备注。</w:t>
      </w:r>
    </w:p>
    <w:p>
      <w:pPr>
        <w:pStyle w:val="Heading1"/>
        <w:pageBreakBefore/>
      </w:pPr>
      <w:r>
        <w:rPr>
          <w:rFonts w:ascii="Microsoft YaHei" w:hAnsi="Microsoft YaHei" w:eastAsia="Microsoft YaHei"/>
        </w:rPr>
        <w:t>5. 创建和管理课程</w:t>
      </w:r>
    </w:p>
    <w:p>
      <w:pPr>
        <w:pStyle w:val="Heading2"/>
      </w:pPr>
      <w:r>
        <w:rPr>
          <w:rFonts w:ascii="Microsoft YaHei" w:hAnsi="Microsoft YaHei" w:eastAsia="Microsoft YaHei"/>
        </w:rPr>
        <w:t>5.1 课程字段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/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字段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课程类型</w:t>
            </w:r>
          </w:p>
        </w:tc>
        <w:tc>
          <w:tcPr>
            <w:tcW w:type="dxa" w:w="726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选择团体课程或私人课程。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专长</w:t>
            </w:r>
          </w:p>
        </w:tc>
        <w:tc>
          <w:tcPr>
            <w:tcW w:type="dxa" w:w="726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决定课程领域和可选教练。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教练</w:t>
            </w:r>
          </w:p>
        </w:tc>
        <w:tc>
          <w:tcPr>
            <w:tcW w:type="dxa" w:w="726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分配给课程的服务提供者。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标题</w:t>
            </w:r>
          </w:p>
        </w:tc>
        <w:tc>
          <w:tcPr>
            <w:tcW w:type="dxa" w:w="726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系统中显示的课程名称。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课节时长</w:t>
            </w:r>
          </w:p>
        </w:tc>
        <w:tc>
          <w:tcPr>
            <w:tcW w:type="dxa" w:w="726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例如“每节 60 分钟”的说明。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最大容量</w:t>
            </w:r>
          </w:p>
        </w:tc>
        <w:tc>
          <w:tcPr>
            <w:tcW w:type="dxa" w:w="726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团体课程可选；填写后限制有效报名人数。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课节数量</w:t>
            </w:r>
          </w:p>
        </w:tc>
        <w:tc>
          <w:tcPr>
            <w:tcW w:type="dxa" w:w="726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固定的课节总数。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每小时费用</w:t>
            </w:r>
          </w:p>
        </w:tc>
        <w:tc>
          <w:tcPr>
            <w:tcW w:type="dxa" w:w="726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无限次私人课程的每小时收费。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每节费用</w:t>
            </w:r>
          </w:p>
        </w:tc>
        <w:tc>
          <w:tcPr>
            <w:tcW w:type="dxa" w:w="726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每个课节的固定收费。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是否启用</w:t>
            </w:r>
          </w:p>
        </w:tc>
        <w:tc>
          <w:tcPr>
            <w:tcW w:type="dxa" w:w="726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控制课程是否可供报名。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YaHei" w:hAnsi="Microsoft YaHei" w:eastAsia="Microsoft YaHei"/>
        </w:rPr>
        <w:t>5.2 定价规则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6460"/>
      </w:tblGrid>
      <w:tr>
        <w:trPr>
          <w:tblHeader/>
          <w:cantSplit/>
        </w:trPr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课程设置</w:t>
            </w:r>
          </w:p>
        </w:tc>
        <w:tc>
          <w:tcPr>
            <w:tcW w:type="dxa" w:w="646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所需定价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团体课程</w:t>
            </w:r>
          </w:p>
        </w:tc>
        <w:tc>
          <w:tcPr>
            <w:tcW w:type="dxa" w:w="646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必须填写课节数量和每节费用；最大容量可选。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固定课节私人课程</w:t>
            </w:r>
          </w:p>
        </w:tc>
        <w:tc>
          <w:tcPr>
            <w:tcW w:type="dxa" w:w="646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必须填写课节数量和每节费用。每小时费用留空并存储为 null。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无限次私人课程</w:t>
            </w:r>
          </w:p>
        </w:tc>
        <w:tc>
          <w:tcPr>
            <w:tcW w:type="dxa" w:w="646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不填写课节数量。必须填写每小时费用并启用余额追踪。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4E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A66A00"/>
              </w:rPr>
              <w:t>重要  当“课节数量”有值时，ClassLift 会清空并禁用“每小时费用”。固定课节课程使用“每节费用”。</w:t>
            </w:r>
            <w:r>
              <w:rPr>
                <w:rFonts w:ascii="Microsoft YaHei" w:hAnsi="Microsoft YaHei" w:eastAsia="Microsoft YaHei"/>
                <w:color w:val="30343B"/>
              </w:rPr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rPr>
          <w:rFonts w:ascii="Microsoft YaHei" w:hAnsi="Microsoft YaHei" w:eastAsia="Microsoft YaHei"/>
        </w:rPr>
        <w:t>6. 团体课程流程</w:t>
      </w:r>
    </w:p>
    <w:p>
      <w:pPr>
        <w:pStyle w:val="Heading2"/>
      </w:pPr>
      <w:r>
        <w:rPr>
          <w:rFonts w:ascii="Microsoft YaHei" w:hAnsi="Microsoft YaHei" w:eastAsia="Microsoft YaHei"/>
        </w:rPr>
        <w:t>6.1 创建团体课节</w:t>
      </w:r>
    </w:p>
    <w:p>
      <w:pPr>
        <w:pStyle w:val="Step"/>
      </w:pPr>
      <w:r>
        <w:rPr>
          <w:rFonts w:ascii="Microsoft YaHei" w:hAnsi="Microsoft YaHei" w:eastAsia="Microsoft YaHei"/>
          <w:b/>
          <w:color w:val="2E74B5"/>
        </w:rPr>
        <w:t>1. 打开“课程”，找到团体课程并进入课节管理。</w:t>
      </w:r>
      <w:r>
        <w:rPr>
          <w:rFonts w:ascii="Microsoft YaHei" w:hAnsi="Microsoft YaHei" w:eastAsia="Microsoft YaHei"/>
        </w:rPr>
      </w:r>
    </w:p>
    <w:p>
      <w:pPr>
        <w:pStyle w:val="Step"/>
      </w:pPr>
      <w:r>
        <w:rPr>
          <w:rFonts w:ascii="Microsoft YaHei" w:hAnsi="Microsoft YaHei" w:eastAsia="Microsoft YaHei"/>
          <w:b/>
          <w:color w:val="2E74B5"/>
        </w:rPr>
        <w:t>2. 输入当地计划日期和时间、时区、时长、地点及工作人员备注。</w:t>
      </w:r>
      <w:r>
        <w:rPr>
          <w:rFonts w:ascii="Microsoft YaHei" w:hAnsi="Microsoft YaHei" w:eastAsia="Microsoft YaHei"/>
        </w:rPr>
      </w:r>
    </w:p>
    <w:p>
      <w:pPr>
        <w:pStyle w:val="Step"/>
      </w:pPr>
      <w:r>
        <w:rPr>
          <w:rFonts w:ascii="Microsoft YaHei" w:hAnsi="Microsoft YaHei" w:eastAsia="Microsoft YaHei"/>
          <w:b/>
          <w:color w:val="2E74B5"/>
        </w:rPr>
        <w:t>3. 对于重复课节，选择重复设置。一个系列最多可包含 365 次。</w:t>
      </w:r>
      <w:r>
        <w:rPr>
          <w:rFonts w:ascii="Microsoft YaHei" w:hAnsi="Microsoft YaHei" w:eastAsia="Microsoft YaHei"/>
        </w:rPr>
      </w:r>
    </w:p>
    <w:p>
      <w:pPr>
        <w:pStyle w:val="Step"/>
      </w:pPr>
      <w:r>
        <w:rPr>
          <w:rFonts w:ascii="Microsoft YaHei" w:hAnsi="Microsoft YaHei" w:eastAsia="Microsoft YaHei"/>
          <w:b/>
          <w:color w:val="2E74B5"/>
        </w:rPr>
        <w:t>4. 保存。ClassLift 将创建共享主课节，并为每个有效报名创建学员课节副本。</w:t>
      </w:r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</w:rPr>
        <w:t>对于已确认报名，新建的学员副本状态为“已排期”；对于待确认报名，新副本保持“已报名”。</w:t>
      </w:r>
    </w:p>
    <w:p>
      <w:pPr>
        <w:pStyle w:val="Heading2"/>
      </w:pPr>
      <w:r>
        <w:rPr>
          <w:rFonts w:ascii="Microsoft YaHei" w:hAnsi="Microsoft YaHei" w:eastAsia="Microsoft YaHei"/>
        </w:rPr>
        <w:t>6.2 为学员报名</w:t>
      </w:r>
    </w:p>
    <w:p>
      <w:pPr>
        <w:pStyle w:val="Step"/>
      </w:pPr>
      <w:r>
        <w:rPr>
          <w:rFonts w:ascii="Microsoft YaHei" w:hAnsi="Microsoft YaHei" w:eastAsia="Microsoft YaHei"/>
          <w:b/>
          <w:color w:val="2E74B5"/>
        </w:rPr>
        <w:t>1. 打开学员工作区并选择报名区域。</w:t>
      </w:r>
      <w:r>
        <w:rPr>
          <w:rFonts w:ascii="Microsoft YaHei" w:hAnsi="Microsoft YaHei" w:eastAsia="Microsoft YaHei"/>
        </w:rPr>
      </w:r>
    </w:p>
    <w:p>
      <w:pPr>
        <w:pStyle w:val="Step"/>
      </w:pPr>
      <w:r>
        <w:rPr>
          <w:rFonts w:ascii="Microsoft YaHei" w:hAnsi="Microsoft YaHei" w:eastAsia="Microsoft YaHei"/>
          <w:b/>
          <w:color w:val="2E74B5"/>
        </w:rPr>
        <w:t>2. 选择团体课程和付款方式。</w:t>
      </w:r>
      <w:r>
        <w:rPr>
          <w:rFonts w:ascii="Microsoft YaHei" w:hAnsi="Microsoft YaHei" w:eastAsia="Microsoft YaHei"/>
        </w:rPr>
      </w:r>
    </w:p>
    <w:p>
      <w:pPr>
        <w:pStyle w:val="Step"/>
      </w:pPr>
      <w:r>
        <w:rPr>
          <w:rFonts w:ascii="Microsoft YaHei" w:hAnsi="Microsoft YaHei" w:eastAsia="Microsoft YaHei"/>
          <w:b/>
          <w:color w:val="2E74B5"/>
        </w:rPr>
        <w:t>3. 检查计算出的费用。当前计算方式为“每节费用”乘以开放团体课节数量。</w:t>
      </w:r>
      <w:r>
        <w:rPr>
          <w:rFonts w:ascii="Microsoft YaHei" w:hAnsi="Microsoft YaHei" w:eastAsia="Microsoft YaHei"/>
        </w:rPr>
      </w:r>
    </w:p>
    <w:p>
      <w:pPr>
        <w:pStyle w:val="Step"/>
      </w:pPr>
      <w:r>
        <w:rPr>
          <w:rFonts w:ascii="Microsoft YaHei" w:hAnsi="Microsoft YaHei" w:eastAsia="Microsoft YaHei"/>
          <w:b/>
          <w:color w:val="2E74B5"/>
        </w:rPr>
        <w:t>4. 提交报名。ClassLift 将创建根报名、费用记录以及开放课节的学员副本。</w:t>
      </w:r>
      <w:r>
        <w:rPr>
          <w:rFonts w:ascii="Microsoft YaHei" w:hAnsi="Microsoft YaHei" w:eastAsia="Microsoft YaHei"/>
        </w:rPr>
      </w:r>
    </w:p>
    <w:p>
      <w:pPr>
        <w:pStyle w:val="Heading2"/>
      </w:pPr>
      <w:r>
        <w:rPr>
          <w:rFonts w:ascii="Microsoft YaHei" w:hAnsi="Microsoft YaHei" w:eastAsia="Microsoft YaHei"/>
        </w:rPr>
        <w:t>6.3 确认</w:t>
      </w:r>
    </w:p>
    <w:p>
      <w:r>
        <w:rPr>
          <w:rFonts w:ascii="Microsoft YaHei" w:hAnsi="Microsoft YaHei" w:eastAsia="Microsoft YaHei"/>
        </w:rPr>
        <w:t>家庭在“确认”中查看待处理报名。确认后，根报名状态变为“已确认”，已报名的课节副本变为“已排期”。如适用，余额确认会扣除固定费用并将费用标记为已付。</w:t>
      </w:r>
    </w:p>
    <w:p>
      <w:pPr>
        <w:pStyle w:val="Heading2"/>
      </w:pPr>
      <w:r>
        <w:rPr>
          <w:rFonts w:ascii="Microsoft YaHei" w:hAnsi="Microsoft YaHei" w:eastAsia="Microsoft YaHei"/>
        </w:rPr>
        <w:t>6.4 未确认报名截止时间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4E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A66A00"/>
              </w:rPr>
              <w:t>自动取消  如果在首个团体课节日期之后第 3 个日历日的午夜，根报名仍未确认，ClassLift 将取消根报名以及所有尚未结束的学员课节报名。午夜以首个课节的当地时区为准。</w:t>
            </w:r>
            <w:r>
              <w:rPr>
                <w:rFonts w:ascii="Microsoft YaHei" w:hAnsi="Microsoft YaHei" w:eastAsia="Microsoft YaHei"/>
                <w:color w:val="30343B"/>
              </w:rPr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</w:rPr>
        <w:t>已完成和已删除的课节历史将保留。如果配置了最大容量，取消后会重新计算可用名额。</w:t>
      </w:r>
    </w:p>
    <w:p>
      <w:pPr>
        <w:pStyle w:val="Heading1"/>
        <w:pageBreakBefore/>
      </w:pPr>
      <w:r>
        <w:rPr>
          <w:rFonts w:ascii="Microsoft YaHei" w:hAnsi="Microsoft YaHei" w:eastAsia="Microsoft YaHei"/>
        </w:rPr>
        <w:t>7. 私人课程流程</w:t>
      </w:r>
    </w:p>
    <w:p>
      <w:pPr>
        <w:pStyle w:val="Heading2"/>
      </w:pPr>
      <w:r>
        <w:rPr>
          <w:rFonts w:ascii="Microsoft YaHei" w:hAnsi="Microsoft YaHei" w:eastAsia="Microsoft YaHei"/>
        </w:rPr>
        <w:t>7.1 固定课节私人课程</w:t>
      </w:r>
    </w:p>
    <w:p>
      <w:r>
        <w:rPr>
          <w:rFonts w:ascii="Microsoft YaHei" w:hAnsi="Microsoft YaHei" w:eastAsia="Microsoft YaHei"/>
        </w:rPr>
        <w:t>固定课节私人课程包含课节数量和每节费用。报名总费用为每节费用乘以课节数量。报名并确认后，由指定教练为学员安排课节。</w:t>
      </w:r>
    </w:p>
    <w:p>
      <w:pPr>
        <w:pStyle w:val="Heading2"/>
      </w:pPr>
      <w:r>
        <w:rPr>
          <w:rFonts w:ascii="Microsoft YaHei" w:hAnsi="Microsoft YaHei" w:eastAsia="Microsoft YaHei"/>
        </w:rPr>
        <w:t>7.2 无限次按小时私人课程</w:t>
      </w:r>
    </w:p>
    <w:p>
      <w:r>
        <w:rPr>
          <w:rFonts w:ascii="Microsoft YaHei" w:hAnsi="Microsoft YaHei" w:eastAsia="Microsoft YaHei"/>
        </w:rPr>
        <w:t>无限次私人课程不设课节数量，使用每小时费用。该课程要求启用余额追踪并使用余额付款。没有预先固定总额；费用在课节完成后扣除。</w:t>
      </w:r>
    </w:p>
    <w:p>
      <w:pPr>
        <w:pStyle w:val="Heading2"/>
      </w:pPr>
      <w:r>
        <w:rPr>
          <w:rFonts w:ascii="Microsoft YaHei" w:hAnsi="Microsoft YaHei" w:eastAsia="Microsoft YaHei"/>
        </w:rPr>
        <w:t>7.3 教练排课</w:t>
      </w:r>
    </w:p>
    <w:p>
      <w:pPr>
        <w:pStyle w:val="Step"/>
      </w:pPr>
      <w:r>
        <w:rPr>
          <w:rFonts w:ascii="Microsoft YaHei" w:hAnsi="Microsoft YaHei" w:eastAsia="Microsoft YaHei"/>
          <w:b/>
          <w:color w:val="2E74B5"/>
        </w:rPr>
        <w:t>1. 打开已分配的课程并选择学员报名。</w:t>
      </w:r>
      <w:r>
        <w:rPr>
          <w:rFonts w:ascii="Microsoft YaHei" w:hAnsi="Microsoft YaHei" w:eastAsia="Microsoft YaHei"/>
        </w:rPr>
      </w:r>
    </w:p>
    <w:p>
      <w:pPr>
        <w:pStyle w:val="Step"/>
      </w:pPr>
      <w:r>
        <w:rPr>
          <w:rFonts w:ascii="Microsoft YaHei" w:hAnsi="Microsoft YaHei" w:eastAsia="Microsoft YaHei"/>
          <w:b/>
          <w:color w:val="2E74B5"/>
        </w:rPr>
        <w:t>2. 输入课节的当地日期和时间、时区、时长和地点。</w:t>
      </w:r>
      <w:r>
        <w:rPr>
          <w:rFonts w:ascii="Microsoft YaHei" w:hAnsi="Microsoft YaHei" w:eastAsia="Microsoft YaHei"/>
        </w:rPr>
      </w:r>
    </w:p>
    <w:p>
      <w:pPr>
        <w:pStyle w:val="Step"/>
      </w:pPr>
      <w:r>
        <w:rPr>
          <w:rFonts w:ascii="Microsoft YaHei" w:hAnsi="Microsoft YaHei" w:eastAsia="Microsoft YaHei"/>
          <w:b/>
          <w:color w:val="2E74B5"/>
        </w:rPr>
        <w:t>3. 可选择配置重复。固定课节课程不得超过其课节数量。</w:t>
      </w:r>
      <w:r>
        <w:rPr>
          <w:rFonts w:ascii="Microsoft YaHei" w:hAnsi="Microsoft YaHei" w:eastAsia="Microsoft YaHei"/>
        </w:rPr>
      </w:r>
    </w:p>
    <w:p>
      <w:pPr>
        <w:pStyle w:val="Step"/>
      </w:pPr>
      <w:r>
        <w:rPr>
          <w:rFonts w:ascii="Microsoft YaHei" w:hAnsi="Microsoft YaHei" w:eastAsia="Microsoft YaHei"/>
          <w:b/>
          <w:color w:val="2E74B5"/>
        </w:rPr>
        <w:t>4. 保存日程。该课节将显示在教练和家庭日历中。</w:t>
      </w:r>
      <w:r>
        <w:rPr>
          <w:rFonts w:ascii="Microsoft YaHei" w:hAnsi="Microsoft YaHei" w:eastAsia="Microsoft YaHei"/>
        </w:rPr>
      </w:r>
    </w:p>
    <w:p>
      <w:pPr>
        <w:pStyle w:val="Heading2"/>
      </w:pPr>
      <w:r>
        <w:rPr>
          <w:rFonts w:ascii="Microsoft YaHei" w:hAnsi="Microsoft YaHei" w:eastAsia="Microsoft YaHei"/>
        </w:rPr>
        <w:t>7.4 完成</w:t>
      </w:r>
    </w:p>
    <w:p>
      <w:r>
        <w:rPr>
          <w:rFonts w:ascii="Microsoft YaHei" w:hAnsi="Microsoft YaHei" w:eastAsia="Microsoft YaHei"/>
        </w:rPr>
        <w:t>固定课节私人课在计划结束时间后自动完成。无限次按小时课节由教练手动完成，并记录实际小时数及可选的教练备注。实际小时数用于扣减余额。</w:t>
      </w:r>
    </w:p>
    <w:p>
      <w:pPr>
        <w:pStyle w:val="Heading1"/>
        <w:pageBreakBefore/>
      </w:pPr>
      <w:r>
        <w:rPr>
          <w:rFonts w:ascii="Microsoft YaHei" w:hAnsi="Microsoft YaHei" w:eastAsia="Microsoft YaHei"/>
        </w:rPr>
        <w:t>8. 活动</w:t>
      </w:r>
    </w:p>
    <w:p>
      <w:pPr>
        <w:pStyle w:val="Heading2"/>
      </w:pPr>
      <w:r>
        <w:rPr>
          <w:rFonts w:ascii="Microsoft YaHei" w:hAnsi="Microsoft YaHei" w:eastAsia="Microsoft YaHei"/>
        </w:rPr>
        <w:t>8.1 创建活动</w:t>
      </w:r>
    </w:p>
    <w:p>
      <w:pPr>
        <w:pStyle w:val="Step"/>
      </w:pPr>
      <w:r>
        <w:rPr>
          <w:rFonts w:ascii="Microsoft YaHei" w:hAnsi="Microsoft YaHei" w:eastAsia="Microsoft YaHei"/>
          <w:b/>
          <w:color w:val="2E74B5"/>
        </w:rPr>
        <w:t>1. 打开“活动”并选择“添加活动”。</w:t>
      </w:r>
      <w:r>
        <w:rPr>
          <w:rFonts w:ascii="Microsoft YaHei" w:hAnsi="Microsoft YaHei" w:eastAsia="Microsoft YaHei"/>
        </w:rPr>
      </w:r>
    </w:p>
    <w:p>
      <w:pPr>
        <w:pStyle w:val="Step"/>
      </w:pPr>
      <w:r>
        <w:rPr>
          <w:rFonts w:ascii="Microsoft YaHei" w:hAnsi="Microsoft YaHei" w:eastAsia="Microsoft YaHei"/>
          <w:b/>
          <w:color w:val="2E74B5"/>
        </w:rPr>
        <w:t>2. 输入名称、可选说明和地址、最大容量及费用。</w:t>
      </w:r>
      <w:r>
        <w:rPr>
          <w:rFonts w:ascii="Microsoft YaHei" w:hAnsi="Microsoft YaHei" w:eastAsia="Microsoft YaHei"/>
        </w:rPr>
      </w:r>
    </w:p>
    <w:p>
      <w:pPr>
        <w:pStyle w:val="Step"/>
      </w:pPr>
      <w:r>
        <w:rPr>
          <w:rFonts w:ascii="Microsoft YaHei" w:hAnsi="Microsoft YaHei" w:eastAsia="Microsoft YaHei"/>
          <w:b/>
          <w:color w:val="2E74B5"/>
        </w:rPr>
        <w:t>3. 选择活动时区并输入未来的计划日期和时间。</w:t>
      </w:r>
      <w:r>
        <w:rPr>
          <w:rFonts w:ascii="Microsoft YaHei" w:hAnsi="Microsoft YaHei" w:eastAsia="Microsoft YaHei"/>
        </w:rPr>
      </w:r>
    </w:p>
    <w:p>
      <w:pPr>
        <w:pStyle w:val="Step"/>
      </w:pPr>
      <w:r>
        <w:rPr>
          <w:rFonts w:ascii="Microsoft YaHei" w:hAnsi="Microsoft YaHei" w:eastAsia="Microsoft YaHei"/>
          <w:b/>
          <w:color w:val="2E74B5"/>
        </w:rPr>
        <w:t>4. 将状态设为“开放报名”或“关闭报名”，然后保存。</w:t>
      </w:r>
      <w:r>
        <w:rPr>
          <w:rFonts w:ascii="Microsoft YaHei" w:hAnsi="Microsoft YaHei" w:eastAsia="Microsoft YaHei"/>
        </w:rPr>
      </w:r>
    </w:p>
    <w:p>
      <w:pPr>
        <w:pStyle w:val="Heading2"/>
      </w:pPr>
      <w:r>
        <w:rPr>
          <w:rFonts w:ascii="Microsoft YaHei" w:hAnsi="Microsoft YaHei" w:eastAsia="Microsoft YaHei"/>
        </w:rPr>
        <w:t>8.2 为学员报名</w:t>
      </w:r>
    </w:p>
    <w:p>
      <w:pPr>
        <w:pStyle w:val="Step"/>
      </w:pPr>
      <w:r>
        <w:rPr>
          <w:rFonts w:ascii="Microsoft YaHei" w:hAnsi="Microsoft YaHei" w:eastAsia="Microsoft YaHei"/>
          <w:b/>
          <w:color w:val="2E74B5"/>
        </w:rPr>
        <w:t>1. 打开学员工作区和报名区域。</w:t>
      </w:r>
      <w:r>
        <w:rPr>
          <w:rFonts w:ascii="Microsoft YaHei" w:hAnsi="Microsoft YaHei" w:eastAsia="Microsoft YaHei"/>
        </w:rPr>
      </w:r>
    </w:p>
    <w:p>
      <w:pPr>
        <w:pStyle w:val="Step"/>
      </w:pPr>
      <w:r>
        <w:rPr>
          <w:rFonts w:ascii="Microsoft YaHei" w:hAnsi="Microsoft YaHei" w:eastAsia="Microsoft YaHei"/>
          <w:b/>
          <w:color w:val="2E74B5"/>
        </w:rPr>
        <w:t>2. 选择一个开放的活动。</w:t>
      </w:r>
      <w:r>
        <w:rPr>
          <w:rFonts w:ascii="Microsoft YaHei" w:hAnsi="Microsoft YaHei" w:eastAsia="Microsoft YaHei"/>
        </w:rPr>
      </w:r>
    </w:p>
    <w:p>
      <w:pPr>
        <w:pStyle w:val="Step"/>
      </w:pPr>
      <w:r>
        <w:rPr>
          <w:rFonts w:ascii="Microsoft YaHei" w:hAnsi="Microsoft YaHei" w:eastAsia="Microsoft YaHei"/>
          <w:b/>
          <w:color w:val="2E74B5"/>
        </w:rPr>
        <w:t>3. 选择余额付款或直接付款，并检查活动费用。</w:t>
      </w:r>
      <w:r>
        <w:rPr>
          <w:rFonts w:ascii="Microsoft YaHei" w:hAnsi="Microsoft YaHei" w:eastAsia="Microsoft YaHei"/>
        </w:rPr>
      </w:r>
    </w:p>
    <w:p>
      <w:pPr>
        <w:pStyle w:val="Step"/>
      </w:pPr>
      <w:r>
        <w:rPr>
          <w:rFonts w:ascii="Microsoft YaHei" w:hAnsi="Microsoft YaHei" w:eastAsia="Microsoft YaHei"/>
          <w:b/>
          <w:color w:val="2E74B5"/>
        </w:rPr>
        <w:t>4. 提交。ClassLift 将创建状态为“已报名”的活动登记和费用记录。</w:t>
      </w:r>
      <w:r>
        <w:rPr>
          <w:rFonts w:ascii="Microsoft YaHei" w:hAnsi="Microsoft YaHei" w:eastAsia="Microsoft YaHei"/>
        </w:rPr>
      </w:r>
    </w:p>
    <w:p>
      <w:pPr>
        <w:pStyle w:val="Heading2"/>
      </w:pPr>
      <w:r>
        <w:rPr>
          <w:rFonts w:ascii="Microsoft YaHei" w:hAnsi="Microsoft YaHei" w:eastAsia="Microsoft YaHei"/>
        </w:rPr>
        <w:t>8.3 确认活动</w:t>
      </w:r>
    </w:p>
    <w:p>
      <w:r>
        <w:rPr>
          <w:rFonts w:ascii="Microsoft YaHei" w:hAnsi="Microsoft YaHei" w:eastAsia="Microsoft YaHei"/>
        </w:rPr>
        <w:t>家庭打开“确认”并确认活动。余额确认会扣除活动费用并将费用标记为已付。直接付款确认会将登记状态改为“已确认”；工作人员继续执行正常的直接付款流程。</w:t>
      </w:r>
    </w:p>
    <w:p>
      <w:pPr>
        <w:pStyle w:val="Heading2"/>
      </w:pPr>
      <w:r>
        <w:rPr>
          <w:rFonts w:ascii="Microsoft YaHei" w:hAnsi="Microsoft YaHei" w:eastAsia="Microsoft YaHei"/>
        </w:rPr>
        <w:t>8.4 查看与完成</w:t>
      </w:r>
    </w:p>
    <w:p>
      <w:r>
        <w:rPr>
          <w:rFonts w:ascii="Microsoft YaHei" w:hAnsi="Microsoft YaHei" w:eastAsia="Microsoft YaHei"/>
        </w:rPr>
        <w:t>已确认的未来活动会显示在“日程”和“日历”中。按照当前设计，活动及已确认登记会在计划开始一天后变为“已完成”。</w:t>
      </w:r>
    </w:p>
    <w:p>
      <w:pPr>
        <w:pStyle w:val="Heading2"/>
      </w:pPr>
      <w:r>
        <w:rPr>
          <w:rFonts w:ascii="Microsoft YaHei" w:hAnsi="Microsoft YaHei" w:eastAsia="Microsoft YaHei"/>
        </w:rPr>
        <w:t>8.5 编辑、取消或移除</w:t>
      </w:r>
    </w:p>
    <w:p>
      <w:pPr>
        <w:pStyle w:val="ListBullet"/>
      </w:pPr>
      <w:r>
        <w:rPr>
          <w:rFonts w:ascii="Microsoft YaHei" w:hAnsi="Microsoft YaHei" w:eastAsia="Microsoft YaHei"/>
        </w:rPr>
        <w:t>存在任何报名后，不得更改活动费用。</w:t>
      </w:r>
    </w:p>
    <w:p>
      <w:pPr>
        <w:pStyle w:val="ListBullet"/>
      </w:pPr>
      <w:r>
        <w:rPr>
          <w:rFonts w:ascii="Microsoft YaHei" w:hAnsi="Microsoft YaHei" w:eastAsia="Microsoft YaHei"/>
        </w:rPr>
        <w:t>工作人员可移除尚未付款、尚未确认且未取消或完成的报名。</w:t>
      </w:r>
    </w:p>
    <w:p>
      <w:pPr>
        <w:pStyle w:val="ListBullet"/>
      </w:pPr>
      <w:r>
        <w:rPr>
          <w:rFonts w:ascii="Microsoft YaHei" w:hAnsi="Microsoft YaHei" w:eastAsia="Microsoft YaHei"/>
        </w:rPr>
        <w:t>已有报名的活动不会显示常规“删除”操作。</w:t>
      </w:r>
    </w:p>
    <w:p>
      <w:pPr>
        <w:pStyle w:val="ListBullet"/>
      </w:pPr>
      <w:r>
        <w:rPr>
          <w:rFonts w:ascii="Microsoft YaHei" w:hAnsi="Microsoft YaHei" w:eastAsia="Microsoft YaHei"/>
        </w:rPr>
        <w:t>已知的取消和容量问题记录在第 16 节，供未来审查。</w:t>
      </w:r>
    </w:p>
    <w:p>
      <w:pPr>
        <w:pStyle w:val="Heading1"/>
        <w:pageBreakBefore/>
      </w:pPr>
      <w:r>
        <w:rPr>
          <w:rFonts w:ascii="Microsoft YaHei" w:hAnsi="Microsoft YaHei" w:eastAsia="Microsoft YaHei"/>
        </w:rPr>
        <w:t>9. 费用、付款、套餐与余额</w:t>
      </w:r>
    </w:p>
    <w:p>
      <w:pPr>
        <w:pStyle w:val="Heading2"/>
      </w:pPr>
      <w:r>
        <w:rPr>
          <w:rFonts w:ascii="Microsoft YaHei" w:hAnsi="Microsoft YaHei" w:eastAsia="Microsoft YaHei"/>
        </w:rPr>
        <w:t>9.1 费用记录</w:t>
      </w:r>
    </w:p>
    <w:p>
      <w:r>
        <w:rPr>
          <w:rFonts w:ascii="Microsoft YaHei" w:hAnsi="Microsoft YaHei" w:eastAsia="Microsoft YaHei"/>
        </w:rPr>
        <w:t>工作人员为学员报名课程或活动时，ClassLift 会创建费用记录，其中包含付款方式、总费用、说明和付款状态。</w:t>
      </w:r>
    </w:p>
    <w:p>
      <w:pPr>
        <w:pStyle w:val="Heading2"/>
      </w:pPr>
      <w:r>
        <w:rPr>
          <w:rFonts w:ascii="Microsoft YaHei" w:hAnsi="Microsoft YaHei" w:eastAsia="Microsoft YaHei"/>
        </w:rPr>
        <w:t>9.2 直接付款</w:t>
      </w:r>
    </w:p>
    <w:p>
      <w:r>
        <w:rPr>
          <w:rFonts w:ascii="Microsoft YaHei" w:hAnsi="Microsoft YaHei" w:eastAsia="Microsoft YaHei"/>
        </w:rPr>
        <w:t>直接付款表示通过机构外部付款流程处理的付款。请按照费用记录旁显示的说明，并根据机构流程在学员付款区域记录付款。</w:t>
      </w:r>
    </w:p>
    <w:p>
      <w:pPr>
        <w:pStyle w:val="Heading2"/>
      </w:pPr>
      <w:r>
        <w:rPr>
          <w:rFonts w:ascii="Microsoft YaHei" w:hAnsi="Microsoft YaHei" w:eastAsia="Microsoft YaHei"/>
        </w:rPr>
        <w:t>9.3 余额付款</w:t>
      </w:r>
    </w:p>
    <w:p>
      <w:r>
        <w:rPr>
          <w:rFonts w:ascii="Microsoft YaHei" w:hAnsi="Microsoft YaHei" w:eastAsia="Microsoft YaHei"/>
        </w:rPr>
        <w:t>余额付款使用学员的预付余额。固定课程和活动费用通常在确认时扣除；无限次私人课程费用在每个课节完成后逐节扣除。</w:t>
      </w:r>
    </w:p>
    <w:p>
      <w:pPr>
        <w:pStyle w:val="Heading2"/>
      </w:pPr>
      <w:r>
        <w:rPr>
          <w:rFonts w:ascii="Microsoft YaHei" w:hAnsi="Microsoft YaHei" w:eastAsia="Microsoft YaHei"/>
        </w:rPr>
        <w:t>9.4 付款套餐</w:t>
      </w:r>
    </w:p>
    <w:p>
      <w:r>
        <w:rPr>
          <w:rFonts w:ascii="Microsoft YaHei" w:hAnsi="Microsoft YaHei" w:eastAsia="Microsoft YaHei"/>
        </w:rPr>
        <w:t>管理员定义套餐。工作人员为学员记录套餐付款，套餐金额会作为额度添加到学员余额账本。</w:t>
      </w:r>
    </w:p>
    <w:p>
      <w:pPr>
        <w:pStyle w:val="Heading2"/>
      </w:pPr>
      <w:r>
        <w:rPr>
          <w:rFonts w:ascii="Microsoft YaHei" w:hAnsi="Microsoft YaHei" w:eastAsia="Microsoft YaHei"/>
        </w:rPr>
        <w:t>9.5 余额账本</w:t>
      </w:r>
    </w:p>
    <w:p>
      <w:r>
        <w:rPr>
          <w:rFonts w:ascii="Microsoft YaHei" w:hAnsi="Microsoft YaHei" w:eastAsia="Microsoft YaHei"/>
        </w:rPr>
        <w:t>“余额”页面按时间顺序显示增加和扣减。每条记录显示变动及变动后的余额，并可能关联付款、课程、活动或已完成课节。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4E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A66A00"/>
              </w:rPr>
              <w:t>确认前检查  使用余额付款时，请在确认付费报名之前核实学员有足够的可用余额。</w:t>
            </w:r>
            <w:r>
              <w:rPr>
                <w:rFonts w:ascii="Microsoft YaHei" w:hAnsi="Microsoft YaHei" w:eastAsia="Microsoft YaHei"/>
                <w:color w:val="30343B"/>
              </w:rPr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rPr>
          <w:rFonts w:ascii="Microsoft YaHei" w:hAnsi="Microsoft YaHei" w:eastAsia="Microsoft YaHei"/>
        </w:rPr>
        <w:t>10. 教练门户</w:t>
      </w:r>
    </w:p>
    <w:p>
      <w:pPr>
        <w:pStyle w:val="Heading2"/>
      </w:pPr>
      <w:r>
        <w:rPr>
          <w:rFonts w:ascii="Microsoft YaHei" w:hAnsi="Microsoft YaHei" w:eastAsia="Microsoft YaHei"/>
        </w:rPr>
        <w:t>10.1 课程</w:t>
      </w:r>
    </w:p>
    <w:p>
      <w:r>
        <w:rPr>
          <w:rFonts w:ascii="Microsoft YaHei" w:hAnsi="Microsoft YaHei" w:eastAsia="Microsoft YaHei"/>
        </w:rPr>
        <w:t>“课程”页面显示分配给当前登录教练的课程。打开课程可查看该教练有权访问的报名、学员详情、日程和已完成课节。</w:t>
      </w:r>
    </w:p>
    <w:p>
      <w:pPr>
        <w:pStyle w:val="Heading2"/>
      </w:pPr>
      <w:r>
        <w:rPr>
          <w:rFonts w:ascii="Microsoft YaHei" w:hAnsi="Microsoft YaHei" w:eastAsia="Microsoft YaHei"/>
        </w:rPr>
        <w:t>10.2 安排私人课节</w:t>
      </w:r>
    </w:p>
    <w:p>
      <w:r>
        <w:rPr>
          <w:rFonts w:ascii="Microsoft YaHei" w:hAnsi="Microsoft YaHei" w:eastAsia="Microsoft YaHei"/>
        </w:rPr>
        <w:t>使用学员报名创建单次或重复课节。排课前系统会验证报名、课程和教练分配。</w:t>
      </w:r>
    </w:p>
    <w:p>
      <w:pPr>
        <w:pStyle w:val="Heading2"/>
      </w:pPr>
      <w:r>
        <w:rPr>
          <w:rFonts w:ascii="Microsoft YaHei" w:hAnsi="Microsoft YaHei" w:eastAsia="Microsoft YaHei"/>
        </w:rPr>
        <w:t>10.3 完成按小时课节</w:t>
      </w:r>
    </w:p>
    <w:p>
      <w:pPr>
        <w:pStyle w:val="Step"/>
      </w:pPr>
      <w:r>
        <w:rPr>
          <w:rFonts w:ascii="Microsoft YaHei" w:hAnsi="Microsoft YaHei" w:eastAsia="Microsoft YaHei"/>
          <w:b/>
          <w:color w:val="2E74B5"/>
        </w:rPr>
        <w:t>1. 在计划结束时间之后打开已排期的学员课节。</w:t>
      </w:r>
      <w:r>
        <w:rPr>
          <w:rFonts w:ascii="Microsoft YaHei" w:hAnsi="Microsoft YaHei" w:eastAsia="Microsoft YaHei"/>
        </w:rPr>
      </w:r>
    </w:p>
    <w:p>
      <w:pPr>
        <w:pStyle w:val="Step"/>
      </w:pPr>
      <w:r>
        <w:rPr>
          <w:rFonts w:ascii="Microsoft YaHei" w:hAnsi="Microsoft YaHei" w:eastAsia="Microsoft YaHei"/>
          <w:b/>
          <w:color w:val="2E74B5"/>
        </w:rPr>
        <w:t>2. 输入实际小时数。仅当流程应移除该日程而不是完成付费时间时，才输入零。</w:t>
      </w:r>
      <w:r>
        <w:rPr>
          <w:rFonts w:ascii="Microsoft YaHei" w:hAnsi="Microsoft YaHei" w:eastAsia="Microsoft YaHei"/>
        </w:rPr>
      </w:r>
    </w:p>
    <w:p>
      <w:pPr>
        <w:pStyle w:val="Step"/>
      </w:pPr>
      <w:r>
        <w:rPr>
          <w:rFonts w:ascii="Microsoft YaHei" w:hAnsi="Microsoft YaHei" w:eastAsia="Microsoft YaHei"/>
          <w:b/>
          <w:color w:val="2E74B5"/>
        </w:rPr>
        <w:t>3. 如有需要，添加教练备注。</w:t>
      </w:r>
      <w:r>
        <w:rPr>
          <w:rFonts w:ascii="Microsoft YaHei" w:hAnsi="Microsoft YaHei" w:eastAsia="Microsoft YaHei"/>
        </w:rPr>
      </w:r>
    </w:p>
    <w:p>
      <w:pPr>
        <w:pStyle w:val="Step"/>
      </w:pPr>
      <w:r>
        <w:rPr>
          <w:rFonts w:ascii="Microsoft YaHei" w:hAnsi="Microsoft YaHei" w:eastAsia="Microsoft YaHei"/>
          <w:b/>
          <w:color w:val="2E74B5"/>
        </w:rPr>
        <w:t>4. 提交完成。ClassLift 会更新课节并处理适用的余额变动。</w:t>
      </w:r>
      <w:r>
        <w:rPr>
          <w:rFonts w:ascii="Microsoft YaHei" w:hAnsi="Microsoft YaHei" w:eastAsia="Microsoft YaHei"/>
        </w:rPr>
      </w:r>
    </w:p>
    <w:p>
      <w:pPr>
        <w:pStyle w:val="Heading2"/>
      </w:pPr>
      <w:r>
        <w:rPr>
          <w:rFonts w:ascii="Microsoft YaHei" w:hAnsi="Microsoft YaHei" w:eastAsia="Microsoft YaHei"/>
        </w:rPr>
        <w:t>10.4 日历与工时</w:t>
      </w:r>
    </w:p>
    <w:p>
      <w:r>
        <w:rPr>
          <w:rFonts w:ascii="Microsoft YaHei" w:hAnsi="Microsoft YaHei" w:eastAsia="Microsoft YaHei"/>
        </w:rPr>
        <w:t>“日历”按教练选择的时区显示已分配课节。“工时”汇总当前教练收入流程中可用的已完成工作。</w:t>
      </w:r>
    </w:p>
    <w:p>
      <w:pPr>
        <w:pStyle w:val="Heading1"/>
        <w:pageBreakBefore/>
      </w:pPr>
      <w:r>
        <w:rPr>
          <w:rFonts w:ascii="Microsoft YaHei" w:hAnsi="Microsoft YaHei" w:eastAsia="Microsoft YaHei"/>
        </w:rPr>
        <w:t>11. 家庭与学员门户</w:t>
      </w:r>
    </w:p>
    <w:p>
      <w:pPr>
        <w:pStyle w:val="Heading2"/>
      </w:pPr>
      <w:r>
        <w:rPr>
          <w:rFonts w:ascii="Microsoft YaHei" w:hAnsi="Microsoft YaHei" w:eastAsia="Microsoft YaHei"/>
        </w:rPr>
        <w:t>11.1 报名</w:t>
      </w:r>
    </w:p>
    <w:p>
      <w:r>
        <w:rPr>
          <w:rFonts w:ascii="Microsoft YaHei" w:hAnsi="Microsoft YaHei" w:eastAsia="Microsoft YaHei"/>
        </w:rPr>
        <w:t>“报名”显示课程和活动报名及其费用和付款信息。家长共用一个账户访问该学员门户。</w:t>
      </w:r>
    </w:p>
    <w:p>
      <w:pPr>
        <w:pStyle w:val="Heading2"/>
      </w:pPr>
      <w:r>
        <w:rPr>
          <w:rFonts w:ascii="Microsoft YaHei" w:hAnsi="Microsoft YaHei" w:eastAsia="Microsoft YaHei"/>
        </w:rPr>
        <w:t>11.2 确认</w:t>
      </w:r>
    </w:p>
    <w:p>
      <w:pPr>
        <w:pStyle w:val="Step"/>
      </w:pPr>
      <w:r>
        <w:rPr>
          <w:rFonts w:ascii="Microsoft YaHei" w:hAnsi="Microsoft YaHei" w:eastAsia="Microsoft YaHei"/>
          <w:b/>
          <w:color w:val="2E74B5"/>
        </w:rPr>
        <w:t>1. 打开“确认”。</w:t>
      </w:r>
      <w:r>
        <w:rPr>
          <w:rFonts w:ascii="Microsoft YaHei" w:hAnsi="Microsoft YaHei" w:eastAsia="Microsoft YaHei"/>
        </w:rPr>
      </w:r>
    </w:p>
    <w:p>
      <w:pPr>
        <w:pStyle w:val="Step"/>
      </w:pPr>
      <w:r>
        <w:rPr>
          <w:rFonts w:ascii="Microsoft YaHei" w:hAnsi="Microsoft YaHei" w:eastAsia="Microsoft YaHei"/>
          <w:b/>
          <w:color w:val="2E74B5"/>
        </w:rPr>
        <w:t>2. 查看课程课节或活动详情、付款方式和金额。</w:t>
      </w:r>
      <w:r>
        <w:rPr>
          <w:rFonts w:ascii="Microsoft YaHei" w:hAnsi="Microsoft YaHei" w:eastAsia="Microsoft YaHei"/>
        </w:rPr>
      </w:r>
    </w:p>
    <w:p>
      <w:pPr>
        <w:pStyle w:val="Step"/>
      </w:pPr>
      <w:r>
        <w:rPr>
          <w:rFonts w:ascii="Microsoft YaHei" w:hAnsi="Microsoft YaHei" w:eastAsia="Microsoft YaHei"/>
          <w:b/>
          <w:color w:val="2E74B5"/>
        </w:rPr>
        <w:t>3. 对于团体课程，请在确认前查看每个拟定课节。</w:t>
      </w:r>
      <w:r>
        <w:rPr>
          <w:rFonts w:ascii="Microsoft YaHei" w:hAnsi="Microsoft YaHei" w:eastAsia="Microsoft YaHei"/>
        </w:rPr>
      </w:r>
    </w:p>
    <w:p>
      <w:pPr>
        <w:pStyle w:val="Step"/>
      </w:pPr>
      <w:r>
        <w:rPr>
          <w:rFonts w:ascii="Microsoft YaHei" w:hAnsi="Microsoft YaHei" w:eastAsia="Microsoft YaHei"/>
          <w:b/>
          <w:color w:val="2E74B5"/>
        </w:rPr>
        <w:t>4. 选择“确认”。需要时将从余额中扣款。</w:t>
      </w:r>
      <w:r>
        <w:rPr>
          <w:rFonts w:ascii="Microsoft YaHei" w:hAnsi="Microsoft YaHei" w:eastAsia="Microsoft YaHei"/>
        </w:rPr>
      </w:r>
    </w:p>
    <w:p>
      <w:pPr>
        <w:pStyle w:val="Heading2"/>
      </w:pPr>
      <w:r>
        <w:rPr>
          <w:rFonts w:ascii="Microsoft YaHei" w:hAnsi="Microsoft YaHei" w:eastAsia="Microsoft YaHei"/>
        </w:rPr>
        <w:t>11.3 日程</w:t>
      </w:r>
    </w:p>
    <w:p>
      <w:r>
        <w:rPr>
          <w:rFonts w:ascii="Microsoft YaHei" w:hAnsi="Microsoft YaHei" w:eastAsia="Microsoft YaHei"/>
        </w:rPr>
        <w:t>“日程”显示已确认的未来课程和活动。根据课节状态，课程日程控件可能允许家庭记录问题、请假请求或备注。</w:t>
      </w:r>
    </w:p>
    <w:p>
      <w:pPr>
        <w:pStyle w:val="Heading2"/>
      </w:pPr>
      <w:r>
        <w:rPr>
          <w:rFonts w:ascii="Microsoft YaHei" w:hAnsi="Microsoft YaHei" w:eastAsia="Microsoft YaHei"/>
        </w:rPr>
        <w:t>11.4 日历</w:t>
      </w:r>
    </w:p>
    <w:p>
      <w:r>
        <w:rPr>
          <w:rFonts w:ascii="Microsoft YaHei" w:hAnsi="Microsoft YaHei" w:eastAsia="Microsoft YaHei"/>
        </w:rPr>
        <w:t>“日历”合并已排期的课程和活动，并按当前登录账户选择的时区转换时间。</w:t>
      </w:r>
    </w:p>
    <w:p>
      <w:pPr>
        <w:pStyle w:val="Heading2"/>
      </w:pPr>
      <w:r>
        <w:rPr>
          <w:rFonts w:ascii="Microsoft YaHei" w:hAnsi="Microsoft YaHei" w:eastAsia="Microsoft YaHei"/>
        </w:rPr>
        <w:t>11.5 余额与付款</w:t>
      </w:r>
    </w:p>
    <w:p>
      <w:r>
        <w:rPr>
          <w:rFonts w:ascii="Microsoft YaHei" w:hAnsi="Microsoft YaHei" w:eastAsia="Microsoft YaHei"/>
        </w:rPr>
        <w:t>启用余额追踪后可使用“余额”。“付款”显示已记录的交易及相关课程、活动、费用或套餐信息。</w:t>
      </w:r>
    </w:p>
    <w:p>
      <w:pPr>
        <w:pStyle w:val="Heading1"/>
        <w:pageBreakBefore/>
      </w:pPr>
      <w:r>
        <w:rPr>
          <w:rFonts w:ascii="Microsoft YaHei" w:hAnsi="Microsoft YaHei" w:eastAsia="Microsoft YaHei"/>
        </w:rPr>
        <w:t>12. 日历、日程与时区</w:t>
      </w:r>
    </w:p>
    <w:p>
      <w:pPr>
        <w:pStyle w:val="Heading2"/>
      </w:pPr>
      <w:r>
        <w:rPr>
          <w:rFonts w:ascii="Microsoft YaHei" w:hAnsi="Microsoft YaHei" w:eastAsia="Microsoft YaHei"/>
        </w:rPr>
        <w:t>12.1 当地时间与存储时间</w:t>
      </w:r>
    </w:p>
    <w:p>
      <w:r>
        <w:rPr>
          <w:rFonts w:ascii="Microsoft YaHei" w:hAnsi="Microsoft YaHei" w:eastAsia="Microsoft YaHei"/>
        </w:rPr>
        <w:t>ClassLift 以 UTC 存储计划时刻，同时保留当地时间和所选时区标识，从而在不同地点和夏令时变化下正确显示。</w:t>
      </w:r>
    </w:p>
    <w:p>
      <w:pPr>
        <w:pStyle w:val="Heading2"/>
      </w:pPr>
      <w:r>
        <w:rPr>
          <w:rFonts w:ascii="Microsoft YaHei" w:hAnsi="Microsoft YaHei" w:eastAsia="Microsoft YaHei"/>
        </w:rPr>
        <w:t>12.2 排课指南</w:t>
      </w:r>
    </w:p>
    <w:p>
      <w:pPr>
        <w:pStyle w:val="ListBullet"/>
      </w:pPr>
      <w:r>
        <w:rPr>
          <w:rFonts w:ascii="Microsoft YaHei" w:hAnsi="Microsoft YaHei" w:eastAsia="Microsoft YaHei"/>
        </w:rPr>
        <w:t>选择课节或活动发生地的时区。</w:t>
      </w:r>
    </w:p>
    <w:p>
      <w:pPr>
        <w:pStyle w:val="ListBullet"/>
      </w:pPr>
      <w:r>
        <w:rPr>
          <w:rFonts w:ascii="Microsoft YaHei" w:hAnsi="Microsoft YaHei" w:eastAsia="Microsoft YaHei"/>
        </w:rPr>
        <w:t>输入该地点的当地日期和时间。</w:t>
      </w:r>
    </w:p>
    <w:p>
      <w:pPr>
        <w:pStyle w:val="ListBullet"/>
      </w:pPr>
      <w:r>
        <w:rPr>
          <w:rFonts w:ascii="Microsoft YaHei" w:hAnsi="Microsoft YaHei" w:eastAsia="Microsoft YaHei"/>
        </w:rPr>
        <w:t>保存系列之前检查重复日期。</w:t>
      </w:r>
    </w:p>
    <w:p>
      <w:pPr>
        <w:pStyle w:val="ListBullet"/>
      </w:pPr>
      <w:r>
        <w:rPr>
          <w:rFonts w:ascii="Microsoft YaHei" w:hAnsi="Microsoft YaHei" w:eastAsia="Microsoft YaHei"/>
        </w:rPr>
        <w:t>确认学员和教练日历显示预期的当地时间。</w:t>
      </w:r>
    </w:p>
    <w:p>
      <w:pPr>
        <w:pStyle w:val="Heading2"/>
      </w:pPr>
      <w:r>
        <w:rPr>
          <w:rFonts w:ascii="Microsoft YaHei" w:hAnsi="Microsoft YaHei" w:eastAsia="Microsoft YaHei"/>
        </w:rPr>
        <w:t>12.3 时间经过后的状态变更</w:t>
      </w:r>
    </w:p>
    <w:p>
      <w:r>
        <w:rPr>
          <w:rFonts w:ascii="Microsoft YaHei" w:hAnsi="Microsoft YaHei" w:eastAsia="Microsoft YaHei"/>
        </w:rPr>
        <w:t>后台处理会定期运行，而非持续运行。自动变更可能在满足条件后不久发生，不一定精确到该分钟。</w:t>
      </w:r>
    </w:p>
    <w:p>
      <w:pPr>
        <w:pStyle w:val="Heading1"/>
        <w:pageBreakBefore/>
      </w:pPr>
      <w:r>
        <w:rPr>
          <w:rFonts w:ascii="Microsoft YaHei" w:hAnsi="Microsoft YaHei" w:eastAsia="Microsoft YaHei"/>
        </w:rPr>
        <w:t>13. 报表</w:t>
      </w:r>
    </w:p>
    <w:p>
      <w:pPr>
        <w:pStyle w:val="Heading2"/>
      </w:pPr>
      <w:r>
        <w:rPr>
          <w:rFonts w:ascii="Microsoft YaHei" w:hAnsi="Microsoft YaHei" w:eastAsia="Microsoft YaHei"/>
        </w:rPr>
        <w:t>13.1 访问权限</w:t>
      </w:r>
    </w:p>
    <w:p>
      <w:r>
        <w:rPr>
          <w:rFonts w:ascii="Microsoft YaHei" w:hAnsi="Microsoft YaHei" w:eastAsia="Microsoft YaHei"/>
        </w:rPr>
        <w:t>报表要求用户具有管理员角色，并且机构订阅方案包含标准报表功能。</w:t>
      </w:r>
    </w:p>
    <w:p>
      <w:pPr>
        <w:pStyle w:val="Heading2"/>
      </w:pPr>
      <w:r>
        <w:rPr>
          <w:rFonts w:ascii="Microsoft YaHei" w:hAnsi="Microsoft YaHei" w:eastAsia="Microsoft YaHei"/>
        </w:rPr>
        <w:t>13.2 可用视图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/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选项卡</w:t>
            </w:r>
          </w:p>
        </w:tc>
        <w:tc>
          <w:tcPr>
            <w:tcW w:type="dxa" w:w="736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摘要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学员</w:t>
            </w:r>
          </w:p>
        </w:tc>
        <w:tc>
          <w:tcPr>
            <w:tcW w:type="dxa" w:w="736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按学员列出已完成课程、课节数量和最后课节日期。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教练</w:t>
            </w:r>
          </w:p>
        </w:tc>
        <w:tc>
          <w:tcPr>
            <w:tcW w:type="dxa" w:w="736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按教练列出已授课程、已完成课节数和学员明细。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课程</w:t>
            </w:r>
          </w:p>
        </w:tc>
        <w:tc>
          <w:tcPr>
            <w:tcW w:type="dxa" w:w="736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按课程列出已完成课节和已完成的参与记录。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YaHei" w:hAnsi="Microsoft YaHei" w:eastAsia="Microsoft YaHei"/>
        </w:rPr>
        <w:t>13.3 日期筛选</w:t>
      </w:r>
    </w:p>
    <w:p>
      <w:r>
        <w:rPr>
          <w:rFonts w:ascii="Microsoft YaHei" w:hAnsi="Microsoft YaHei" w:eastAsia="Microsoft YaHei"/>
        </w:rPr>
        <w:t>使用“从”和“至”按计划课节日期限制报表。两者均留空可查询所有符合条件的记录。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</w:rPr>
              <w:t>报表资格  只有状态为“已完成”、属于学员且已记录实际小时数的课程课节才会显示。</w:t>
            </w:r>
            <w:r>
              <w:rPr>
                <w:rFonts w:ascii="Microsoft YaHei" w:hAnsi="Microsoft YaHei" w:eastAsia="Microsoft YaHei"/>
                <w:color w:val="30343B"/>
              </w:rPr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rPr>
          <w:rFonts w:ascii="Microsoft YaHei" w:hAnsi="Microsoft YaHei" w:eastAsia="Microsoft YaHei"/>
        </w:rPr>
        <w:t>14. 自动状态变更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50"/>
        <w:gridCol w:w="6510"/>
      </w:tblGrid>
      <w:tr>
        <w:trPr>
          <w:tblHeader/>
          <w:cantSplit/>
        </w:trPr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记录</w:t>
            </w:r>
          </w:p>
        </w:tc>
        <w:tc>
          <w:tcPr>
            <w:tcW w:type="dxa" w:w="651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自动行为</w:t>
            </w:r>
          </w:p>
        </w:tc>
      </w:tr>
      <w:tr>
        <w:trPr>
          <w:cantSplit/>
        </w:trPr>
        <w:tc>
          <w:tcPr>
            <w:tcW w:type="dxa" w:w="285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团体主课节</w:t>
            </w:r>
          </w:p>
        </w:tc>
        <w:tc>
          <w:tcPr>
            <w:tcW w:type="dxa" w:w="651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在计划结束时间后变为“已完成”。</w:t>
            </w:r>
          </w:p>
        </w:tc>
      </w:tr>
      <w:tr>
        <w:trPr>
          <w:cantSplit/>
        </w:trPr>
        <w:tc>
          <w:tcPr>
            <w:tcW w:type="dxa" w:w="285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团体学员课节</w:t>
            </w:r>
          </w:p>
        </w:tc>
        <w:tc>
          <w:tcPr>
            <w:tcW w:type="dxa" w:w="651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在计划结束时间后变为“已完成”。</w:t>
            </w:r>
          </w:p>
        </w:tc>
      </w:tr>
      <w:tr>
        <w:trPr>
          <w:cantSplit/>
        </w:trPr>
        <w:tc>
          <w:tcPr>
            <w:tcW w:type="dxa" w:w="285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固定课节私人课</w:t>
            </w:r>
          </w:p>
        </w:tc>
        <w:tc>
          <w:tcPr>
            <w:tcW w:type="dxa" w:w="651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在计划结束时间后变为“已完成”。</w:t>
            </w:r>
          </w:p>
        </w:tc>
      </w:tr>
      <w:tr>
        <w:trPr>
          <w:cantSplit/>
        </w:trPr>
        <w:tc>
          <w:tcPr>
            <w:tcW w:type="dxa" w:w="285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无限次私人课</w:t>
            </w:r>
          </w:p>
        </w:tc>
        <w:tc>
          <w:tcPr>
            <w:tcW w:type="dxa" w:w="651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需要教练手动完成并填写实际小时数。</w:t>
            </w:r>
          </w:p>
        </w:tc>
      </w:tr>
      <w:tr>
        <w:trPr>
          <w:cantSplit/>
        </w:trPr>
        <w:tc>
          <w:tcPr>
            <w:tcW w:type="dxa" w:w="285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已确认根报名</w:t>
            </w:r>
          </w:p>
        </w:tc>
        <w:tc>
          <w:tcPr>
            <w:tcW w:type="dxa" w:w="651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固定课节数量全部完成后变为“已完成”。</w:t>
            </w:r>
          </w:p>
        </w:tc>
      </w:tr>
      <w:tr>
        <w:trPr>
          <w:cantSplit/>
        </w:trPr>
        <w:tc>
          <w:tcPr>
            <w:tcW w:type="dxa" w:w="285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未确认团体报名</w:t>
            </w:r>
          </w:p>
        </w:tc>
        <w:tc>
          <w:tcPr>
            <w:tcW w:type="dxa" w:w="651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在首个课节日期之后第 3 个日历日的午夜取消。</w:t>
            </w:r>
          </w:p>
        </w:tc>
      </w:tr>
      <w:tr>
        <w:trPr>
          <w:cantSplit/>
        </w:trPr>
        <w:tc>
          <w:tcPr>
            <w:tcW w:type="dxa" w:w="285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活动</w:t>
            </w:r>
          </w:p>
        </w:tc>
        <w:tc>
          <w:tcPr>
            <w:tcW w:type="dxa" w:w="651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当前会在计划开始一天后变为“已完成”。</w:t>
            </w:r>
          </w:p>
        </w:tc>
      </w:tr>
      <w:tr>
        <w:trPr>
          <w:cantSplit/>
        </w:trPr>
        <w:tc>
          <w:tcPr>
            <w:tcW w:type="dxa" w:w="285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已确认活动登记</w:t>
            </w:r>
          </w:p>
        </w:tc>
        <w:tc>
          <w:tcPr>
            <w:tcW w:type="dxa" w:w="651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当前会在活动计划开始一天后变为“已完成”。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rPr>
          <w:rFonts w:ascii="Microsoft YaHei" w:hAnsi="Microsoft YaHei" w:eastAsia="Microsoft YaHei"/>
        </w:rPr>
        <w:t>15. 故障排查</w:t>
      </w:r>
    </w:p>
    <w:p>
      <w:pPr>
        <w:pStyle w:val="Heading2"/>
      </w:pPr>
      <w:r>
        <w:rPr>
          <w:rFonts w:ascii="Microsoft YaHei" w:hAnsi="Microsoft YaHei" w:eastAsia="Microsoft YaHei"/>
        </w:rPr>
        <w:t>菜单项缺失</w:t>
      </w:r>
    </w:p>
    <w:p>
      <w:r>
        <w:rPr>
          <w:rFonts w:ascii="Microsoft YaHei" w:hAnsi="Microsoft YaHei" w:eastAsia="Microsoft YaHei"/>
        </w:rPr>
        <w:t>确认用户角色和机构订阅功能。部分页面同时要求两者。</w:t>
      </w:r>
    </w:p>
    <w:p>
      <w:pPr>
        <w:pStyle w:val="Heading2"/>
      </w:pPr>
      <w:r>
        <w:rPr>
          <w:rFonts w:ascii="Microsoft YaHei" w:hAnsi="Microsoft YaHei" w:eastAsia="Microsoft YaHei"/>
        </w:rPr>
        <w:t>无法确认报名</w:t>
      </w:r>
    </w:p>
    <w:p>
      <w:r>
        <w:rPr>
          <w:rFonts w:ascii="Microsoft YaHei" w:hAnsi="Microsoft YaHei" w:eastAsia="Microsoft YaHei"/>
        </w:rPr>
        <w:t>检查其状态是否仍为“已报名”、尚未取消，并且与当前登录的学员账户关联。</w:t>
      </w:r>
    </w:p>
    <w:p>
      <w:pPr>
        <w:pStyle w:val="Heading2"/>
      </w:pPr>
      <w:r>
        <w:rPr>
          <w:rFonts w:ascii="Microsoft YaHei" w:hAnsi="Microsoft YaHei" w:eastAsia="Microsoft YaHei"/>
        </w:rPr>
        <w:t>课程或活动不可报名</w:t>
      </w:r>
    </w:p>
    <w:p>
      <w:r>
        <w:rPr>
          <w:rFonts w:ascii="Microsoft YaHei" w:hAnsi="Microsoft YaHei" w:eastAsia="Microsoft YaHei"/>
        </w:rPr>
        <w:t>检查其是否启用/开放、已满、已关闭、已取消、已完成，或该学员是否已报名。</w:t>
      </w:r>
    </w:p>
    <w:p>
      <w:pPr>
        <w:pStyle w:val="Heading2"/>
      </w:pPr>
      <w:r>
        <w:rPr>
          <w:rFonts w:ascii="Microsoft YaHei" w:hAnsi="Microsoft YaHei" w:eastAsia="Microsoft YaHei"/>
        </w:rPr>
        <w:t>报表为空</w:t>
      </w:r>
    </w:p>
    <w:p>
      <w:r>
        <w:rPr>
          <w:rFonts w:ascii="Microsoft YaHei" w:hAnsi="Microsoft YaHei" w:eastAsia="Microsoft YaHei"/>
        </w:rPr>
        <w:t>确认符合条件的学员课节已完成且填写了实际小时数，并检查日期筛选和订阅功能权限。</w:t>
      </w:r>
    </w:p>
    <w:p>
      <w:pPr>
        <w:pStyle w:val="Heading2"/>
      </w:pPr>
      <w:r>
        <w:rPr>
          <w:rFonts w:ascii="Microsoft YaHei" w:hAnsi="Microsoft YaHei" w:eastAsia="Microsoft YaHei"/>
        </w:rPr>
        <w:t>余额确认失败</w:t>
      </w:r>
    </w:p>
    <w:p>
      <w:r>
        <w:rPr>
          <w:rFonts w:ascii="Microsoft YaHei" w:hAnsi="Microsoft YaHei" w:eastAsia="Microsoft YaHei"/>
        </w:rPr>
        <w:t>检查学员可用余额并核实费用金额。如余额或费用不正确，请联系工作人员。</w:t>
      </w:r>
    </w:p>
    <w:p>
      <w:pPr>
        <w:pStyle w:val="Heading2"/>
      </w:pPr>
      <w:r>
        <w:rPr>
          <w:rFonts w:ascii="Microsoft YaHei" w:hAnsi="Microsoft YaHei" w:eastAsia="Microsoft YaHei"/>
        </w:rPr>
        <w:t>时间显示不正确</w:t>
      </w:r>
    </w:p>
    <w:p>
      <w:r>
        <w:rPr>
          <w:rFonts w:ascii="Microsoft YaHei" w:hAnsi="Microsoft YaHei" w:eastAsia="Microsoft YaHei"/>
        </w:rPr>
        <w:t>检查事件时区和当前登录账户的显示时区。工作人员在更改前应核实已存储的当地日程。</w:t>
      </w:r>
    </w:p>
    <w:p>
      <w:pPr>
        <w:pStyle w:val="Heading1"/>
        <w:pageBreakBefore/>
      </w:pPr>
      <w:r>
        <w:rPr>
          <w:rFonts w:ascii="Microsoft YaHei" w:hAnsi="Microsoft YaHei" w:eastAsia="Microsoft YaHei"/>
        </w:rPr>
        <w:t>16. 活动功能待审事项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DECE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9B1C1C"/>
              </w:rPr>
              <w:t>未来审查  本节记录已知的实施问题。这不是用户操作流程，也不会改变系统当前行为。</w:t>
            </w:r>
            <w:r>
              <w:rPr>
                <w:rFonts w:ascii="Microsoft YaHei" w:hAnsi="Microsoft YaHei" w:eastAsia="Microsoft YaHei"/>
                <w:color w:val="30343B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YaHei" w:hAnsi="Microsoft YaHei" w:eastAsia="Microsoft YaHei"/>
        </w:rPr>
        <w:t>16.1 容量</w:t>
      </w:r>
    </w:p>
    <w:p>
      <w:r>
        <w:rPr>
          <w:rFonts w:ascii="Microsoft YaHei" w:hAnsi="Microsoft YaHei" w:eastAsia="Microsoft YaHei"/>
        </w:rPr>
        <w:t>当前自动关闭检查统计了活动报名流程通常不使用的一种登记状态，因此最大容量可能无法可靠地关闭报名。</w:t>
      </w:r>
    </w:p>
    <w:p>
      <w:pPr>
        <w:pStyle w:val="Heading2"/>
      </w:pPr>
      <w:r>
        <w:rPr>
          <w:rFonts w:ascii="Microsoft YaHei" w:hAnsi="Microsoft YaHei" w:eastAsia="Microsoft YaHei"/>
        </w:rPr>
        <w:t>16.2 取消传播</w:t>
      </w:r>
    </w:p>
    <w:p>
      <w:r>
        <w:rPr>
          <w:rFonts w:ascii="Microsoft YaHei" w:hAnsi="Microsoft YaHei" w:eastAsia="Microsoft YaHei"/>
        </w:rPr>
        <w:t>目前将活动改为“已取消”时，处理的是一种不同于实际流程所用“已报名”和“已确认”的登记状态，因此相关登记可能不会自动取消。</w:t>
      </w:r>
    </w:p>
    <w:p>
      <w:pPr>
        <w:pStyle w:val="Heading2"/>
      </w:pPr>
      <w:r>
        <w:rPr>
          <w:rFonts w:ascii="Microsoft YaHei" w:hAnsi="Microsoft YaHei" w:eastAsia="Microsoft YaHei"/>
        </w:rPr>
        <w:t>16.3 未确认报名</w:t>
      </w:r>
    </w:p>
    <w:p>
      <w:r>
        <w:rPr>
          <w:rFonts w:ascii="Microsoft YaHei" w:hAnsi="Microsoft YaHei" w:eastAsia="Microsoft YaHei"/>
        </w:rPr>
        <w:t>活动登记若从未确认，可能无限期保持“已报名”。未来业务规则应定义其是否以及何时过期。</w:t>
      </w:r>
    </w:p>
    <w:p>
      <w:pPr>
        <w:pStyle w:val="Heading2"/>
      </w:pPr>
      <w:r>
        <w:rPr>
          <w:rFonts w:ascii="Microsoft YaHei" w:hAnsi="Microsoft YaHei" w:eastAsia="Microsoft YaHei"/>
        </w:rPr>
        <w:t>16.4 完成时间</w:t>
      </w:r>
    </w:p>
    <w:p>
      <w:r>
        <w:rPr>
          <w:rFonts w:ascii="Microsoft YaHei" w:hAnsi="Microsoft YaHei" w:eastAsia="Microsoft YaHei"/>
        </w:rPr>
        <w:t>活动目前在计划开始 24 小时后完成。该设计未使用活动时长或明确结束时间来确定完成。</w:t>
      </w:r>
    </w:p>
    <w:p>
      <w:pPr>
        <w:pStyle w:val="Heading2"/>
      </w:pPr>
      <w:r>
        <w:rPr>
          <w:rFonts w:ascii="Microsoft YaHei" w:hAnsi="Microsoft YaHei" w:eastAsia="Microsoft YaHei"/>
        </w:rPr>
        <w:t>16.5 功能强制执行</w:t>
      </w:r>
    </w:p>
    <w:p>
      <w:r>
        <w:rPr>
          <w:rFonts w:ascii="Microsoft YaHei" w:hAnsi="Microsoft YaHei" w:eastAsia="Microsoft YaHei"/>
        </w:rPr>
        <w:t>应审查活动余额报名流程，确保一致地执行余额追踪功能要求。</w:t>
      </w:r>
    </w:p>
    <w:p>
      <w:pPr>
        <w:pStyle w:val="Heading2"/>
      </w:pPr>
      <w:r>
        <w:rPr>
          <w:rFonts w:ascii="Microsoft YaHei" w:hAnsi="Microsoft YaHei" w:eastAsia="Microsoft YaHei"/>
        </w:rPr>
        <w:t>16.6 确认验证</w:t>
      </w:r>
    </w:p>
    <w:p>
      <w:r>
        <w:rPr>
          <w:rFonts w:ascii="Microsoft YaHei" w:hAnsi="Microsoft YaHei" w:eastAsia="Microsoft YaHei"/>
        </w:rPr>
        <w:t>应审查活动确认流程，确保服务器始终重新验证学员归属、活动费用和付款方式。</w:t>
      </w:r>
    </w:p>
    <w:p>
      <w:pPr>
        <w:pStyle w:val="Heading2"/>
      </w:pPr>
      <w:r>
        <w:rPr>
          <w:rFonts w:ascii="Microsoft YaHei" w:hAnsi="Microsoft YaHei" w:eastAsia="Microsoft YaHei"/>
        </w:rPr>
        <w:t>16.7 通知与反馈</w:t>
      </w:r>
    </w:p>
    <w:p>
      <w:r>
        <w:rPr>
          <w:rFonts w:ascii="Microsoft YaHei" w:hAnsi="Microsoft YaHei" w:eastAsia="Microsoft YaHei"/>
        </w:rPr>
        <w:t>系统存在活动通知和反馈的数据结构，但当前控制器尚未提供完整的业务流程。</w:t>
      </w:r>
    </w:p>
    <w:p>
      <w:pPr>
        <w:pStyle w:val="Heading1"/>
        <w:pageBreakBefore/>
      </w:pPr>
      <w:r>
        <w:rPr>
          <w:rFonts w:ascii="Microsoft YaHei" w:hAnsi="Microsoft YaHei" w:eastAsia="Microsoft YaHei"/>
        </w:rPr>
        <w:t>附录 A：状态参考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900"/>
        <w:gridCol w:w="5260"/>
      </w:tblGrid>
      <w:tr>
        <w:trPr>
          <w:tblHeader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区域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状态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课程根报名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已报名</w:t>
            </w:r>
          </w:p>
        </w:tc>
        <w:tc>
          <w:tcPr>
            <w:tcW w:type="dxa" w:w="526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已创建，等待家庭确认。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课程根报名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已确认</w:t>
            </w:r>
          </w:p>
        </w:tc>
        <w:tc>
          <w:tcPr>
            <w:tcW w:type="dxa" w:w="526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已接受参加；报名有效。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课程根报名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已完成</w:t>
            </w:r>
          </w:p>
        </w:tc>
        <w:tc>
          <w:tcPr>
            <w:tcW w:type="dxa" w:w="526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所需固定课节已完成。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课程课节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开放</w:t>
            </w:r>
          </w:p>
        </w:tc>
        <w:tc>
          <w:tcPr>
            <w:tcW w:type="dxa" w:w="526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团体主课节开放报名。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课程课节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关闭</w:t>
            </w:r>
          </w:p>
        </w:tc>
        <w:tc>
          <w:tcPr>
            <w:tcW w:type="dxa" w:w="526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团体主课节关闭新报名。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学员课节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已报名</w:t>
            </w:r>
          </w:p>
        </w:tc>
        <w:tc>
          <w:tcPr>
            <w:tcW w:type="dxa" w:w="526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课节副本等待确认。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学员课节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已排期</w:t>
            </w:r>
          </w:p>
        </w:tc>
        <w:tc>
          <w:tcPr>
            <w:tcW w:type="dxa" w:w="526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已确认的未来课节。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学员课节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已完成</w:t>
            </w:r>
          </w:p>
        </w:tc>
        <w:tc>
          <w:tcPr>
            <w:tcW w:type="dxa" w:w="526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已结束课节。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学员课节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已取消</w:t>
            </w:r>
          </w:p>
        </w:tc>
        <w:tc>
          <w:tcPr>
            <w:tcW w:type="dxa" w:w="526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已取消但保留在历史记录中。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学员课节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请假</w:t>
            </w:r>
          </w:p>
        </w:tc>
        <w:tc>
          <w:tcPr>
            <w:tcW w:type="dxa" w:w="526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学员处于已批准的请假状态。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活动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开放</w:t>
            </w:r>
          </w:p>
        </w:tc>
        <w:tc>
          <w:tcPr>
            <w:tcW w:type="dxa" w:w="526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可供报名。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活动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关闭</w:t>
            </w:r>
          </w:p>
        </w:tc>
        <w:tc>
          <w:tcPr>
            <w:tcW w:type="dxa" w:w="526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不接受新报名。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活动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已取消</w:t>
            </w:r>
          </w:p>
        </w:tc>
        <w:tc>
          <w:tcPr>
            <w:tcW w:type="dxa" w:w="526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活动由工作人员取消。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活动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已完成</w:t>
            </w:r>
          </w:p>
        </w:tc>
        <w:tc>
          <w:tcPr>
            <w:tcW w:type="dxa" w:w="526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活动生命周期已完成。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活动登记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已报名</w:t>
            </w:r>
          </w:p>
        </w:tc>
        <w:tc>
          <w:tcPr>
            <w:tcW w:type="dxa" w:w="526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等待家庭确认。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活动登记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已确认</w:t>
            </w:r>
          </w:p>
        </w:tc>
        <w:tc>
          <w:tcPr>
            <w:tcW w:type="dxa" w:w="526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已接受参加。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活动登记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已完成</w:t>
            </w:r>
          </w:p>
        </w:tc>
        <w:tc>
          <w:tcPr>
            <w:tcW w:type="dxa" w:w="5260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已确认的参加记录已完成。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rPr>
          <w:rFonts w:ascii="Microsoft YaHei" w:hAnsi="Microsoft YaHei" w:eastAsia="Microsoft YaHei"/>
        </w:rPr>
        <w:t>附录 B：业务规则摘要</w:t>
      </w:r>
    </w:p>
    <w:p>
      <w:pPr>
        <w:pStyle w:val="ListBullet"/>
      </w:pPr>
      <w:r>
        <w:rPr>
          <w:rFonts w:ascii="Microsoft YaHei" w:hAnsi="Microsoft YaHei" w:eastAsia="Microsoft YaHei"/>
        </w:rPr>
        <w:t>设置了课节数量的课程使用每节费用；每小时费用会被清空、禁用并存储为 null。</w:t>
      </w:r>
    </w:p>
    <w:p>
      <w:pPr>
        <w:pStyle w:val="ListBullet"/>
      </w:pPr>
      <w:r>
        <w:rPr>
          <w:rFonts w:ascii="Microsoft YaHei" w:hAnsi="Microsoft YaHei" w:eastAsia="Microsoft YaHei"/>
        </w:rPr>
        <w:t>无限次私人课程不设课节数量，使用每小时费用，并要求启用余额追踪。</w:t>
      </w:r>
    </w:p>
    <w:p>
      <w:pPr>
        <w:pStyle w:val="ListBullet"/>
      </w:pPr>
      <w:r>
        <w:rPr>
          <w:rFonts w:ascii="Microsoft YaHei" w:hAnsi="Microsoft YaHei" w:eastAsia="Microsoft YaHei"/>
        </w:rPr>
        <w:t>团体课程必须填写课节数量和每节费用；最大容量可选。</w:t>
      </w:r>
    </w:p>
    <w:p>
      <w:pPr>
        <w:pStyle w:val="ListBullet"/>
      </w:pPr>
      <w:r>
        <w:rPr>
          <w:rFonts w:ascii="Microsoft YaHei" w:hAnsi="Microsoft YaHei" w:eastAsia="Microsoft YaHei"/>
        </w:rPr>
        <w:t>未确认的团体报名会在首个课节日期之后第 3 个日历日的午夜取消，午夜以首个课节的当地时区为准。</w:t>
      </w:r>
    </w:p>
    <w:p>
      <w:pPr>
        <w:pStyle w:val="ListBullet"/>
      </w:pPr>
      <w:r>
        <w:rPr>
          <w:rFonts w:ascii="Microsoft YaHei" w:hAnsi="Microsoft YaHei" w:eastAsia="Microsoft YaHei"/>
        </w:rPr>
        <w:t>固定课节团体课和私人课会在计划结束时间后自动完成。</w:t>
      </w:r>
    </w:p>
    <w:p>
      <w:pPr>
        <w:pStyle w:val="ListBullet"/>
      </w:pPr>
      <w:r>
        <w:rPr>
          <w:rFonts w:ascii="Microsoft YaHei" w:hAnsi="Microsoft YaHei" w:eastAsia="Microsoft YaHei"/>
        </w:rPr>
        <w:t>无限次按小时私人课节需要教练手动完成并填写实际小时数。</w:t>
      </w:r>
    </w:p>
    <w:p>
      <w:pPr>
        <w:pStyle w:val="ListBullet"/>
      </w:pPr>
      <w:r>
        <w:rPr>
          <w:rFonts w:ascii="Microsoft YaHei" w:hAnsi="Microsoft YaHei" w:eastAsia="Microsoft YaHei"/>
        </w:rPr>
        <w:t>标准报表包含已完成且填写了实际小时数的学员课节。</w:t>
      </w:r>
    </w:p>
    <w:p>
      <w:pPr>
        <w:pStyle w:val="ListBullet"/>
      </w:pPr>
      <w:r>
        <w:rPr>
          <w:rFonts w:ascii="Microsoft YaHei" w:hAnsi="Microsoft YaHei" w:eastAsia="Microsoft YaHei"/>
        </w:rPr>
        <w:t>家长共用一个账户访问学员门户。</w:t>
      </w:r>
    </w:p>
    <w:p>
      <w:pPr>
        <w:pStyle w:val="ListBullet"/>
      </w:pPr>
      <w:r>
        <w:rPr>
          <w:rFonts w:ascii="Microsoft YaHei" w:hAnsi="Microsoft YaHei" w:eastAsia="Microsoft YaHei"/>
        </w:rPr>
        <w:t>本中文手册由面向所有角色的综合英文手册翻译而来。</w:t>
      </w:r>
    </w:p>
    <w:p>
      <w:r>
        <w:rPr>
          <w:rFonts w:ascii="Microsoft YaHei" w:hAnsi="Microsoft YaHei" w:eastAsia="Microsoft YaHei"/>
        </w:rPr>
        <w:t>手册结束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</w:rPr>
      <w:t xml:space="preserve">ClassLift 用户手册  •  2026年9月  •  第 </w:t>
    </w:r>
    <w:fldSimple w:instr="PAGE"/>
    <w:r>
      <w:rPr>
        <w:rFonts w:ascii="Microsoft YaHei" w:hAnsi="Microsoft YaHei" w:eastAsia="Microsoft YaHei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/>
        <w:color w:val="606770"/>
        <w:sz w:val="17"/>
      </w:rPr>
      <w:t>CLASSLIFT  |  用户手册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icrosoft YaHei" w:hAnsi="Microsoft YaHei" w:eastAsia="Microsoft YaHei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Microsoft YaHei" w:hAnsi="Microsoft YaHei" w:eastAsia="Microsoft YaHe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Microsoft YaHei" w:hAnsi="Microsoft YaHei" w:eastAsia="Microsoft YaHe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Microsoft YaHei" w:hAnsi="Microsoft YaHei" w:eastAsia="Microsoft YaHe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Microsoft YaHei" w:hAnsi="Microsoft YaHei" w:eastAsia="Microsoft YaHei"/>
    </w:rPr>
  </w:style>
  <w:style w:type="table" w:default="1" w:styleId="TableNormal">
    <w:name w:val="Normal Table"/>
    <w:uiPriority w:val="99"/>
    <w:semiHidden/>
    <w:unhideWhenUsed/>
    <w:rPr>
      <w:rFonts w:ascii="Microsoft YaHei" w:hAnsi="Microsoft YaHei" w:eastAsia="Microsoft YaHe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Microsoft YaHei" w:hAnsi="Microsoft YaHei" w:eastAsia="Microsoft YaHe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60677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Microsoft YaHei" w:hAnsi="Microsoft YaHei" w:eastAsia="Microsoft YaHe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Microsoft YaHei" w:hAnsi="Microsoft YaHei" w:eastAsia="Microsoft YaHe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Microsoft YaHei" w:hAnsi="Microsoft YaHei" w:eastAsia="Microsoft YaHe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Microsoft YaHei" w:hAnsi="Microsoft YaHei" w:eastAsia="Microsoft YaHe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Microsoft YaHei" w:hAnsi="Microsoft YaHei" w:eastAsia="Microsoft YaHe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Microsoft YaHei" w:hAnsi="Microsoft YaHei" w:eastAsia="Microsoft YaHe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Microsoft YaHei" w:hAnsi="Microsoft YaHei" w:eastAsia="Microsoft YaHe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Microsoft YaHei" w:hAnsi="Microsoft YaHei" w:eastAsia="Microsoft YaHe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Microsoft YaHei" w:hAnsi="Microsoft YaHei" w:eastAsia="Microsoft YaHe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47" w:hanging="259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Microsoft YaHei" w:hAnsi="Microsoft YaHei" w:eastAsia="Microsoft YaHe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47" w:hanging="259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Microsoft YaHei" w:hAnsi="Microsoft YaHei" w:eastAsia="Microsoft YaHe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Microsoft YaHei" w:hAnsi="Microsoft YaHei" w:eastAsia="Microsoft YaHe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Microsoft YaHei" w:hAnsi="Microsoft YaHei" w:eastAsia="Microsoft YaHe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Microsoft YaHei" w:hAnsi="Microsoft YaHei" w:eastAsia="Microsoft YaHe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Microsoft YaHei" w:hAnsi="Microsoft YaHei" w:eastAsia="Microsoft YaHe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Microsoft YaHei" w:hAnsi="Microsoft YaHei" w:eastAsia="Microsoft YaHe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Microsoft YaHei" w:hAnsi="Microsoft YaHei" w:eastAsia="Microsoft YaHe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icrosoft YaHei" w:hAnsi="Microsoft YaHei" w:eastAsia="Microsoft YaHe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Microsoft YaHei" w:hAnsi="Microsoft YaHei" w:eastAsia="Microsoft YaHe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Microsoft YaHei" w:hAnsi="Microsoft YaHei" w:eastAsia="Microsoft YaHe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Microsoft YaHei" w:hAnsi="Microsoft YaHei" w:eastAsia="Microsoft YaHe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Microsoft YaHei" w:hAnsi="Microsoft YaHei" w:eastAsia="Microsoft YaHe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Microsoft YaHei" w:hAnsi="Microsoft YaHei" w:eastAsia="Microsoft YaHe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Microsoft YaHei" w:hAnsi="Microsoft YaHei" w:eastAsia="Microsoft YaHe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Microsoft YaHei" w:hAnsi="Microsoft YaHei" w:eastAsia="Microsoft YaHe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Microsoft YaHei" w:hAnsi="Microsoft YaHei" w:eastAsia="Microsoft YaHe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Microsoft YaHei" w:hAnsi="Microsoft YaHei" w:eastAsia="Microsoft YaHe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Microsoft YaHei" w:hAnsi="Microsoft YaHei" w:eastAsia="Microsoft YaHe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Microsoft YaHei" w:hAnsi="Microsoft YaHei" w:eastAsia="Microsoft YaHe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Microsoft YaHei" w:hAnsi="Microsoft YaHei" w:eastAsia="Microsoft YaHe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ep">
    <w:name w:val="Step"/>
    <w:pPr>
      <w:spacing w:after="120" w:line="283" w:lineRule="auto"/>
      <w:ind w:left="605" w:hanging="605"/>
    </w:pPr>
    <w:rPr>
      <w:rFonts w:ascii="Microsoft YaHei" w:hAnsi="Microsoft YaHei" w:eastAsia="Microsoft YaHe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ClassLift 用户手册（中文）</dc:title>
  <dc:subject>ClassLift 综合用户指南中文译本</dc:subject>
  <dc:creator>ClassLift</dc:creator>
  <cp:keywords>ClassLift, 用户手册, 课程, 活动, 付款, 日程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