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61" w:rsidRDefault="00D173E0">
      <w:pPr>
        <w:rPr>
          <w:rFonts w:hint="eastAsia"/>
        </w:rPr>
      </w:pPr>
      <w:r>
        <w:t>VR</w:t>
      </w:r>
      <w:r>
        <w:t>游戏示例</w:t>
      </w:r>
      <w:r>
        <w:rPr>
          <w:rFonts w:hint="eastAsia"/>
        </w:rPr>
        <w:t>，</w:t>
      </w:r>
      <w:r>
        <w:t>如何把一个一般的游戏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>VR</w:t>
      </w:r>
      <w:r>
        <w:rPr>
          <w:rFonts w:hint="eastAsia"/>
        </w:rPr>
        <w:t>游戏</w:t>
      </w:r>
      <w:bookmarkStart w:id="0" w:name="_GoBack"/>
      <w:bookmarkEnd w:id="0"/>
    </w:p>
    <w:sectPr w:rsidR="0064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C"/>
    <w:rsid w:val="00642361"/>
    <w:rsid w:val="00B45A8C"/>
    <w:rsid w:val="00D1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3C4F-372A-4902-AF9D-4F2C308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2016-03-29T09:22:00Z</dcterms:created>
  <dcterms:modified xsi:type="dcterms:W3CDTF">2016-03-29T09:23:00Z</dcterms:modified>
</cp:coreProperties>
</file>