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Andrew Carrillo, Alex Saravia and Andrew Carrillo, were interviewed comprehensively. Their answers are recorded throughout this document.
Upon arrival, the sample was stored in accordance with the Client’s instructions. Analysts - Andrew Carrillo and Alex Saravia - verified the integrity of the sample throughout both the preparation and processing stages. No leaks or turbidity were observed at any point, verifying the integrity of the sample.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Alex Saravia on 31 Aug 2026 as per MICRO-SOP-5 (USP 71&gt; / EP 2.6.1 Sterility Test).
On 28 Aug 2026, the sample vials for ETX-260806-0702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Alex Saravia, performed a final disinfection step, allowing an additional 10-minute contact time. Once fully disinfected, the vials were transferred into the ISO 5 BSC E001316.
Inside the BSC, each container was aseptically opened, ensuring minimal exposure to the environment. The contents of 10 vials (20 mL per media) were dispensed directly from the container into sterile canisters placed on a vacuum manifold for membrane filtration under method suitability ETX-260623-0160. The sample was processed and tested as per MICRO-SOP-5 (USP 71&gt; / EP 2.6.1 Sterility Test). Media bottles were transferred into incubators E001356 and E001357 to begin incubation.
On 07 Sep 2026 (Day 7 of incubation), microbial growth was observed in one TSB (Tryptic Soy Broth) media bottle by reading analyst, Andrew Carrillo, and confirmed by Microbiology Lab Supervisor, Robin Seymour. The positive TSB bottle for ETX-260806-0702 was submitted for Differential Staining and Microbial Identification under ETX-260907-0017.  Definitive identification identified the isolate as Paenibacillus lautus Gram (+) rods.
The culture media utilized were within their expiry period. Negative control media bottles for the membrane filtration method were handled, processed, and incubated in the same manner as the test samples. No microbial growth was observed in the corresponding negative controls.
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114 (E001736). However, weekly active air monitoring of ISO 8 Room 114 (CR 114) recovered 1 CFU (ETX-260914-0487, pending identification).</w:t>
              <w:br/>
              <w:t xml:space="preserve"/>
              <w:br/>
              <w:t xml:space="preserve">It is important to note that all sample processing activities were performed within the validated ISO 5 BSC E001316 located in the innermost ISO 7 cleanroom (Suite 114B). The test samples do not come into contact with ambient ISO 8 air, as samples are transferred in disinfected, lidded containers through the layered cleanroom suites. Furthermore, the colony recovery occurred in the lower-classified ISO 8 anteroom environment, which is physically segregated from the ISO 5 processing zone.
In addition, considering the facility's layered disinfection program, controlled unidirectional airflow, and cleanroom design, it is unlikely that the microbial contaminant detected in the ISO 8 environment impacted on the sample processed within the ISO 5 area of the ISO 7 cleanroom (Suite 114B).
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
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
The analysts confirmed full compliance with cleaning procedures as outlined in MICRO SOP-9 (Cleaning and Disinfecting Procedure for Microbiology) and MICRO-SOP-5 (USP 71&gt; / EP 2.6.1 Sterility Test).
Monthly cleaning and disinfection of the outermost ISO 8 Anteroom, the middle ISO 7 Buffer room, the innermost ISO 7 cleanroom, and its containing ISO 5 BSCs for Cleanroom suite CR114 was performed on 30 Aug 2026, as per MICRO-SOP-9 (Cleaning and Disinfecting Procedure for Microbiology). During both cleaning cycles, it was documented that all H2O2 indicators passed. This confirms the efficient monthly cleaning of all three parts of Cleanroom suite CR114.
Analyzing a 6-month sample history for Hillstone Pharmacy (E17047), this specific analyte "TB-500 10mg/ml" has had no prior failures using USP 71&gt; / EP 2.6.1 Sterility Test during this period. This sample was submitted as part of a Beyond-Use Date (BUD) stability study for lot 24JUL2026-059. The baseline T0 time point (tested on 06 Aug 2026 by analyst GL) yielded valid passing results for USP 71&gt; sterility.
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
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