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41B7" w14:textId="77777777" w:rsidR="00B230F8" w:rsidRDefault="00000000">
      <w:pPr>
        <w:spacing w:after="40"/>
      </w:pPr>
      <w:r>
        <w:rPr>
          <w:rFonts w:ascii="Times New Roman" w:hAnsi="Times New Roman"/>
          <w:sz w:val="17"/>
          <w:u w:val="single"/>
        </w:rPr>
        <w:t>Table 1: Information for ETX-261002-0288 under investigation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1584"/>
        <w:gridCol w:w="1584"/>
        <w:gridCol w:w="1728"/>
        <w:gridCol w:w="2448"/>
      </w:tblGrid>
      <w:tr w:rsidR="00B230F8" w14:paraId="376A58DA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FDAF17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Processing Analyst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EDA0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Aliquoting Analyst</w:t>
            </w:r>
          </w:p>
        </w:tc>
        <w:tc>
          <w:tcPr>
            <w:tcW w:w="158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AEBF9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Sample ID</w:t>
            </w:r>
          </w:p>
        </w:tc>
        <w:tc>
          <w:tcPr>
            <w:tcW w:w="158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8F2A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Related Microbial ID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82A32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Media with microbial growth</w:t>
            </w:r>
          </w:p>
        </w:tc>
        <w:tc>
          <w:tcPr>
            <w:tcW w:w="244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B8D90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Microbial ID</w:t>
            </w:r>
          </w:p>
        </w:tc>
      </w:tr>
      <w:tr w:rsidR="00B230F8" w14:paraId="26FF8891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DF7A5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Alex Saravia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65189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Cuong Du</w:t>
            </w:r>
          </w:p>
        </w:tc>
        <w:tc>
          <w:tcPr>
            <w:tcW w:w="158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6D79E0" w14:textId="77777777" w:rsidR="00B230F8" w:rsidRDefault="00000000">
            <w:pPr>
              <w:spacing w:after="0"/>
              <w:jc w:val="center"/>
            </w:pPr>
            <w:hyperlink r:id="rId6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ETX-261002-0288</w:t>
              </w:r>
            </w:hyperlink>
          </w:p>
        </w:tc>
        <w:tc>
          <w:tcPr>
            <w:tcW w:w="158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96D7B" w14:textId="77777777" w:rsidR="00B230F8" w:rsidRDefault="00000000">
            <w:pPr>
              <w:spacing w:after="0"/>
              <w:jc w:val="center"/>
            </w:pPr>
            <w:hyperlink r:id="rId7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ETX-261012</w:t>
              </w:r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-0654</w:t>
              </w:r>
            </w:hyperlink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19B8C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x 300mL FTM</w:t>
            </w:r>
          </w:p>
        </w:tc>
        <w:tc>
          <w:tcPr>
            <w:tcW w:w="244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1E9B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Bacillus paralicheniformis</w:t>
            </w:r>
          </w:p>
        </w:tc>
      </w:tr>
    </w:tbl>
    <w:p w14:paraId="3426E4EA" w14:textId="77777777" w:rsidR="00B230F8" w:rsidRDefault="00B230F8">
      <w:pPr>
        <w:spacing w:before="120" w:after="0"/>
      </w:pPr>
    </w:p>
    <w:p w14:paraId="5328AE5D" w14:textId="77777777" w:rsidR="00B230F8" w:rsidRDefault="00000000">
      <w:pPr>
        <w:spacing w:after="40"/>
      </w:pPr>
      <w:r>
        <w:rPr>
          <w:rFonts w:ascii="Times New Roman" w:hAnsi="Times New Roman"/>
          <w:sz w:val="17"/>
          <w:u w:val="single"/>
        </w:rPr>
        <w:t>Table 2: Environmental Monitoring from Processing Performed on 05Oct26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792"/>
        <w:gridCol w:w="962"/>
        <w:gridCol w:w="720"/>
        <w:gridCol w:w="1367"/>
        <w:gridCol w:w="1367"/>
        <w:gridCol w:w="1367"/>
        <w:gridCol w:w="1726"/>
        <w:gridCol w:w="863"/>
      </w:tblGrid>
      <w:tr w:rsidR="00B230F8" w14:paraId="2D9F5266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B5F8F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Environmental</w:t>
            </w:r>
            <w:r>
              <w:rPr>
                <w:rFonts w:ascii="Times New Roman" w:hAnsi="Times New Roman"/>
                <w:sz w:val="14"/>
              </w:rPr>
              <w:br/>
              <w:t>Monitoring (EM)</w:t>
            </w:r>
            <w:r>
              <w:rPr>
                <w:rFonts w:ascii="Times New Roman" w:hAnsi="Times New Roman"/>
                <w:sz w:val="14"/>
              </w:rPr>
              <w:br/>
              <w:t>Sampling Site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C9A4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Frequency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58913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</w:t>
            </w:r>
            <w:r>
              <w:rPr>
                <w:rFonts w:ascii="Times New Roman" w:hAnsi="Times New Roman"/>
                <w:sz w:val="14"/>
              </w:rPr>
              <w:br/>
              <w:t>(DDMMMYY)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C857A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Analyst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D8808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Day /Week(s)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C8B95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Observation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7A9B0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EM Plate ETX Number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99B79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Microbial ID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247B6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Notes</w:t>
            </w:r>
          </w:p>
        </w:tc>
      </w:tr>
      <w:tr w:rsidR="00B230F8" w14:paraId="3D0FCD2A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28D21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Personnel EM</w:t>
            </w:r>
          </w:p>
        </w:tc>
      </w:tr>
      <w:tr w:rsidR="00B230F8" w14:paraId="3B8C87DE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3E88D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Personnel (Left Touch 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139B7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40AA8F" w14:textId="67015011" w:rsidR="00B230F8" w:rsidRDefault="009721BA"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 w:hint="eastAsia"/>
                <w:sz w:val="14"/>
                <w:lang w:eastAsia="zh-CN"/>
              </w:rPr>
              <w:t>29Sep</w:t>
            </w:r>
            <w:r w:rsidR="00000000"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BE08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40835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Before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FA74B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5C9CD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F9064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735B90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282BC69A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452059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Personnel (Left Touch 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6C1DD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77F25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05Oct26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997A4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F5D5B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15472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57129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71BF1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BDB09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3E8E9865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6EDB90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Personnel (Left Touch 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E9E01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46450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06Oct26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D29DE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0116B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After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D0415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688E6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2C351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FEE47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673D3E73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9304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Biological Safety Cabinet EM for E001316</w:t>
            </w:r>
          </w:p>
        </w:tc>
      </w:tr>
      <w:tr w:rsidR="00B230F8" w14:paraId="482E7775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919FF7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ISO 5 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B2869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E15F9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CE18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QYC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4980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Before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49809D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7DDB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62087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EC1D5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1FBE6749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A9B013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ISO 5 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D4AA4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9677A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05Oct26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78610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2E7DC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9C9616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3697F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0419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0D81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4A5240A9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8D2433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ISO 5 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B299B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BFA526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06Oct26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2F67F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B43B4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After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54119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34293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F29B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90CE9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0E32D9D9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876A03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 ISO 5 (2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FACE0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BED3B0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01Oct26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CBC53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QYC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59338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Before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BBC5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15D85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1A868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A781F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673AAB2C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DC14E0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 ISO 5 (2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19B44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2719D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05Oct26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17DA9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2AED8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7909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A1BE7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142F5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684C0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4BA8F45C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C59B03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 ISO 5 (2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7D8AEB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B44AA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06Oct26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1834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6DA2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After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5B879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6EB1D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AA094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31F5A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17266E00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B34337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Weekly Active Air Sampling of Cleanroom 114, 114A, 114B (Suite 114) with Processing BSCs</w:t>
            </w:r>
          </w:p>
        </w:tc>
      </w:tr>
      <w:tr w:rsidR="00B230F8" w14:paraId="0D2AE1EE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56A16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Active Air Sampling of Cleanrooms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A0CF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50037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29Sep26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2052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ACC55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1AA2F2" w14:textId="0343B7BC" w:rsidR="00B230F8" w:rsidRPr="00810917" w:rsidRDefault="00000000">
            <w:pPr>
              <w:spacing w:after="0" w:line="240" w:lineRule="auto"/>
              <w:jc w:val="center"/>
              <w:rPr>
                <w:rFonts w:eastAsia="SimSun" w:hint="eastAsia"/>
                <w:lang w:eastAsia="zh-CN"/>
              </w:rPr>
            </w:pPr>
            <w:r>
              <w:rPr>
                <w:rFonts w:ascii="Times New Roman" w:hAnsi="Times New Roman"/>
                <w:sz w:val="14"/>
              </w:rPr>
              <w:t>3 CFU</w:t>
            </w:r>
            <w:r w:rsidR="00810917">
              <w:rPr>
                <w:rFonts w:ascii="Times New Roman" w:eastAsia="SimSun" w:hAnsi="Times New Roman" w:hint="eastAsia"/>
                <w:sz w:val="14"/>
                <w:lang w:eastAsia="zh-CN"/>
              </w:rPr>
              <w:t>s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9F4AE" w14:textId="77777777" w:rsidR="00B230F8" w:rsidRDefault="00000000">
            <w:pPr>
              <w:spacing w:after="0"/>
              <w:jc w:val="center"/>
            </w:pPr>
            <w:hyperlink r:id="rId8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ETX-261006-0660</w:t>
              </w:r>
            </w:hyperlink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5C9E16" w14:textId="5A0E063D" w:rsidR="00B230F8" w:rsidRPr="009721BA" w:rsidRDefault="009721BA">
            <w:pPr>
              <w:spacing w:after="0" w:line="240" w:lineRule="auto"/>
              <w:jc w:val="center"/>
              <w:rPr>
                <w:rFonts w:eastAsia="SimSun" w:hint="eastAsia"/>
                <w:lang w:eastAsia="zh-CN"/>
              </w:rPr>
            </w:pPr>
            <w:r>
              <w:rPr>
                <w:rFonts w:ascii="Times New Roman" w:eastAsia="SimSun" w:hAnsi="Times New Roman" w:hint="eastAsia"/>
                <w:sz w:val="14"/>
                <w:lang w:eastAsia="zh-CN"/>
              </w:rPr>
              <w:t>Pending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299AF8" w14:textId="17C82AA4" w:rsidR="00B230F8" w:rsidRDefault="009721B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0901A7B9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2A2607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Weekly Surface Sampling of Cleanroom 114, 114A, 114B (Suite 114) with Processing BSCs</w:t>
            </w:r>
          </w:p>
        </w:tc>
      </w:tr>
      <w:tr w:rsidR="00B230F8" w14:paraId="72EC7AB2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8C1B2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Cleanrooms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9A04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75F3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29Sep26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75DD35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81C0B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A2B7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F1E33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A6D2B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EE2AC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</w:tbl>
    <w:p w14:paraId="752BED68" w14:textId="77777777" w:rsidR="00B230F8" w:rsidRDefault="00000000">
      <w:r>
        <w:br w:type="page"/>
      </w:r>
    </w:p>
    <w:p w14:paraId="313F9A9B" w14:textId="77777777" w:rsidR="00B230F8" w:rsidRDefault="00000000">
      <w:pPr>
        <w:spacing w:after="40"/>
      </w:pPr>
      <w:r>
        <w:rPr>
          <w:rFonts w:ascii="Times New Roman" w:hAnsi="Times New Roman"/>
          <w:sz w:val="17"/>
          <w:u w:val="single"/>
        </w:rPr>
        <w:lastRenderedPageBreak/>
        <w:t>Table 3: Environmental Monitoring from Aliquoting Performed on 12Oct26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792"/>
        <w:gridCol w:w="962"/>
        <w:gridCol w:w="720"/>
        <w:gridCol w:w="1367"/>
        <w:gridCol w:w="1367"/>
        <w:gridCol w:w="1367"/>
        <w:gridCol w:w="1726"/>
        <w:gridCol w:w="863"/>
      </w:tblGrid>
      <w:tr w:rsidR="00B230F8" w14:paraId="0E2E42E4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1AEE7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Environmental</w:t>
            </w:r>
            <w:r>
              <w:rPr>
                <w:rFonts w:ascii="Times New Roman" w:hAnsi="Times New Roman"/>
                <w:sz w:val="14"/>
              </w:rPr>
              <w:br/>
              <w:t>Monitoring (EM)</w:t>
            </w:r>
            <w:r>
              <w:rPr>
                <w:rFonts w:ascii="Times New Roman" w:hAnsi="Times New Roman"/>
                <w:sz w:val="14"/>
              </w:rPr>
              <w:br/>
              <w:t>Sampling Site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3B5A5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Frequency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5B96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</w:t>
            </w:r>
            <w:r>
              <w:rPr>
                <w:rFonts w:ascii="Times New Roman" w:hAnsi="Times New Roman"/>
                <w:sz w:val="14"/>
              </w:rPr>
              <w:br/>
              <w:t>(DDMMMYY)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A6CA0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Analyst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A098E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Day /Week(s)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16982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Observation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D7FFE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EM Plate ETX Number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807AB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Microbial ID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F06A6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Notes</w:t>
            </w:r>
          </w:p>
        </w:tc>
      </w:tr>
      <w:tr w:rsidR="00B230F8" w14:paraId="78470CAF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C8E006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Personnel EM</w:t>
            </w:r>
          </w:p>
        </w:tc>
      </w:tr>
      <w:tr w:rsidR="00B230F8" w14:paraId="496C784D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BE92DA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Personnel (Left Touch 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14AA0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CAEF6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09Oct26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E689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ED7C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Before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7890E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5B12A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E787B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4EDC7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0484FF71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500F38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Personnel (Left Touch 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64B63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AEC11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32147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47671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4B3CC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680440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77D02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7A791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6CFEAAD4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84479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Personnel (Left Touch and Right Touch)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77DF86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7046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00AC66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E29BB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After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7DCE4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60004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715A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5B50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081E59CB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EC6654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Biological Safety Cabinet EM for E001798</w:t>
            </w:r>
          </w:p>
        </w:tc>
      </w:tr>
      <w:tr w:rsidR="00B230F8" w14:paraId="0B21A2E6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6779D9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ISO 5 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BA222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BE249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09Oct26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8E062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8E502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Before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A576B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C7BA86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4B661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978DA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07461667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730EA0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ISO 5 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04DC0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79767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C33A0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9512C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FF258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4F8AD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8DB83D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E1D21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59F5ABBE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D61090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ISO 5 (4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461F0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22458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D17BF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8CC61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After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98057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15BCE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FBF51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F6DFD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3D0BA1B9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A8F29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 ISO 5 (2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E2EA6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46D7A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09Oct26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CB9C3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342066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Before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CBDB0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9E4A3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924CC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7CFC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1044B50F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47FD2B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 ISO 5 (2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C80EA0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E5C5D9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E40FB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3CB3E2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CD9FF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7FCAA3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8D904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E3DA9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562271F4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E2C5C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Settling Sampling of ISO 5 (2 locations)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C97DF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Daily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F33CE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5777C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CCD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75C80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Date After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86C73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95AF1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6B2061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C6226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30D049A4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7A81C0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Weekly Active Air Sampling of Cleanroom 114, 114A, 114B (Suite 114) with Processing BSCs</w:t>
            </w:r>
          </w:p>
        </w:tc>
      </w:tr>
      <w:tr w:rsidR="00B230F8" w14:paraId="4A14E187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A5D679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Active Air Sampling of Cleanrooms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1ABC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C810F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08Oct26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3FB07F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62A6A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A0C03E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BE75D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E7904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970E8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  <w:tr w:rsidR="00B230F8" w14:paraId="52731F5C" w14:textId="77777777">
        <w:trPr>
          <w:jc w:val="center"/>
        </w:trPr>
        <w:tc>
          <w:tcPr>
            <w:tcW w:w="864" w:type="dxa"/>
            <w:gridSpan w:val="9"/>
            <w:shd w:val="clear" w:color="auto" w:fill="E8E8E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1CD063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Weekly Surface Sampling of Cleanroom 114, 114A, 114B (Suite 114) with Processing BSCs</w:t>
            </w:r>
          </w:p>
        </w:tc>
      </w:tr>
      <w:tr w:rsidR="00B230F8" w14:paraId="5835DEB5" w14:textId="77777777">
        <w:trPr>
          <w:jc w:val="center"/>
        </w:trPr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86EB82" w14:textId="77777777" w:rsidR="00B230F8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Surface Sampling of Cleanrooms</w:t>
            </w:r>
          </w:p>
        </w:tc>
        <w:tc>
          <w:tcPr>
            <w:tcW w:w="79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05A0F5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Weekly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CC2D4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08Oct26</w:t>
            </w:r>
          </w:p>
        </w:tc>
        <w:tc>
          <w:tcPr>
            <w:tcW w:w="72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CB011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F6243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Week of Testing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D8A07B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36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917F9A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w="17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D90697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  <w:tc>
          <w:tcPr>
            <w:tcW w:w="86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ED248" w14:textId="77777777" w:rsidR="00B230F8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None</w:t>
            </w:r>
          </w:p>
        </w:tc>
      </w:tr>
    </w:tbl>
    <w:p w14:paraId="25ADBBB1" w14:textId="77777777" w:rsidR="00EE7DC1" w:rsidRDefault="00EE7DC1"/>
    <w:sectPr w:rsidR="00EE7DC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654278">
    <w:abstractNumId w:val="8"/>
  </w:num>
  <w:num w:numId="2" w16cid:durableId="341666569">
    <w:abstractNumId w:val="6"/>
  </w:num>
  <w:num w:numId="3" w16cid:durableId="1398547625">
    <w:abstractNumId w:val="5"/>
  </w:num>
  <w:num w:numId="4" w16cid:durableId="96606507">
    <w:abstractNumId w:val="4"/>
  </w:num>
  <w:num w:numId="5" w16cid:durableId="2088335127">
    <w:abstractNumId w:val="7"/>
  </w:num>
  <w:num w:numId="6" w16cid:durableId="524901214">
    <w:abstractNumId w:val="3"/>
  </w:num>
  <w:num w:numId="7" w16cid:durableId="1849178620">
    <w:abstractNumId w:val="2"/>
  </w:num>
  <w:num w:numId="8" w16cid:durableId="1742437803">
    <w:abstractNumId w:val="1"/>
  </w:num>
  <w:num w:numId="9" w16cid:durableId="146828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917"/>
    <w:rsid w:val="009721BA"/>
    <w:rsid w:val="00AA1D8D"/>
    <w:rsid w:val="00B230F8"/>
    <w:rsid w:val="00B47730"/>
    <w:rsid w:val="00CB0664"/>
    <w:rsid w:val="00DC1B19"/>
    <w:rsid w:val="00EE7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09816"/>
  <w14:defaultImageDpi w14:val="300"/>
  <w15:docId w15:val="{812E0259-8C45-4828-A3E8-0116098E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rax.eagleanalytical.com/Submission/Details?id=ETX-261006-0660" TargetMode="External"/><Relationship Id="rId3" Type="http://schemas.openxmlformats.org/officeDocument/2006/relationships/styles" Target="styles.xml"/><Relationship Id="rId7" Type="http://schemas.openxmlformats.org/officeDocument/2006/relationships/hyperlink" Target="https://etrax.eagleanalytical.com/Submission/Details/-2W3%24lpbkR6si5jTUhP7pg__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/Details/-2W3%24lpbkR6si5jTUhP7pg__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qchen9108@outlook.com</cp:lastModifiedBy>
  <cp:revision>3</cp:revision>
  <dcterms:created xsi:type="dcterms:W3CDTF">2013-12-23T23:15:00Z</dcterms:created>
  <dcterms:modified xsi:type="dcterms:W3CDTF">2026-10-22T18:41:00Z</dcterms:modified>
  <cp:category/>
</cp:coreProperties>
</file>