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536AB30D" w:rsidR="00F57392" w:rsidRPr="00BA7279" w:rsidRDefault="004658F3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Scan RDI Sterility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MICRO-SOP-12 (16)</w:t>
              <w:br/>
              <w:t>ENG-SOP-4 (05)</w:t>
              <w:br/>
            </w:r>
          </w:p>
        </w:tc>
        <w:tc>
          <w:tcPr>
            <w:tcW w:w="2809" w:type="dxa"/>
            <w:gridSpan w:val="5"/>
          </w:tcPr>
          <w:p>
            <w:r>
              <w:t xml:space="preserve">Effective Date: </w:t>
              <w:br/>
              <w:t>24Jul26</w:t>
              <w:br/>
              <w:t>24Jul26</w:t>
            </w:r>
          </w:p>
        </w:tc>
        <w:tc>
          <w:tcPr>
            <w:tcW w:w="1800" w:type="dxa"/>
            <w:gridSpan w:val="2"/>
          </w:tcPr>
          <w:p>
            <w:r>
              <w:t xml:space="preserve">SOP / Test Method Rev: </w:t>
              <w:br/>
              <w:t>Rev: 16</w:t>
              <w:br/>
              <w:t>Rev: 05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MICRO-SOP-12, ENG-SOP-4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MICRO-SOP-12, ENG-SOP-4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0E8382BF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{{smart_scan_id}}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0C061786" w:rsidR="00C63E4C" w:rsidRPr="00953B77" w:rsidRDefault="00820019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{{smart_scan_id}}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847E4E" w:rsidRPr="00A54DCC" w14:paraId="04C64376" w14:textId="77777777" w:rsidTr="00601FC1">
        <w:trPr>
          <w:trHeight w:val="191"/>
          <w:jc w:val="center"/>
        </w:trPr>
        <w:tc>
          <w:tcPr>
            <w:tcW w:w="1620" w:type="dxa"/>
            <w:shd w:val="clear" w:color="auto" w:fill="EEECE1" w:themeFill="background2"/>
            <w:vAlign w:val="center"/>
          </w:tcPr>
          <w:p w14:paraId="7F03D04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50599B71" w14:textId="77777777" w:rsidR="00847E4E" w:rsidRPr="00352132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EECE1" w:themeFill="background2"/>
          </w:tcPr>
          <w:p w14:paraId="18AD16B2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4C5992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631504A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5FCFCF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4EB415EF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DBA5494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EECE1" w:themeFill="background2"/>
            <w:vAlign w:val="center"/>
          </w:tcPr>
          <w:p w14:paraId="204B9B0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F87B06B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EECE1" w:themeFill="background2"/>
            <w:vAlign w:val="center"/>
          </w:tcPr>
          <w:p w14:paraId="6387ADE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7280149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424D1A1E" w14:textId="77777777" w:rsidTr="00601FC1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4516B599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30" w:type="dxa"/>
            <w:vAlign w:val="center"/>
          </w:tcPr>
          <w:p w14:paraId="13417D1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3E74E3">
              <w:rPr>
                <w:rFonts w:ascii="Times New Roman" w:hAnsi="Times New Roman"/>
                <w:sz w:val="14"/>
                <w:szCs w:val="14"/>
              </w:rPr>
              <w:t>{{ reader_name }}</w:t>
            </w:r>
          </w:p>
        </w:tc>
        <w:tc>
          <w:tcPr>
            <w:tcW w:w="1453" w:type="dxa"/>
            <w:vAlign w:val="center"/>
          </w:tcPr>
          <w:p w14:paraId="52695C6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27" w:type="dxa"/>
            <w:vAlign w:val="center"/>
          </w:tcPr>
          <w:p w14:paraId="2F0BF02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7809F717" w14:textId="77777777" w:rsidR="00847E4E" w:rsidRPr="006765AF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31591A27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organism_morphology </w:t>
            </w:r>
            <w:r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847E4E" w14:paraId="2D25CE9B" w14:textId="77777777" w:rsidTr="00601FC1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111C75A0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0BD943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F6F7E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591FF9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6D07EC92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40B824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9153D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A49BFC8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A4F5EB5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41F113AE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588CD07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5AFF7E1F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E73C955" w14:textId="77777777" w:rsidR="00847E4E" w:rsidRPr="00A86D79" w:rsidRDefault="00847E4E" w:rsidP="00601FC1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analyst_name }}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test_date }}</w:t>
            </w:r>
          </w:p>
        </w:tc>
      </w:tr>
      <w:tr w:rsidR="00847E4E" w14:paraId="514F7BE1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6469A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1F458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B461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7D292A" w14:textId="77777777" w:rsidR="00847E4E" w:rsidRPr="00B8151E" w:rsidRDefault="00847E4E" w:rsidP="00601FC1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A1024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E2403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obs_pers_dur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C5EAE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etx_pers_dur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D06101" w14:textId="77777777" w:rsidR="00847E4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id_pers_dur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261DBD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2F6586D7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150449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bsc_id }}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E00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chgbsc_id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test_date }}</w:t>
            </w:r>
          </w:p>
        </w:tc>
      </w:tr>
      <w:tr w:rsidR="00847E4E" w14:paraId="339E246C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F2C257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67472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E286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011D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84D1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51BD21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D14B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51A1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B4B55A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57A9E129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81E3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DB51A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D79C26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8E580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34EBF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80BF3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33916C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E8ECF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998C59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EEAFB2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FCFE5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47412E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9C7C5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5C094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DBB3B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9662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214395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A7B4E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C92072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30D64BE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D72A49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7E1E90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6777D2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6C704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1C4E73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FA78E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FC272D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077E894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32239BA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BF666B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3DEB47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847E4E" w14:paraId="148B88BC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66C9017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84B2AD2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6B691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4F04C9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31B67FF1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57008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BC8C9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796B651C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2812C99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73CCD81B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6D1DFFE4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0950C4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6C3916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6B837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5EACC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ED85A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2C2C2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A6DCF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id_air_wk_of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78A34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0B0D2124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2EEB7C7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847E4E" w14:paraId="480CBA3F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1BD1F5F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694952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E7F0B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CA1F1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6D3EF7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56E35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31D758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id_room_wk_of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61F40FC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847E4E" w:rsidRPr="00A54DCC" w14:paraId="08988A5F" w14:textId="77777777" w:rsidTr="00601FC1">
        <w:trPr>
          <w:trHeight w:val="474"/>
          <w:jc w:val="center"/>
        </w:trPr>
        <w:tc>
          <w:tcPr>
            <w:tcW w:w="2625" w:type="dxa"/>
            <w:shd w:val="clear" w:color="auto" w:fill="EEECE1" w:themeFill="background2"/>
            <w:vAlign w:val="center"/>
          </w:tcPr>
          <w:p w14:paraId="7CCDEA67" w14:textId="77777777" w:rsidR="00847E4E" w:rsidRPr="00786BBA" w:rsidRDefault="00847E4E" w:rsidP="00601FC1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EECE1" w:themeFill="background2"/>
            <w:vAlign w:val="center"/>
          </w:tcPr>
          <w:p w14:paraId="02A6785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476466D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71CB3FB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EECE1" w:themeFill="background2"/>
            <w:vAlign w:val="center"/>
          </w:tcPr>
          <w:p w14:paraId="1D595EDA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7608C8C7" w14:textId="77777777" w:rsidTr="00601FC1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5F010253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44C3239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0D3A0260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0579C32B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2B40F521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</w:rPr>
              <w:t>oos1_</w:t>
            </w:r>
            <w:r w:rsidRPr="000D7186">
              <w:rPr>
                <w:sz w:val="14"/>
                <w:szCs w:val="14"/>
              </w:rPr>
              <w:t xml:space="preserve">organism_morphology </w:t>
            </w:r>
            <w:r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