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บริษัทไดซินมอบทุนการศึกษาต่อเนื่อง 2 ปี ให้กับนักศึกษามหาวิทยาลัยเทคโนโลยีสุรนารี สาขาโลหการ เป็นจำนวนเงิน 93,600 บาท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