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807" w:rsidRPr="00E2078B" w:rsidRDefault="00403807" w:rsidP="0007415F">
      <w:pPr>
        <w:pStyle w:val="NoSpacing"/>
        <w:jc w:val="center"/>
        <w:rPr>
          <w:rFonts w:ascii="Times New Roman" w:hAnsi="Times New Roman" w:cs="Times New Roman"/>
          <w:b/>
          <w:sz w:val="24"/>
          <w:szCs w:val="24"/>
        </w:rPr>
      </w:pPr>
      <w:r w:rsidRPr="00E2078B">
        <w:rPr>
          <w:rFonts w:ascii="Times New Roman" w:hAnsi="Times New Roman" w:cs="Times New Roman"/>
          <w:b/>
          <w:sz w:val="24"/>
          <w:szCs w:val="24"/>
        </w:rPr>
        <w:t>PROPOSAL SKRIPSI</w:t>
      </w:r>
    </w:p>
    <w:p w:rsidR="0007415F" w:rsidRPr="00E2078B" w:rsidRDefault="0007415F" w:rsidP="0007415F">
      <w:pPr>
        <w:pStyle w:val="NoSpacing"/>
        <w:jc w:val="center"/>
        <w:rPr>
          <w:rFonts w:ascii="Times New Roman" w:hAnsi="Times New Roman" w:cs="Times New Roman"/>
          <w:b/>
          <w:sz w:val="24"/>
          <w:szCs w:val="24"/>
        </w:rPr>
      </w:pPr>
    </w:p>
    <w:p w:rsidR="00D13BA6" w:rsidRPr="00E2078B" w:rsidRDefault="00403807" w:rsidP="0007415F">
      <w:pPr>
        <w:pStyle w:val="NoSpacing"/>
        <w:jc w:val="center"/>
        <w:rPr>
          <w:rFonts w:ascii="Times New Roman" w:hAnsi="Times New Roman" w:cs="Times New Roman"/>
          <w:b/>
          <w:sz w:val="24"/>
          <w:szCs w:val="24"/>
        </w:rPr>
      </w:pPr>
      <w:r w:rsidRPr="00E2078B">
        <w:rPr>
          <w:rFonts w:ascii="Times New Roman" w:hAnsi="Times New Roman" w:cs="Times New Roman"/>
          <w:b/>
          <w:sz w:val="24"/>
          <w:szCs w:val="24"/>
        </w:rPr>
        <w:t xml:space="preserve">ANALISIS PENGARUH </w:t>
      </w:r>
      <w:r w:rsidRPr="00E2078B">
        <w:rPr>
          <w:rFonts w:ascii="Times New Roman" w:hAnsi="Times New Roman" w:cs="Times New Roman"/>
          <w:b/>
          <w:i/>
          <w:sz w:val="24"/>
          <w:szCs w:val="24"/>
        </w:rPr>
        <w:t>DEBT TO EQUITY RATIO</w:t>
      </w:r>
      <w:r w:rsidR="00EA371B" w:rsidRPr="00E2078B">
        <w:rPr>
          <w:rFonts w:ascii="Times New Roman" w:hAnsi="Times New Roman" w:cs="Times New Roman"/>
          <w:b/>
          <w:i/>
          <w:sz w:val="24"/>
          <w:szCs w:val="24"/>
        </w:rPr>
        <w:t xml:space="preserve"> </w:t>
      </w:r>
      <w:r w:rsidR="00EA371B" w:rsidRPr="00E2078B">
        <w:rPr>
          <w:rFonts w:ascii="Times New Roman" w:hAnsi="Times New Roman" w:cs="Times New Roman"/>
          <w:b/>
          <w:sz w:val="24"/>
          <w:szCs w:val="24"/>
        </w:rPr>
        <w:t>(DER)</w:t>
      </w:r>
      <w:r w:rsidR="00DE3FEA" w:rsidRPr="00E2078B">
        <w:rPr>
          <w:rFonts w:ascii="Times New Roman" w:hAnsi="Times New Roman" w:cs="Times New Roman"/>
          <w:b/>
          <w:sz w:val="24"/>
          <w:szCs w:val="24"/>
        </w:rPr>
        <w:t xml:space="preserve">, </w:t>
      </w:r>
      <w:r w:rsidRPr="00E2078B">
        <w:rPr>
          <w:rFonts w:ascii="Times New Roman" w:hAnsi="Times New Roman" w:cs="Times New Roman"/>
          <w:b/>
          <w:i/>
          <w:sz w:val="24"/>
          <w:szCs w:val="24"/>
        </w:rPr>
        <w:t>RETURN ON ASSETS</w:t>
      </w:r>
      <w:r w:rsidR="007D1C24" w:rsidRPr="00E2078B">
        <w:rPr>
          <w:rFonts w:ascii="Times New Roman" w:hAnsi="Times New Roman" w:cs="Times New Roman"/>
          <w:b/>
          <w:sz w:val="24"/>
          <w:szCs w:val="24"/>
        </w:rPr>
        <w:t xml:space="preserve"> (ROA)</w:t>
      </w:r>
      <w:r w:rsidR="00DE3FEA" w:rsidRPr="00E2078B">
        <w:rPr>
          <w:rFonts w:ascii="Times New Roman" w:hAnsi="Times New Roman" w:cs="Times New Roman"/>
          <w:b/>
          <w:sz w:val="24"/>
          <w:szCs w:val="24"/>
        </w:rPr>
        <w:t xml:space="preserve">, DAN </w:t>
      </w:r>
      <w:r w:rsidR="00DE3FEA" w:rsidRPr="00E2078B">
        <w:rPr>
          <w:rFonts w:ascii="Times New Roman" w:hAnsi="Times New Roman" w:cs="Times New Roman"/>
          <w:b/>
          <w:i/>
          <w:sz w:val="24"/>
          <w:szCs w:val="24"/>
        </w:rPr>
        <w:t>NET PROFIT MARGIN</w:t>
      </w:r>
      <w:r w:rsidR="00DE3FEA" w:rsidRPr="00E2078B">
        <w:rPr>
          <w:rFonts w:ascii="Times New Roman" w:hAnsi="Times New Roman" w:cs="Times New Roman"/>
          <w:b/>
          <w:sz w:val="24"/>
          <w:szCs w:val="24"/>
        </w:rPr>
        <w:t xml:space="preserve"> </w:t>
      </w:r>
      <w:r w:rsidR="007D1C24" w:rsidRPr="00E2078B">
        <w:rPr>
          <w:rFonts w:ascii="Times New Roman" w:hAnsi="Times New Roman" w:cs="Times New Roman"/>
          <w:b/>
          <w:sz w:val="24"/>
          <w:szCs w:val="24"/>
        </w:rPr>
        <w:t xml:space="preserve">(NPM) </w:t>
      </w:r>
      <w:r w:rsidRPr="00E2078B">
        <w:rPr>
          <w:rFonts w:ascii="Times New Roman" w:hAnsi="Times New Roman" w:cs="Times New Roman"/>
          <w:b/>
          <w:sz w:val="24"/>
          <w:szCs w:val="24"/>
        </w:rPr>
        <w:t>TERHADAP HARGA SAHAM</w:t>
      </w:r>
      <w:r w:rsidR="00677322" w:rsidRPr="00E2078B">
        <w:rPr>
          <w:rFonts w:ascii="Times New Roman" w:hAnsi="Times New Roman" w:cs="Times New Roman"/>
          <w:b/>
          <w:sz w:val="24"/>
          <w:szCs w:val="24"/>
        </w:rPr>
        <w:t xml:space="preserve"> </w:t>
      </w:r>
      <w:r w:rsidRPr="00E2078B">
        <w:rPr>
          <w:rFonts w:ascii="Times New Roman" w:hAnsi="Times New Roman" w:cs="Times New Roman"/>
          <w:b/>
          <w:sz w:val="24"/>
          <w:szCs w:val="24"/>
        </w:rPr>
        <w:t>PERUSAHAAN YANG TERDAFTAR DI BURSA EFEK INDONESIA</w:t>
      </w:r>
    </w:p>
    <w:p w:rsidR="00403807" w:rsidRPr="00B83BE8" w:rsidRDefault="00403807" w:rsidP="0007415F">
      <w:pPr>
        <w:pStyle w:val="NoSpacing"/>
        <w:jc w:val="center"/>
        <w:rPr>
          <w:rFonts w:ascii="Times New Roman" w:hAnsi="Times New Roman" w:cs="Times New Roman"/>
          <w:sz w:val="24"/>
          <w:szCs w:val="24"/>
        </w:rPr>
      </w:pPr>
    </w:p>
    <w:p w:rsidR="0007415F" w:rsidRPr="00B83BE8" w:rsidRDefault="000D6CE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Usulan Penelitian untuk Program Sarjana</w:t>
      </w:r>
      <w:r w:rsidR="0007415F" w:rsidRPr="00B83BE8">
        <w:rPr>
          <w:rFonts w:ascii="Times New Roman" w:hAnsi="Times New Roman" w:cs="Times New Roman"/>
          <w:sz w:val="24"/>
          <w:szCs w:val="24"/>
        </w:rPr>
        <w:t xml:space="preserve"> (S1)</w:t>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noProof/>
          <w:sz w:val="24"/>
          <w:szCs w:val="24"/>
        </w:rPr>
        <w:drawing>
          <wp:inline distT="0" distB="0" distL="0" distR="0">
            <wp:extent cx="2009775"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png"/>
                    <pic:cNvPicPr/>
                  </pic:nvPicPr>
                  <pic:blipFill>
                    <a:blip r:embed="rId7">
                      <a:extLst>
                        <a:ext uri="{28A0092B-C50C-407E-A947-70E740481C1C}">
                          <a14:useLocalDpi xmlns:a14="http://schemas.microsoft.com/office/drawing/2010/main" val="0"/>
                        </a:ext>
                      </a:extLst>
                    </a:blip>
                    <a:stretch>
                      <a:fillRect/>
                    </a:stretch>
                  </pic:blipFill>
                  <pic:spPr>
                    <a:xfrm>
                      <a:off x="0" y="0"/>
                      <a:ext cx="2009778" cy="2009778"/>
                    </a:xfrm>
                    <a:prstGeom prst="rect">
                      <a:avLst/>
                    </a:prstGeom>
                  </pic:spPr>
                </pic:pic>
              </a:graphicData>
            </a:graphic>
          </wp:inline>
        </w:drawing>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Diajukan Oleh :</w:t>
      </w: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YULI SETYO BUDI</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1534021360</w:t>
      </w:r>
    </w:p>
    <w:p w:rsidR="0007415F" w:rsidRPr="00B83BE8" w:rsidRDefault="0007415F" w:rsidP="0007415F">
      <w:pPr>
        <w:pStyle w:val="NoSpacing"/>
        <w:jc w:val="center"/>
        <w:rPr>
          <w:rFonts w:ascii="Times New Roman" w:hAnsi="Times New Roman" w:cs="Times New Roman"/>
          <w:sz w:val="24"/>
          <w:szCs w:val="24"/>
        </w:rPr>
      </w:pP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UNIVERSITAS KRISNADWIPAYANA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FAKULTAS EKONOMI</w:t>
      </w: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JAKARTA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2019</w:t>
      </w:r>
    </w:p>
    <w:p w:rsidR="00403807" w:rsidRDefault="00403807" w:rsidP="0007415F">
      <w:pPr>
        <w:pStyle w:val="NoSpacing"/>
        <w:spacing w:line="360" w:lineRule="auto"/>
        <w:jc w:val="center"/>
        <w:rPr>
          <w:rFonts w:ascii="Times New Roman" w:hAnsi="Times New Roman" w:cs="Times New Roman"/>
          <w:sz w:val="24"/>
          <w:szCs w:val="24"/>
        </w:rPr>
      </w:pPr>
    </w:p>
    <w:p w:rsidR="00F13CE8" w:rsidRDefault="00F13CE8" w:rsidP="0007415F">
      <w:pPr>
        <w:pStyle w:val="NoSpacing"/>
        <w:spacing w:line="360" w:lineRule="auto"/>
        <w:jc w:val="center"/>
        <w:rPr>
          <w:rFonts w:ascii="Times New Roman" w:hAnsi="Times New Roman" w:cs="Times New Roman"/>
          <w:sz w:val="24"/>
          <w:szCs w:val="24"/>
        </w:rPr>
      </w:pPr>
    </w:p>
    <w:p w:rsidR="00F13CE8" w:rsidRDefault="00F13CE8" w:rsidP="009E08D8">
      <w:pPr>
        <w:pStyle w:val="NoSpacing"/>
        <w:tabs>
          <w:tab w:val="left" w:pos="1080"/>
        </w:tabs>
        <w:spacing w:line="360" w:lineRule="auto"/>
        <w:jc w:val="center"/>
        <w:rPr>
          <w:rFonts w:ascii="Times New Roman" w:hAnsi="Times New Roman" w:cs="Times New Roman"/>
          <w:b/>
          <w:sz w:val="24"/>
          <w:szCs w:val="24"/>
        </w:rPr>
        <w:sectPr w:rsidR="00F13CE8" w:rsidSect="00F13CE8">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2160" w:header="720" w:footer="720" w:gutter="0"/>
          <w:pgNumType w:start="2"/>
          <w:cols w:space="720"/>
          <w:docGrid w:linePitch="360"/>
        </w:sectPr>
      </w:pPr>
    </w:p>
    <w:p w:rsidR="00403807" w:rsidRDefault="00403807" w:rsidP="009E08D8">
      <w:pPr>
        <w:pStyle w:val="NoSpacing"/>
        <w:tabs>
          <w:tab w:val="left" w:pos="1080"/>
        </w:tabs>
        <w:spacing w:line="360" w:lineRule="auto"/>
        <w:jc w:val="center"/>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PENDAHULUAN</w:t>
      </w:r>
    </w:p>
    <w:p w:rsidR="009E08D8" w:rsidRPr="00B83BE8" w:rsidRDefault="009E08D8" w:rsidP="009E08D8">
      <w:pPr>
        <w:pStyle w:val="NoSpacing"/>
        <w:tabs>
          <w:tab w:val="left" w:pos="1080"/>
        </w:tabs>
        <w:spacing w:line="360" w:lineRule="auto"/>
        <w:jc w:val="center"/>
        <w:rPr>
          <w:rFonts w:ascii="Times New Roman" w:hAnsi="Times New Roman" w:cs="Times New Roman"/>
          <w:b/>
          <w:sz w:val="24"/>
          <w:szCs w:val="24"/>
        </w:rPr>
      </w:pPr>
    </w:p>
    <w:p w:rsidR="00403807" w:rsidRPr="00B83BE8" w:rsidRDefault="00403807" w:rsidP="009E08D8">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Latar Belakang</w:t>
      </w:r>
    </w:p>
    <w:p w:rsidR="007608C3" w:rsidRDefault="00096111" w:rsidP="00EB6DA3">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 xml:space="preserve">Salah satu sarana investor dalam melakukan investasi pada perusahaan adalah pasar modal. </w:t>
      </w:r>
      <w:r w:rsidR="00F601C5">
        <w:rPr>
          <w:rFonts w:ascii="Times New Roman" w:hAnsi="Times New Roman" w:cs="Times New Roman"/>
          <w:sz w:val="24"/>
          <w:szCs w:val="24"/>
        </w:rPr>
        <w:t xml:space="preserve">Pasar modal juga menunjang perekonomian karena pasar dapat menghubungkan dua pihak yaitu pihak yang membutuhkan dana </w:t>
      </w:r>
      <w:r w:rsidR="00A729E2">
        <w:rPr>
          <w:rFonts w:ascii="Times New Roman" w:hAnsi="Times New Roman" w:cs="Times New Roman"/>
          <w:sz w:val="24"/>
          <w:szCs w:val="24"/>
        </w:rPr>
        <w:t>(</w:t>
      </w:r>
      <w:r w:rsidR="00F601C5">
        <w:rPr>
          <w:rFonts w:ascii="Times New Roman" w:hAnsi="Times New Roman" w:cs="Times New Roman"/>
          <w:sz w:val="24"/>
          <w:szCs w:val="24"/>
        </w:rPr>
        <w:t xml:space="preserve">perusahaan) dan pihak yang mempunyai kelebihan dana (investor). </w:t>
      </w:r>
      <w:r w:rsidR="00F37B00">
        <w:rPr>
          <w:rFonts w:ascii="Times New Roman" w:hAnsi="Times New Roman" w:cs="Times New Roman"/>
          <w:sz w:val="24"/>
          <w:szCs w:val="24"/>
        </w:rPr>
        <w:t xml:space="preserve">Menurut Pradipta dan Suardana (2015) pasar modal di Indonesia memiliki peran yang besar  terhadap perekonomian negara. </w:t>
      </w:r>
      <w:r w:rsidR="00DA60B6">
        <w:rPr>
          <w:rFonts w:ascii="Times New Roman" w:hAnsi="Times New Roman" w:cs="Times New Roman"/>
          <w:sz w:val="24"/>
          <w:szCs w:val="24"/>
        </w:rPr>
        <w:t>Pasar modal juga membantu keberlangsungan alternatif pendanaan berupa kegiatan operasi perusahaan dan pengembangan bisnis perusahaan.</w:t>
      </w:r>
    </w:p>
    <w:p w:rsidR="007608C3" w:rsidRPr="00B83BE8" w:rsidRDefault="00096111" w:rsidP="00EB6DA3">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 xml:space="preserve">Melalui pasar modal para investor dapat berinvestasi dengan membeli obligasi, saham, dan instrumen surat berharga lainnya dengan tujuan untuk memperoleh keuntungan, baik keuntungan dalam jangka pendek maupun jangka panjang. Abdul Halim (2005: 4) mengatakan bahwa investasi pada hakikatnya adalah penempatan sejumlah dana pada saat ini dengan harapan untuk memperoleh keuntungan di masa mendatang. </w:t>
      </w:r>
      <w:r w:rsidR="00D33142" w:rsidRPr="00B83BE8">
        <w:rPr>
          <w:rFonts w:ascii="Times New Roman" w:hAnsi="Times New Roman" w:cs="Times New Roman"/>
          <w:sz w:val="24"/>
          <w:szCs w:val="24"/>
        </w:rPr>
        <w:t>Sebelu</w:t>
      </w:r>
      <w:r w:rsidRPr="00B83BE8">
        <w:rPr>
          <w:rFonts w:ascii="Times New Roman" w:hAnsi="Times New Roman" w:cs="Times New Roman"/>
          <w:sz w:val="24"/>
          <w:szCs w:val="24"/>
        </w:rPr>
        <w:t>m</w:t>
      </w:r>
      <w:r w:rsidR="00D33142" w:rsidRPr="00B83BE8">
        <w:rPr>
          <w:rFonts w:ascii="Times New Roman" w:hAnsi="Times New Roman" w:cs="Times New Roman"/>
          <w:sz w:val="24"/>
          <w:szCs w:val="24"/>
        </w:rPr>
        <w:t xml:space="preserve"> mengambil keputusan </w:t>
      </w:r>
      <w:r w:rsidRPr="00B83BE8">
        <w:rPr>
          <w:rFonts w:ascii="Times New Roman" w:hAnsi="Times New Roman" w:cs="Times New Roman"/>
          <w:sz w:val="24"/>
          <w:szCs w:val="24"/>
        </w:rPr>
        <w:t xml:space="preserve">untuk </w:t>
      </w:r>
      <w:r w:rsidR="00D33142" w:rsidRPr="00B83BE8">
        <w:rPr>
          <w:rFonts w:ascii="Times New Roman" w:hAnsi="Times New Roman" w:cs="Times New Roman"/>
          <w:sz w:val="24"/>
          <w:szCs w:val="24"/>
        </w:rPr>
        <w:t xml:space="preserve">berinvestasi di pasar modal sebaiknnya investor </w:t>
      </w:r>
      <w:r w:rsidRPr="00B83BE8">
        <w:rPr>
          <w:rFonts w:ascii="Times New Roman" w:hAnsi="Times New Roman" w:cs="Times New Roman"/>
          <w:sz w:val="24"/>
          <w:szCs w:val="24"/>
        </w:rPr>
        <w:t xml:space="preserve">melakukan </w:t>
      </w:r>
      <w:r w:rsidR="00026FCE" w:rsidRPr="00B83BE8">
        <w:rPr>
          <w:rFonts w:ascii="Times New Roman" w:hAnsi="Times New Roman" w:cs="Times New Roman"/>
          <w:sz w:val="24"/>
          <w:szCs w:val="24"/>
        </w:rPr>
        <w:t xml:space="preserve">pengamatan dan </w:t>
      </w:r>
      <w:r w:rsidRPr="00B83BE8">
        <w:rPr>
          <w:rFonts w:ascii="Times New Roman" w:hAnsi="Times New Roman" w:cs="Times New Roman"/>
          <w:sz w:val="24"/>
          <w:szCs w:val="24"/>
        </w:rPr>
        <w:t xml:space="preserve">analisis keuangan. Hal tersebut dilakukan dengan tujuan agar investor dapat meminimalisasi risko dan tidak mengalami kerugian yang besar. </w:t>
      </w:r>
    </w:p>
    <w:p w:rsidR="00EA3324" w:rsidRPr="00B83BE8" w:rsidRDefault="00EA3324" w:rsidP="00EB6DA3">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Pengamatan</w:t>
      </w:r>
      <w:r w:rsidR="007535BC" w:rsidRPr="00B83BE8">
        <w:rPr>
          <w:rFonts w:ascii="Times New Roman" w:hAnsi="Times New Roman" w:cs="Times New Roman"/>
          <w:sz w:val="24"/>
          <w:szCs w:val="24"/>
        </w:rPr>
        <w:t xml:space="preserve"> dan analisis</w:t>
      </w:r>
      <w:r w:rsidRPr="00B83BE8">
        <w:rPr>
          <w:rFonts w:ascii="Times New Roman" w:hAnsi="Times New Roman" w:cs="Times New Roman"/>
          <w:sz w:val="24"/>
          <w:szCs w:val="24"/>
        </w:rPr>
        <w:t xml:space="preserve"> terhadap perubahan indikator ekonomi</w:t>
      </w:r>
      <w:r w:rsidR="00026FCE" w:rsidRPr="00B83BE8">
        <w:rPr>
          <w:rFonts w:ascii="Times New Roman" w:hAnsi="Times New Roman" w:cs="Times New Roman"/>
          <w:sz w:val="24"/>
          <w:szCs w:val="24"/>
        </w:rPr>
        <w:t xml:space="preserve"> makro seperti PDB (Produk Domestik Bruto), inflasi, tingkat bunga, dan nilai tukar mata uang dapat membantu investor dalam meramalkan apa yang akan terjadi pada perubahan di pasar modal. Hal tersebut </w:t>
      </w:r>
      <w:r w:rsidR="007535BC" w:rsidRPr="00B83BE8">
        <w:rPr>
          <w:rFonts w:ascii="Times New Roman" w:hAnsi="Times New Roman" w:cs="Times New Roman"/>
          <w:sz w:val="24"/>
          <w:szCs w:val="24"/>
        </w:rPr>
        <w:t xml:space="preserve">penting </w:t>
      </w:r>
      <w:r w:rsidR="00EF4B58" w:rsidRPr="00B83BE8">
        <w:rPr>
          <w:rFonts w:ascii="Times New Roman" w:hAnsi="Times New Roman" w:cs="Times New Roman"/>
          <w:sz w:val="24"/>
          <w:szCs w:val="24"/>
        </w:rPr>
        <w:t>untuk dilakukan karena (1) adanya kecenderungan hubungan yang kuat antara apa yang terjadi di lingkungan ekonomi makro dengan kinerja suatu pasar modal, (2) pasar modal mencerminkan apa yang terjadi pada perekonomian makro, dan (3) fluktuasi yang terjadi di pasar modal akan berkaitan dengan perubahan yang terjadi pada berbagai variabel ekonomi makro. Siegel (1991), menyimpulkan adanya hubungan yang kuat antara harga saham den kinerja ekonomi makro, dan menemukan bahwa perubahan pada harga saham selalu terjadi sebelum terjadinya perubahan ekonomi.</w:t>
      </w:r>
      <w:r w:rsidR="00C70BAE" w:rsidRPr="00B83BE8">
        <w:rPr>
          <w:rFonts w:ascii="Times New Roman" w:hAnsi="Times New Roman" w:cs="Times New Roman"/>
          <w:sz w:val="24"/>
          <w:szCs w:val="24"/>
        </w:rPr>
        <w:t xml:space="preserve"> </w:t>
      </w:r>
    </w:p>
    <w:p w:rsidR="00B26EEC" w:rsidRPr="00B83BE8" w:rsidRDefault="00B26EEC" w:rsidP="00096111">
      <w:pPr>
        <w:pStyle w:val="NoSpacing"/>
        <w:spacing w:line="360" w:lineRule="auto"/>
        <w:ind w:left="1620"/>
        <w:jc w:val="both"/>
        <w:rPr>
          <w:rFonts w:ascii="Times New Roman" w:hAnsi="Times New Roman" w:cs="Times New Roman"/>
          <w:sz w:val="24"/>
          <w:szCs w:val="24"/>
        </w:rPr>
      </w:pPr>
    </w:p>
    <w:p w:rsidR="00830E61" w:rsidRDefault="00403807" w:rsidP="00243CEC">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Pembatasan Masalah</w:t>
      </w:r>
    </w:p>
    <w:p w:rsidR="00012988" w:rsidRPr="00012988" w:rsidRDefault="00012988" w:rsidP="00012988">
      <w:pPr>
        <w:pStyle w:val="NoSpacing"/>
        <w:spacing w:line="360" w:lineRule="auto"/>
        <w:ind w:left="540"/>
        <w:rPr>
          <w:rFonts w:ascii="Times New Roman" w:hAnsi="Times New Roman" w:cs="Times New Roman"/>
          <w:sz w:val="24"/>
          <w:szCs w:val="24"/>
        </w:rPr>
      </w:pPr>
    </w:p>
    <w:p w:rsidR="00403807" w:rsidRPr="00B83BE8" w:rsidRDefault="00403807" w:rsidP="00243CEC">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lastRenderedPageBreak/>
        <w:t>Perumusan Masalah</w:t>
      </w:r>
    </w:p>
    <w:p w:rsidR="00666FB8" w:rsidRPr="00B83BE8" w:rsidRDefault="00666FB8" w:rsidP="00EA48F4">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Berdasarkan latar belakang yang telah diuraikan di atas, maka hasil penelitian ini akan menjawab permasalahan sebagai berikut:</w:t>
      </w:r>
    </w:p>
    <w:p w:rsidR="00666FB8" w:rsidRPr="00B83BE8" w:rsidRDefault="00666FB8"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Apakah EPS, DER, dan ROA memberikan pengaruh yang signifikan secara simultan terhadap harga saham perusahaan semen yang terdaftar di Bursa Efek Indonesia untuk periode 2014-2018?</w:t>
      </w:r>
    </w:p>
    <w:p w:rsidR="00666FB8" w:rsidRPr="00B83BE8" w:rsidRDefault="00666FB8"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Apakah EPS, DER, dan ROA memberikan pengaruh yang signifikan secara parsial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243CEC">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Tujuan Penelitian</w:t>
      </w:r>
    </w:p>
    <w:p w:rsidR="00666FB8" w:rsidRPr="00B83BE8" w:rsidRDefault="00666FB8" w:rsidP="00EA48F4">
      <w:pPr>
        <w:pStyle w:val="NoSpacing"/>
        <w:spacing w:line="360" w:lineRule="auto"/>
        <w:ind w:left="540"/>
        <w:rPr>
          <w:rFonts w:ascii="Times New Roman" w:hAnsi="Times New Roman" w:cs="Times New Roman"/>
          <w:sz w:val="24"/>
          <w:szCs w:val="24"/>
        </w:rPr>
      </w:pPr>
      <w:r w:rsidRPr="00B83BE8">
        <w:rPr>
          <w:rFonts w:ascii="Times New Roman" w:hAnsi="Times New Roman" w:cs="Times New Roman"/>
          <w:sz w:val="24"/>
          <w:szCs w:val="24"/>
        </w:rPr>
        <w:t>Penelitian ini dilakukan untuk menjawab permasalahan sebagai berikut:</w:t>
      </w:r>
    </w:p>
    <w:p w:rsidR="00666FB8" w:rsidRPr="00B83BE8" w:rsidRDefault="00666FB8"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Untuk mengetahui</w:t>
      </w:r>
      <w:r w:rsidR="00B21983" w:rsidRPr="00B83BE8">
        <w:rPr>
          <w:rFonts w:ascii="Times New Roman" w:hAnsi="Times New Roman" w:cs="Times New Roman"/>
          <w:sz w:val="24"/>
          <w:szCs w:val="24"/>
        </w:rPr>
        <w:t xml:space="preserve"> dan menganalisis</w:t>
      </w:r>
      <w:r w:rsidRPr="00B83BE8">
        <w:rPr>
          <w:rFonts w:ascii="Times New Roman" w:hAnsi="Times New Roman" w:cs="Times New Roman"/>
          <w:sz w:val="24"/>
          <w:szCs w:val="24"/>
        </w:rPr>
        <w:t xml:space="preserve"> signifikan secara simultan </w:t>
      </w:r>
      <w:r w:rsidR="00B21983" w:rsidRPr="00B83BE8">
        <w:rPr>
          <w:rFonts w:ascii="Times New Roman" w:hAnsi="Times New Roman" w:cs="Times New Roman"/>
          <w:sz w:val="24"/>
          <w:szCs w:val="24"/>
        </w:rPr>
        <w:t xml:space="preserve">pengaruh  </w:t>
      </w:r>
      <w:r w:rsidRPr="00B83BE8">
        <w:rPr>
          <w:rFonts w:ascii="Times New Roman" w:hAnsi="Times New Roman" w:cs="Times New Roman"/>
          <w:sz w:val="24"/>
          <w:szCs w:val="24"/>
        </w:rPr>
        <w:t>EPS, DER, dan ROA terhadap harga saham perusahaan semen yang terdaftar di Bursa Efek Indonesia untuk periode 2014-2018</w:t>
      </w:r>
    </w:p>
    <w:p w:rsidR="00666FB8" w:rsidRPr="00B83BE8" w:rsidRDefault="00B21983"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Untuk mengetahui dan menganalisis signifikan secara parsial pengaruh  </w:t>
      </w:r>
      <w:r w:rsidR="00666FB8" w:rsidRPr="00B83BE8">
        <w:rPr>
          <w:rFonts w:ascii="Times New Roman" w:hAnsi="Times New Roman" w:cs="Times New Roman"/>
          <w:sz w:val="24"/>
          <w:szCs w:val="24"/>
        </w:rPr>
        <w:t>EPS, DER, dan ROA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7608C3">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Manfaat Penelitian</w:t>
      </w:r>
    </w:p>
    <w:p w:rsidR="00830E61" w:rsidRPr="00B83BE8" w:rsidRDefault="00403807" w:rsidP="007608C3">
      <w:pPr>
        <w:pStyle w:val="NoSpacing"/>
        <w:numPr>
          <w:ilvl w:val="2"/>
          <w:numId w:val="2"/>
        </w:numPr>
        <w:tabs>
          <w:tab w:val="left" w:pos="1260"/>
        </w:tabs>
        <w:spacing w:line="360" w:lineRule="auto"/>
        <w:ind w:left="1260" w:hanging="720"/>
        <w:rPr>
          <w:rFonts w:ascii="Times New Roman" w:hAnsi="Times New Roman" w:cs="Times New Roman"/>
          <w:b/>
          <w:sz w:val="24"/>
          <w:szCs w:val="24"/>
        </w:rPr>
      </w:pPr>
      <w:r w:rsidRPr="00B83BE8">
        <w:rPr>
          <w:rFonts w:ascii="Times New Roman" w:hAnsi="Times New Roman" w:cs="Times New Roman"/>
          <w:b/>
          <w:sz w:val="24"/>
          <w:szCs w:val="24"/>
        </w:rPr>
        <w:t>Bagi Peneliti</w:t>
      </w:r>
    </w:p>
    <w:p w:rsidR="00747403" w:rsidRDefault="00747403" w:rsidP="007608C3">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diharapkan dapat memberikan tambahan pengetahuan dan </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dapat digunakan sebagai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acuan bagi penelitian-penelitian sejenis dan penelitian-penelitian lanjutan</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w:t>
      </w:r>
    </w:p>
    <w:p w:rsidR="00A309E8" w:rsidRPr="00B83BE8" w:rsidRDefault="00A309E8" w:rsidP="00747403">
      <w:pPr>
        <w:pStyle w:val="NoSpacing"/>
        <w:spacing w:line="360" w:lineRule="auto"/>
        <w:ind w:left="2160"/>
        <w:jc w:val="both"/>
        <w:rPr>
          <w:rFonts w:ascii="Times New Roman" w:hAnsi="Times New Roman" w:cs="Times New Roman"/>
          <w:sz w:val="24"/>
          <w:szCs w:val="24"/>
        </w:rPr>
      </w:pPr>
    </w:p>
    <w:p w:rsidR="00830E61" w:rsidRPr="00B83BE8" w:rsidRDefault="00403807" w:rsidP="007608C3">
      <w:pPr>
        <w:pStyle w:val="NoSpacing"/>
        <w:numPr>
          <w:ilvl w:val="2"/>
          <w:numId w:val="2"/>
        </w:numPr>
        <w:spacing w:line="360" w:lineRule="auto"/>
        <w:ind w:left="1260" w:hanging="720"/>
        <w:rPr>
          <w:rFonts w:ascii="Times New Roman" w:hAnsi="Times New Roman" w:cs="Times New Roman"/>
          <w:b/>
          <w:sz w:val="24"/>
          <w:szCs w:val="24"/>
        </w:rPr>
      </w:pPr>
      <w:r w:rsidRPr="00B83BE8">
        <w:rPr>
          <w:rFonts w:ascii="Times New Roman" w:hAnsi="Times New Roman" w:cs="Times New Roman"/>
          <w:b/>
          <w:sz w:val="24"/>
          <w:szCs w:val="24"/>
        </w:rPr>
        <w:t>Bagi Pembaca</w:t>
      </w:r>
    </w:p>
    <w:p w:rsidR="005072B8" w:rsidRDefault="005072B8" w:rsidP="007608C3">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Hasil penelitian ini diharapkan dapat menambah pengetahuan dan memberikan informasi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serta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sebagai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bahan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pertimbangan dalam melakukan pengambilan keputusan un</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tuk berinvestasi di pasar modal.</w:t>
      </w:r>
    </w:p>
    <w:p w:rsidR="00A309E8" w:rsidRPr="00B83BE8" w:rsidRDefault="00A309E8" w:rsidP="005072B8">
      <w:pPr>
        <w:pStyle w:val="NoSpacing"/>
        <w:spacing w:line="360" w:lineRule="auto"/>
        <w:ind w:left="2160"/>
        <w:jc w:val="both"/>
        <w:rPr>
          <w:rFonts w:ascii="Times New Roman" w:hAnsi="Times New Roman" w:cs="Times New Roman"/>
          <w:b/>
          <w:sz w:val="24"/>
          <w:szCs w:val="24"/>
        </w:rPr>
      </w:pPr>
    </w:p>
    <w:p w:rsidR="00403807" w:rsidRPr="00B83BE8" w:rsidRDefault="00403807" w:rsidP="007608C3">
      <w:pPr>
        <w:pStyle w:val="NoSpacing"/>
        <w:numPr>
          <w:ilvl w:val="2"/>
          <w:numId w:val="2"/>
        </w:numPr>
        <w:spacing w:line="360" w:lineRule="auto"/>
        <w:ind w:left="1260" w:hanging="720"/>
        <w:rPr>
          <w:rFonts w:ascii="Times New Roman" w:hAnsi="Times New Roman" w:cs="Times New Roman"/>
          <w:b/>
          <w:sz w:val="24"/>
          <w:szCs w:val="24"/>
        </w:rPr>
      </w:pPr>
      <w:r w:rsidRPr="00B83BE8">
        <w:rPr>
          <w:rFonts w:ascii="Times New Roman" w:hAnsi="Times New Roman" w:cs="Times New Roman"/>
          <w:b/>
          <w:sz w:val="24"/>
          <w:szCs w:val="24"/>
        </w:rPr>
        <w:t>Bagi Perusahaan</w:t>
      </w:r>
    </w:p>
    <w:p w:rsidR="00B47225" w:rsidRDefault="005614DF" w:rsidP="008E780D">
      <w:pPr>
        <w:pStyle w:val="NoSpacing"/>
        <w:spacing w:line="360" w:lineRule="auto"/>
        <w:ind w:left="1260"/>
        <w:jc w:val="both"/>
        <w:rPr>
          <w:rFonts w:ascii="Times New Roman" w:hAnsi="Times New Roman" w:cs="Times New Roman"/>
          <w:sz w:val="24"/>
          <w:szCs w:val="24"/>
        </w:rPr>
      </w:pPr>
      <w:r w:rsidRPr="00B83BE8">
        <w:rPr>
          <w:rFonts w:ascii="Times New Roman" w:hAnsi="Times New Roman" w:cs="Times New Roman"/>
          <w:sz w:val="24"/>
          <w:szCs w:val="24"/>
        </w:rPr>
        <w:t>Hasil penelitian ini diharapkan dapat dijadikan sebagai masukan bagi perusahaan untuk meningkatkan kinerja keuangannya</w:t>
      </w:r>
      <w:r w:rsidR="00747403" w:rsidRPr="00B83BE8">
        <w:rPr>
          <w:rFonts w:ascii="Times New Roman" w:hAnsi="Times New Roman" w:cs="Times New Roman"/>
          <w:sz w:val="24"/>
          <w:szCs w:val="24"/>
        </w:rPr>
        <w:t>.</w:t>
      </w:r>
    </w:p>
    <w:p w:rsidR="008E780D" w:rsidRDefault="008E780D" w:rsidP="008E780D">
      <w:pPr>
        <w:pStyle w:val="NoSpacing"/>
        <w:spacing w:line="360" w:lineRule="auto"/>
        <w:ind w:left="1260"/>
        <w:jc w:val="both"/>
        <w:rPr>
          <w:rFonts w:ascii="Times New Roman" w:hAnsi="Times New Roman" w:cs="Times New Roman"/>
          <w:sz w:val="24"/>
          <w:szCs w:val="24"/>
        </w:rPr>
      </w:pPr>
    </w:p>
    <w:p w:rsidR="008E780D" w:rsidRDefault="008E780D" w:rsidP="00B47225">
      <w:pPr>
        <w:pStyle w:val="NoSpacing"/>
        <w:tabs>
          <w:tab w:val="left" w:pos="10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403807" w:rsidRDefault="00403807" w:rsidP="00B47225">
      <w:pPr>
        <w:pStyle w:val="NoSpacing"/>
        <w:tabs>
          <w:tab w:val="left" w:pos="1080"/>
        </w:tabs>
        <w:spacing w:line="360" w:lineRule="auto"/>
        <w:jc w:val="center"/>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KAJIAN TEORI</w:t>
      </w:r>
    </w:p>
    <w:p w:rsidR="00B47225" w:rsidRPr="00B83BE8" w:rsidRDefault="00B47225" w:rsidP="00B47225">
      <w:pPr>
        <w:pStyle w:val="NoSpacing"/>
        <w:tabs>
          <w:tab w:val="left" w:pos="1080"/>
        </w:tabs>
        <w:spacing w:line="360" w:lineRule="auto"/>
        <w:jc w:val="center"/>
        <w:rPr>
          <w:rFonts w:ascii="Times New Roman" w:hAnsi="Times New Roman" w:cs="Times New Roman"/>
          <w:b/>
          <w:sz w:val="24"/>
          <w:szCs w:val="24"/>
        </w:rPr>
      </w:pP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Default="00403807" w:rsidP="0020219B">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Landasan Teori</w:t>
      </w:r>
    </w:p>
    <w:p w:rsidR="003A079D" w:rsidRDefault="003A079D" w:rsidP="0020219B">
      <w:pPr>
        <w:pStyle w:val="NoSpacing"/>
        <w:spacing w:line="360" w:lineRule="auto"/>
        <w:jc w:val="both"/>
        <w:rPr>
          <w:rFonts w:ascii="Times New Roman" w:hAnsi="Times New Roman" w:cs="Times New Roman"/>
          <w:sz w:val="24"/>
          <w:szCs w:val="24"/>
        </w:rPr>
      </w:pPr>
      <w:r w:rsidRPr="009D1893">
        <w:rPr>
          <w:rFonts w:ascii="Times New Roman" w:hAnsi="Times New Roman" w:cs="Times New Roman"/>
          <w:b/>
          <w:sz w:val="24"/>
          <w:szCs w:val="24"/>
        </w:rPr>
        <w:t>Laporan Keuangan</w:t>
      </w:r>
      <w:r w:rsidR="00E8572A">
        <w:rPr>
          <w:rFonts w:ascii="Times New Roman" w:hAnsi="Times New Roman" w:cs="Times New Roman"/>
          <w:sz w:val="24"/>
          <w:szCs w:val="24"/>
        </w:rPr>
        <w:t xml:space="preserve"> </w:t>
      </w:r>
      <w:r w:rsidR="009D1893">
        <w:rPr>
          <w:rFonts w:ascii="Times New Roman" w:hAnsi="Times New Roman" w:cs="Times New Roman"/>
          <w:sz w:val="24"/>
          <w:szCs w:val="24"/>
        </w:rPr>
        <w:t>(</w:t>
      </w:r>
      <w:r w:rsidR="009D1893" w:rsidRPr="009D1893">
        <w:rPr>
          <w:rFonts w:ascii="Times New Roman" w:hAnsi="Times New Roman" w:cs="Times New Roman"/>
          <w:i/>
          <w:sz w:val="24"/>
          <w:szCs w:val="24"/>
        </w:rPr>
        <w:t>Financial Statement</w:t>
      </w:r>
      <w:r w:rsidR="009D1893">
        <w:rPr>
          <w:rFonts w:ascii="Times New Roman" w:hAnsi="Times New Roman" w:cs="Times New Roman"/>
          <w:sz w:val="24"/>
          <w:szCs w:val="24"/>
        </w:rPr>
        <w:t xml:space="preserve">) </w:t>
      </w:r>
      <w:r w:rsidR="00E8572A">
        <w:rPr>
          <w:rFonts w:ascii="Times New Roman" w:hAnsi="Times New Roman" w:cs="Times New Roman"/>
          <w:sz w:val="24"/>
          <w:szCs w:val="24"/>
        </w:rPr>
        <w:t>merupakan sumber informasi yang sangat penting dan dibutuhkan oleh pemakai laporan keuangan. Laporan keuangan merupakan salah satu sumber informasi keuangan perusahaan</w:t>
      </w:r>
    </w:p>
    <w:p w:rsidR="0020219B" w:rsidRDefault="0020219B" w:rsidP="0020219B">
      <w:pPr>
        <w:pStyle w:val="NoSpacing"/>
        <w:spacing w:line="360" w:lineRule="auto"/>
        <w:jc w:val="both"/>
        <w:rPr>
          <w:rFonts w:ascii="Times New Roman" w:hAnsi="Times New Roman" w:cs="Times New Roman"/>
          <w:sz w:val="24"/>
          <w:szCs w:val="24"/>
        </w:rPr>
      </w:pPr>
    </w:p>
    <w:p w:rsidR="003A079D" w:rsidRDefault="003A079D" w:rsidP="0020219B">
      <w:pPr>
        <w:pStyle w:val="NoSpacing"/>
        <w:spacing w:line="360" w:lineRule="auto"/>
        <w:jc w:val="both"/>
        <w:rPr>
          <w:rFonts w:ascii="Times New Roman" w:hAnsi="Times New Roman" w:cs="Times New Roman"/>
          <w:sz w:val="24"/>
          <w:szCs w:val="24"/>
        </w:rPr>
      </w:pPr>
      <w:r w:rsidRPr="009D1893">
        <w:rPr>
          <w:rFonts w:ascii="Times New Roman" w:hAnsi="Times New Roman" w:cs="Times New Roman"/>
          <w:b/>
          <w:sz w:val="24"/>
          <w:szCs w:val="24"/>
        </w:rPr>
        <w:t>Neraca</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Balance Sheet</w:t>
      </w:r>
      <w:r w:rsidR="0036034D">
        <w:rPr>
          <w:rFonts w:ascii="Times New Roman" w:hAnsi="Times New Roman" w:cs="Times New Roman"/>
          <w:sz w:val="24"/>
          <w:szCs w:val="24"/>
        </w:rPr>
        <w:t xml:space="preserve">) merupakan laporan yang sistematis yang menggambarkan posisi keuangan perusahaan yaitu memuat informasi mengenai aset, kewajiban, dan ekuitas perusahaan per tanggal tertentu. </w:t>
      </w:r>
    </w:p>
    <w:p w:rsidR="0020219B" w:rsidRDefault="0020219B" w:rsidP="0020219B">
      <w:pPr>
        <w:pStyle w:val="NoSpacing"/>
        <w:spacing w:line="360" w:lineRule="auto"/>
        <w:jc w:val="both"/>
        <w:rPr>
          <w:rFonts w:ascii="Times New Roman" w:hAnsi="Times New Roman" w:cs="Times New Roman"/>
          <w:sz w:val="24"/>
          <w:szCs w:val="24"/>
        </w:rPr>
      </w:pPr>
    </w:p>
    <w:p w:rsidR="003A079D" w:rsidRDefault="009D1893" w:rsidP="0020219B">
      <w:pPr>
        <w:pStyle w:val="NoSpacing"/>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Laporan Laba </w:t>
      </w:r>
      <w:r w:rsidR="00E8572A" w:rsidRPr="009D1893">
        <w:rPr>
          <w:rFonts w:ascii="Times New Roman" w:hAnsi="Times New Roman" w:cs="Times New Roman"/>
          <w:b/>
          <w:sz w:val="24"/>
          <w:szCs w:val="24"/>
        </w:rPr>
        <w:t>Rugi</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Income Statement</w:t>
      </w:r>
      <w:r w:rsidR="0036034D">
        <w:rPr>
          <w:rFonts w:ascii="Times New Roman" w:hAnsi="Times New Roman" w:cs="Times New Roman"/>
          <w:sz w:val="24"/>
          <w:szCs w:val="24"/>
        </w:rPr>
        <w:t xml:space="preserve">) merupakan laporan yang sistematis yang memuat tentang pendapatan dan beban perusahaan untuk satu periode waktu tertentu. Laporna ini memuat informasi mengenai hasil operasional perusahaan. </w:t>
      </w:r>
    </w:p>
    <w:p w:rsidR="0020219B" w:rsidRDefault="0020219B" w:rsidP="0020219B">
      <w:pPr>
        <w:pStyle w:val="NoSpacing"/>
        <w:spacing w:line="360" w:lineRule="auto"/>
        <w:jc w:val="both"/>
        <w:rPr>
          <w:rFonts w:ascii="Times New Roman" w:hAnsi="Times New Roman" w:cs="Times New Roman"/>
          <w:sz w:val="24"/>
          <w:szCs w:val="24"/>
        </w:rPr>
      </w:pPr>
    </w:p>
    <w:p w:rsidR="00E8572A" w:rsidRDefault="00E8572A" w:rsidP="0020219B">
      <w:pPr>
        <w:pStyle w:val="NoSpacing"/>
        <w:spacing w:line="360" w:lineRule="auto"/>
        <w:jc w:val="both"/>
        <w:rPr>
          <w:rFonts w:ascii="Times New Roman" w:hAnsi="Times New Roman" w:cs="Times New Roman"/>
          <w:sz w:val="24"/>
          <w:szCs w:val="24"/>
        </w:rPr>
      </w:pPr>
      <w:r w:rsidRPr="009D1893">
        <w:rPr>
          <w:rFonts w:ascii="Times New Roman" w:hAnsi="Times New Roman" w:cs="Times New Roman"/>
          <w:b/>
          <w:sz w:val="24"/>
          <w:szCs w:val="24"/>
        </w:rPr>
        <w:t>Laporan Arus Kas</w:t>
      </w:r>
      <w:r w:rsidR="009D1893">
        <w:rPr>
          <w:rFonts w:ascii="Times New Roman" w:hAnsi="Times New Roman" w:cs="Times New Roman"/>
          <w:sz w:val="24"/>
          <w:szCs w:val="24"/>
        </w:rPr>
        <w:t xml:space="preserve"> (</w:t>
      </w:r>
      <w:r w:rsidR="009D1893" w:rsidRPr="009D1893">
        <w:rPr>
          <w:rFonts w:ascii="Times New Roman" w:hAnsi="Times New Roman" w:cs="Times New Roman"/>
          <w:i/>
          <w:sz w:val="24"/>
          <w:szCs w:val="24"/>
        </w:rPr>
        <w:t>Statem</w:t>
      </w:r>
      <w:r w:rsidR="009D1893">
        <w:rPr>
          <w:rFonts w:ascii="Times New Roman" w:hAnsi="Times New Roman" w:cs="Times New Roman"/>
          <w:i/>
          <w:sz w:val="24"/>
          <w:szCs w:val="24"/>
        </w:rPr>
        <w:t>e</w:t>
      </w:r>
      <w:r w:rsidR="009D1893" w:rsidRPr="009D1893">
        <w:rPr>
          <w:rFonts w:ascii="Times New Roman" w:hAnsi="Times New Roman" w:cs="Times New Roman"/>
          <w:i/>
          <w:sz w:val="24"/>
          <w:szCs w:val="24"/>
        </w:rPr>
        <w:t>nt of Cash Flows</w:t>
      </w:r>
      <w:r w:rsidR="009D1893">
        <w:rPr>
          <w:rFonts w:ascii="Times New Roman" w:hAnsi="Times New Roman" w:cs="Times New Roman"/>
          <w:sz w:val="24"/>
          <w:szCs w:val="24"/>
        </w:rPr>
        <w:t xml:space="preserve">) merupakan laporan yang menggambarkan arus kas masuk dan arus kas keluar secara terperinci dari masing-masing aktivitas, yaitu mulai dari aktivitas operasi, aktivitas investasi, </w:t>
      </w:r>
      <w:r w:rsidR="002A6C75">
        <w:rPr>
          <w:rFonts w:ascii="Times New Roman" w:hAnsi="Times New Roman" w:cs="Times New Roman"/>
          <w:sz w:val="24"/>
          <w:szCs w:val="24"/>
        </w:rPr>
        <w:t xml:space="preserve">dan </w:t>
      </w:r>
      <w:r w:rsidR="009D1893">
        <w:rPr>
          <w:rFonts w:ascii="Times New Roman" w:hAnsi="Times New Roman" w:cs="Times New Roman"/>
          <w:sz w:val="24"/>
          <w:szCs w:val="24"/>
        </w:rPr>
        <w:t xml:space="preserve">aktivitas </w:t>
      </w:r>
      <w:r w:rsidR="002A6C75">
        <w:rPr>
          <w:rFonts w:ascii="Times New Roman" w:hAnsi="Times New Roman" w:cs="Times New Roman"/>
          <w:sz w:val="24"/>
          <w:szCs w:val="24"/>
        </w:rPr>
        <w:t>pendanaan untuk satu periode waktu tertentu. Laporan ini menunjukkan besarnya kenaikan atau penurunan bersih kas dari seluruh ajtivitas selama periode berjalan serta saldo kas yang di miliki perusahaan sampai dengan akhir periode.</w:t>
      </w:r>
    </w:p>
    <w:p w:rsidR="00E8572A" w:rsidRDefault="00E8572A" w:rsidP="004D22B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Debt to equity ratio</w:t>
      </w:r>
    </w:p>
    <w:p w:rsidR="00E8572A" w:rsidRDefault="00E8572A" w:rsidP="004D22B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Return on assets</w:t>
      </w:r>
    </w:p>
    <w:p w:rsidR="00E8572A" w:rsidRDefault="00E8572A" w:rsidP="004D22B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Net profit margin</w:t>
      </w:r>
    </w:p>
    <w:p w:rsidR="00E8572A" w:rsidRDefault="00E8572A" w:rsidP="004D22B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Earning per share</w:t>
      </w:r>
    </w:p>
    <w:p w:rsidR="0009451F" w:rsidRPr="003A079D" w:rsidRDefault="0009451F" w:rsidP="003A079D">
      <w:pPr>
        <w:pStyle w:val="NoSpacing"/>
        <w:spacing w:line="360" w:lineRule="auto"/>
        <w:ind w:left="1620"/>
        <w:rPr>
          <w:rFonts w:ascii="Times New Roman" w:hAnsi="Times New Roman" w:cs="Times New Roman"/>
          <w:sz w:val="24"/>
          <w:szCs w:val="24"/>
        </w:rPr>
      </w:pPr>
    </w:p>
    <w:p w:rsidR="00403807" w:rsidRDefault="00403807" w:rsidP="0020219B">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Penelitian Terdahulu</w:t>
      </w:r>
    </w:p>
    <w:p w:rsidR="0009451F" w:rsidRDefault="0009451F" w:rsidP="0020219B">
      <w:pPr>
        <w:pStyle w:val="NoSpacing"/>
        <w:spacing w:line="360" w:lineRule="auto"/>
        <w:jc w:val="both"/>
        <w:rPr>
          <w:rFonts w:ascii="Times New Roman" w:hAnsi="Times New Roman" w:cs="Times New Roman"/>
          <w:sz w:val="24"/>
          <w:szCs w:val="24"/>
        </w:rPr>
      </w:pPr>
      <w:r w:rsidRPr="0009451F">
        <w:rPr>
          <w:rFonts w:ascii="Times New Roman" w:hAnsi="Times New Roman" w:cs="Times New Roman"/>
          <w:sz w:val="24"/>
          <w:szCs w:val="24"/>
        </w:rPr>
        <w:t>Penelitian</w:t>
      </w:r>
      <w:r>
        <w:rPr>
          <w:rFonts w:ascii="Times New Roman" w:hAnsi="Times New Roman" w:cs="Times New Roman"/>
          <w:sz w:val="24"/>
          <w:szCs w:val="24"/>
        </w:rPr>
        <w:t>-penelitian terdahulu yang digunakan sebagai bahan perbandingan dan referensi dalam penelitian ini antara lain:</w:t>
      </w:r>
    </w:p>
    <w:p w:rsidR="0009451F" w:rsidRDefault="0009451F" w:rsidP="0020219B">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Tabel penelitian terdahulu</w:t>
      </w:r>
    </w:p>
    <w:tbl>
      <w:tblPr>
        <w:tblStyle w:val="TableGrid"/>
        <w:tblW w:w="5000" w:type="pct"/>
        <w:tblLook w:val="04A0" w:firstRow="1" w:lastRow="0" w:firstColumn="1" w:lastColumn="0" w:noHBand="0" w:noVBand="1"/>
      </w:tblPr>
      <w:tblGrid>
        <w:gridCol w:w="613"/>
        <w:gridCol w:w="2043"/>
        <w:gridCol w:w="2860"/>
        <w:gridCol w:w="2783"/>
      </w:tblGrid>
      <w:tr w:rsidR="0009451F" w:rsidTr="0020219B">
        <w:tc>
          <w:tcPr>
            <w:tcW w:w="369"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31"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Peneliti</w:t>
            </w:r>
          </w:p>
        </w:tc>
        <w:tc>
          <w:tcPr>
            <w:tcW w:w="1723"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Variabel penelitian</w:t>
            </w:r>
          </w:p>
        </w:tc>
        <w:tc>
          <w:tcPr>
            <w:tcW w:w="1678"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Hasil penelitian</w:t>
            </w:r>
          </w:p>
        </w:tc>
      </w:tr>
      <w:tr w:rsidR="0009451F" w:rsidTr="0020219B">
        <w:tc>
          <w:tcPr>
            <w:tcW w:w="369"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31" w:type="pct"/>
          </w:tcPr>
          <w:p w:rsidR="0009451F" w:rsidRDefault="0009451F" w:rsidP="0009451F">
            <w:pPr>
              <w:pStyle w:val="NoSpacing"/>
              <w:spacing w:line="360" w:lineRule="auto"/>
              <w:jc w:val="both"/>
              <w:rPr>
                <w:rFonts w:ascii="Times New Roman" w:hAnsi="Times New Roman" w:cs="Times New Roman"/>
                <w:sz w:val="24"/>
                <w:szCs w:val="24"/>
              </w:rPr>
            </w:pPr>
          </w:p>
        </w:tc>
        <w:tc>
          <w:tcPr>
            <w:tcW w:w="1723" w:type="pct"/>
          </w:tcPr>
          <w:p w:rsidR="0009451F" w:rsidRDefault="0009451F" w:rsidP="0009451F">
            <w:pPr>
              <w:pStyle w:val="NoSpacing"/>
              <w:spacing w:line="360" w:lineRule="auto"/>
              <w:jc w:val="both"/>
              <w:rPr>
                <w:rFonts w:ascii="Times New Roman" w:hAnsi="Times New Roman" w:cs="Times New Roman"/>
                <w:sz w:val="24"/>
                <w:szCs w:val="24"/>
              </w:rPr>
            </w:pPr>
          </w:p>
        </w:tc>
        <w:tc>
          <w:tcPr>
            <w:tcW w:w="1678" w:type="pct"/>
          </w:tcPr>
          <w:p w:rsidR="0009451F" w:rsidRDefault="0009451F"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bl>
    <w:p w:rsidR="0009451F" w:rsidRDefault="0009451F" w:rsidP="0009451F">
      <w:pPr>
        <w:pStyle w:val="NoSpacing"/>
        <w:spacing w:line="360" w:lineRule="auto"/>
        <w:ind w:left="1620"/>
        <w:jc w:val="both"/>
        <w:rPr>
          <w:rFonts w:ascii="Times New Roman" w:hAnsi="Times New Roman" w:cs="Times New Roman"/>
          <w:sz w:val="24"/>
          <w:szCs w:val="24"/>
        </w:rPr>
      </w:pPr>
    </w:p>
    <w:p w:rsidR="0009451F" w:rsidRPr="0009451F" w:rsidRDefault="0009451F" w:rsidP="0009451F">
      <w:pPr>
        <w:pStyle w:val="NoSpacing"/>
        <w:spacing w:line="360" w:lineRule="auto"/>
        <w:ind w:left="1620"/>
        <w:rPr>
          <w:rFonts w:ascii="Times New Roman" w:hAnsi="Times New Roman" w:cs="Times New Roman"/>
          <w:sz w:val="24"/>
          <w:szCs w:val="24"/>
        </w:rPr>
      </w:pPr>
    </w:p>
    <w:p w:rsidR="00403807" w:rsidRDefault="00403807" w:rsidP="004C76F3">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Kerangka Konseptual</w:t>
      </w:r>
    </w:p>
    <w:p w:rsidR="00113A48" w:rsidRDefault="00113A48" w:rsidP="004C76F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dasar untuk merumuskan hipotesis berikut kerangka konseptual yang menunjukkan pengaruh variabel-variabel terhadap harga saham yang digambarkan pada gambar di bawah ini : </w:t>
      </w:r>
    </w:p>
    <w:p w:rsidR="005F3E95" w:rsidRDefault="005F3E95" w:rsidP="004C76F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kerangka konseptual </w:t>
      </w:r>
    </w:p>
    <w:p w:rsidR="005F3E95" w:rsidRDefault="005F3E95" w:rsidP="004C76F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gambar kerangka konseptual diatas dapat dijelaskan bahwa variabel independen yaitu </w:t>
      </w:r>
      <w:r w:rsidRPr="005F3E95">
        <w:rPr>
          <w:rFonts w:ascii="Times New Roman" w:hAnsi="Times New Roman" w:cs="Times New Roman"/>
          <w:i/>
          <w:sz w:val="24"/>
          <w:szCs w:val="24"/>
        </w:rPr>
        <w:t>Debt to Equity Ratio</w:t>
      </w:r>
      <w:r>
        <w:rPr>
          <w:rFonts w:ascii="Times New Roman" w:hAnsi="Times New Roman" w:cs="Times New Roman"/>
          <w:sz w:val="24"/>
          <w:szCs w:val="24"/>
        </w:rPr>
        <w:t xml:space="preserve"> (X</w:t>
      </w:r>
      <w:r w:rsidRPr="005F3E95">
        <w:rPr>
          <w:rFonts w:ascii="Times New Roman" w:hAnsi="Times New Roman" w:cs="Times New Roman"/>
          <w:sz w:val="24"/>
          <w:szCs w:val="24"/>
          <w:vertAlign w:val="subscript"/>
        </w:rPr>
        <w:t>1</w:t>
      </w:r>
      <w:r>
        <w:rPr>
          <w:rFonts w:ascii="Times New Roman" w:hAnsi="Times New Roman" w:cs="Times New Roman"/>
          <w:sz w:val="24"/>
          <w:szCs w:val="24"/>
        </w:rPr>
        <w:t>), Net Profit Margin(X</w:t>
      </w:r>
      <w:r w:rsidRPr="005F3E95">
        <w:rPr>
          <w:rFonts w:ascii="Times New Roman" w:hAnsi="Times New Roman" w:cs="Times New Roman"/>
          <w:sz w:val="24"/>
          <w:szCs w:val="24"/>
          <w:vertAlign w:val="subscript"/>
        </w:rPr>
        <w:t>2</w:t>
      </w:r>
      <w:r>
        <w:rPr>
          <w:rFonts w:ascii="Times New Roman" w:hAnsi="Times New Roman" w:cs="Times New Roman"/>
          <w:sz w:val="24"/>
          <w:szCs w:val="24"/>
        </w:rPr>
        <w:t>), dan Return On Assets (X</w:t>
      </w:r>
      <w:r w:rsidRPr="005F3E95">
        <w:rPr>
          <w:rFonts w:ascii="Times New Roman" w:hAnsi="Times New Roman" w:cs="Times New Roman"/>
          <w:sz w:val="24"/>
          <w:szCs w:val="24"/>
          <w:vertAlign w:val="subscript"/>
        </w:rPr>
        <w:t>3</w:t>
      </w:r>
      <w:r>
        <w:rPr>
          <w:rFonts w:ascii="Times New Roman" w:hAnsi="Times New Roman" w:cs="Times New Roman"/>
          <w:sz w:val="24"/>
          <w:szCs w:val="24"/>
        </w:rPr>
        <w:t>) diduga meberi pengaruh terhadap variabel independen yaitu Harga Saham (Y) baik secara simultan maupun secara parsial;</w:t>
      </w:r>
    </w:p>
    <w:p w:rsidR="00113A48" w:rsidRPr="00B83BE8" w:rsidRDefault="00113A48" w:rsidP="00113A48">
      <w:pPr>
        <w:pStyle w:val="NoSpacing"/>
        <w:spacing w:line="360" w:lineRule="auto"/>
        <w:ind w:left="1620"/>
        <w:jc w:val="both"/>
        <w:rPr>
          <w:rFonts w:ascii="Times New Roman" w:hAnsi="Times New Roman" w:cs="Times New Roman"/>
          <w:b/>
          <w:sz w:val="24"/>
          <w:szCs w:val="24"/>
        </w:rPr>
      </w:pPr>
    </w:p>
    <w:p w:rsidR="001C66D3" w:rsidRDefault="00403807" w:rsidP="004C76F3">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Perumusan Hipotesis</w:t>
      </w:r>
    </w:p>
    <w:p w:rsidR="00DE3FEA" w:rsidRPr="00DE3FEA" w:rsidRDefault="00DE3FEA" w:rsidP="00706C39">
      <w:pPr>
        <w:pStyle w:val="NoSpacing"/>
        <w:numPr>
          <w:ilvl w:val="2"/>
          <w:numId w:val="3"/>
        </w:numPr>
        <w:spacing w:line="360" w:lineRule="auto"/>
        <w:ind w:left="1260" w:hanging="720"/>
        <w:jc w:val="both"/>
        <w:rPr>
          <w:rFonts w:ascii="Times New Roman" w:hAnsi="Times New Roman" w:cs="Times New Roman"/>
          <w:sz w:val="24"/>
          <w:szCs w:val="24"/>
        </w:rPr>
      </w:pPr>
      <w:r w:rsidRPr="00DE3FEA">
        <w:rPr>
          <w:rFonts w:ascii="Times New Roman" w:hAnsi="Times New Roman" w:cs="Times New Roman"/>
          <w:sz w:val="24"/>
          <w:szCs w:val="24"/>
        </w:rPr>
        <w:t xml:space="preserve">Hubungan </w:t>
      </w:r>
      <w:r w:rsidR="00706C39">
        <w:rPr>
          <w:rFonts w:ascii="Times New Roman" w:hAnsi="Times New Roman" w:cs="Times New Roman"/>
          <w:sz w:val="24"/>
          <w:szCs w:val="24"/>
        </w:rPr>
        <w:t>Debt to Equity ratio terhadap harga saham</w:t>
      </w:r>
    </w:p>
    <w:p w:rsidR="001C66D3" w:rsidRPr="00706C39" w:rsidRDefault="0009451F" w:rsidP="00706C39">
      <w:pPr>
        <w:pStyle w:val="NoSpacing"/>
        <w:numPr>
          <w:ilvl w:val="2"/>
          <w:numId w:val="3"/>
        </w:numPr>
        <w:spacing w:line="360" w:lineRule="auto"/>
        <w:ind w:left="1260" w:hanging="720"/>
        <w:jc w:val="both"/>
        <w:rPr>
          <w:rFonts w:ascii="Times New Roman" w:hAnsi="Times New Roman" w:cs="Times New Roman"/>
          <w:b/>
          <w:sz w:val="24"/>
          <w:szCs w:val="24"/>
        </w:rPr>
      </w:pPr>
      <w:r w:rsidRPr="001C66D3">
        <w:rPr>
          <w:rFonts w:ascii="Times New Roman" w:hAnsi="Times New Roman" w:cs="Times New Roman"/>
          <w:sz w:val="24"/>
          <w:szCs w:val="24"/>
        </w:rPr>
        <w:t>Hubungan Net Profit Margin terhadap harga saham</w:t>
      </w:r>
    </w:p>
    <w:p w:rsidR="00706C39" w:rsidRDefault="00706C39" w:rsidP="00706C39">
      <w:pPr>
        <w:pStyle w:val="NoSpacing"/>
        <w:spacing w:line="360" w:lineRule="auto"/>
        <w:ind w:left="1260"/>
        <w:jc w:val="both"/>
        <w:rPr>
          <w:rFonts w:ascii="Times New Roman" w:hAnsi="Times New Roman" w:cs="Times New Roman"/>
          <w:b/>
          <w:sz w:val="24"/>
          <w:szCs w:val="24"/>
        </w:rPr>
      </w:pPr>
      <w:r w:rsidRPr="001C66D3">
        <w:rPr>
          <w:rFonts w:ascii="Times New Roman" w:hAnsi="Times New Roman" w:cs="Times New Roman"/>
          <w:sz w:val="24"/>
          <w:szCs w:val="24"/>
        </w:rPr>
        <w:t>NPM merupakan ukuran keuntungan dengan membandingkan antara laba setelah bunga dan pajak dibandingkan dengan penjualan. Rasio ini menunjukkan pen</w:t>
      </w:r>
      <w:r>
        <w:rPr>
          <w:rFonts w:ascii="Times New Roman" w:hAnsi="Times New Roman" w:cs="Times New Roman"/>
          <w:sz w:val="24"/>
          <w:szCs w:val="24"/>
        </w:rPr>
        <w:t>dapatan bersih atas penjualan (K</w:t>
      </w:r>
      <w:r w:rsidRPr="001C66D3">
        <w:rPr>
          <w:rFonts w:ascii="Times New Roman" w:hAnsi="Times New Roman" w:cs="Times New Roman"/>
          <w:sz w:val="24"/>
          <w:szCs w:val="24"/>
        </w:rPr>
        <w:t>asmir,</w:t>
      </w:r>
      <w:r w:rsidR="00F365C5">
        <w:rPr>
          <w:rFonts w:ascii="Times New Roman" w:hAnsi="Times New Roman" w:cs="Times New Roman"/>
          <w:sz w:val="24"/>
          <w:szCs w:val="24"/>
        </w:rPr>
        <w:t xml:space="preserve"> </w:t>
      </w:r>
      <w:r w:rsidRPr="001C66D3">
        <w:rPr>
          <w:rFonts w:ascii="Times New Roman" w:hAnsi="Times New Roman" w:cs="Times New Roman"/>
          <w:sz w:val="24"/>
          <w:szCs w:val="24"/>
        </w:rPr>
        <w:t>2013</w:t>
      </w:r>
      <w:r w:rsidR="00F365C5">
        <w:rPr>
          <w:rFonts w:ascii="Times New Roman" w:hAnsi="Times New Roman" w:cs="Times New Roman"/>
          <w:sz w:val="24"/>
          <w:szCs w:val="24"/>
        </w:rPr>
        <w:t xml:space="preserve"> </w:t>
      </w:r>
      <w:r w:rsidRPr="001C66D3">
        <w:rPr>
          <w:rFonts w:ascii="Times New Roman" w:hAnsi="Times New Roman" w:cs="Times New Roman"/>
          <w:sz w:val="24"/>
          <w:szCs w:val="24"/>
        </w:rPr>
        <w:t>:200) Semakin tinggi nilai NPM maka semakin tinggi laba bersih yang dihasilkan oleh perusahaan dari setiap penjualan. Hal tersebut juga menunjukkan bahwa perusahaan berkinerja baik dimana selanjutnya diharapkan dapat menarik investor untuk menginvestasikan dananya. Hubungan Net Profit Margin dapat dihipotesiskan sebagai berikut :</w:t>
      </w:r>
    </w:p>
    <w:p w:rsidR="00706C39" w:rsidRPr="00706C39" w:rsidRDefault="00706C39" w:rsidP="00706C39">
      <w:pPr>
        <w:pStyle w:val="NoSpacing"/>
        <w:spacing w:line="360" w:lineRule="auto"/>
        <w:ind w:left="1260"/>
        <w:jc w:val="both"/>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p>
    <w:p w:rsidR="00706C39" w:rsidRPr="00706C39" w:rsidRDefault="00706C39" w:rsidP="00706C39">
      <w:pPr>
        <w:pStyle w:val="NoSpacing"/>
        <w:numPr>
          <w:ilvl w:val="2"/>
          <w:numId w:val="3"/>
        </w:numPr>
        <w:spacing w:line="360" w:lineRule="auto"/>
        <w:ind w:left="1260" w:hanging="720"/>
        <w:jc w:val="both"/>
        <w:rPr>
          <w:rFonts w:ascii="Times New Roman" w:hAnsi="Times New Roman" w:cs="Times New Roman"/>
          <w:sz w:val="24"/>
          <w:szCs w:val="24"/>
        </w:rPr>
      </w:pPr>
      <w:r w:rsidRPr="00706C39">
        <w:rPr>
          <w:rFonts w:ascii="Times New Roman" w:hAnsi="Times New Roman" w:cs="Times New Roman"/>
          <w:sz w:val="24"/>
          <w:szCs w:val="24"/>
        </w:rPr>
        <w:t xml:space="preserve">Hubungan </w:t>
      </w:r>
      <w:r w:rsidR="002E672D">
        <w:rPr>
          <w:rFonts w:ascii="Times New Roman" w:hAnsi="Times New Roman" w:cs="Times New Roman"/>
          <w:sz w:val="24"/>
          <w:szCs w:val="24"/>
        </w:rPr>
        <w:t>Return on Asset</w:t>
      </w:r>
    </w:p>
    <w:p w:rsidR="00706C39" w:rsidRPr="00706C39" w:rsidRDefault="00706C39" w:rsidP="00706C39">
      <w:pPr>
        <w:pStyle w:val="NoSpacing"/>
        <w:spacing w:line="360" w:lineRule="auto"/>
        <w:ind w:left="1260"/>
        <w:rPr>
          <w:rFonts w:ascii="Times New Roman" w:hAnsi="Times New Roman" w:cs="Times New Roman"/>
          <w:sz w:val="24"/>
          <w:szCs w:val="24"/>
        </w:rPr>
      </w:pPr>
    </w:p>
    <w:p w:rsidR="00403807" w:rsidRPr="00B83BE8" w:rsidRDefault="00403807" w:rsidP="00403807">
      <w:pPr>
        <w:pStyle w:val="NoSpacing"/>
        <w:spacing w:line="360" w:lineRule="auto"/>
        <w:rPr>
          <w:rFonts w:ascii="Times New Roman" w:hAnsi="Times New Roman" w:cs="Times New Roman"/>
          <w:b/>
          <w:sz w:val="24"/>
          <w:szCs w:val="24"/>
        </w:rPr>
      </w:pPr>
    </w:p>
    <w:p w:rsidR="00911E42" w:rsidRDefault="00911E42" w:rsidP="00830E61">
      <w:pPr>
        <w:pStyle w:val="NoSpacing"/>
        <w:tabs>
          <w:tab w:val="left" w:pos="1080"/>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03807" w:rsidRPr="00B83BE8" w:rsidRDefault="00403807" w:rsidP="00911E42">
      <w:pPr>
        <w:pStyle w:val="NoSpacing"/>
        <w:tabs>
          <w:tab w:val="left" w:pos="1080"/>
        </w:tabs>
        <w:spacing w:line="360" w:lineRule="auto"/>
        <w:jc w:val="center"/>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METODE PENELITIAN</w:t>
      </w: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911E42">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Objek/Lokasi Penelitian</w:t>
      </w:r>
    </w:p>
    <w:p w:rsidR="00403807" w:rsidRDefault="00403807" w:rsidP="00911E42">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Variabel Dan Pengukurannya</w:t>
      </w:r>
    </w:p>
    <w:p w:rsidR="00353340" w:rsidRDefault="00353340" w:rsidP="002E672D">
      <w:pPr>
        <w:pStyle w:val="NoSpacing"/>
        <w:spacing w:line="360" w:lineRule="auto"/>
        <w:ind w:left="540"/>
        <w:jc w:val="both"/>
        <w:rPr>
          <w:rFonts w:ascii="Times New Roman" w:hAnsi="Times New Roman" w:cs="Times New Roman"/>
          <w:sz w:val="24"/>
          <w:szCs w:val="24"/>
        </w:rPr>
      </w:pPr>
      <w:r w:rsidRPr="002E672D">
        <w:rPr>
          <w:rFonts w:ascii="Times New Roman" w:hAnsi="Times New Roman" w:cs="Times New Roman"/>
          <w:sz w:val="24"/>
          <w:szCs w:val="24"/>
        </w:rPr>
        <w:t>Adapun variabel</w:t>
      </w:r>
      <w:r w:rsidR="002E672D">
        <w:rPr>
          <w:rFonts w:ascii="Times New Roman" w:hAnsi="Times New Roman" w:cs="Times New Roman"/>
          <w:sz w:val="24"/>
          <w:szCs w:val="24"/>
        </w:rPr>
        <w:t xml:space="preserve"> yang digunakan dalam penelitian ini yang nantinya akan diuji adalah sebagai berikut:</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Variabel terikat (Y)</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Variabel ini merupakan </w:t>
      </w:r>
      <w:r w:rsidRPr="00DA66F3">
        <w:rPr>
          <w:rFonts w:ascii="Times New Roman" w:hAnsi="Times New Roman" w:cs="Times New Roman"/>
          <w:sz w:val="24"/>
          <w:szCs w:val="24"/>
        </w:rPr>
        <w:t>variabel yang dipengaruhi atau yang menjadi akibat, karena adanya variabel bebas</w:t>
      </w:r>
      <w:r>
        <w:rPr>
          <w:rFonts w:ascii="Times New Roman" w:hAnsi="Times New Roman" w:cs="Times New Roman"/>
          <w:sz w:val="24"/>
          <w:szCs w:val="24"/>
        </w:rPr>
        <w:t xml:space="preserve">. </w:t>
      </w:r>
      <w:r w:rsidRPr="00DA66F3">
        <w:rPr>
          <w:rFonts w:ascii="Times New Roman" w:hAnsi="Times New Roman" w:cs="Times New Roman"/>
          <w:sz w:val="24"/>
          <w:szCs w:val="24"/>
        </w:rPr>
        <w:t>Variabel terikat (Y) dalam penelitian ini adalah Harga Saham yang dilihat dari harga penutupan (</w:t>
      </w:r>
      <w:r w:rsidRPr="00DA66F3">
        <w:rPr>
          <w:rFonts w:ascii="Times New Roman" w:hAnsi="Times New Roman" w:cs="Times New Roman"/>
          <w:i/>
          <w:sz w:val="24"/>
          <w:szCs w:val="24"/>
        </w:rPr>
        <w:t>Closing Price</w:t>
      </w:r>
      <w:r w:rsidRPr="00DA66F3">
        <w:rPr>
          <w:rFonts w:ascii="Times New Roman" w:hAnsi="Times New Roman" w:cs="Times New Roman"/>
          <w:sz w:val="24"/>
          <w:szCs w:val="24"/>
        </w:rPr>
        <w:t xml:space="preserve">) pada akhir periode laporan keuangan tahunan pada perusahaan sektor pertambangan tahun 2014 sampai dengan tahun 2018. </w:t>
      </w:r>
      <w:r w:rsidRPr="00DA66F3">
        <w:rPr>
          <w:rFonts w:ascii="Times New Roman" w:hAnsi="Times New Roman" w:cs="Times New Roman"/>
          <w:i/>
          <w:sz w:val="24"/>
          <w:szCs w:val="24"/>
        </w:rPr>
        <w:t>Closing</w:t>
      </w:r>
      <w:r w:rsidRPr="00DA66F3">
        <w:rPr>
          <w:rFonts w:ascii="Times New Roman" w:hAnsi="Times New Roman" w:cs="Times New Roman"/>
          <w:sz w:val="24"/>
          <w:szCs w:val="24"/>
        </w:rPr>
        <w:t xml:space="preserve"> </w:t>
      </w:r>
      <w:r w:rsidRPr="00DA66F3">
        <w:rPr>
          <w:rFonts w:ascii="Times New Roman" w:hAnsi="Times New Roman" w:cs="Times New Roman"/>
          <w:i/>
          <w:sz w:val="24"/>
          <w:szCs w:val="24"/>
        </w:rPr>
        <w:t>Price</w:t>
      </w:r>
      <w:r w:rsidRPr="00DA66F3">
        <w:rPr>
          <w:rFonts w:ascii="Times New Roman" w:hAnsi="Times New Roman" w:cs="Times New Roman"/>
          <w:sz w:val="24"/>
          <w:szCs w:val="24"/>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Pr>
          <w:rFonts w:ascii="Times New Roman" w:hAnsi="Times New Roman" w:cs="Times New Roman"/>
          <w:sz w:val="24"/>
          <w:szCs w:val="24"/>
        </w:rPr>
        <w:t>.</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Variabel Bebas (X)</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Variabel bebas dalam penelitian ini adalah:</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Debt to Equity Ratio</w:t>
      </w:r>
    </w:p>
    <w:p w:rsidR="00B8030B" w:rsidRDefault="00B8030B"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Rasio ini </w:t>
      </w:r>
      <w:r w:rsidRPr="00B8030B">
        <w:rPr>
          <w:rFonts w:ascii="Times New Roman" w:hAnsi="Times New Roman" w:cs="Times New Roman"/>
          <w:sz w:val="24"/>
          <w:szCs w:val="24"/>
        </w:rPr>
        <w:t xml:space="preserve">merupakan perbandingan antara total hutang terhadap </w:t>
      </w:r>
      <w:r w:rsidRPr="00B8030B">
        <w:rPr>
          <w:rFonts w:ascii="Times New Roman" w:hAnsi="Times New Roman" w:cs="Times New Roman"/>
          <w:i/>
          <w:sz w:val="24"/>
          <w:szCs w:val="24"/>
        </w:rPr>
        <w:t>total shareholders equity</w:t>
      </w:r>
      <w:r w:rsidRPr="00B8030B">
        <w:rPr>
          <w:rFonts w:ascii="Times New Roman" w:hAnsi="Times New Roman" w:cs="Times New Roman"/>
          <w:sz w:val="24"/>
          <w:szCs w:val="24"/>
        </w:rPr>
        <w:t xml:space="preserve"> yang dimiliki perusahaan. Total hutang disini merupakan total hutang jangka pendek dan total hutang jangka panjang. </w:t>
      </w:r>
      <w:bookmarkStart w:id="0" w:name="_GoBack"/>
      <w:r w:rsidRPr="00B8030B">
        <w:rPr>
          <w:rFonts w:ascii="Times New Roman" w:hAnsi="Times New Roman" w:cs="Times New Roman"/>
          <w:sz w:val="24"/>
          <w:szCs w:val="24"/>
        </w:rPr>
        <w:t xml:space="preserve">Sedangkan </w:t>
      </w:r>
      <w:r w:rsidRPr="00B8030B">
        <w:rPr>
          <w:rFonts w:ascii="Times New Roman" w:hAnsi="Times New Roman" w:cs="Times New Roman"/>
          <w:i/>
          <w:sz w:val="24"/>
          <w:szCs w:val="24"/>
        </w:rPr>
        <w:t>shareholders equity</w:t>
      </w:r>
      <w:r w:rsidRPr="00B8030B">
        <w:rPr>
          <w:rFonts w:ascii="Times New Roman" w:hAnsi="Times New Roman" w:cs="Times New Roman"/>
          <w:sz w:val="24"/>
          <w:szCs w:val="24"/>
        </w:rPr>
        <w:t xml:space="preserve"> adalah total modal sendiri (total modal saham disetor dan laba ditahan) yang dimiliki oleh perusahaan</w:t>
      </w:r>
      <w:bookmarkEnd w:id="0"/>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Rasio ini digunakan untuk mengukur Rasio ini menunjukkan seberapa besar porsi pendanaan yang berasal dari dana yang disediakan oleh investor. Semakin besar nilai rasio ini maka semakin kecil porsi pendanaan</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Net Profit Margin</w:t>
      </w:r>
    </w:p>
    <w:p w:rsidR="002E672D" w:rsidRDefault="002E672D" w:rsidP="002E672D">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Return On Asset</w:t>
      </w:r>
    </w:p>
    <w:p w:rsidR="002E672D" w:rsidRDefault="002E672D" w:rsidP="002E672D">
      <w:pPr>
        <w:pStyle w:val="NoSpacing"/>
        <w:spacing w:line="360" w:lineRule="auto"/>
        <w:ind w:left="540"/>
        <w:jc w:val="both"/>
        <w:rPr>
          <w:rFonts w:ascii="Times New Roman" w:hAnsi="Times New Roman" w:cs="Times New Roman"/>
          <w:sz w:val="24"/>
          <w:szCs w:val="24"/>
        </w:rPr>
      </w:pPr>
      <w:r w:rsidRPr="00DA66F3">
        <w:rPr>
          <w:rFonts w:ascii="Times New Roman" w:hAnsi="Times New Roman" w:cs="Times New Roman"/>
          <w:sz w:val="24"/>
          <w:szCs w:val="24"/>
        </w:rPr>
        <w:t>ROA digunakan untuk mengukur kemampuan perusahaan dalam memanfaatkan asetnya untuk memperoleh laba. Rasio ini mengukur tingkat pengembalian investasi yang telah dilakukan perusahaan dengan menggunakan seluruh aset yang dimilikinya</w:t>
      </w:r>
      <w:r>
        <w:rPr>
          <w:rFonts w:ascii="Times New Roman" w:hAnsi="Times New Roman" w:cs="Times New Roman"/>
          <w:sz w:val="24"/>
          <w:szCs w:val="24"/>
        </w:rPr>
        <w:t xml:space="preserve">. </w:t>
      </w:r>
      <w:r w:rsidRPr="00DA66F3">
        <w:rPr>
          <w:rFonts w:ascii="Times New Roman" w:hAnsi="Times New Roman" w:cs="Times New Roman"/>
          <w:sz w:val="24"/>
          <w:szCs w:val="24"/>
        </w:rPr>
        <w:t>Rasio ini menunjukkan berapa besar laba bersih diperoleh perusahaan bila diukur dari nilai asetnya. Semakin besar rasionya semakin bagus karena perusahaan dianggap mampu dalam menggunakan aset yang dimilikinya secara efektif untuk menghasilkan laba</w:t>
      </w:r>
      <w:r>
        <w:rPr>
          <w:rFonts w:ascii="Times New Roman" w:hAnsi="Times New Roman" w:cs="Times New Roman"/>
          <w:sz w:val="24"/>
          <w:szCs w:val="24"/>
        </w:rPr>
        <w:t>.</w:t>
      </w:r>
    </w:p>
    <w:p w:rsidR="002E672D" w:rsidRPr="002E672D" w:rsidRDefault="002E672D" w:rsidP="002E672D">
      <w:pPr>
        <w:pStyle w:val="NoSpacing"/>
        <w:spacing w:line="360" w:lineRule="auto"/>
        <w:ind w:left="540"/>
        <w:jc w:val="both"/>
        <w:rPr>
          <w:rFonts w:ascii="Times New Roman" w:hAnsi="Times New Roman" w:cs="Times New Roman"/>
          <w:sz w:val="24"/>
          <w:szCs w:val="24"/>
        </w:rPr>
      </w:pPr>
    </w:p>
    <w:p w:rsidR="00403807" w:rsidRPr="00B83BE8" w:rsidRDefault="00403807" w:rsidP="00911E42">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Populasi Dan Sampel Penelitian</w:t>
      </w:r>
    </w:p>
    <w:p w:rsidR="00115396" w:rsidRPr="00B83BE8" w:rsidRDefault="00115396" w:rsidP="0010442E">
      <w:pPr>
        <w:pStyle w:val="NoSpacing"/>
        <w:spacing w:line="360" w:lineRule="auto"/>
        <w:rPr>
          <w:rFonts w:ascii="Times New Roman" w:hAnsi="Times New Roman" w:cs="Times New Roman"/>
          <w:sz w:val="24"/>
          <w:szCs w:val="24"/>
        </w:rPr>
      </w:pPr>
      <w:r w:rsidRPr="00B83BE8">
        <w:rPr>
          <w:rFonts w:ascii="Times New Roman" w:hAnsi="Times New Roman" w:cs="Times New Roman"/>
          <w:sz w:val="24"/>
          <w:szCs w:val="24"/>
        </w:rPr>
        <w:t>Pemilihan sampel dilakukan dengan kriteria sebagai berikut:</w:t>
      </w:r>
    </w:p>
    <w:p w:rsidR="00115396" w:rsidRPr="00B83BE8" w:rsidRDefault="00115396" w:rsidP="001A2C63">
      <w:pPr>
        <w:pStyle w:val="NoSpacing"/>
        <w:numPr>
          <w:ilvl w:val="1"/>
          <w:numId w:val="6"/>
        </w:numPr>
        <w:spacing w:line="360" w:lineRule="auto"/>
        <w:ind w:left="360"/>
        <w:rPr>
          <w:rFonts w:ascii="Times New Roman" w:hAnsi="Times New Roman" w:cs="Times New Roman"/>
          <w:sz w:val="24"/>
          <w:szCs w:val="24"/>
        </w:rPr>
      </w:pPr>
      <w:r w:rsidRPr="00B83BE8">
        <w:rPr>
          <w:rFonts w:ascii="Times New Roman" w:hAnsi="Times New Roman" w:cs="Times New Roman"/>
          <w:sz w:val="24"/>
          <w:szCs w:val="24"/>
        </w:rPr>
        <w:t>Perusahaan yang terdaftar di Bursa Efek Indonesia selama periode 2014 – 2018</w:t>
      </w:r>
      <w:r w:rsidR="003E01E2" w:rsidRPr="00B83BE8">
        <w:rPr>
          <w:rFonts w:ascii="Times New Roman" w:hAnsi="Times New Roman" w:cs="Times New Roman"/>
          <w:sz w:val="24"/>
          <w:szCs w:val="24"/>
        </w:rPr>
        <w:t>.</w:t>
      </w:r>
    </w:p>
    <w:p w:rsidR="00115396" w:rsidRPr="00B83BE8" w:rsidRDefault="00115396" w:rsidP="001A2C63">
      <w:pPr>
        <w:pStyle w:val="NoSpacing"/>
        <w:numPr>
          <w:ilvl w:val="1"/>
          <w:numId w:val="6"/>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Perusahaan yang memiliki laporan keuangan tahunan yang dipublikasikan selama periode 2014 – 2018</w:t>
      </w:r>
      <w:r w:rsidR="003E01E2" w:rsidRPr="00B83BE8">
        <w:rPr>
          <w:rFonts w:ascii="Times New Roman" w:hAnsi="Times New Roman" w:cs="Times New Roman"/>
          <w:sz w:val="24"/>
          <w:szCs w:val="24"/>
        </w:rPr>
        <w:t>.</w:t>
      </w:r>
    </w:p>
    <w:p w:rsidR="00115396" w:rsidRPr="00B83BE8" w:rsidRDefault="00115396" w:rsidP="001A2C63">
      <w:pPr>
        <w:pStyle w:val="NoSpacing"/>
        <w:numPr>
          <w:ilvl w:val="1"/>
          <w:numId w:val="6"/>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Perusahaan yang menghasilkan laba pada periode 2014 – 2018</w:t>
      </w:r>
      <w:r w:rsidR="003E01E2" w:rsidRPr="00B83BE8">
        <w:rPr>
          <w:rFonts w:ascii="Times New Roman" w:hAnsi="Times New Roman" w:cs="Times New Roman"/>
          <w:sz w:val="24"/>
          <w:szCs w:val="24"/>
        </w:rPr>
        <w:t>.</w:t>
      </w:r>
    </w:p>
    <w:p w:rsidR="00115396" w:rsidRPr="00B83BE8" w:rsidRDefault="00115396" w:rsidP="00115396">
      <w:pPr>
        <w:pStyle w:val="NoSpacing"/>
        <w:spacing w:line="360" w:lineRule="auto"/>
        <w:ind w:left="1620"/>
        <w:rPr>
          <w:rFonts w:ascii="Times New Roman" w:hAnsi="Times New Roman" w:cs="Times New Roman"/>
          <w:sz w:val="24"/>
          <w:szCs w:val="24"/>
        </w:rPr>
      </w:pPr>
    </w:p>
    <w:p w:rsidR="00403807" w:rsidRPr="00B83BE8" w:rsidRDefault="00403807" w:rsidP="0010442E">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Metode Pengumpulan Data</w:t>
      </w:r>
    </w:p>
    <w:p w:rsidR="009A1CAE" w:rsidRDefault="009A1CAE" w:rsidP="0010442E">
      <w:pPr>
        <w:pStyle w:val="NoSpacing"/>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Metode pengumpulan data yang digunakan dalam penelitian ini observasi atau pengamatan. Sedangkan jenis data yang digunakan adalah data sekunder yang diperoleh dari data laporan keuangan tahunan perusahaan yang dikeluarkan oleh Bursa Efek Indonesia</w:t>
      </w:r>
      <w:r w:rsidR="00B152EB" w:rsidRPr="00B83BE8">
        <w:rPr>
          <w:rFonts w:ascii="Times New Roman" w:hAnsi="Times New Roman" w:cs="Times New Roman"/>
          <w:sz w:val="24"/>
          <w:szCs w:val="24"/>
        </w:rPr>
        <w:t xml:space="preserve"> yang memenuhi kriteria yang ditetapkan berdasarkan metode </w:t>
      </w:r>
      <w:r w:rsidR="00B152EB" w:rsidRPr="00B83BE8">
        <w:rPr>
          <w:rFonts w:ascii="Times New Roman" w:hAnsi="Times New Roman" w:cs="Times New Roman"/>
          <w:i/>
          <w:sz w:val="24"/>
          <w:szCs w:val="24"/>
        </w:rPr>
        <w:t>purposive sampling</w:t>
      </w:r>
      <w:r w:rsidRPr="00B83BE8">
        <w:rPr>
          <w:rFonts w:ascii="Times New Roman" w:hAnsi="Times New Roman" w:cs="Times New Roman"/>
          <w:sz w:val="24"/>
          <w:szCs w:val="24"/>
        </w:rPr>
        <w:t xml:space="preserve">. Observasi dilakukan terhadap laporan kenuangan tahunan yang terdaftar di Bursa Efek Indonesia periode 2014 </w:t>
      </w:r>
      <w:r w:rsidR="0089185F">
        <w:rPr>
          <w:rFonts w:ascii="Times New Roman" w:hAnsi="Times New Roman" w:cs="Times New Roman"/>
          <w:sz w:val="24"/>
          <w:szCs w:val="24"/>
        </w:rPr>
        <w:t>–</w:t>
      </w:r>
      <w:r w:rsidRPr="00B83BE8">
        <w:rPr>
          <w:rFonts w:ascii="Times New Roman" w:hAnsi="Times New Roman" w:cs="Times New Roman"/>
          <w:sz w:val="24"/>
          <w:szCs w:val="24"/>
        </w:rPr>
        <w:t xml:space="preserve"> 2018</w:t>
      </w:r>
      <w:r w:rsidR="0089185F">
        <w:rPr>
          <w:rFonts w:ascii="Times New Roman" w:hAnsi="Times New Roman" w:cs="Times New Roman"/>
          <w:sz w:val="24"/>
          <w:szCs w:val="24"/>
        </w:rPr>
        <w:t>.</w:t>
      </w:r>
    </w:p>
    <w:p w:rsidR="0089185F" w:rsidRPr="00B83BE8" w:rsidRDefault="0089185F" w:rsidP="009A1CAE">
      <w:pPr>
        <w:pStyle w:val="NoSpacing"/>
        <w:spacing w:line="360" w:lineRule="auto"/>
        <w:ind w:left="1620"/>
        <w:jc w:val="both"/>
        <w:rPr>
          <w:rFonts w:ascii="Times New Roman" w:hAnsi="Times New Roman" w:cs="Times New Roman"/>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Teknik Analisis Data</w:t>
      </w:r>
    </w:p>
    <w:p w:rsidR="00923C2F" w:rsidRDefault="00923C2F"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JADWAL PENELITIAN</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DAFTAR PUSTAKA</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LAMPIRAN</w:t>
      </w:r>
    </w:p>
    <w:sectPr w:rsidR="00C53764" w:rsidRPr="00B83BE8" w:rsidSect="00F13CE8">
      <w:pgSz w:w="11909" w:h="16834" w:code="9"/>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963" w:rsidRDefault="00DC7963" w:rsidP="00F13CE8">
      <w:pPr>
        <w:spacing w:after="0" w:line="240" w:lineRule="auto"/>
      </w:pPr>
      <w:r>
        <w:separator/>
      </w:r>
    </w:p>
  </w:endnote>
  <w:endnote w:type="continuationSeparator" w:id="0">
    <w:p w:rsidR="00DC7963" w:rsidRDefault="00DC7963" w:rsidP="00F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Footer"/>
      <w:jc w:val="right"/>
    </w:pPr>
  </w:p>
  <w:p w:rsidR="00F13CE8" w:rsidRDefault="00F13CE8" w:rsidP="00F13CE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963" w:rsidRDefault="00DC7963" w:rsidP="00F13CE8">
      <w:pPr>
        <w:spacing w:after="0" w:line="240" w:lineRule="auto"/>
      </w:pPr>
      <w:r>
        <w:separator/>
      </w:r>
    </w:p>
  </w:footnote>
  <w:footnote w:type="continuationSeparator" w:id="0">
    <w:p w:rsidR="00DC7963" w:rsidRDefault="00DC7963" w:rsidP="00F13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A1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3301EA"/>
    <w:multiLevelType w:val="multilevel"/>
    <w:tmpl w:val="5044B5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3325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5D1D5A43"/>
    <w:multiLevelType w:val="hybridMultilevel"/>
    <w:tmpl w:val="E60E4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22"/>
    <w:rsid w:val="00012988"/>
    <w:rsid w:val="00026FCE"/>
    <w:rsid w:val="0007415F"/>
    <w:rsid w:val="0009451F"/>
    <w:rsid w:val="00096111"/>
    <w:rsid w:val="000D6CE7"/>
    <w:rsid w:val="0010442E"/>
    <w:rsid w:val="00113A48"/>
    <w:rsid w:val="00115396"/>
    <w:rsid w:val="00124D8C"/>
    <w:rsid w:val="001A2C63"/>
    <w:rsid w:val="001C66D3"/>
    <w:rsid w:val="001C6E30"/>
    <w:rsid w:val="001F370E"/>
    <w:rsid w:val="0020219B"/>
    <w:rsid w:val="00243CEC"/>
    <w:rsid w:val="002A6C75"/>
    <w:rsid w:val="002E672D"/>
    <w:rsid w:val="00353340"/>
    <w:rsid w:val="0036034D"/>
    <w:rsid w:val="003A079D"/>
    <w:rsid w:val="003A7B6A"/>
    <w:rsid w:val="003E01E2"/>
    <w:rsid w:val="00403807"/>
    <w:rsid w:val="004C76F3"/>
    <w:rsid w:val="004D09A2"/>
    <w:rsid w:val="004D22B6"/>
    <w:rsid w:val="005072B8"/>
    <w:rsid w:val="005614DF"/>
    <w:rsid w:val="005862EA"/>
    <w:rsid w:val="005F3E95"/>
    <w:rsid w:val="00666FB8"/>
    <w:rsid w:val="00677322"/>
    <w:rsid w:val="00705BA2"/>
    <w:rsid w:val="00706C39"/>
    <w:rsid w:val="00747403"/>
    <w:rsid w:val="007535BC"/>
    <w:rsid w:val="007608C3"/>
    <w:rsid w:val="007D1C24"/>
    <w:rsid w:val="00830E61"/>
    <w:rsid w:val="0089185F"/>
    <w:rsid w:val="008E780D"/>
    <w:rsid w:val="00911E42"/>
    <w:rsid w:val="00915957"/>
    <w:rsid w:val="00923C2F"/>
    <w:rsid w:val="00964500"/>
    <w:rsid w:val="009959B7"/>
    <w:rsid w:val="009A1CAE"/>
    <w:rsid w:val="009D1893"/>
    <w:rsid w:val="009E08D8"/>
    <w:rsid w:val="009E1DB7"/>
    <w:rsid w:val="00A309E8"/>
    <w:rsid w:val="00A729E2"/>
    <w:rsid w:val="00AE37CB"/>
    <w:rsid w:val="00B152EB"/>
    <w:rsid w:val="00B21983"/>
    <w:rsid w:val="00B26EEC"/>
    <w:rsid w:val="00B47225"/>
    <w:rsid w:val="00B8030B"/>
    <w:rsid w:val="00B83BE8"/>
    <w:rsid w:val="00BF539C"/>
    <w:rsid w:val="00C53764"/>
    <w:rsid w:val="00C70BAE"/>
    <w:rsid w:val="00CB616D"/>
    <w:rsid w:val="00CD18E2"/>
    <w:rsid w:val="00CE2141"/>
    <w:rsid w:val="00D13BA6"/>
    <w:rsid w:val="00D33142"/>
    <w:rsid w:val="00DA60B6"/>
    <w:rsid w:val="00DC7963"/>
    <w:rsid w:val="00DE3FEA"/>
    <w:rsid w:val="00E15D5C"/>
    <w:rsid w:val="00E2078B"/>
    <w:rsid w:val="00E8572A"/>
    <w:rsid w:val="00EA3324"/>
    <w:rsid w:val="00EA371B"/>
    <w:rsid w:val="00EA48F4"/>
    <w:rsid w:val="00EB6DA3"/>
    <w:rsid w:val="00EF4B58"/>
    <w:rsid w:val="00F13CE8"/>
    <w:rsid w:val="00F365C5"/>
    <w:rsid w:val="00F37B00"/>
    <w:rsid w:val="00F6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11223-9F7A-469D-9C38-28AF567E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322"/>
    <w:pPr>
      <w:spacing w:after="0" w:line="240" w:lineRule="auto"/>
    </w:pPr>
  </w:style>
  <w:style w:type="paragraph" w:styleId="ListParagraph">
    <w:name w:val="List Paragraph"/>
    <w:basedOn w:val="Normal"/>
    <w:uiPriority w:val="34"/>
    <w:qFormat/>
    <w:rsid w:val="00403807"/>
    <w:pPr>
      <w:ind w:left="720"/>
      <w:contextualSpacing/>
    </w:pPr>
  </w:style>
  <w:style w:type="table" w:styleId="TableGrid">
    <w:name w:val="Table Grid"/>
    <w:basedOn w:val="TableNormal"/>
    <w:uiPriority w:val="39"/>
    <w:rsid w:val="00094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CE8"/>
  </w:style>
  <w:style w:type="paragraph" w:styleId="Footer">
    <w:name w:val="footer"/>
    <w:basedOn w:val="Normal"/>
    <w:link w:val="FooterChar"/>
    <w:uiPriority w:val="99"/>
    <w:unhideWhenUsed/>
    <w:rsid w:val="00F1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64</cp:revision>
  <dcterms:created xsi:type="dcterms:W3CDTF">2019-03-25T03:59:00Z</dcterms:created>
  <dcterms:modified xsi:type="dcterms:W3CDTF">2019-06-25T07:39:00Z</dcterms:modified>
</cp:coreProperties>
</file>