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Default="00AE4F08" w:rsidP="00AD0710">
      <w:pPr>
        <w:pStyle w:val="NoSpacing"/>
        <w:spacing w:line="360" w:lineRule="auto"/>
        <w:jc w:val="center"/>
        <w:rPr>
          <w:rFonts w:ascii="Times New Roman" w:hAnsi="Times New Roman" w:cs="Times New Roman"/>
          <w:b/>
          <w:sz w:val="24"/>
          <w:szCs w:val="24"/>
        </w:rPr>
      </w:pPr>
      <w:r w:rsidRPr="00080C1C">
        <w:rPr>
          <w:rFonts w:ascii="Times New Roman" w:hAnsi="Times New Roman" w:cs="Times New Roman"/>
          <w:b/>
          <w:sz w:val="24"/>
          <w:szCs w:val="24"/>
        </w:rPr>
        <w:t>BAB I</w:t>
      </w:r>
      <w:r w:rsidR="0026550A">
        <w:rPr>
          <w:rFonts w:ascii="Times New Roman" w:hAnsi="Times New Roman" w:cs="Times New Roman"/>
          <w:b/>
          <w:sz w:val="24"/>
          <w:szCs w:val="24"/>
        </w:rPr>
        <w:t>I</w:t>
      </w:r>
      <w:r w:rsidRPr="00080C1C">
        <w:rPr>
          <w:rFonts w:ascii="Times New Roman" w:hAnsi="Times New Roman" w:cs="Times New Roman"/>
          <w:b/>
          <w:sz w:val="24"/>
          <w:szCs w:val="24"/>
        </w:rPr>
        <w:t xml:space="preserve"> </w:t>
      </w:r>
    </w:p>
    <w:p w:rsidR="00080A60" w:rsidRDefault="0026550A" w:rsidP="00AD0710">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KAJIAN TEORI</w:t>
      </w:r>
    </w:p>
    <w:p w:rsidR="00080C1C" w:rsidRPr="00080C1C" w:rsidRDefault="00080C1C" w:rsidP="00AD0710">
      <w:pPr>
        <w:pStyle w:val="NoSpacing"/>
        <w:spacing w:line="360" w:lineRule="auto"/>
        <w:jc w:val="center"/>
        <w:rPr>
          <w:rFonts w:ascii="Times New Roman" w:hAnsi="Times New Roman" w:cs="Times New Roman"/>
          <w:b/>
          <w:sz w:val="24"/>
          <w:szCs w:val="24"/>
        </w:rPr>
      </w:pPr>
    </w:p>
    <w:p w:rsidR="002A0A27" w:rsidRPr="002A0A27" w:rsidRDefault="002A0A27" w:rsidP="002A0A27">
      <w:pPr>
        <w:pStyle w:val="ListParagraph"/>
        <w:numPr>
          <w:ilvl w:val="0"/>
          <w:numId w:val="3"/>
        </w:numPr>
        <w:spacing w:after="0" w:line="360" w:lineRule="auto"/>
        <w:contextualSpacing w:val="0"/>
        <w:rPr>
          <w:rFonts w:ascii="Times New Roman" w:hAnsi="Times New Roman" w:cs="Times New Roman"/>
          <w:b/>
          <w:vanish/>
          <w:sz w:val="24"/>
          <w:szCs w:val="24"/>
        </w:rPr>
      </w:pPr>
    </w:p>
    <w:p w:rsidR="002A0A27" w:rsidRPr="002A0A27" w:rsidRDefault="002A0A27" w:rsidP="002A0A27">
      <w:pPr>
        <w:pStyle w:val="ListParagraph"/>
        <w:numPr>
          <w:ilvl w:val="0"/>
          <w:numId w:val="3"/>
        </w:numPr>
        <w:spacing w:after="0" w:line="360" w:lineRule="auto"/>
        <w:contextualSpacing w:val="0"/>
        <w:rPr>
          <w:rFonts w:ascii="Times New Roman" w:hAnsi="Times New Roman" w:cs="Times New Roman"/>
          <w:b/>
          <w:vanish/>
          <w:sz w:val="24"/>
          <w:szCs w:val="24"/>
        </w:rPr>
      </w:pPr>
    </w:p>
    <w:p w:rsidR="00AE4F08" w:rsidRDefault="0026550A" w:rsidP="002A0A27">
      <w:pPr>
        <w:pStyle w:val="NoSpacing"/>
        <w:numPr>
          <w:ilvl w:val="1"/>
          <w:numId w:val="3"/>
        </w:numPr>
        <w:spacing w:line="360" w:lineRule="auto"/>
        <w:ind w:left="540" w:hanging="522"/>
        <w:rPr>
          <w:rFonts w:ascii="Times New Roman" w:hAnsi="Times New Roman" w:cs="Times New Roman"/>
          <w:b/>
          <w:sz w:val="24"/>
          <w:szCs w:val="24"/>
        </w:rPr>
      </w:pPr>
      <w:r w:rsidRPr="0026550A">
        <w:rPr>
          <w:rFonts w:ascii="Times New Roman" w:hAnsi="Times New Roman" w:cs="Times New Roman"/>
          <w:b/>
          <w:sz w:val="24"/>
          <w:szCs w:val="24"/>
        </w:rPr>
        <w:t>Landasan Teori</w:t>
      </w:r>
    </w:p>
    <w:p w:rsidR="00A32F6D" w:rsidRDefault="00865737" w:rsidP="00A32F6D">
      <w:pPr>
        <w:pStyle w:val="NoSpacing"/>
        <w:spacing w:line="360" w:lineRule="auto"/>
        <w:ind w:left="540"/>
        <w:jc w:val="both"/>
        <w:rPr>
          <w:rFonts w:ascii="Times New Roman" w:hAnsi="Times New Roman" w:cs="Times New Roman"/>
          <w:sz w:val="24"/>
          <w:szCs w:val="24"/>
        </w:rPr>
      </w:pPr>
      <w:r w:rsidRPr="00865737">
        <w:rPr>
          <w:rFonts w:ascii="Times New Roman" w:hAnsi="Times New Roman" w:cs="Times New Roman"/>
          <w:i/>
          <w:sz w:val="24"/>
          <w:szCs w:val="24"/>
        </w:rPr>
        <w:t xml:space="preserve">Return on </w:t>
      </w:r>
      <w:r w:rsidR="00D6088D">
        <w:rPr>
          <w:rFonts w:ascii="Times New Roman" w:hAnsi="Times New Roman" w:cs="Times New Roman"/>
          <w:i/>
          <w:sz w:val="24"/>
          <w:szCs w:val="24"/>
        </w:rPr>
        <w:t>A</w:t>
      </w:r>
      <w:r w:rsidRPr="00865737">
        <w:rPr>
          <w:rFonts w:ascii="Times New Roman" w:hAnsi="Times New Roman" w:cs="Times New Roman"/>
          <w:i/>
          <w:sz w:val="24"/>
          <w:szCs w:val="24"/>
        </w:rPr>
        <w:t>ssets</w:t>
      </w:r>
      <w:r w:rsidRPr="00865737">
        <w:rPr>
          <w:rFonts w:ascii="Times New Roman" w:hAnsi="Times New Roman" w:cs="Times New Roman"/>
          <w:sz w:val="24"/>
          <w:szCs w:val="24"/>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w:t>
      </w:r>
      <w:r>
        <w:rPr>
          <w:rFonts w:ascii="Times New Roman" w:hAnsi="Times New Roman" w:cs="Times New Roman"/>
          <w:sz w:val="24"/>
          <w:szCs w:val="24"/>
        </w:rPr>
        <w:t xml:space="preserve"> As</w:t>
      </w:r>
      <w:r w:rsidRPr="00865737">
        <w:rPr>
          <w:rFonts w:ascii="Times New Roman" w:hAnsi="Times New Roman" w:cs="Times New Roman"/>
          <w:sz w:val="24"/>
          <w:szCs w:val="24"/>
        </w:rPr>
        <w:t>et yang dimaksud adalah keseluruhan harta perusahaan, yang diperoleh dari modal sendiri maupun dari modal asing yang telah diubah perusahaan menjadi aktiva-aktiva perusahaan yang digunakan untuk kelangsungan hidup perusahaan.</w:t>
      </w:r>
    </w:p>
    <w:p w:rsidR="00A32F6D" w:rsidRPr="00A32F6D" w:rsidRDefault="00A32F6D" w:rsidP="00A32F6D">
      <w:pPr>
        <w:pStyle w:val="NoSpacing"/>
        <w:spacing w:line="360" w:lineRule="auto"/>
        <w:ind w:left="540"/>
        <w:jc w:val="both"/>
        <w:rPr>
          <w:rFonts w:ascii="Times New Roman" w:hAnsi="Times New Roman" w:cs="Times New Roman"/>
          <w:sz w:val="24"/>
          <w:szCs w:val="24"/>
        </w:rPr>
      </w:pPr>
      <w:r w:rsidRPr="00A32F6D">
        <w:rPr>
          <w:rFonts w:ascii="Times New Roman" w:hAnsi="Times New Roman" w:cs="Times New Roman"/>
          <w:sz w:val="24"/>
          <w:szCs w:val="24"/>
        </w:rPr>
        <w:t>Menurut Kasmir (2014:</w:t>
      </w:r>
      <w:r w:rsidR="00F056CC">
        <w:rPr>
          <w:rFonts w:ascii="Times New Roman" w:hAnsi="Times New Roman" w:cs="Times New Roman"/>
          <w:sz w:val="24"/>
          <w:szCs w:val="24"/>
        </w:rPr>
        <w:t xml:space="preserve"> </w:t>
      </w:r>
      <w:r w:rsidRPr="00A32F6D">
        <w:rPr>
          <w:rFonts w:ascii="Times New Roman" w:hAnsi="Times New Roman" w:cs="Times New Roman"/>
          <w:sz w:val="24"/>
          <w:szCs w:val="24"/>
        </w:rPr>
        <w:t xml:space="preserve">201), </w:t>
      </w:r>
      <w:r w:rsidRPr="00A32F6D">
        <w:rPr>
          <w:rFonts w:ascii="Times New Roman" w:hAnsi="Times New Roman" w:cs="Times New Roman"/>
          <w:i/>
          <w:sz w:val="24"/>
          <w:szCs w:val="24"/>
        </w:rPr>
        <w:t xml:space="preserve">Return on </w:t>
      </w:r>
      <w:r w:rsidR="007367A6">
        <w:rPr>
          <w:rFonts w:ascii="Times New Roman" w:hAnsi="Times New Roman" w:cs="Times New Roman"/>
          <w:i/>
          <w:sz w:val="24"/>
          <w:szCs w:val="24"/>
        </w:rPr>
        <w:t>A</w:t>
      </w:r>
      <w:r w:rsidRPr="00A32F6D">
        <w:rPr>
          <w:rFonts w:ascii="Times New Roman" w:hAnsi="Times New Roman" w:cs="Times New Roman"/>
          <w:i/>
          <w:sz w:val="24"/>
          <w:szCs w:val="24"/>
        </w:rPr>
        <w:t>ssets</w:t>
      </w:r>
      <w:r w:rsidRPr="00A32F6D">
        <w:rPr>
          <w:rFonts w:ascii="Times New Roman" w:hAnsi="Times New Roman" w:cs="Times New Roman"/>
          <w:sz w:val="24"/>
          <w:szCs w:val="24"/>
        </w:rPr>
        <w:t xml:space="preserve"> </w:t>
      </w:r>
      <w:r>
        <w:rPr>
          <w:rFonts w:ascii="Times New Roman" w:hAnsi="Times New Roman" w:cs="Times New Roman"/>
          <w:sz w:val="24"/>
          <w:szCs w:val="24"/>
        </w:rPr>
        <w:t xml:space="preserve">(ROA) </w:t>
      </w:r>
      <w:r w:rsidRPr="00A32F6D">
        <w:rPr>
          <w:rFonts w:ascii="Times New Roman" w:hAnsi="Times New Roman" w:cs="Times New Roman"/>
          <w:sz w:val="24"/>
          <w:szCs w:val="24"/>
        </w:rPr>
        <w:t>merupakan rasio yang menunjukkan hasil atas jumlah aktiva yang digunakan dalam perusahaan.</w:t>
      </w:r>
    </w:p>
    <w:p w:rsidR="00A32F6D" w:rsidRDefault="00A32F6D" w:rsidP="00A32F6D">
      <w:pPr>
        <w:pStyle w:val="NoSpacing"/>
        <w:spacing w:line="360" w:lineRule="auto"/>
        <w:ind w:left="540"/>
        <w:jc w:val="both"/>
        <w:rPr>
          <w:rFonts w:ascii="Times New Roman" w:hAnsi="Times New Roman" w:cs="Times New Roman"/>
          <w:sz w:val="24"/>
          <w:szCs w:val="24"/>
        </w:rPr>
      </w:pPr>
      <w:r w:rsidRPr="00A32F6D">
        <w:rPr>
          <w:rFonts w:ascii="Times New Roman" w:hAnsi="Times New Roman" w:cs="Times New Roman"/>
          <w:sz w:val="24"/>
          <w:szCs w:val="24"/>
        </w:rPr>
        <w:t>Menurut Fahmi (2012:</w:t>
      </w:r>
      <w:r w:rsidR="00F056CC">
        <w:rPr>
          <w:rFonts w:ascii="Times New Roman" w:hAnsi="Times New Roman" w:cs="Times New Roman"/>
          <w:sz w:val="24"/>
          <w:szCs w:val="24"/>
        </w:rPr>
        <w:t xml:space="preserve"> </w:t>
      </w:r>
      <w:r w:rsidRPr="00A32F6D">
        <w:rPr>
          <w:rFonts w:ascii="Times New Roman" w:hAnsi="Times New Roman" w:cs="Times New Roman"/>
          <w:sz w:val="24"/>
          <w:szCs w:val="24"/>
        </w:rPr>
        <w:t xml:space="preserve">98), </w:t>
      </w:r>
      <w:r w:rsidRPr="00A32F6D">
        <w:rPr>
          <w:rFonts w:ascii="Times New Roman" w:hAnsi="Times New Roman" w:cs="Times New Roman"/>
          <w:i/>
          <w:sz w:val="24"/>
          <w:szCs w:val="24"/>
        </w:rPr>
        <w:t xml:space="preserve">Return on </w:t>
      </w:r>
      <w:r w:rsidR="00565033">
        <w:rPr>
          <w:rFonts w:ascii="Times New Roman" w:hAnsi="Times New Roman" w:cs="Times New Roman"/>
          <w:i/>
          <w:sz w:val="24"/>
          <w:szCs w:val="24"/>
        </w:rPr>
        <w:t>A</w:t>
      </w:r>
      <w:r w:rsidRPr="00A32F6D">
        <w:rPr>
          <w:rFonts w:ascii="Times New Roman" w:hAnsi="Times New Roman" w:cs="Times New Roman"/>
          <w:i/>
          <w:sz w:val="24"/>
          <w:szCs w:val="24"/>
        </w:rPr>
        <w:t>ssets</w:t>
      </w:r>
      <w:r w:rsidRPr="00A32F6D">
        <w:rPr>
          <w:rFonts w:ascii="Times New Roman" w:hAnsi="Times New Roman" w:cs="Times New Roman"/>
          <w:sz w:val="24"/>
          <w:szCs w:val="24"/>
        </w:rPr>
        <w:t xml:space="preserve"> </w:t>
      </w:r>
      <w:r w:rsidR="001D7FA1">
        <w:rPr>
          <w:rFonts w:ascii="Times New Roman" w:hAnsi="Times New Roman" w:cs="Times New Roman"/>
          <w:sz w:val="24"/>
          <w:szCs w:val="24"/>
        </w:rPr>
        <w:t xml:space="preserve">(ROA) </w:t>
      </w:r>
      <w:r w:rsidRPr="00A32F6D">
        <w:rPr>
          <w:rFonts w:ascii="Times New Roman" w:hAnsi="Times New Roman" w:cs="Times New Roman"/>
          <w:sz w:val="24"/>
          <w:szCs w:val="24"/>
        </w:rPr>
        <w:t>melihat sejauh mana investasi yang telah ditanamkan mampu memberikan pengembalian keuntungan sesuai dengan yang diharapkan dan investasi tersebut sebenarnya sama dengan aset perusahaan yang ditanamkan atau ditempatkan</w:t>
      </w:r>
      <w:r>
        <w:rPr>
          <w:rFonts w:ascii="Times New Roman" w:hAnsi="Times New Roman" w:cs="Times New Roman"/>
          <w:sz w:val="24"/>
          <w:szCs w:val="24"/>
        </w:rPr>
        <w:t>.</w:t>
      </w:r>
    </w:p>
    <w:p w:rsidR="00A32F6D" w:rsidRDefault="00A32F6D" w:rsidP="00A32F6D">
      <w:pPr>
        <w:pStyle w:val="NoSpacing"/>
        <w:spacing w:line="360" w:lineRule="auto"/>
        <w:ind w:left="540"/>
        <w:jc w:val="both"/>
        <w:rPr>
          <w:rFonts w:ascii="Times New Roman" w:hAnsi="Times New Roman" w:cs="Times New Roman"/>
          <w:sz w:val="24"/>
          <w:szCs w:val="24"/>
        </w:rPr>
      </w:pPr>
      <w:r w:rsidRPr="00A32F6D">
        <w:rPr>
          <w:rFonts w:ascii="Times New Roman" w:hAnsi="Times New Roman" w:cs="Times New Roman"/>
          <w:sz w:val="24"/>
          <w:szCs w:val="24"/>
        </w:rPr>
        <w:t xml:space="preserve">Menurut Munawir (2001: 91-92) keunggulan </w:t>
      </w:r>
      <w:r w:rsidR="00AB05D2">
        <w:rPr>
          <w:rFonts w:ascii="Times New Roman" w:hAnsi="Times New Roman" w:cs="Times New Roman"/>
          <w:i/>
          <w:sz w:val="24"/>
          <w:szCs w:val="24"/>
        </w:rPr>
        <w:t>R</w:t>
      </w:r>
      <w:r w:rsidR="00AB05D2" w:rsidRPr="00AB05D2">
        <w:rPr>
          <w:rFonts w:ascii="Times New Roman" w:hAnsi="Times New Roman" w:cs="Times New Roman"/>
          <w:i/>
          <w:sz w:val="24"/>
          <w:szCs w:val="24"/>
        </w:rPr>
        <w:t xml:space="preserve">eturn on </w:t>
      </w:r>
      <w:r w:rsidR="0089157A">
        <w:rPr>
          <w:rFonts w:ascii="Times New Roman" w:hAnsi="Times New Roman" w:cs="Times New Roman"/>
          <w:i/>
          <w:sz w:val="24"/>
          <w:szCs w:val="24"/>
        </w:rPr>
        <w:t>A</w:t>
      </w:r>
      <w:r w:rsidR="00AB05D2" w:rsidRPr="00AB05D2">
        <w:rPr>
          <w:rFonts w:ascii="Times New Roman" w:hAnsi="Times New Roman" w:cs="Times New Roman"/>
          <w:i/>
          <w:sz w:val="24"/>
          <w:szCs w:val="24"/>
        </w:rPr>
        <w:t>ssets</w:t>
      </w:r>
      <w:r w:rsidRPr="00A32F6D">
        <w:rPr>
          <w:rFonts w:ascii="Times New Roman" w:hAnsi="Times New Roman" w:cs="Times New Roman"/>
          <w:sz w:val="24"/>
          <w:szCs w:val="24"/>
        </w:rPr>
        <w:t xml:space="preserve"> yaitu</w:t>
      </w:r>
      <w:r>
        <w:rPr>
          <w:rFonts w:ascii="Times New Roman" w:hAnsi="Times New Roman" w:cs="Times New Roman"/>
          <w:sz w:val="24"/>
          <w:szCs w:val="24"/>
        </w:rPr>
        <w:t>:</w:t>
      </w:r>
    </w:p>
    <w:p w:rsidR="00A32F6D" w:rsidRPr="00A32F6D" w:rsidRDefault="00A32F6D" w:rsidP="00A32F6D">
      <w:pPr>
        <w:pStyle w:val="NoSpacing"/>
        <w:numPr>
          <w:ilvl w:val="0"/>
          <w:numId w:val="6"/>
        </w:numPr>
        <w:spacing w:line="360" w:lineRule="auto"/>
        <w:ind w:left="900"/>
        <w:jc w:val="both"/>
        <w:rPr>
          <w:rFonts w:ascii="Times New Roman" w:hAnsi="Times New Roman" w:cs="Times New Roman"/>
          <w:sz w:val="24"/>
          <w:szCs w:val="24"/>
        </w:rPr>
      </w:pPr>
      <w:r w:rsidRPr="00A32F6D">
        <w:rPr>
          <w:rFonts w:ascii="Times New Roman" w:hAnsi="Times New Roman" w:cs="Times New Roman"/>
          <w:sz w:val="24"/>
          <w:szCs w:val="24"/>
        </w:rPr>
        <w:t>Dapat diperbandingkan dengan rasio industri sehingga dapat diketahui posisi perusahaan terhadap industri. Hal ini merupakan salah satu langkah dalam perencanaan strategi.</w:t>
      </w:r>
    </w:p>
    <w:p w:rsidR="00A32F6D" w:rsidRPr="00A32F6D" w:rsidRDefault="00A32F6D" w:rsidP="00A32F6D">
      <w:pPr>
        <w:pStyle w:val="NoSpacing"/>
        <w:numPr>
          <w:ilvl w:val="0"/>
          <w:numId w:val="6"/>
        </w:numPr>
        <w:spacing w:line="360" w:lineRule="auto"/>
        <w:ind w:left="900"/>
        <w:jc w:val="both"/>
        <w:rPr>
          <w:rFonts w:ascii="Times New Roman" w:hAnsi="Times New Roman" w:cs="Times New Roman"/>
          <w:sz w:val="24"/>
          <w:szCs w:val="24"/>
        </w:rPr>
      </w:pPr>
      <w:r w:rsidRPr="00A32F6D">
        <w:rPr>
          <w:rFonts w:ascii="Times New Roman" w:hAnsi="Times New Roman" w:cs="Times New Roman"/>
          <w:sz w:val="24"/>
          <w:szCs w:val="24"/>
        </w:rPr>
        <w:t xml:space="preserve">Selain berguna untuk kepentingan kontrol, analisis </w:t>
      </w:r>
      <w:r w:rsidRPr="004260F5">
        <w:rPr>
          <w:rFonts w:ascii="Times New Roman" w:hAnsi="Times New Roman" w:cs="Times New Roman"/>
          <w:i/>
          <w:sz w:val="24"/>
          <w:szCs w:val="24"/>
        </w:rPr>
        <w:t xml:space="preserve">Return </w:t>
      </w:r>
      <w:r w:rsidR="004260F5" w:rsidRPr="004260F5">
        <w:rPr>
          <w:rFonts w:ascii="Times New Roman" w:hAnsi="Times New Roman" w:cs="Times New Roman"/>
          <w:i/>
          <w:sz w:val="24"/>
          <w:szCs w:val="24"/>
        </w:rPr>
        <w:t xml:space="preserve">on </w:t>
      </w:r>
      <w:r w:rsidR="004F4824">
        <w:rPr>
          <w:rFonts w:ascii="Times New Roman" w:hAnsi="Times New Roman" w:cs="Times New Roman"/>
          <w:i/>
          <w:sz w:val="24"/>
          <w:szCs w:val="24"/>
        </w:rPr>
        <w:t>A</w:t>
      </w:r>
      <w:r w:rsidR="004260F5" w:rsidRPr="004260F5">
        <w:rPr>
          <w:rFonts w:ascii="Times New Roman" w:hAnsi="Times New Roman" w:cs="Times New Roman"/>
          <w:i/>
          <w:sz w:val="24"/>
          <w:szCs w:val="24"/>
        </w:rPr>
        <w:t>ssets</w:t>
      </w:r>
      <w:r w:rsidR="004260F5" w:rsidRPr="00A32F6D">
        <w:rPr>
          <w:rFonts w:ascii="Times New Roman" w:hAnsi="Times New Roman" w:cs="Times New Roman"/>
          <w:sz w:val="24"/>
          <w:szCs w:val="24"/>
        </w:rPr>
        <w:t xml:space="preserve"> </w:t>
      </w:r>
      <w:r w:rsidRPr="00A32F6D">
        <w:rPr>
          <w:rFonts w:ascii="Times New Roman" w:hAnsi="Times New Roman" w:cs="Times New Roman"/>
          <w:sz w:val="24"/>
          <w:szCs w:val="24"/>
        </w:rPr>
        <w:t xml:space="preserve">(ROA) </w:t>
      </w:r>
    </w:p>
    <w:p w:rsidR="00A32F6D" w:rsidRDefault="00A32F6D" w:rsidP="00A32F6D">
      <w:pPr>
        <w:pStyle w:val="NoSpacing"/>
        <w:numPr>
          <w:ilvl w:val="0"/>
          <w:numId w:val="6"/>
        </w:numPr>
        <w:spacing w:line="360" w:lineRule="auto"/>
        <w:ind w:left="900"/>
        <w:jc w:val="both"/>
        <w:rPr>
          <w:rFonts w:ascii="Times New Roman" w:hAnsi="Times New Roman" w:cs="Times New Roman"/>
          <w:sz w:val="24"/>
          <w:szCs w:val="24"/>
        </w:rPr>
      </w:pPr>
      <w:r w:rsidRPr="00A32F6D">
        <w:rPr>
          <w:rFonts w:ascii="Times New Roman" w:hAnsi="Times New Roman" w:cs="Times New Roman"/>
          <w:sz w:val="24"/>
          <w:szCs w:val="24"/>
        </w:rPr>
        <w:t xml:space="preserve">Jika perusahaan telah menjalankan praktik akuntansi dengan baik maka dengan analisis </w:t>
      </w:r>
      <w:r w:rsidRPr="004260F5">
        <w:rPr>
          <w:rFonts w:ascii="Times New Roman" w:hAnsi="Times New Roman" w:cs="Times New Roman"/>
          <w:i/>
          <w:sz w:val="24"/>
          <w:szCs w:val="24"/>
        </w:rPr>
        <w:t xml:space="preserve">Return </w:t>
      </w:r>
      <w:r w:rsidR="004260F5" w:rsidRPr="004260F5">
        <w:rPr>
          <w:rFonts w:ascii="Times New Roman" w:hAnsi="Times New Roman" w:cs="Times New Roman"/>
          <w:i/>
          <w:sz w:val="24"/>
          <w:szCs w:val="24"/>
        </w:rPr>
        <w:t xml:space="preserve">on </w:t>
      </w:r>
      <w:r w:rsidR="004F4824">
        <w:rPr>
          <w:rFonts w:ascii="Times New Roman" w:hAnsi="Times New Roman" w:cs="Times New Roman"/>
          <w:i/>
          <w:sz w:val="24"/>
          <w:szCs w:val="24"/>
        </w:rPr>
        <w:t>A</w:t>
      </w:r>
      <w:r w:rsidR="004260F5" w:rsidRPr="004260F5">
        <w:rPr>
          <w:rFonts w:ascii="Times New Roman" w:hAnsi="Times New Roman" w:cs="Times New Roman"/>
          <w:i/>
          <w:sz w:val="24"/>
          <w:szCs w:val="24"/>
        </w:rPr>
        <w:t>ssets</w:t>
      </w:r>
      <w:r w:rsidR="004260F5">
        <w:rPr>
          <w:rFonts w:ascii="Times New Roman" w:hAnsi="Times New Roman" w:cs="Times New Roman"/>
          <w:sz w:val="24"/>
          <w:szCs w:val="24"/>
        </w:rPr>
        <w:t xml:space="preserve"> </w:t>
      </w:r>
      <w:r>
        <w:rPr>
          <w:rFonts w:ascii="Times New Roman" w:hAnsi="Times New Roman" w:cs="Times New Roman"/>
          <w:sz w:val="24"/>
          <w:szCs w:val="24"/>
        </w:rPr>
        <w:t>(ROA)</w:t>
      </w:r>
      <w:r w:rsidRPr="00A32F6D">
        <w:rPr>
          <w:rFonts w:ascii="Times New Roman" w:hAnsi="Times New Roman" w:cs="Times New Roman"/>
          <w:sz w:val="24"/>
          <w:szCs w:val="24"/>
        </w:rPr>
        <w:t xml:space="preserve"> dapat diukur efisiensi penggunaan modal yang menyeluruh, yang sensitif terhadap setiap hal yang mempengaruhi keadaan keuangan perusahaan.</w:t>
      </w:r>
    </w:p>
    <w:p w:rsidR="00A32F6D" w:rsidRDefault="00C5062B" w:rsidP="005B3139">
      <w:pPr>
        <w:pStyle w:val="NoSpacing"/>
        <w:spacing w:line="360" w:lineRule="auto"/>
        <w:ind w:left="540"/>
        <w:jc w:val="both"/>
        <w:rPr>
          <w:rFonts w:ascii="Times New Roman" w:hAnsi="Times New Roman" w:cs="Times New Roman"/>
          <w:sz w:val="24"/>
          <w:szCs w:val="24"/>
        </w:rPr>
      </w:pPr>
      <w:r w:rsidRPr="00C5062B">
        <w:rPr>
          <w:rFonts w:ascii="Times New Roman" w:hAnsi="Times New Roman" w:cs="Times New Roman"/>
          <w:sz w:val="24"/>
          <w:szCs w:val="24"/>
        </w:rPr>
        <w:t>Menurut Kasmir (2012:</w:t>
      </w:r>
      <w:r w:rsidR="004113F3">
        <w:rPr>
          <w:rFonts w:ascii="Times New Roman" w:hAnsi="Times New Roman" w:cs="Times New Roman"/>
          <w:sz w:val="24"/>
          <w:szCs w:val="24"/>
        </w:rPr>
        <w:t xml:space="preserve"> </w:t>
      </w:r>
      <w:r w:rsidRPr="00C5062B">
        <w:rPr>
          <w:rFonts w:ascii="Times New Roman" w:hAnsi="Times New Roman" w:cs="Times New Roman"/>
          <w:sz w:val="24"/>
          <w:szCs w:val="24"/>
        </w:rPr>
        <w:t xml:space="preserve">203), menjelaskan bahwa yang mempengaruhi </w:t>
      </w:r>
      <w:r w:rsidRPr="00491CFF">
        <w:rPr>
          <w:rFonts w:ascii="Times New Roman" w:hAnsi="Times New Roman" w:cs="Times New Roman"/>
          <w:i/>
          <w:sz w:val="24"/>
          <w:szCs w:val="24"/>
        </w:rPr>
        <w:t>Return on Assets</w:t>
      </w:r>
      <w:r w:rsidRPr="00C5062B">
        <w:rPr>
          <w:rFonts w:ascii="Times New Roman" w:hAnsi="Times New Roman" w:cs="Times New Roman"/>
          <w:sz w:val="24"/>
          <w:szCs w:val="24"/>
        </w:rPr>
        <w:t xml:space="preserve"> (ROA) adalah hasil pengembalian atas investasi atau yang disebut sebagai </w:t>
      </w:r>
      <w:r w:rsidRPr="003F7BF3">
        <w:rPr>
          <w:rFonts w:ascii="Times New Roman" w:hAnsi="Times New Roman" w:cs="Times New Roman"/>
          <w:i/>
          <w:sz w:val="24"/>
          <w:szCs w:val="24"/>
        </w:rPr>
        <w:t>Return on Assets</w:t>
      </w:r>
      <w:r w:rsidRPr="00C5062B">
        <w:rPr>
          <w:rFonts w:ascii="Times New Roman" w:hAnsi="Times New Roman" w:cs="Times New Roman"/>
          <w:sz w:val="24"/>
          <w:szCs w:val="24"/>
        </w:rPr>
        <w:t xml:space="preserve"> dipengaruhi oleh margin laba bersih dan perputaran total aktiva karena apabila ROA rendah itu disebabkan oleh rendahnya margin laba yang diakibatkan oleh rendahnya margin laba bersih yang diakibatkan oleh rendahnya perputaran total aktiva.</w:t>
      </w:r>
    </w:p>
    <w:p w:rsidR="00C5062B" w:rsidRDefault="00C5062B" w:rsidP="005B3139">
      <w:pPr>
        <w:pStyle w:val="NoSpacing"/>
        <w:spacing w:line="360" w:lineRule="auto"/>
        <w:ind w:left="540"/>
        <w:jc w:val="both"/>
        <w:rPr>
          <w:rFonts w:ascii="Times New Roman" w:hAnsi="Times New Roman" w:cs="Times New Roman"/>
          <w:sz w:val="24"/>
          <w:szCs w:val="24"/>
        </w:rPr>
      </w:pPr>
    </w:p>
    <w:p w:rsidR="00F576AC" w:rsidRDefault="00F576AC" w:rsidP="00F576AC">
      <w:pPr>
        <w:pStyle w:val="NoSpacing"/>
        <w:spacing w:line="360" w:lineRule="auto"/>
        <w:ind w:left="540"/>
        <w:jc w:val="both"/>
        <w:rPr>
          <w:rFonts w:ascii="Times New Roman" w:hAnsi="Times New Roman" w:cs="Times New Roman"/>
          <w:sz w:val="24"/>
          <w:szCs w:val="24"/>
        </w:rPr>
      </w:pPr>
      <w:r w:rsidRPr="00746462">
        <w:rPr>
          <w:rFonts w:ascii="Times New Roman" w:hAnsi="Times New Roman" w:cs="Times New Roman"/>
          <w:i/>
          <w:sz w:val="24"/>
          <w:szCs w:val="24"/>
        </w:rPr>
        <w:lastRenderedPageBreak/>
        <w:t>Debt to Equity Ratio</w:t>
      </w:r>
      <w:r w:rsidRPr="00F576AC">
        <w:rPr>
          <w:rFonts w:ascii="Times New Roman" w:hAnsi="Times New Roman" w:cs="Times New Roman"/>
          <w:sz w:val="24"/>
          <w:szCs w:val="24"/>
        </w:rPr>
        <w:t xml:space="preserve"> </w:t>
      </w:r>
      <w:r>
        <w:rPr>
          <w:rFonts w:ascii="Times New Roman" w:hAnsi="Times New Roman" w:cs="Times New Roman"/>
          <w:sz w:val="24"/>
          <w:szCs w:val="24"/>
        </w:rPr>
        <w:t xml:space="preserve">(DER) </w:t>
      </w:r>
      <w:r w:rsidRPr="00F576AC">
        <w:rPr>
          <w:rFonts w:ascii="Times New Roman" w:hAnsi="Times New Roman" w:cs="Times New Roman"/>
          <w:sz w:val="24"/>
          <w:szCs w:val="24"/>
        </w:rPr>
        <w:t xml:space="preserve">merupakan suatu perbandingan </w:t>
      </w:r>
      <w:r w:rsidR="00306524">
        <w:rPr>
          <w:rFonts w:ascii="Times New Roman" w:hAnsi="Times New Roman" w:cs="Times New Roman"/>
          <w:sz w:val="24"/>
          <w:szCs w:val="24"/>
        </w:rPr>
        <w:t xml:space="preserve">atau rasio </w:t>
      </w:r>
      <w:r w:rsidRPr="00F576AC">
        <w:rPr>
          <w:rFonts w:ascii="Times New Roman" w:hAnsi="Times New Roman" w:cs="Times New Roman"/>
          <w:sz w:val="24"/>
          <w:szCs w:val="24"/>
        </w:rPr>
        <w:t>yang menunjukkan total utang dengan ekuitas atau juga modal bersih yang dimiliki sebuah perusahaan setelah membayarkan seluruh kewajibannya.</w:t>
      </w:r>
    </w:p>
    <w:p w:rsidR="00E26399" w:rsidRPr="00E26399" w:rsidRDefault="00E26399" w:rsidP="00F576AC">
      <w:pPr>
        <w:pStyle w:val="NoSpacing"/>
        <w:spacing w:line="360" w:lineRule="auto"/>
        <w:ind w:left="540"/>
        <w:jc w:val="both"/>
        <w:rPr>
          <w:rFonts w:ascii="Times New Roman" w:hAnsi="Times New Roman" w:cs="Times New Roman"/>
          <w:sz w:val="24"/>
          <w:szCs w:val="24"/>
        </w:rPr>
      </w:pPr>
      <w:r w:rsidRPr="00FB07CD">
        <w:rPr>
          <w:rFonts w:ascii="Times New Roman" w:hAnsi="Times New Roman" w:cs="Times New Roman"/>
          <w:i/>
          <w:sz w:val="24"/>
          <w:szCs w:val="24"/>
        </w:rPr>
        <w:t>Debt to Equity Ratio</w:t>
      </w:r>
      <w:r>
        <w:rPr>
          <w:rFonts w:ascii="Times New Roman" w:hAnsi="Times New Roman" w:cs="Times New Roman"/>
          <w:sz w:val="24"/>
          <w:szCs w:val="24"/>
        </w:rPr>
        <w:t xml:space="preserve"> (</w:t>
      </w:r>
      <w:r w:rsidRPr="00E26399">
        <w:rPr>
          <w:rFonts w:ascii="Times New Roman" w:hAnsi="Times New Roman" w:cs="Times New Roman"/>
          <w:sz w:val="24"/>
          <w:szCs w:val="24"/>
        </w:rPr>
        <w:t>DER</w:t>
      </w:r>
      <w:r>
        <w:rPr>
          <w:rFonts w:ascii="Times New Roman" w:hAnsi="Times New Roman" w:cs="Times New Roman"/>
          <w:sz w:val="24"/>
          <w:szCs w:val="24"/>
        </w:rPr>
        <w:t>)</w:t>
      </w:r>
      <w:r w:rsidRPr="00E26399">
        <w:rPr>
          <w:rFonts w:ascii="Times New Roman" w:hAnsi="Times New Roman" w:cs="Times New Roman"/>
          <w:sz w:val="24"/>
          <w:szCs w:val="24"/>
        </w:rPr>
        <w:t xml:space="preserve"> adalah rasio keuangan utama dan digunakan untuk menilai posisi keuangan suatu perusahaan. Rasio ini juga merupakan ukuran kemampuan perusahaan untuk melunasi kewajibannya.  </w:t>
      </w:r>
      <w:r w:rsidRPr="00031FC9">
        <w:rPr>
          <w:rFonts w:ascii="Times New Roman" w:hAnsi="Times New Roman" w:cs="Times New Roman"/>
          <w:i/>
          <w:sz w:val="24"/>
          <w:szCs w:val="24"/>
        </w:rPr>
        <w:t>Debt to Equity</w:t>
      </w:r>
      <w:r w:rsidR="00031FC9" w:rsidRPr="00031FC9">
        <w:rPr>
          <w:rFonts w:ascii="Times New Roman" w:hAnsi="Times New Roman" w:cs="Times New Roman"/>
          <w:i/>
          <w:sz w:val="24"/>
          <w:szCs w:val="24"/>
        </w:rPr>
        <w:t xml:space="preserve"> Ratio</w:t>
      </w:r>
      <w:r w:rsidRPr="00E26399">
        <w:rPr>
          <w:rFonts w:ascii="Times New Roman" w:hAnsi="Times New Roman" w:cs="Times New Roman"/>
          <w:sz w:val="24"/>
          <w:szCs w:val="24"/>
        </w:rPr>
        <w:t xml:space="preserve"> ini merupakan rasio penting untuk diperhatikan pada saat memeriksa kesehatan keuangan perusahaan. Jika rasionya meningkat, ini artinya per</w:t>
      </w:r>
      <w:r w:rsidR="00882E91">
        <w:rPr>
          <w:rFonts w:ascii="Times New Roman" w:hAnsi="Times New Roman" w:cs="Times New Roman"/>
          <w:sz w:val="24"/>
          <w:szCs w:val="24"/>
        </w:rPr>
        <w:t>usahaan dibia</w:t>
      </w:r>
      <w:r w:rsidR="00136C49">
        <w:rPr>
          <w:rFonts w:ascii="Times New Roman" w:hAnsi="Times New Roman" w:cs="Times New Roman"/>
          <w:sz w:val="24"/>
          <w:szCs w:val="24"/>
        </w:rPr>
        <w:t xml:space="preserve">yai oleh kreditor atau pemberi </w:t>
      </w:r>
      <w:r w:rsidR="00882E91">
        <w:rPr>
          <w:rFonts w:ascii="Times New Roman" w:hAnsi="Times New Roman" w:cs="Times New Roman"/>
          <w:sz w:val="24"/>
          <w:szCs w:val="24"/>
        </w:rPr>
        <w:t>utang</w:t>
      </w:r>
      <w:r w:rsidRPr="00E26399">
        <w:rPr>
          <w:rFonts w:ascii="Times New Roman" w:hAnsi="Times New Roman" w:cs="Times New Roman"/>
          <w:sz w:val="24"/>
          <w:szCs w:val="24"/>
        </w:rPr>
        <w:t xml:space="preserve"> dan bukan dari sumber keuangannya send</w:t>
      </w:r>
      <w:r w:rsidR="0010733E">
        <w:rPr>
          <w:rFonts w:ascii="Times New Roman" w:hAnsi="Times New Roman" w:cs="Times New Roman"/>
          <w:sz w:val="24"/>
          <w:szCs w:val="24"/>
        </w:rPr>
        <w:t>iri yang mungkin merupakan tren</w:t>
      </w:r>
      <w:r w:rsidRPr="00E26399">
        <w:rPr>
          <w:rFonts w:ascii="Times New Roman" w:hAnsi="Times New Roman" w:cs="Times New Roman"/>
          <w:sz w:val="24"/>
          <w:szCs w:val="24"/>
        </w:rPr>
        <w:t xml:space="preserve"> yang cukup berbahaya. Pemberi pinjaman dan </w:t>
      </w:r>
      <w:r w:rsidR="007D06A1">
        <w:rPr>
          <w:rFonts w:ascii="Times New Roman" w:hAnsi="Times New Roman" w:cs="Times New Roman"/>
          <w:sz w:val="24"/>
          <w:szCs w:val="24"/>
        </w:rPr>
        <w:t>i</w:t>
      </w:r>
      <w:r w:rsidRPr="00E26399">
        <w:rPr>
          <w:rFonts w:ascii="Times New Roman" w:hAnsi="Times New Roman" w:cs="Times New Roman"/>
          <w:sz w:val="24"/>
          <w:szCs w:val="24"/>
        </w:rPr>
        <w:t xml:space="preserve">nvestor biasanya memilih </w:t>
      </w:r>
      <w:r w:rsidRPr="007D06A1">
        <w:rPr>
          <w:rFonts w:ascii="Times New Roman" w:hAnsi="Times New Roman" w:cs="Times New Roman"/>
          <w:i/>
          <w:sz w:val="24"/>
          <w:szCs w:val="24"/>
        </w:rPr>
        <w:t>Debt to Equity Ratio</w:t>
      </w:r>
      <w:r w:rsidRPr="00E26399">
        <w:rPr>
          <w:rFonts w:ascii="Times New Roman" w:hAnsi="Times New Roman" w:cs="Times New Roman"/>
          <w:sz w:val="24"/>
          <w:szCs w:val="24"/>
        </w:rPr>
        <w:t xml:space="preserve"> yang rendah karena kepentingan mereka lebih terlindungi jika terjadi penurunan bisnis pada perusahaan yang bersangkutan. Dengan demikian, perusahaan yang memiliki </w:t>
      </w:r>
      <w:r w:rsidRPr="003E646E">
        <w:rPr>
          <w:rFonts w:ascii="Times New Roman" w:hAnsi="Times New Roman" w:cs="Times New Roman"/>
          <w:i/>
          <w:sz w:val="24"/>
          <w:szCs w:val="24"/>
        </w:rPr>
        <w:t>Debt to Equity Ratio</w:t>
      </w:r>
      <w:r w:rsidRPr="00E26399">
        <w:rPr>
          <w:rFonts w:ascii="Times New Roman" w:hAnsi="Times New Roman" w:cs="Times New Roman"/>
          <w:sz w:val="24"/>
          <w:szCs w:val="24"/>
        </w:rPr>
        <w:t xml:space="preserve"> atau Rasio </w:t>
      </w:r>
      <w:r w:rsidR="00B63E3A">
        <w:rPr>
          <w:rFonts w:ascii="Times New Roman" w:hAnsi="Times New Roman" w:cs="Times New Roman"/>
          <w:sz w:val="24"/>
          <w:szCs w:val="24"/>
        </w:rPr>
        <w:t>U</w:t>
      </w:r>
      <w:r w:rsidRPr="00E26399">
        <w:rPr>
          <w:rFonts w:ascii="Times New Roman" w:hAnsi="Times New Roman" w:cs="Times New Roman"/>
          <w:sz w:val="24"/>
          <w:szCs w:val="24"/>
        </w:rPr>
        <w:t>tang terhadap Ekuitas yang tinggi mungkin tidak dapat menarik tambahan modal dengan pinjaman dari pihak lain.</w:t>
      </w:r>
    </w:p>
    <w:p w:rsidR="00F576AC" w:rsidRDefault="00F576AC" w:rsidP="00F576AC">
      <w:pPr>
        <w:pStyle w:val="NoSpacing"/>
        <w:spacing w:line="360" w:lineRule="auto"/>
        <w:ind w:left="540"/>
        <w:jc w:val="both"/>
        <w:rPr>
          <w:rFonts w:ascii="Times New Roman" w:hAnsi="Times New Roman" w:cs="Times New Roman"/>
          <w:sz w:val="24"/>
          <w:szCs w:val="24"/>
        </w:rPr>
      </w:pPr>
      <w:r w:rsidRPr="00746462">
        <w:rPr>
          <w:rFonts w:ascii="Times New Roman" w:hAnsi="Times New Roman" w:cs="Times New Roman"/>
          <w:i/>
          <w:sz w:val="24"/>
          <w:szCs w:val="24"/>
        </w:rPr>
        <w:t xml:space="preserve">Debt to </w:t>
      </w:r>
      <w:r w:rsidR="00746462" w:rsidRPr="00746462">
        <w:rPr>
          <w:rFonts w:ascii="Times New Roman" w:hAnsi="Times New Roman" w:cs="Times New Roman"/>
          <w:i/>
          <w:sz w:val="24"/>
          <w:szCs w:val="24"/>
        </w:rPr>
        <w:t>E</w:t>
      </w:r>
      <w:r w:rsidRPr="00746462">
        <w:rPr>
          <w:rFonts w:ascii="Times New Roman" w:hAnsi="Times New Roman" w:cs="Times New Roman"/>
          <w:i/>
          <w:sz w:val="24"/>
          <w:szCs w:val="24"/>
        </w:rPr>
        <w:t xml:space="preserve">quity </w:t>
      </w:r>
      <w:r w:rsidR="00746462" w:rsidRPr="00746462">
        <w:rPr>
          <w:rFonts w:ascii="Times New Roman" w:hAnsi="Times New Roman" w:cs="Times New Roman"/>
          <w:i/>
          <w:sz w:val="24"/>
          <w:szCs w:val="24"/>
        </w:rPr>
        <w:t>R</w:t>
      </w:r>
      <w:r w:rsidRPr="00746462">
        <w:rPr>
          <w:rFonts w:ascii="Times New Roman" w:hAnsi="Times New Roman" w:cs="Times New Roman"/>
          <w:i/>
          <w:sz w:val="24"/>
          <w:szCs w:val="24"/>
        </w:rPr>
        <w:t>atio</w:t>
      </w:r>
      <w:r w:rsidRPr="00F576AC">
        <w:rPr>
          <w:rFonts w:ascii="Times New Roman" w:hAnsi="Times New Roman" w:cs="Times New Roman"/>
          <w:sz w:val="24"/>
          <w:szCs w:val="24"/>
        </w:rPr>
        <w:t xml:space="preserve"> (DER) merupakan rasio yang </w:t>
      </w:r>
      <w:r w:rsidR="00BB3F4C">
        <w:rPr>
          <w:rFonts w:ascii="Times New Roman" w:hAnsi="Times New Roman" w:cs="Times New Roman"/>
          <w:sz w:val="24"/>
          <w:szCs w:val="24"/>
        </w:rPr>
        <w:t>digunakan</w:t>
      </w:r>
      <w:r w:rsidRPr="00F576AC">
        <w:rPr>
          <w:rFonts w:ascii="Times New Roman" w:hAnsi="Times New Roman" w:cs="Times New Roman"/>
          <w:sz w:val="24"/>
          <w:szCs w:val="24"/>
        </w:rPr>
        <w:t xml:space="preserve"> untuk </w:t>
      </w:r>
      <w:r w:rsidR="00BB3F4C">
        <w:rPr>
          <w:rFonts w:ascii="Times New Roman" w:hAnsi="Times New Roman" w:cs="Times New Roman"/>
          <w:sz w:val="24"/>
          <w:szCs w:val="24"/>
        </w:rPr>
        <w:t>menilai</w:t>
      </w:r>
      <w:r w:rsidRPr="00F576AC">
        <w:rPr>
          <w:rFonts w:ascii="Times New Roman" w:hAnsi="Times New Roman" w:cs="Times New Roman"/>
          <w:sz w:val="24"/>
          <w:szCs w:val="24"/>
        </w:rPr>
        <w:t xml:space="preserve"> utang dengan ekuitas. Rasio ini di</w:t>
      </w:r>
      <w:r w:rsidR="00BB3F4C">
        <w:rPr>
          <w:rFonts w:ascii="Times New Roman" w:hAnsi="Times New Roman" w:cs="Times New Roman"/>
          <w:sz w:val="24"/>
          <w:szCs w:val="24"/>
        </w:rPr>
        <w:t>cari</w:t>
      </w:r>
      <w:r w:rsidRPr="00F576AC">
        <w:rPr>
          <w:rFonts w:ascii="Times New Roman" w:hAnsi="Times New Roman" w:cs="Times New Roman"/>
          <w:sz w:val="24"/>
          <w:szCs w:val="24"/>
        </w:rPr>
        <w:t xml:space="preserve"> dengan cara membandingkan antara seluruh utang, termasuk utan</w:t>
      </w:r>
      <w:r w:rsidR="00BB3F4C">
        <w:rPr>
          <w:rFonts w:ascii="Times New Roman" w:hAnsi="Times New Roman" w:cs="Times New Roman"/>
          <w:sz w:val="24"/>
          <w:szCs w:val="24"/>
        </w:rPr>
        <w:t>g lancar, dengan seluruh ekuita</w:t>
      </w:r>
      <w:r w:rsidRPr="00F576AC">
        <w:rPr>
          <w:rFonts w:ascii="Times New Roman" w:hAnsi="Times New Roman" w:cs="Times New Roman"/>
          <w:sz w:val="24"/>
          <w:szCs w:val="24"/>
        </w:rPr>
        <w:t xml:space="preserve">. </w:t>
      </w:r>
      <w:r w:rsidR="006A7500">
        <w:rPr>
          <w:rFonts w:ascii="Times New Roman" w:hAnsi="Times New Roman" w:cs="Times New Roman"/>
          <w:sz w:val="24"/>
          <w:szCs w:val="24"/>
        </w:rPr>
        <w:t xml:space="preserve">Rasio ini berguna untuk mengetahui jumlah dana yang disediakan peminjam dengan pemilik perusahaan. Rasio ini berfungsi untuk mengetahui setiap modal sendiri yang dijadikan untuk jaminan utang perusahaan </w:t>
      </w:r>
      <w:r w:rsidRPr="00F576AC">
        <w:rPr>
          <w:rFonts w:ascii="Times New Roman" w:hAnsi="Times New Roman" w:cs="Times New Roman"/>
          <w:sz w:val="24"/>
          <w:szCs w:val="24"/>
        </w:rPr>
        <w:t>(Kasmir 2013: 151)</w:t>
      </w:r>
      <w:r w:rsidR="006A7500">
        <w:rPr>
          <w:rFonts w:ascii="Times New Roman" w:hAnsi="Times New Roman" w:cs="Times New Roman"/>
          <w:sz w:val="24"/>
          <w:szCs w:val="24"/>
        </w:rPr>
        <w:t xml:space="preserve"> </w:t>
      </w:r>
    </w:p>
    <w:p w:rsidR="003B24A2" w:rsidRPr="003B24A2" w:rsidRDefault="003B24A2" w:rsidP="00F576AC">
      <w:pPr>
        <w:pStyle w:val="NoSpacing"/>
        <w:spacing w:line="360" w:lineRule="auto"/>
        <w:ind w:left="540"/>
        <w:jc w:val="both"/>
        <w:rPr>
          <w:rFonts w:ascii="Times New Roman" w:hAnsi="Times New Roman" w:cs="Times New Roman"/>
          <w:sz w:val="24"/>
          <w:szCs w:val="24"/>
        </w:rPr>
      </w:pPr>
      <w:r w:rsidRPr="003B24A2">
        <w:rPr>
          <w:rFonts w:ascii="Times New Roman" w:hAnsi="Times New Roman" w:cs="Times New Roman"/>
          <w:sz w:val="24"/>
          <w:szCs w:val="24"/>
        </w:rPr>
        <w:t xml:space="preserve">Menurut Batian dan Suhardjono (2006 : 299) dalam Rinati (2008:5) </w:t>
      </w:r>
      <w:r w:rsidRPr="00921211">
        <w:rPr>
          <w:rFonts w:ascii="Times New Roman" w:hAnsi="Times New Roman" w:cs="Times New Roman"/>
          <w:i/>
          <w:sz w:val="24"/>
          <w:szCs w:val="24"/>
        </w:rPr>
        <w:t>Net Profit Margin</w:t>
      </w:r>
      <w:r w:rsidRPr="003B24A2">
        <w:rPr>
          <w:rFonts w:ascii="Times New Roman" w:hAnsi="Times New Roman" w:cs="Times New Roman"/>
          <w:sz w:val="24"/>
          <w:szCs w:val="24"/>
        </w:rPr>
        <w:t xml:space="preserve"> </w:t>
      </w:r>
      <w:r w:rsidR="00921211">
        <w:rPr>
          <w:rFonts w:ascii="Times New Roman" w:hAnsi="Times New Roman" w:cs="Times New Roman"/>
          <w:sz w:val="24"/>
          <w:szCs w:val="24"/>
          <w:lang w:val="en-US"/>
        </w:rPr>
        <w:t xml:space="preserve">(NPM) </w:t>
      </w:r>
      <w:r w:rsidRPr="003B24A2">
        <w:rPr>
          <w:rFonts w:ascii="Times New Roman" w:hAnsi="Times New Roman" w:cs="Times New Roman"/>
          <w:sz w:val="24"/>
          <w:szCs w:val="24"/>
        </w:rPr>
        <w:t>adalah perbandingan laba bersih dan penjualan. Semakin besar NPM, maka kinerja perusahaan akan semakin produktif, sehingga akan meningkatkan kepercayaan investor untuk menanamkan modalnya pada perusahaan tersebut. Rasio ini menunjukan berapa besar presentase laba bersih yang diperoleh dari setiap penjualan. Semakin besar rasio ini, maka dianggap semakin baik kemampuan perusahaan untuk mendapatkan laba yang tinggi. Hubungan antara laba bersih sisa pajak dan penjualan bersih menunjukan kemampuan manejemen dalam mengemudikan perusahaan secara cukup berhasil untuk menyisakan margin tertentu sebagai kompensasi yang wajar bagi pemilik yang telah menyediakan modalnya untuk suatu resiko. Hasil dari perhitungan mencerminkan keuntungan netto per rupiah penjualan. Para investor pasar modal perlu mengetahui kemampuan perusahaan untuk menghasilkan laba. Dengan mengetahui hal tersebut investor dapat menilai apakah perusahaan itu profitable atau tidak. Menurut Sulistyono (tanpa tahun : 7) dalam Rinati (2008 : 5) angka NPM dapat dikatakan baik apabila lebih dari 5%. Net Profit Margin dalam Syamsuddin ( 2001 : 62 ) adalah merupakan ratio antara laba bersih ( net profit) yaitu penjualan dikurangi dengan seluruh expenses termasuk pajak dibandingkan dengan penjualan. Sawir (2001 : 18) marjin laba bersih (</w:t>
      </w:r>
      <w:r w:rsidRPr="00A5671E">
        <w:rPr>
          <w:rFonts w:ascii="Times New Roman" w:hAnsi="Times New Roman" w:cs="Times New Roman"/>
          <w:i/>
          <w:sz w:val="24"/>
          <w:szCs w:val="24"/>
        </w:rPr>
        <w:t>Net Profit Margin</w:t>
      </w:r>
      <w:r w:rsidRPr="003B24A2">
        <w:rPr>
          <w:rFonts w:ascii="Times New Roman" w:hAnsi="Times New Roman" w:cs="Times New Roman"/>
          <w:sz w:val="24"/>
          <w:szCs w:val="24"/>
        </w:rPr>
        <w:t xml:space="preserve"> atau </w:t>
      </w:r>
      <w:r w:rsidRPr="00A5671E">
        <w:rPr>
          <w:rFonts w:ascii="Times New Roman" w:hAnsi="Times New Roman" w:cs="Times New Roman"/>
          <w:i/>
          <w:sz w:val="24"/>
          <w:szCs w:val="24"/>
        </w:rPr>
        <w:t>Profit Margin On Sales</w:t>
      </w:r>
      <w:r w:rsidRPr="003B24A2">
        <w:rPr>
          <w:rFonts w:ascii="Times New Roman" w:hAnsi="Times New Roman" w:cs="Times New Roman"/>
          <w:sz w:val="24"/>
          <w:szCs w:val="24"/>
        </w:rPr>
        <w:t>) dirumuskan dengan laba bersih dibagi dengan penjulan, rasio ini mengukur laba bersih setelah pajak terhadap penjulan .</w:t>
      </w:r>
    </w:p>
    <w:p w:rsidR="00F576AC" w:rsidRPr="005B3139" w:rsidRDefault="00F576AC" w:rsidP="005B3139">
      <w:pPr>
        <w:pStyle w:val="NoSpacing"/>
        <w:spacing w:line="360" w:lineRule="auto"/>
        <w:ind w:left="540"/>
        <w:jc w:val="both"/>
        <w:rPr>
          <w:rFonts w:ascii="Times New Roman" w:hAnsi="Times New Roman" w:cs="Times New Roman"/>
          <w:sz w:val="24"/>
          <w:szCs w:val="24"/>
        </w:rPr>
      </w:pPr>
    </w:p>
    <w:p w:rsidR="00AE4F08" w:rsidRDefault="0026550A" w:rsidP="002A0A27">
      <w:pPr>
        <w:pStyle w:val="NoSpacing"/>
        <w:numPr>
          <w:ilvl w:val="1"/>
          <w:numId w:val="3"/>
        </w:numPr>
        <w:spacing w:line="360" w:lineRule="auto"/>
        <w:ind w:left="540" w:hanging="522"/>
        <w:rPr>
          <w:rFonts w:ascii="Times New Roman" w:hAnsi="Times New Roman" w:cs="Times New Roman"/>
          <w:b/>
          <w:sz w:val="24"/>
          <w:szCs w:val="24"/>
        </w:rPr>
      </w:pPr>
      <w:r w:rsidRPr="0026550A">
        <w:rPr>
          <w:rFonts w:ascii="Times New Roman" w:hAnsi="Times New Roman" w:cs="Times New Roman"/>
          <w:b/>
          <w:sz w:val="24"/>
          <w:szCs w:val="24"/>
        </w:rPr>
        <w:t>Penelitian Terdahulu</w:t>
      </w:r>
    </w:p>
    <w:p w:rsidR="003C6167" w:rsidRPr="0026550A" w:rsidRDefault="003C6167" w:rsidP="003C6167">
      <w:pPr>
        <w:pStyle w:val="NoSpacing"/>
        <w:spacing w:line="360" w:lineRule="auto"/>
        <w:ind w:left="540"/>
        <w:rPr>
          <w:rFonts w:ascii="Times New Roman" w:hAnsi="Times New Roman" w:cs="Times New Roman"/>
          <w:b/>
          <w:sz w:val="24"/>
          <w:szCs w:val="24"/>
        </w:rPr>
      </w:pPr>
    </w:p>
    <w:p w:rsidR="0026550A" w:rsidRPr="0026550A" w:rsidRDefault="0026550A" w:rsidP="002A0A27">
      <w:pPr>
        <w:pStyle w:val="NoSpacing"/>
        <w:numPr>
          <w:ilvl w:val="1"/>
          <w:numId w:val="3"/>
        </w:numPr>
        <w:spacing w:line="360" w:lineRule="auto"/>
        <w:ind w:left="540" w:hanging="522"/>
        <w:rPr>
          <w:rFonts w:ascii="Times New Roman" w:hAnsi="Times New Roman" w:cs="Times New Roman"/>
          <w:b/>
          <w:sz w:val="24"/>
          <w:szCs w:val="24"/>
        </w:rPr>
      </w:pPr>
      <w:r w:rsidRPr="0026550A">
        <w:rPr>
          <w:rFonts w:ascii="Times New Roman" w:hAnsi="Times New Roman" w:cs="Times New Roman"/>
          <w:b/>
          <w:sz w:val="24"/>
          <w:szCs w:val="24"/>
        </w:rPr>
        <w:t>Kerangka Konseptual</w:t>
      </w:r>
    </w:p>
    <w:p w:rsidR="003C6167" w:rsidRDefault="00D64FDB" w:rsidP="00D64FDB">
      <w:pPr>
        <w:pStyle w:val="NoSpacing"/>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Sebagai dasar untuk merumuskan hipotesis berikut kerangka konseptual yang menunjukkan pengaruh variabel-variabel terhadap harga saham yang digambarkan pada gambar di bawah ini</w:t>
      </w:r>
      <w:r w:rsidR="00B946C3">
        <w:rPr>
          <w:rFonts w:ascii="Times New Roman" w:hAnsi="Times New Roman" w:cs="Times New Roman"/>
          <w:sz w:val="24"/>
          <w:szCs w:val="24"/>
        </w:rPr>
        <w:t>:</w:t>
      </w:r>
    </w:p>
    <w:p w:rsidR="00FE16DE" w:rsidRDefault="00FE16DE" w:rsidP="00D64FDB">
      <w:pPr>
        <w:pStyle w:val="NoSpacing"/>
        <w:spacing w:line="360" w:lineRule="auto"/>
        <w:ind w:left="540"/>
        <w:jc w:val="both"/>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4850170" cy="2544792"/>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rangka_konseptual_penelitian.png"/>
                    <pic:cNvPicPr/>
                  </pic:nvPicPr>
                  <pic:blipFill>
                    <a:blip r:embed="rId7">
                      <a:extLst>
                        <a:ext uri="{28A0092B-C50C-407E-A947-70E740481C1C}">
                          <a14:useLocalDpi xmlns:a14="http://schemas.microsoft.com/office/drawing/2010/main" val="0"/>
                        </a:ext>
                      </a:extLst>
                    </a:blip>
                    <a:stretch>
                      <a:fillRect/>
                    </a:stretch>
                  </pic:blipFill>
                  <pic:spPr>
                    <a:xfrm>
                      <a:off x="0" y="0"/>
                      <a:ext cx="4857507" cy="2548642"/>
                    </a:xfrm>
                    <a:prstGeom prst="rect">
                      <a:avLst/>
                    </a:prstGeom>
                  </pic:spPr>
                </pic:pic>
              </a:graphicData>
            </a:graphic>
          </wp:inline>
        </w:drawing>
      </w:r>
    </w:p>
    <w:p w:rsidR="00D64FDB" w:rsidRDefault="00D64FDB" w:rsidP="003C6167">
      <w:pPr>
        <w:pStyle w:val="NoSpacing"/>
        <w:spacing w:line="360" w:lineRule="auto"/>
        <w:ind w:left="540"/>
        <w:rPr>
          <w:rFonts w:ascii="Times New Roman" w:hAnsi="Times New Roman" w:cs="Times New Roman"/>
          <w:b/>
          <w:sz w:val="24"/>
          <w:szCs w:val="24"/>
        </w:rPr>
      </w:pPr>
    </w:p>
    <w:p w:rsidR="003C6167" w:rsidRPr="003C6167" w:rsidRDefault="0026550A" w:rsidP="003C6167">
      <w:pPr>
        <w:pStyle w:val="NoSpacing"/>
        <w:numPr>
          <w:ilvl w:val="1"/>
          <w:numId w:val="3"/>
        </w:numPr>
        <w:spacing w:line="360" w:lineRule="auto"/>
        <w:ind w:left="540" w:hanging="522"/>
        <w:rPr>
          <w:rFonts w:ascii="Times New Roman" w:hAnsi="Times New Roman" w:cs="Times New Roman"/>
          <w:b/>
          <w:sz w:val="24"/>
          <w:szCs w:val="24"/>
        </w:rPr>
      </w:pPr>
      <w:r w:rsidRPr="0026550A">
        <w:rPr>
          <w:rFonts w:ascii="Times New Roman" w:hAnsi="Times New Roman" w:cs="Times New Roman"/>
          <w:b/>
          <w:sz w:val="24"/>
          <w:szCs w:val="24"/>
        </w:rPr>
        <w:t>Perumusan Hipotesis</w:t>
      </w:r>
    </w:p>
    <w:p w:rsidR="00B769CD" w:rsidRPr="00B769CD" w:rsidRDefault="00B769CD" w:rsidP="003C6167">
      <w:pPr>
        <w:pStyle w:val="NoSpacing"/>
        <w:numPr>
          <w:ilvl w:val="2"/>
          <w:numId w:val="3"/>
        </w:numPr>
        <w:spacing w:line="360" w:lineRule="auto"/>
        <w:ind w:hanging="684"/>
        <w:rPr>
          <w:rFonts w:ascii="Times New Roman" w:hAnsi="Times New Roman" w:cs="Times New Roman"/>
          <w:b/>
          <w:sz w:val="24"/>
          <w:szCs w:val="24"/>
        </w:rPr>
      </w:pPr>
      <w:r w:rsidRPr="00B769CD">
        <w:rPr>
          <w:rFonts w:ascii="Times New Roman" w:hAnsi="Times New Roman" w:cs="Times New Roman"/>
          <w:b/>
          <w:sz w:val="24"/>
          <w:szCs w:val="24"/>
        </w:rPr>
        <w:t xml:space="preserve">Hubungan </w:t>
      </w:r>
      <w:r w:rsidRPr="00B769CD">
        <w:rPr>
          <w:rFonts w:ascii="Times New Roman" w:hAnsi="Times New Roman" w:cs="Times New Roman"/>
          <w:b/>
          <w:i/>
          <w:sz w:val="24"/>
          <w:szCs w:val="24"/>
        </w:rPr>
        <w:t>Debt to Equity Ratio</w:t>
      </w:r>
      <w:r w:rsidRPr="00B769CD">
        <w:rPr>
          <w:rFonts w:ascii="Times New Roman" w:hAnsi="Times New Roman" w:cs="Times New Roman"/>
          <w:b/>
          <w:sz w:val="24"/>
          <w:szCs w:val="24"/>
        </w:rPr>
        <w:t xml:space="preserve"> (DER) terhadap harga saham</w:t>
      </w:r>
    </w:p>
    <w:p w:rsidR="00B769CD" w:rsidRDefault="00B769CD" w:rsidP="00B769CD">
      <w:pPr>
        <w:pStyle w:val="NoSpacing"/>
        <w:spacing w:line="360" w:lineRule="auto"/>
        <w:ind w:left="1260"/>
        <w:jc w:val="both"/>
        <w:rPr>
          <w:rFonts w:ascii="Times New Roman" w:hAnsi="Times New Roman" w:cs="Times New Roman"/>
          <w:sz w:val="24"/>
          <w:szCs w:val="24"/>
        </w:rPr>
      </w:pPr>
      <w:r w:rsidRPr="00C87E83">
        <w:rPr>
          <w:rFonts w:ascii="Times New Roman" w:hAnsi="Times New Roman" w:cs="Times New Roman"/>
          <w:sz w:val="24"/>
          <w:szCs w:val="24"/>
        </w:rPr>
        <w:t>Debt to Equity Ratio merupakan rasio kewajiban atau utang terhadap ekuitas, yang mencerminkan kemampuan perusahaan dalam memenuhi kewajibannya yang ditunjukkan oleh berapa bagian dari modal sendiri yang digunakan untuk membayar kewajiban. Debt to Equity Ratio juga menggambarkan tentang struktur modal yang dimiliki oleh perusahaan sehingga dapat diketahui tingkat risiko tidak terbayarnya suatu kewajiban. Debt to Equity Ratio juga memberikan jaminan tentang seberapa besar kewajiban perusahaan dijamin oleh modal sendiri. Semakin besar rasio ini menandakan bahwa struktur permodalan perusahaan lebih banyak memanfaatkan kewajiban relatif terhadap ekuitas. Semakin besar Debt to Equity Ratio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Hubungan Debt to Equity Ratio dapat dihipotesiskan:</w:t>
      </w:r>
    </w:p>
    <w:p w:rsidR="00B769CD" w:rsidRDefault="00B769CD" w:rsidP="00B769CD">
      <w:pPr>
        <w:pStyle w:val="NoSpacing"/>
        <w:spacing w:line="360" w:lineRule="auto"/>
        <w:ind w:left="1260"/>
        <w:jc w:val="both"/>
        <w:rPr>
          <w:rFonts w:ascii="Times New Roman" w:hAnsi="Times New Roman" w:cs="Times New Roman"/>
          <w:sz w:val="24"/>
          <w:szCs w:val="24"/>
        </w:rPr>
      </w:pPr>
      <w:r w:rsidRPr="00750977">
        <w:rPr>
          <w:rFonts w:ascii="Times New Roman" w:hAnsi="Times New Roman" w:cs="Times New Roman"/>
          <w:sz w:val="24"/>
          <w:szCs w:val="24"/>
        </w:rPr>
        <w:t>H1</w:t>
      </w:r>
      <w:r>
        <w:rPr>
          <w:rFonts w:ascii="Times New Roman" w:hAnsi="Times New Roman" w:cs="Times New Roman"/>
          <w:sz w:val="24"/>
          <w:szCs w:val="24"/>
        </w:rPr>
        <w:t xml:space="preserve"> : </w:t>
      </w:r>
      <w:r>
        <w:rPr>
          <w:rFonts w:ascii="Times New Roman" w:hAnsi="Times New Roman" w:cs="Times New Roman"/>
          <w:i/>
          <w:sz w:val="24"/>
          <w:szCs w:val="24"/>
        </w:rPr>
        <w:t>Debt to Equity Ratio</w:t>
      </w:r>
      <w:r>
        <w:rPr>
          <w:rFonts w:ascii="Times New Roman" w:hAnsi="Times New Roman" w:cs="Times New Roman"/>
          <w:sz w:val="24"/>
          <w:szCs w:val="24"/>
        </w:rPr>
        <w:t xml:space="preserve"> (DER) berpengaruh positif terhadap</w:t>
      </w:r>
      <w:r w:rsidR="00FB4285">
        <w:rPr>
          <w:rFonts w:ascii="Times New Roman" w:hAnsi="Times New Roman" w:cs="Times New Roman"/>
          <w:sz w:val="24"/>
          <w:szCs w:val="24"/>
        </w:rPr>
        <w:t xml:space="preserve"> harga saham.</w:t>
      </w:r>
    </w:p>
    <w:p w:rsidR="00B769CD" w:rsidRPr="00FB7C30" w:rsidRDefault="00B769CD" w:rsidP="003C6167">
      <w:pPr>
        <w:pStyle w:val="NoSpacing"/>
        <w:numPr>
          <w:ilvl w:val="2"/>
          <w:numId w:val="3"/>
        </w:numPr>
        <w:spacing w:line="360" w:lineRule="auto"/>
        <w:ind w:hanging="684"/>
        <w:rPr>
          <w:rFonts w:ascii="Times New Roman" w:hAnsi="Times New Roman" w:cs="Times New Roman"/>
          <w:b/>
          <w:sz w:val="24"/>
          <w:szCs w:val="24"/>
        </w:rPr>
      </w:pPr>
      <w:r w:rsidRPr="00FB7C30">
        <w:rPr>
          <w:rFonts w:ascii="Times New Roman" w:hAnsi="Times New Roman" w:cs="Times New Roman"/>
          <w:b/>
          <w:sz w:val="24"/>
          <w:szCs w:val="24"/>
        </w:rPr>
        <w:t xml:space="preserve">Hubungan </w:t>
      </w:r>
      <w:r w:rsidR="00A32F6D">
        <w:rPr>
          <w:rFonts w:ascii="Times New Roman" w:hAnsi="Times New Roman" w:cs="Times New Roman"/>
          <w:b/>
          <w:i/>
          <w:sz w:val="24"/>
          <w:szCs w:val="24"/>
        </w:rPr>
        <w:t>Return On Assets (ROA)</w:t>
      </w:r>
      <w:r w:rsidRPr="00FB7C30">
        <w:rPr>
          <w:rFonts w:ascii="Times New Roman" w:hAnsi="Times New Roman" w:cs="Times New Roman"/>
          <w:b/>
          <w:sz w:val="24"/>
          <w:szCs w:val="24"/>
        </w:rPr>
        <w:t xml:space="preserve"> terhadap harga saham</w:t>
      </w:r>
    </w:p>
    <w:p w:rsidR="009705FD" w:rsidRDefault="00B769CD" w:rsidP="00B769CD">
      <w:pPr>
        <w:pStyle w:val="NoSpacing"/>
        <w:spacing w:line="360" w:lineRule="auto"/>
        <w:ind w:left="1224"/>
        <w:jc w:val="both"/>
        <w:rPr>
          <w:rFonts w:ascii="Times New Roman" w:hAnsi="Times New Roman" w:cs="Times New Roman"/>
          <w:sz w:val="24"/>
          <w:szCs w:val="24"/>
        </w:rPr>
      </w:pPr>
      <w:r w:rsidRPr="0052341F">
        <w:rPr>
          <w:rFonts w:ascii="Times New Roman" w:hAnsi="Times New Roman" w:cs="Times New Roman"/>
          <w:i/>
          <w:sz w:val="24"/>
          <w:szCs w:val="24"/>
        </w:rPr>
        <w:t>Return On Asset</w:t>
      </w:r>
      <w:r>
        <w:rPr>
          <w:rFonts w:ascii="Times New Roman" w:hAnsi="Times New Roman" w:cs="Times New Roman"/>
          <w:sz w:val="24"/>
          <w:szCs w:val="24"/>
        </w:rPr>
        <w:t xml:space="preserve"> merupakan rasio yang mengukur seberapa efisien suatu perusahaan dalam mengelola asetnya untuk menghasilkan keuntungan. </w:t>
      </w:r>
      <w:r w:rsidRPr="0052341F">
        <w:rPr>
          <w:rFonts w:ascii="Times New Roman" w:hAnsi="Times New Roman" w:cs="Times New Roman"/>
          <w:i/>
          <w:sz w:val="24"/>
          <w:szCs w:val="24"/>
        </w:rPr>
        <w:t>Return On Asset</w:t>
      </w:r>
      <w:r>
        <w:rPr>
          <w:rFonts w:ascii="Times New Roman" w:hAnsi="Times New Roman" w:cs="Times New Roman"/>
          <w:sz w:val="24"/>
          <w:szCs w:val="24"/>
        </w:rPr>
        <w:t xml:space="preserve"> menunjukkan persentase keuntungan yang diperoleh perusahaan sehubungan dengan keseluruhan aset. Semakin besar </w:t>
      </w:r>
      <w:r w:rsidRPr="005843D8">
        <w:rPr>
          <w:rFonts w:ascii="Times New Roman" w:hAnsi="Times New Roman" w:cs="Times New Roman"/>
          <w:i/>
          <w:sz w:val="24"/>
          <w:szCs w:val="24"/>
        </w:rPr>
        <w:t>Return On Asset</w:t>
      </w:r>
      <w:r>
        <w:rPr>
          <w:rFonts w:ascii="Times New Roman" w:hAnsi="Times New Roman" w:cs="Times New Roman"/>
          <w:sz w:val="24"/>
          <w:szCs w:val="24"/>
        </w:rPr>
        <w:t xml:space="preserve"> maka menunjukkan bahwa semakin besarnya keuntungan bersih yang didapat dari pemakaian aktiva atau dengan kata lain semakin baik produktivitas perusahaan menggunakan asetnya untuk menghasilkan keuntungan. Peningkatan rasio </w:t>
      </w:r>
      <w:r w:rsidRPr="005843D8">
        <w:rPr>
          <w:rFonts w:ascii="Times New Roman" w:hAnsi="Times New Roman" w:cs="Times New Roman"/>
          <w:i/>
          <w:sz w:val="24"/>
          <w:szCs w:val="24"/>
        </w:rPr>
        <w:t>Return On Asset</w:t>
      </w:r>
      <w:r>
        <w:rPr>
          <w:rFonts w:ascii="Times New Roman" w:hAnsi="Times New Roman" w:cs="Times New Roman"/>
          <w:sz w:val="24"/>
          <w:szCs w:val="24"/>
        </w:rPr>
        <w:t xml:space="preserve"> menunjukkan tingkat pengembalian atau juga dividen yang semakin besar dan berpengaruh terhadap saham perusahaan. </w:t>
      </w:r>
      <w:r w:rsidRPr="001C66D3">
        <w:rPr>
          <w:rFonts w:ascii="Times New Roman" w:hAnsi="Times New Roman" w:cs="Times New Roman"/>
          <w:sz w:val="24"/>
          <w:szCs w:val="24"/>
        </w:rPr>
        <w:t xml:space="preserve">Hubungan </w:t>
      </w:r>
      <w:r>
        <w:rPr>
          <w:rFonts w:ascii="Times New Roman" w:hAnsi="Times New Roman" w:cs="Times New Roman"/>
          <w:i/>
          <w:sz w:val="24"/>
          <w:szCs w:val="24"/>
        </w:rPr>
        <w:t>Return On Asset</w:t>
      </w:r>
      <w:r w:rsidRPr="001C66D3">
        <w:rPr>
          <w:rFonts w:ascii="Times New Roman" w:hAnsi="Times New Roman" w:cs="Times New Roman"/>
          <w:sz w:val="24"/>
          <w:szCs w:val="24"/>
        </w:rPr>
        <w:t xml:space="preserve"> dapat dihipotesiskan sebagai berikut</w:t>
      </w:r>
      <w:r>
        <w:rPr>
          <w:rFonts w:ascii="Times New Roman" w:hAnsi="Times New Roman" w:cs="Times New Roman"/>
          <w:sz w:val="24"/>
          <w:szCs w:val="24"/>
        </w:rPr>
        <w:t>:</w:t>
      </w:r>
      <w:r w:rsidR="009705FD">
        <w:rPr>
          <w:rFonts w:ascii="Times New Roman" w:hAnsi="Times New Roman" w:cs="Times New Roman"/>
          <w:sz w:val="24"/>
          <w:szCs w:val="24"/>
        </w:rPr>
        <w:t xml:space="preserve"> </w:t>
      </w:r>
    </w:p>
    <w:p w:rsidR="00B769CD" w:rsidRDefault="009705FD" w:rsidP="00B769CD">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 xml:space="preserve">H2 : </w:t>
      </w:r>
      <w:r w:rsidR="00A32F6D">
        <w:rPr>
          <w:rFonts w:ascii="Times New Roman" w:hAnsi="Times New Roman" w:cs="Times New Roman"/>
          <w:i/>
          <w:sz w:val="24"/>
          <w:szCs w:val="24"/>
        </w:rPr>
        <w:t>Return On Assets (ROA)</w:t>
      </w:r>
      <w:r w:rsidR="00AC3CC8">
        <w:rPr>
          <w:rFonts w:ascii="Times New Roman" w:hAnsi="Times New Roman" w:cs="Times New Roman"/>
          <w:sz w:val="24"/>
          <w:szCs w:val="24"/>
        </w:rPr>
        <w:t xml:space="preserve"> </w:t>
      </w:r>
      <w:r>
        <w:rPr>
          <w:rFonts w:ascii="Times New Roman" w:hAnsi="Times New Roman" w:cs="Times New Roman"/>
          <w:sz w:val="24"/>
          <w:szCs w:val="24"/>
        </w:rPr>
        <w:t>berpengaruh positif terhadap harga saham</w:t>
      </w:r>
      <w:r w:rsidR="00582EE9">
        <w:rPr>
          <w:rFonts w:ascii="Times New Roman" w:hAnsi="Times New Roman" w:cs="Times New Roman"/>
          <w:sz w:val="24"/>
          <w:szCs w:val="24"/>
        </w:rPr>
        <w:t>.</w:t>
      </w:r>
    </w:p>
    <w:p w:rsidR="003C6167" w:rsidRPr="00FB7C30" w:rsidRDefault="003C6167" w:rsidP="003C6167">
      <w:pPr>
        <w:pStyle w:val="NoSpacing"/>
        <w:numPr>
          <w:ilvl w:val="2"/>
          <w:numId w:val="3"/>
        </w:numPr>
        <w:spacing w:line="360" w:lineRule="auto"/>
        <w:ind w:hanging="684"/>
        <w:rPr>
          <w:rFonts w:ascii="Times New Roman" w:hAnsi="Times New Roman" w:cs="Times New Roman"/>
          <w:b/>
          <w:sz w:val="24"/>
          <w:szCs w:val="24"/>
        </w:rPr>
      </w:pPr>
      <w:r w:rsidRPr="00FB7C30">
        <w:rPr>
          <w:rFonts w:ascii="Times New Roman" w:hAnsi="Times New Roman" w:cs="Times New Roman"/>
          <w:b/>
          <w:sz w:val="24"/>
          <w:szCs w:val="24"/>
        </w:rPr>
        <w:t xml:space="preserve">Hubungan </w:t>
      </w:r>
      <w:r w:rsidR="00FB7C30" w:rsidRPr="00FB7C30">
        <w:rPr>
          <w:rFonts w:ascii="Times New Roman" w:hAnsi="Times New Roman" w:cs="Times New Roman"/>
          <w:b/>
          <w:i/>
          <w:sz w:val="24"/>
          <w:szCs w:val="24"/>
        </w:rPr>
        <w:t>Ne</w:t>
      </w:r>
      <w:r w:rsidRPr="00FB7C30">
        <w:rPr>
          <w:rFonts w:ascii="Times New Roman" w:hAnsi="Times New Roman" w:cs="Times New Roman"/>
          <w:b/>
          <w:i/>
          <w:sz w:val="24"/>
          <w:szCs w:val="24"/>
        </w:rPr>
        <w:t xml:space="preserve">t </w:t>
      </w:r>
      <w:r w:rsidR="00FB7C30" w:rsidRPr="00FB7C30">
        <w:rPr>
          <w:rFonts w:ascii="Times New Roman" w:hAnsi="Times New Roman" w:cs="Times New Roman"/>
          <w:b/>
          <w:i/>
          <w:sz w:val="24"/>
          <w:szCs w:val="24"/>
        </w:rPr>
        <w:t>Profit</w:t>
      </w:r>
      <w:r w:rsidRPr="00FB7C30">
        <w:rPr>
          <w:rFonts w:ascii="Times New Roman" w:hAnsi="Times New Roman" w:cs="Times New Roman"/>
          <w:b/>
          <w:i/>
          <w:sz w:val="24"/>
          <w:szCs w:val="24"/>
        </w:rPr>
        <w:t xml:space="preserve"> </w:t>
      </w:r>
      <w:r w:rsidR="00FB7C30" w:rsidRPr="00FB7C30">
        <w:rPr>
          <w:rFonts w:ascii="Times New Roman" w:hAnsi="Times New Roman" w:cs="Times New Roman"/>
          <w:b/>
          <w:i/>
          <w:sz w:val="24"/>
          <w:szCs w:val="24"/>
        </w:rPr>
        <w:t>Margin</w:t>
      </w:r>
      <w:r w:rsidRPr="00FB7C30">
        <w:rPr>
          <w:rFonts w:ascii="Times New Roman" w:hAnsi="Times New Roman" w:cs="Times New Roman"/>
          <w:b/>
          <w:sz w:val="24"/>
          <w:szCs w:val="24"/>
        </w:rPr>
        <w:t xml:space="preserve"> (</w:t>
      </w:r>
      <w:r w:rsidR="00FB7C30" w:rsidRPr="00FB7C30">
        <w:rPr>
          <w:rFonts w:ascii="Times New Roman" w:hAnsi="Times New Roman" w:cs="Times New Roman"/>
          <w:b/>
          <w:sz w:val="24"/>
          <w:szCs w:val="24"/>
        </w:rPr>
        <w:t>NPM</w:t>
      </w:r>
      <w:r w:rsidRPr="00FB7C30">
        <w:rPr>
          <w:rFonts w:ascii="Times New Roman" w:hAnsi="Times New Roman" w:cs="Times New Roman"/>
          <w:b/>
          <w:sz w:val="24"/>
          <w:szCs w:val="24"/>
        </w:rPr>
        <w:t>) terhadap harga saham</w:t>
      </w:r>
    </w:p>
    <w:p w:rsidR="00D46CE5" w:rsidRDefault="00FB7C30" w:rsidP="00FB7C30">
      <w:pPr>
        <w:pStyle w:val="NoSpacing"/>
        <w:spacing w:line="360" w:lineRule="auto"/>
        <w:ind w:left="1260"/>
        <w:jc w:val="both"/>
        <w:rPr>
          <w:rFonts w:ascii="Times New Roman" w:hAnsi="Times New Roman" w:cs="Times New Roman"/>
          <w:sz w:val="24"/>
          <w:szCs w:val="24"/>
        </w:rPr>
      </w:pPr>
      <w:r w:rsidRPr="00E310F3">
        <w:rPr>
          <w:rFonts w:ascii="Times New Roman" w:hAnsi="Times New Roman" w:cs="Times New Roman"/>
          <w:i/>
          <w:sz w:val="24"/>
          <w:szCs w:val="24"/>
        </w:rPr>
        <w:t>Net Profit Margin</w:t>
      </w:r>
      <w:r w:rsidRPr="001C66D3">
        <w:rPr>
          <w:rFonts w:ascii="Times New Roman" w:hAnsi="Times New Roman" w:cs="Times New Roman"/>
          <w:sz w:val="24"/>
          <w:szCs w:val="24"/>
        </w:rPr>
        <w:t xml:space="preserve"> </w:t>
      </w:r>
      <w:r>
        <w:rPr>
          <w:rFonts w:ascii="Times New Roman" w:hAnsi="Times New Roman" w:cs="Times New Roman"/>
          <w:sz w:val="24"/>
          <w:szCs w:val="24"/>
        </w:rPr>
        <w:t xml:space="preserve">atau margin laba bersih </w:t>
      </w:r>
      <w:r w:rsidRPr="001C66D3">
        <w:rPr>
          <w:rFonts w:ascii="Times New Roman" w:hAnsi="Times New Roman" w:cs="Times New Roman"/>
          <w:sz w:val="24"/>
          <w:szCs w:val="24"/>
        </w:rPr>
        <w:t>merupakan ukuran keuntungan dengan membandingkan antara laba setelah bunga dan pajak dibandingkan dengan penjualan. Rasio ini menunjukkan pendapatan bersih atas penjualan (</w:t>
      </w:r>
      <w:r>
        <w:rPr>
          <w:rFonts w:ascii="Times New Roman" w:hAnsi="Times New Roman" w:cs="Times New Roman"/>
          <w:sz w:val="24"/>
          <w:szCs w:val="24"/>
        </w:rPr>
        <w:t>K</w:t>
      </w:r>
      <w:r w:rsidRPr="001C66D3">
        <w:rPr>
          <w:rFonts w:ascii="Times New Roman" w:hAnsi="Times New Roman" w:cs="Times New Roman"/>
          <w:sz w:val="24"/>
          <w:szCs w:val="24"/>
        </w:rPr>
        <w:t>asmir,</w:t>
      </w:r>
      <w:r>
        <w:rPr>
          <w:rFonts w:ascii="Times New Roman" w:hAnsi="Times New Roman" w:cs="Times New Roman"/>
          <w:sz w:val="24"/>
          <w:szCs w:val="24"/>
        </w:rPr>
        <w:t xml:space="preserve"> </w:t>
      </w:r>
      <w:r w:rsidRPr="001C66D3">
        <w:rPr>
          <w:rFonts w:ascii="Times New Roman" w:hAnsi="Times New Roman" w:cs="Times New Roman"/>
          <w:sz w:val="24"/>
          <w:szCs w:val="24"/>
        </w:rPr>
        <w:t>2013:200)</w:t>
      </w:r>
      <w:r>
        <w:rPr>
          <w:rFonts w:ascii="Times New Roman" w:hAnsi="Times New Roman" w:cs="Times New Roman"/>
          <w:sz w:val="24"/>
          <w:szCs w:val="24"/>
        </w:rPr>
        <w:t>.</w:t>
      </w:r>
      <w:r w:rsidRPr="001C66D3">
        <w:rPr>
          <w:rFonts w:ascii="Times New Roman" w:hAnsi="Times New Roman" w:cs="Times New Roman"/>
          <w:sz w:val="24"/>
          <w:szCs w:val="24"/>
        </w:rPr>
        <w:t xml:space="preserve"> Semakin tinggi nilai </w:t>
      </w:r>
      <w:r w:rsidRPr="006F3CDF">
        <w:rPr>
          <w:rFonts w:ascii="Times New Roman" w:hAnsi="Times New Roman" w:cs="Times New Roman"/>
          <w:i/>
          <w:sz w:val="24"/>
          <w:szCs w:val="24"/>
        </w:rPr>
        <w:t>Net Profit Margin</w:t>
      </w:r>
      <w:r w:rsidRPr="001C66D3">
        <w:rPr>
          <w:rFonts w:ascii="Times New Roman" w:hAnsi="Times New Roman" w:cs="Times New Roman"/>
          <w:sz w:val="24"/>
          <w:szCs w:val="24"/>
        </w:rPr>
        <w:t xml:space="preserve"> maka semakin tinggi laba bersih yang dihasilkan oleh perusahaan dari setiap penjualan. </w:t>
      </w:r>
      <w:r>
        <w:rPr>
          <w:rFonts w:ascii="Times New Roman" w:hAnsi="Times New Roman" w:cs="Times New Roman"/>
          <w:sz w:val="24"/>
          <w:szCs w:val="24"/>
        </w:rPr>
        <w:t xml:space="preserve">Dengan peningkatan </w:t>
      </w:r>
      <w:r w:rsidRPr="006F3CDF">
        <w:rPr>
          <w:rFonts w:ascii="Times New Roman" w:hAnsi="Times New Roman" w:cs="Times New Roman"/>
          <w:i/>
          <w:sz w:val="24"/>
          <w:szCs w:val="24"/>
        </w:rPr>
        <w:t>Net Profit Margin</w:t>
      </w:r>
      <w:r>
        <w:rPr>
          <w:rFonts w:ascii="Times New Roman" w:hAnsi="Times New Roman" w:cs="Times New Roman"/>
          <w:sz w:val="24"/>
          <w:szCs w:val="24"/>
        </w:rPr>
        <w:t xml:space="preserve"> semakin besar kemampuan perusahaan dalam menghasilkan laba maka secara teoritis harga saham juga akan meningkat. </w:t>
      </w:r>
      <w:r w:rsidRPr="001C66D3">
        <w:rPr>
          <w:rFonts w:ascii="Times New Roman" w:hAnsi="Times New Roman" w:cs="Times New Roman"/>
          <w:sz w:val="24"/>
          <w:szCs w:val="24"/>
        </w:rPr>
        <w:t>Hal tersebut juga menunjukkan bahwa perusahaan berkinerja baik dimana selanjutnya diharapkan dapat menarik investor untuk menginvestasikan dananya</w:t>
      </w:r>
      <w:r>
        <w:rPr>
          <w:rFonts w:ascii="Times New Roman" w:hAnsi="Times New Roman" w:cs="Times New Roman"/>
          <w:sz w:val="24"/>
          <w:szCs w:val="24"/>
        </w:rPr>
        <w:t xml:space="preserve">. </w:t>
      </w:r>
      <w:r w:rsidRPr="001C66D3">
        <w:rPr>
          <w:rFonts w:ascii="Times New Roman" w:hAnsi="Times New Roman" w:cs="Times New Roman"/>
          <w:sz w:val="24"/>
          <w:szCs w:val="24"/>
        </w:rPr>
        <w:t xml:space="preserve">Hubungan </w:t>
      </w:r>
      <w:r w:rsidRPr="00AE2E8A">
        <w:rPr>
          <w:rFonts w:ascii="Times New Roman" w:hAnsi="Times New Roman" w:cs="Times New Roman"/>
          <w:i/>
          <w:sz w:val="24"/>
          <w:szCs w:val="24"/>
        </w:rPr>
        <w:t>Net Profit Margin</w:t>
      </w:r>
      <w:r w:rsidRPr="001C66D3">
        <w:rPr>
          <w:rFonts w:ascii="Times New Roman" w:hAnsi="Times New Roman" w:cs="Times New Roman"/>
          <w:sz w:val="24"/>
          <w:szCs w:val="24"/>
        </w:rPr>
        <w:t xml:space="preserve"> </w:t>
      </w:r>
      <w:r w:rsidR="002074D5">
        <w:rPr>
          <w:rFonts w:ascii="Times New Roman" w:hAnsi="Times New Roman" w:cs="Times New Roman"/>
          <w:sz w:val="24"/>
          <w:szCs w:val="24"/>
        </w:rPr>
        <w:t xml:space="preserve">(NPM) </w:t>
      </w:r>
      <w:r w:rsidRPr="001C66D3">
        <w:rPr>
          <w:rFonts w:ascii="Times New Roman" w:hAnsi="Times New Roman" w:cs="Times New Roman"/>
          <w:sz w:val="24"/>
          <w:szCs w:val="24"/>
        </w:rPr>
        <w:t>dapat dihipotesiskan sebagai berikut</w:t>
      </w:r>
      <w:r w:rsidR="00D46CE5">
        <w:rPr>
          <w:rFonts w:ascii="Times New Roman" w:hAnsi="Times New Roman" w:cs="Times New Roman"/>
          <w:sz w:val="24"/>
          <w:szCs w:val="24"/>
        </w:rPr>
        <w:t xml:space="preserve">: </w:t>
      </w:r>
    </w:p>
    <w:p w:rsidR="00B769CD" w:rsidRPr="003C6167" w:rsidRDefault="00D46CE5" w:rsidP="00FB7C30">
      <w:pPr>
        <w:pStyle w:val="NoSpacing"/>
        <w:spacing w:line="360" w:lineRule="auto"/>
        <w:ind w:left="1260"/>
        <w:jc w:val="both"/>
        <w:rPr>
          <w:rFonts w:ascii="Times New Roman" w:hAnsi="Times New Roman" w:cs="Times New Roman"/>
          <w:b/>
          <w:sz w:val="24"/>
          <w:szCs w:val="24"/>
        </w:rPr>
      </w:pPr>
      <w:r>
        <w:rPr>
          <w:rFonts w:ascii="Times New Roman" w:hAnsi="Times New Roman" w:cs="Times New Roman"/>
          <w:sz w:val="24"/>
          <w:szCs w:val="24"/>
        </w:rPr>
        <w:t xml:space="preserve">H3 : </w:t>
      </w:r>
      <w:r w:rsidRPr="004D22B6">
        <w:rPr>
          <w:rFonts w:ascii="Times New Roman" w:hAnsi="Times New Roman" w:cs="Times New Roman"/>
          <w:i/>
          <w:sz w:val="24"/>
          <w:szCs w:val="24"/>
        </w:rPr>
        <w:t>Net Profit Margin</w:t>
      </w:r>
      <w:r>
        <w:rPr>
          <w:rFonts w:ascii="Times New Roman" w:hAnsi="Times New Roman" w:cs="Times New Roman"/>
          <w:sz w:val="24"/>
          <w:szCs w:val="24"/>
        </w:rPr>
        <w:t xml:space="preserve"> (NPM) berpengaruh positif terhadap harga saham</w:t>
      </w:r>
      <w:r w:rsidR="00582EE9">
        <w:rPr>
          <w:rFonts w:ascii="Times New Roman" w:hAnsi="Times New Roman" w:cs="Times New Roman"/>
          <w:sz w:val="24"/>
          <w:szCs w:val="24"/>
        </w:rPr>
        <w:t>.</w:t>
      </w:r>
    </w:p>
    <w:p w:rsidR="0026550A" w:rsidRPr="00AE4F08" w:rsidRDefault="0026550A" w:rsidP="002A0A27">
      <w:pPr>
        <w:pStyle w:val="NoSpacing"/>
        <w:spacing w:line="360" w:lineRule="auto"/>
        <w:ind w:left="540" w:hanging="522"/>
        <w:rPr>
          <w:rFonts w:ascii="Times New Roman" w:hAnsi="Times New Roman" w:cs="Times New Roman"/>
          <w:sz w:val="24"/>
          <w:szCs w:val="24"/>
        </w:rPr>
      </w:pPr>
      <w:bookmarkStart w:id="0" w:name="_GoBack"/>
      <w:bookmarkEnd w:id="0"/>
    </w:p>
    <w:sectPr w:rsidR="0026550A" w:rsidRPr="00AE4F08" w:rsidSect="0046301D">
      <w:footerReference w:type="default" r:id="rId8"/>
      <w:pgSz w:w="11906" w:h="16838" w:code="9"/>
      <w:pgMar w:top="1440" w:right="1440" w:bottom="1440" w:left="2160" w:header="706" w:footer="706"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1AF" w:rsidRDefault="005E11AF" w:rsidP="0046301D">
      <w:pPr>
        <w:spacing w:after="0" w:line="240" w:lineRule="auto"/>
      </w:pPr>
      <w:r>
        <w:separator/>
      </w:r>
    </w:p>
  </w:endnote>
  <w:endnote w:type="continuationSeparator" w:id="0">
    <w:p w:rsidR="005E11AF" w:rsidRDefault="005E11AF" w:rsidP="00463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01D" w:rsidRPr="0046301D" w:rsidRDefault="0046301D">
    <w:pPr>
      <w:pStyle w:val="Footer"/>
      <w:jc w:val="right"/>
      <w:rPr>
        <w:rFonts w:ascii="Times New Roman" w:hAnsi="Times New Roman" w:cs="Times New Roman"/>
        <w:sz w:val="24"/>
        <w:szCs w:val="24"/>
      </w:rPr>
    </w:pPr>
    <w:r w:rsidRPr="0046301D">
      <w:rPr>
        <w:rFonts w:ascii="Times New Roman" w:hAnsi="Times New Roman" w:cs="Times New Roman"/>
        <w:sz w:val="24"/>
        <w:szCs w:val="24"/>
      </w:rPr>
      <w:t xml:space="preserve">Halaman </w:t>
    </w:r>
    <w:sdt>
      <w:sdtPr>
        <w:rPr>
          <w:rFonts w:ascii="Times New Roman" w:hAnsi="Times New Roman" w:cs="Times New Roman"/>
          <w:sz w:val="24"/>
          <w:szCs w:val="24"/>
        </w:rPr>
        <w:id w:val="-1948998404"/>
        <w:docPartObj>
          <w:docPartGallery w:val="Page Numbers (Bottom of Page)"/>
          <w:docPartUnique/>
        </w:docPartObj>
      </w:sdtPr>
      <w:sdtEndPr>
        <w:rPr>
          <w:noProof/>
        </w:rPr>
      </w:sdtEndPr>
      <w:sdtContent>
        <w:r w:rsidRPr="0046301D">
          <w:rPr>
            <w:rFonts w:ascii="Times New Roman" w:hAnsi="Times New Roman" w:cs="Times New Roman"/>
            <w:sz w:val="24"/>
            <w:szCs w:val="24"/>
          </w:rPr>
          <w:fldChar w:fldCharType="begin"/>
        </w:r>
        <w:r w:rsidRPr="0046301D">
          <w:rPr>
            <w:rFonts w:ascii="Times New Roman" w:hAnsi="Times New Roman" w:cs="Times New Roman"/>
            <w:sz w:val="24"/>
            <w:szCs w:val="24"/>
          </w:rPr>
          <w:instrText xml:space="preserve"> PAGE   \* MERGEFORMAT </w:instrText>
        </w:r>
        <w:r w:rsidRPr="0046301D">
          <w:rPr>
            <w:rFonts w:ascii="Times New Roman" w:hAnsi="Times New Roman" w:cs="Times New Roman"/>
            <w:sz w:val="24"/>
            <w:szCs w:val="24"/>
          </w:rPr>
          <w:fldChar w:fldCharType="separate"/>
        </w:r>
        <w:r w:rsidR="005E11AF">
          <w:rPr>
            <w:rFonts w:ascii="Times New Roman" w:hAnsi="Times New Roman" w:cs="Times New Roman"/>
            <w:noProof/>
            <w:sz w:val="24"/>
            <w:szCs w:val="24"/>
          </w:rPr>
          <w:t>5</w:t>
        </w:r>
        <w:r w:rsidRPr="0046301D">
          <w:rPr>
            <w:rFonts w:ascii="Times New Roman" w:hAnsi="Times New Roman" w:cs="Times New Roman"/>
            <w:noProof/>
            <w:sz w:val="24"/>
            <w:szCs w:val="24"/>
          </w:rPr>
          <w:fldChar w:fldCharType="end"/>
        </w:r>
      </w:sdtContent>
    </w:sdt>
  </w:p>
  <w:p w:rsidR="0046301D" w:rsidRDefault="004630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1AF" w:rsidRDefault="005E11AF" w:rsidP="0046301D">
      <w:pPr>
        <w:spacing w:after="0" w:line="240" w:lineRule="auto"/>
      </w:pPr>
      <w:r>
        <w:separator/>
      </w:r>
    </w:p>
  </w:footnote>
  <w:footnote w:type="continuationSeparator" w:id="0">
    <w:p w:rsidR="005E11AF" w:rsidRDefault="005E11AF" w:rsidP="004630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220C0D"/>
    <w:multiLevelType w:val="hybridMultilevel"/>
    <w:tmpl w:val="E7FE836A"/>
    <w:lvl w:ilvl="0" w:tplc="0421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2">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3">
    <w:nsid w:val="361A49B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8473F5A"/>
    <w:multiLevelType w:val="hybridMultilevel"/>
    <w:tmpl w:val="62ACDE0E"/>
    <w:lvl w:ilvl="0" w:tplc="0409000F">
      <w:start w:val="1"/>
      <w:numFmt w:val="decimal"/>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31FC9"/>
    <w:rsid w:val="000551B9"/>
    <w:rsid w:val="00063482"/>
    <w:rsid w:val="00077805"/>
    <w:rsid w:val="00080A60"/>
    <w:rsid w:val="00080C1C"/>
    <w:rsid w:val="000C7908"/>
    <w:rsid w:val="0010733E"/>
    <w:rsid w:val="00136C49"/>
    <w:rsid w:val="0015570D"/>
    <w:rsid w:val="001D7FA1"/>
    <w:rsid w:val="00205258"/>
    <w:rsid w:val="002074D5"/>
    <w:rsid w:val="00255770"/>
    <w:rsid w:val="0026550A"/>
    <w:rsid w:val="002730E9"/>
    <w:rsid w:val="002A0A27"/>
    <w:rsid w:val="00306524"/>
    <w:rsid w:val="00313124"/>
    <w:rsid w:val="003B24A2"/>
    <w:rsid w:val="003C6167"/>
    <w:rsid w:val="003E646E"/>
    <w:rsid w:val="003F7BF3"/>
    <w:rsid w:val="004113F3"/>
    <w:rsid w:val="004260F5"/>
    <w:rsid w:val="0046301D"/>
    <w:rsid w:val="00491CFF"/>
    <w:rsid w:val="004E17B0"/>
    <w:rsid w:val="004F4824"/>
    <w:rsid w:val="00565033"/>
    <w:rsid w:val="00582EE9"/>
    <w:rsid w:val="005B3139"/>
    <w:rsid w:val="005E11AF"/>
    <w:rsid w:val="006A7500"/>
    <w:rsid w:val="007367A6"/>
    <w:rsid w:val="00746462"/>
    <w:rsid w:val="007D06A1"/>
    <w:rsid w:val="00865737"/>
    <w:rsid w:val="00882E91"/>
    <w:rsid w:val="0089157A"/>
    <w:rsid w:val="00921211"/>
    <w:rsid w:val="009705FD"/>
    <w:rsid w:val="00A32F6D"/>
    <w:rsid w:val="00A5671E"/>
    <w:rsid w:val="00AB05D2"/>
    <w:rsid w:val="00AC3CC8"/>
    <w:rsid w:val="00AD0710"/>
    <w:rsid w:val="00AE4F08"/>
    <w:rsid w:val="00B4232A"/>
    <w:rsid w:val="00B63E3A"/>
    <w:rsid w:val="00B769CD"/>
    <w:rsid w:val="00B946C3"/>
    <w:rsid w:val="00BB3F4C"/>
    <w:rsid w:val="00C5062B"/>
    <w:rsid w:val="00C87E83"/>
    <w:rsid w:val="00D255F3"/>
    <w:rsid w:val="00D313CD"/>
    <w:rsid w:val="00D46CE5"/>
    <w:rsid w:val="00D53B82"/>
    <w:rsid w:val="00D6088D"/>
    <w:rsid w:val="00D64FDB"/>
    <w:rsid w:val="00E26399"/>
    <w:rsid w:val="00E34FCC"/>
    <w:rsid w:val="00EB32A9"/>
    <w:rsid w:val="00F056CC"/>
    <w:rsid w:val="00F576AC"/>
    <w:rsid w:val="00FB07CD"/>
    <w:rsid w:val="00FB4285"/>
    <w:rsid w:val="00FB7C30"/>
    <w:rsid w:val="00FE16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463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01D"/>
  </w:style>
  <w:style w:type="paragraph" w:styleId="Footer">
    <w:name w:val="footer"/>
    <w:basedOn w:val="Normal"/>
    <w:link w:val="FooterChar"/>
    <w:uiPriority w:val="99"/>
    <w:unhideWhenUsed/>
    <w:rsid w:val="00463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61</cp:revision>
  <dcterms:created xsi:type="dcterms:W3CDTF">2019-07-02T05:47:00Z</dcterms:created>
  <dcterms:modified xsi:type="dcterms:W3CDTF">2019-10-01T03:00:00Z</dcterms:modified>
</cp:coreProperties>
</file>