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C1C" w:rsidRPr="00F87CC1" w:rsidRDefault="00AE4F08" w:rsidP="00F504D3">
      <w:pPr>
        <w:pStyle w:val="NoSpacing"/>
        <w:spacing w:line="480" w:lineRule="auto"/>
        <w:jc w:val="center"/>
        <w:rPr>
          <w:rFonts w:ascii="Times New Roman" w:hAnsi="Times New Roman" w:cs="Times New Roman"/>
          <w:b/>
          <w:color w:val="000000" w:themeColor="text1"/>
        </w:rPr>
      </w:pPr>
      <w:r w:rsidRPr="00F87CC1">
        <w:rPr>
          <w:rFonts w:ascii="Times New Roman" w:hAnsi="Times New Roman" w:cs="Times New Roman"/>
          <w:b/>
          <w:color w:val="000000" w:themeColor="text1"/>
        </w:rPr>
        <w:t>BAB I</w:t>
      </w:r>
      <w:r w:rsidR="0026550A" w:rsidRPr="00F87CC1">
        <w:rPr>
          <w:rFonts w:ascii="Times New Roman" w:hAnsi="Times New Roman" w:cs="Times New Roman"/>
          <w:b/>
          <w:color w:val="000000" w:themeColor="text1"/>
        </w:rPr>
        <w:t>I</w:t>
      </w:r>
      <w:r w:rsidRPr="00F87CC1">
        <w:rPr>
          <w:rFonts w:ascii="Times New Roman" w:hAnsi="Times New Roman" w:cs="Times New Roman"/>
          <w:b/>
          <w:color w:val="000000" w:themeColor="text1"/>
        </w:rPr>
        <w:t xml:space="preserve"> </w:t>
      </w:r>
    </w:p>
    <w:p w:rsidR="00080A60" w:rsidRPr="00F87CC1" w:rsidRDefault="0026550A" w:rsidP="00F504D3">
      <w:pPr>
        <w:pStyle w:val="NoSpacing"/>
        <w:spacing w:line="480" w:lineRule="auto"/>
        <w:jc w:val="center"/>
        <w:rPr>
          <w:rFonts w:ascii="Times New Roman" w:hAnsi="Times New Roman" w:cs="Times New Roman"/>
          <w:b/>
          <w:color w:val="000000" w:themeColor="text1"/>
        </w:rPr>
      </w:pPr>
      <w:r w:rsidRPr="00F87CC1">
        <w:rPr>
          <w:rFonts w:ascii="Times New Roman" w:hAnsi="Times New Roman" w:cs="Times New Roman"/>
          <w:b/>
          <w:color w:val="000000" w:themeColor="text1"/>
        </w:rPr>
        <w:t>KAJIAN TEORI</w:t>
      </w:r>
    </w:p>
    <w:p w:rsidR="00080C1C" w:rsidRPr="00F87CC1" w:rsidRDefault="00080C1C" w:rsidP="00F504D3">
      <w:pPr>
        <w:pStyle w:val="NoSpacing"/>
        <w:spacing w:line="480" w:lineRule="auto"/>
        <w:jc w:val="center"/>
        <w:rPr>
          <w:rFonts w:ascii="Times New Roman" w:hAnsi="Times New Roman" w:cs="Times New Roman"/>
          <w:b/>
          <w:color w:val="000000" w:themeColor="text1"/>
        </w:rPr>
      </w:pPr>
    </w:p>
    <w:p w:rsidR="002A0A27" w:rsidRPr="00F87CC1" w:rsidRDefault="002A0A27" w:rsidP="00F504D3">
      <w:pPr>
        <w:pStyle w:val="ListParagraph"/>
        <w:numPr>
          <w:ilvl w:val="0"/>
          <w:numId w:val="3"/>
        </w:numPr>
        <w:spacing w:after="0" w:line="480" w:lineRule="auto"/>
        <w:contextualSpacing w:val="0"/>
        <w:rPr>
          <w:rFonts w:ascii="Times New Roman" w:hAnsi="Times New Roman" w:cs="Times New Roman"/>
          <w:b/>
          <w:vanish/>
          <w:color w:val="000000" w:themeColor="text1"/>
        </w:rPr>
      </w:pPr>
    </w:p>
    <w:p w:rsidR="002A0A27" w:rsidRPr="00F87CC1" w:rsidRDefault="002A0A27" w:rsidP="00F504D3">
      <w:pPr>
        <w:pStyle w:val="ListParagraph"/>
        <w:numPr>
          <w:ilvl w:val="0"/>
          <w:numId w:val="3"/>
        </w:numPr>
        <w:spacing w:after="0" w:line="480" w:lineRule="auto"/>
        <w:contextualSpacing w:val="0"/>
        <w:rPr>
          <w:rFonts w:ascii="Times New Roman" w:hAnsi="Times New Roman" w:cs="Times New Roman"/>
          <w:b/>
          <w:vanish/>
          <w:color w:val="000000" w:themeColor="text1"/>
        </w:rPr>
      </w:pPr>
    </w:p>
    <w:p w:rsidR="001724B1" w:rsidRPr="00F87CC1" w:rsidRDefault="001724B1" w:rsidP="00F504D3">
      <w:pPr>
        <w:pStyle w:val="ListParagraph"/>
        <w:keepNext/>
        <w:keepLines/>
        <w:numPr>
          <w:ilvl w:val="0"/>
          <w:numId w:val="11"/>
        </w:numPr>
        <w:spacing w:before="240" w:after="0" w:line="480" w:lineRule="auto"/>
        <w:contextualSpacing w:val="0"/>
        <w:outlineLvl w:val="0"/>
        <w:rPr>
          <w:rFonts w:ascii="Times New Roman" w:eastAsiaTheme="majorEastAsia" w:hAnsi="Times New Roman" w:cs="Times New Roman"/>
          <w:vanish/>
          <w:color w:val="000000" w:themeColor="text1"/>
        </w:rPr>
      </w:pPr>
    </w:p>
    <w:p w:rsidR="001724B1" w:rsidRPr="00F87CC1" w:rsidRDefault="001724B1" w:rsidP="00F504D3">
      <w:pPr>
        <w:pStyle w:val="ListParagraph"/>
        <w:keepNext/>
        <w:keepLines/>
        <w:numPr>
          <w:ilvl w:val="0"/>
          <w:numId w:val="11"/>
        </w:numPr>
        <w:spacing w:before="240" w:after="0" w:line="480" w:lineRule="auto"/>
        <w:contextualSpacing w:val="0"/>
        <w:outlineLvl w:val="0"/>
        <w:rPr>
          <w:rFonts w:ascii="Times New Roman" w:eastAsiaTheme="majorEastAsia" w:hAnsi="Times New Roman" w:cs="Times New Roman"/>
          <w:vanish/>
          <w:color w:val="000000" w:themeColor="text1"/>
        </w:rPr>
      </w:pPr>
    </w:p>
    <w:p w:rsidR="00AE4F08" w:rsidRPr="00F87CC1" w:rsidRDefault="0026550A" w:rsidP="00F504D3">
      <w:pPr>
        <w:pStyle w:val="Heading2"/>
        <w:spacing w:line="480" w:lineRule="auto"/>
        <w:ind w:left="630" w:hanging="630"/>
        <w:rPr>
          <w:rFonts w:ascii="Times New Roman" w:hAnsi="Times New Roman" w:cs="Times New Roman"/>
          <w:b/>
          <w:color w:val="000000" w:themeColor="text1"/>
          <w:sz w:val="22"/>
          <w:szCs w:val="22"/>
        </w:rPr>
      </w:pPr>
      <w:r w:rsidRPr="00F87CC1">
        <w:rPr>
          <w:rFonts w:ascii="Times New Roman" w:hAnsi="Times New Roman" w:cs="Times New Roman"/>
          <w:b/>
          <w:color w:val="000000" w:themeColor="text1"/>
          <w:sz w:val="22"/>
          <w:szCs w:val="22"/>
        </w:rPr>
        <w:t>Landasan Teori</w:t>
      </w:r>
    </w:p>
    <w:p w:rsidR="00B27D00" w:rsidRDefault="00B27D00" w:rsidP="00F504D3">
      <w:pPr>
        <w:pStyle w:val="NoSpacing"/>
        <w:spacing w:line="480" w:lineRule="auto"/>
        <w:ind w:firstLine="630"/>
        <w:jc w:val="both"/>
        <w:rPr>
          <w:rFonts w:ascii="Times New Roman" w:hAnsi="Times New Roman" w:cs="Times New Roman"/>
          <w:color w:val="000000" w:themeColor="text1"/>
          <w:lang w:val="en-US"/>
        </w:rPr>
      </w:pPr>
      <w:r w:rsidRPr="00B27D00">
        <w:rPr>
          <w:rFonts w:ascii="Times New Roman" w:hAnsi="Times New Roman" w:cs="Times New Roman"/>
          <w:color w:val="000000" w:themeColor="text1"/>
        </w:rPr>
        <w:t>Pengertian investasi menurut Sunariyah (2004:</w:t>
      </w:r>
      <w:r>
        <w:rPr>
          <w:rFonts w:ascii="Times New Roman" w:hAnsi="Times New Roman" w:cs="Times New Roman"/>
          <w:color w:val="000000" w:themeColor="text1"/>
          <w:lang w:val="en-US"/>
        </w:rPr>
        <w:t xml:space="preserve"> </w:t>
      </w:r>
      <w:r w:rsidRPr="00B27D00">
        <w:rPr>
          <w:rFonts w:ascii="Times New Roman" w:hAnsi="Times New Roman" w:cs="Times New Roman"/>
          <w:color w:val="000000" w:themeColor="text1"/>
        </w:rPr>
        <w:t>4)</w:t>
      </w:r>
      <w:r>
        <w:rPr>
          <w:rFonts w:ascii="Times New Roman" w:hAnsi="Times New Roman" w:cs="Times New Roman"/>
          <w:color w:val="000000" w:themeColor="text1"/>
          <w:lang w:val="en-US"/>
        </w:rPr>
        <w:t xml:space="preserve"> </w:t>
      </w:r>
      <w:r w:rsidRPr="00B27D00">
        <w:rPr>
          <w:rFonts w:ascii="Times New Roman" w:hAnsi="Times New Roman" w:cs="Times New Roman"/>
          <w:color w:val="000000" w:themeColor="text1"/>
        </w:rPr>
        <w:t>dalam bukunya Pengantar Pengetahuan Pasar Modal:</w:t>
      </w:r>
      <w:r>
        <w:rPr>
          <w:rFonts w:ascii="Times New Roman" w:hAnsi="Times New Roman" w:cs="Times New Roman"/>
          <w:color w:val="000000" w:themeColor="text1"/>
          <w:lang w:val="en-US"/>
        </w:rPr>
        <w:t xml:space="preserve"> </w:t>
      </w:r>
      <w:r w:rsidRPr="00B27D00">
        <w:rPr>
          <w:rFonts w:ascii="Times New Roman" w:hAnsi="Times New Roman" w:cs="Times New Roman"/>
          <w:color w:val="000000" w:themeColor="text1"/>
        </w:rPr>
        <w:t>“Investasi adalah</w:t>
      </w:r>
      <w:r w:rsidR="0011590B">
        <w:rPr>
          <w:rFonts w:ascii="Times New Roman" w:hAnsi="Times New Roman" w:cs="Times New Roman"/>
          <w:color w:val="000000" w:themeColor="text1"/>
          <w:lang w:val="en-US"/>
        </w:rPr>
        <w:t xml:space="preserve"> </w:t>
      </w:r>
      <w:r w:rsidRPr="00B27D00">
        <w:rPr>
          <w:rFonts w:ascii="Times New Roman" w:hAnsi="Times New Roman" w:cs="Times New Roman"/>
          <w:color w:val="000000" w:themeColor="text1"/>
        </w:rPr>
        <w:t>penanaman modal untuk satu atau lebih aktiva yang dimiliki dan biasanya berjangka waktu lama dengan harapan mendapatkan keuntungan di masa-masa yang akan datang.”</w:t>
      </w:r>
      <w:r>
        <w:rPr>
          <w:rFonts w:ascii="Times New Roman" w:hAnsi="Times New Roman" w:cs="Times New Roman"/>
          <w:color w:val="000000" w:themeColor="text1"/>
          <w:lang w:val="en-US"/>
        </w:rPr>
        <w:t xml:space="preserve"> </w:t>
      </w:r>
    </w:p>
    <w:p w:rsidR="00B27D00" w:rsidRPr="00B27D00" w:rsidRDefault="00B27D00" w:rsidP="00F504D3">
      <w:pPr>
        <w:pStyle w:val="NoSpacing"/>
        <w:spacing w:line="480" w:lineRule="auto"/>
        <w:ind w:firstLine="630"/>
        <w:jc w:val="both"/>
        <w:rPr>
          <w:rFonts w:ascii="Times New Roman" w:hAnsi="Times New Roman" w:cs="Times New Roman"/>
          <w:color w:val="000000" w:themeColor="text1"/>
          <w:lang w:val="en-US"/>
        </w:rPr>
      </w:pPr>
      <w:r w:rsidRPr="00B27D00">
        <w:rPr>
          <w:rFonts w:ascii="Times New Roman" w:hAnsi="Times New Roman" w:cs="Times New Roman"/>
          <w:color w:val="000000" w:themeColor="text1"/>
          <w:lang w:val="en-US"/>
        </w:rPr>
        <w:t>Selanjutnya menurut Jogiyanto</w:t>
      </w:r>
      <w:r>
        <w:rPr>
          <w:rFonts w:ascii="Times New Roman" w:hAnsi="Times New Roman" w:cs="Times New Roman"/>
          <w:color w:val="000000" w:themeColor="text1"/>
          <w:lang w:val="en-US"/>
        </w:rPr>
        <w:t xml:space="preserve"> </w:t>
      </w:r>
      <w:r w:rsidRPr="00B27D00">
        <w:rPr>
          <w:rFonts w:ascii="Times New Roman" w:hAnsi="Times New Roman" w:cs="Times New Roman"/>
          <w:color w:val="000000" w:themeColor="text1"/>
          <w:lang w:val="en-US"/>
        </w:rPr>
        <w:t>(2010:</w:t>
      </w:r>
      <w:r>
        <w:rPr>
          <w:rFonts w:ascii="Times New Roman" w:hAnsi="Times New Roman" w:cs="Times New Roman"/>
          <w:color w:val="000000" w:themeColor="text1"/>
          <w:lang w:val="en-US"/>
        </w:rPr>
        <w:t xml:space="preserve"> </w:t>
      </w:r>
      <w:r w:rsidRPr="00B27D00">
        <w:rPr>
          <w:rFonts w:ascii="Times New Roman" w:hAnsi="Times New Roman" w:cs="Times New Roman"/>
          <w:color w:val="000000" w:themeColor="text1"/>
          <w:lang w:val="en-US"/>
        </w:rPr>
        <w:t>5)</w:t>
      </w:r>
      <w:r>
        <w:rPr>
          <w:rFonts w:ascii="Times New Roman" w:hAnsi="Times New Roman" w:cs="Times New Roman"/>
          <w:color w:val="000000" w:themeColor="text1"/>
          <w:lang w:val="en-US"/>
        </w:rPr>
        <w:t xml:space="preserve"> </w:t>
      </w:r>
      <w:r w:rsidRPr="00B27D00">
        <w:rPr>
          <w:rFonts w:ascii="Times New Roman" w:hAnsi="Times New Roman" w:cs="Times New Roman"/>
          <w:color w:val="000000" w:themeColor="text1"/>
          <w:lang w:val="en-US"/>
        </w:rPr>
        <w:t>dalam bukunya Teori Portofolio dan Analisis Investasi</w:t>
      </w:r>
      <w:r>
        <w:rPr>
          <w:rFonts w:ascii="Times New Roman" w:hAnsi="Times New Roman" w:cs="Times New Roman"/>
          <w:color w:val="000000" w:themeColor="text1"/>
          <w:lang w:val="en-US"/>
        </w:rPr>
        <w:t xml:space="preserve"> </w:t>
      </w:r>
      <w:r w:rsidRPr="00B27D00">
        <w:rPr>
          <w:rFonts w:ascii="Times New Roman" w:hAnsi="Times New Roman" w:cs="Times New Roman"/>
          <w:color w:val="000000" w:themeColor="text1"/>
          <w:lang w:val="en-US"/>
        </w:rPr>
        <w:t>adalah:”Investasi adalah penundaan konsumsi sekarang untuk dimasukkan ke aktiva produktif selama periode waktu tertentu.”</w:t>
      </w:r>
    </w:p>
    <w:p w:rsidR="00EC7CB1" w:rsidRDefault="00EC7CB1" w:rsidP="00F504D3">
      <w:pPr>
        <w:pStyle w:val="NoSpacing"/>
        <w:spacing w:line="480" w:lineRule="auto"/>
        <w:ind w:firstLine="630"/>
        <w:jc w:val="both"/>
        <w:rPr>
          <w:rFonts w:ascii="Times New Roman" w:hAnsi="Times New Roman" w:cs="Times New Roman"/>
          <w:color w:val="000000" w:themeColor="text1"/>
          <w:lang w:val="en-US"/>
        </w:rPr>
      </w:pPr>
      <w:r w:rsidRPr="00EC7CB1">
        <w:rPr>
          <w:rFonts w:ascii="Times New Roman" w:hAnsi="Times New Roman" w:cs="Times New Roman"/>
          <w:color w:val="000000" w:themeColor="text1"/>
        </w:rPr>
        <w:t>Menurut Undang-Undang Pasar Modal Nomor 8 tahun 1995, “Pasar modal adalah kegiatan yang bersangkutan dengan penawaran umum dan perdagangan efek, perusahaan publik yang berkaitan dengan efek yang diterbitkannya serta lembaga dan pro</w:t>
      </w:r>
      <w:r w:rsidR="00F33BC0">
        <w:rPr>
          <w:rFonts w:ascii="Times New Roman" w:hAnsi="Times New Roman" w:cs="Times New Roman"/>
          <w:color w:val="000000" w:themeColor="text1"/>
        </w:rPr>
        <w:t>fesi yang berkaitan dengan efek</w:t>
      </w:r>
      <w:r w:rsidRPr="00EC7CB1">
        <w:rPr>
          <w:rFonts w:ascii="Times New Roman" w:hAnsi="Times New Roman" w:cs="Times New Roman"/>
          <w:color w:val="000000" w:themeColor="text1"/>
        </w:rPr>
        <w:t>”</w:t>
      </w:r>
      <w:r w:rsidR="00F33BC0">
        <w:rPr>
          <w:rFonts w:ascii="Times New Roman" w:hAnsi="Times New Roman" w:cs="Times New Roman"/>
          <w:color w:val="000000" w:themeColor="text1"/>
          <w:lang w:val="en-US"/>
        </w:rPr>
        <w:t>.</w:t>
      </w:r>
    </w:p>
    <w:p w:rsidR="00F33BC0" w:rsidRDefault="00F33BC0" w:rsidP="00F504D3">
      <w:pPr>
        <w:pStyle w:val="NoSpacing"/>
        <w:spacing w:line="480" w:lineRule="auto"/>
        <w:ind w:firstLine="630"/>
        <w:jc w:val="both"/>
        <w:rPr>
          <w:rFonts w:ascii="Times New Roman" w:hAnsi="Times New Roman" w:cs="Times New Roman"/>
          <w:color w:val="000000" w:themeColor="text1"/>
          <w:lang w:val="en-US"/>
        </w:rPr>
      </w:pPr>
      <w:r w:rsidRPr="00F33BC0">
        <w:rPr>
          <w:rFonts w:ascii="Times New Roman" w:hAnsi="Times New Roman" w:cs="Times New Roman"/>
          <w:color w:val="000000" w:themeColor="text1"/>
          <w:lang w:val="en-US"/>
        </w:rPr>
        <w:t>Menurut Kasmir (2012: 184), menyatakan pasar modal secara umum adalah suatu tempat bertemunya para penjual dan pembeli untuk melakukan transaksi daam rangka memperoleh modal</w:t>
      </w:r>
      <w:r>
        <w:rPr>
          <w:rFonts w:ascii="Times New Roman" w:hAnsi="Times New Roman" w:cs="Times New Roman"/>
          <w:color w:val="000000" w:themeColor="text1"/>
          <w:lang w:val="en-US"/>
        </w:rPr>
        <w:t>.</w:t>
      </w:r>
      <w:r w:rsidR="008A0F18">
        <w:rPr>
          <w:rFonts w:ascii="Times New Roman" w:hAnsi="Times New Roman" w:cs="Times New Roman"/>
          <w:color w:val="000000" w:themeColor="text1"/>
          <w:lang w:val="en-US"/>
        </w:rPr>
        <w:t xml:space="preserve"> </w:t>
      </w:r>
    </w:p>
    <w:p w:rsidR="008A0F18" w:rsidRDefault="008A0F18" w:rsidP="00F504D3">
      <w:pPr>
        <w:pStyle w:val="NoSpacing"/>
        <w:spacing w:line="480" w:lineRule="auto"/>
        <w:ind w:firstLine="630"/>
        <w:jc w:val="both"/>
        <w:rPr>
          <w:rFonts w:ascii="Times New Roman" w:hAnsi="Times New Roman" w:cs="Times New Roman"/>
          <w:color w:val="000000" w:themeColor="text1"/>
          <w:lang w:val="en-US"/>
        </w:rPr>
      </w:pPr>
      <w:r w:rsidRPr="008A0F18">
        <w:rPr>
          <w:rFonts w:ascii="Times New Roman" w:hAnsi="Times New Roman" w:cs="Times New Roman"/>
          <w:color w:val="000000" w:themeColor="text1"/>
          <w:lang w:val="en-US"/>
        </w:rPr>
        <w:t>Menurut Tjiptono Darmaji dan Hendy M. Fakhrudin (2006: 178), Saham adalah sebuah tanda atau pemilikan seseorang atau badan dalam suatu perusahaan atau perseroan terbatas. Saham berwujud selembar kertas yang menerangkan bahwa sih pemilik kertas ialah pemilik perusahaan yang menerbitkan surat berharga tersebut. Porsi kepemilikan ditentukan oleh seberapa besar penyertaan yang ditanamkan di perusahaan tersebut</w:t>
      </w:r>
      <w:r>
        <w:rPr>
          <w:rFonts w:ascii="Times New Roman" w:hAnsi="Times New Roman" w:cs="Times New Roman"/>
          <w:color w:val="000000" w:themeColor="text1"/>
          <w:lang w:val="en-US"/>
        </w:rPr>
        <w:t>.</w:t>
      </w:r>
    </w:p>
    <w:p w:rsidR="00523A6C" w:rsidRPr="00EE0BFD" w:rsidRDefault="00FA216F" w:rsidP="00F504D3">
      <w:pPr>
        <w:pStyle w:val="NoSpacing"/>
        <w:spacing w:line="480" w:lineRule="auto"/>
        <w:ind w:firstLine="630"/>
        <w:jc w:val="both"/>
        <w:rPr>
          <w:rFonts w:ascii="Times New Roman" w:hAnsi="Times New Roman" w:cs="Times New Roman"/>
          <w:color w:val="000000" w:themeColor="text1"/>
          <w:lang w:val="en-US"/>
        </w:rPr>
      </w:pPr>
      <w:r w:rsidRPr="00FA216F">
        <w:rPr>
          <w:rFonts w:ascii="Times New Roman" w:hAnsi="Times New Roman" w:cs="Times New Roman"/>
          <w:color w:val="000000" w:themeColor="text1"/>
        </w:rPr>
        <w:t>Brigham dan Houston (2010:</w:t>
      </w:r>
      <w:r w:rsidR="00567732">
        <w:rPr>
          <w:rFonts w:ascii="Times New Roman" w:hAnsi="Times New Roman" w:cs="Times New Roman"/>
          <w:color w:val="000000" w:themeColor="text1"/>
          <w:lang w:val="en-US"/>
        </w:rPr>
        <w:t xml:space="preserve"> </w:t>
      </w:r>
      <w:r w:rsidRPr="00FA216F">
        <w:rPr>
          <w:rFonts w:ascii="Times New Roman" w:hAnsi="Times New Roman" w:cs="Times New Roman"/>
          <w:color w:val="000000" w:themeColor="text1"/>
        </w:rPr>
        <w:t>7)</w:t>
      </w:r>
      <w:r w:rsidR="008B744F">
        <w:rPr>
          <w:rFonts w:ascii="Times New Roman" w:hAnsi="Times New Roman" w:cs="Times New Roman"/>
          <w:color w:val="000000" w:themeColor="text1"/>
          <w:lang w:val="en-US"/>
        </w:rPr>
        <w:t xml:space="preserve"> mrngatakan bahwa </w:t>
      </w:r>
      <w:r w:rsidRPr="00FA216F">
        <w:rPr>
          <w:rFonts w:ascii="Times New Roman" w:hAnsi="Times New Roman" w:cs="Times New Roman"/>
          <w:color w:val="000000" w:themeColor="text1"/>
        </w:rPr>
        <w:t>: “Harga saham menentukan kekayaan pemegang saham. Maksimalisasi kekayaan pemegang saham diterjemahkan menjadi memaksimalkan harga saham perusahaan. Harga saham pada satu waktu tertentu akan bergantung pada arus kas yang diharapkan diterima di masa depan oleh investor “rata–ra</w:t>
      </w:r>
      <w:r w:rsidR="00EE0BFD">
        <w:rPr>
          <w:rFonts w:ascii="Times New Roman" w:hAnsi="Times New Roman" w:cs="Times New Roman"/>
          <w:color w:val="000000" w:themeColor="text1"/>
        </w:rPr>
        <w:t>ta” jika investor membeli saham</w:t>
      </w:r>
      <w:r w:rsidRPr="00FA216F">
        <w:rPr>
          <w:rFonts w:ascii="Times New Roman" w:hAnsi="Times New Roman" w:cs="Times New Roman"/>
          <w:color w:val="000000" w:themeColor="text1"/>
        </w:rPr>
        <w:t>”</w:t>
      </w:r>
      <w:r w:rsidR="00EE0BFD">
        <w:rPr>
          <w:rFonts w:ascii="Times New Roman" w:hAnsi="Times New Roman" w:cs="Times New Roman"/>
          <w:color w:val="000000" w:themeColor="text1"/>
          <w:lang w:val="en-US"/>
        </w:rPr>
        <w:t>.</w:t>
      </w:r>
    </w:p>
    <w:p w:rsidR="00FC1D52" w:rsidRDefault="00FC1D52" w:rsidP="00F504D3">
      <w:pPr>
        <w:pStyle w:val="NoSpacing"/>
        <w:spacing w:line="480" w:lineRule="auto"/>
        <w:ind w:firstLine="630"/>
        <w:jc w:val="both"/>
        <w:rPr>
          <w:rFonts w:ascii="Times New Roman" w:hAnsi="Times New Roman" w:cs="Times New Roman"/>
          <w:color w:val="000000" w:themeColor="text1"/>
          <w:lang w:val="en-US"/>
        </w:rPr>
      </w:pPr>
      <w:r w:rsidRPr="00FC1D52">
        <w:rPr>
          <w:rFonts w:ascii="Times New Roman" w:hAnsi="Times New Roman" w:cs="Times New Roman"/>
          <w:color w:val="000000" w:themeColor="text1"/>
        </w:rPr>
        <w:lastRenderedPageBreak/>
        <w:t>Penilaian harga saham adalah sebagai berikut: Penilaian harga saham merupakan suatu mekanisme untuk merubah serangkaian variabel ekonomi perusahaan yang diramalkan (atau yang diamati) menjadi perkiraan tentang harga saham. Variabel-variabel ekonomi tersebut seperti misalnya laba perusahaan, deviden yang dibagikan, variabilitas laba, dan sebagainya</w:t>
      </w:r>
      <w:r w:rsidR="000E211F">
        <w:rPr>
          <w:rFonts w:ascii="Times New Roman" w:hAnsi="Times New Roman" w:cs="Times New Roman"/>
          <w:color w:val="000000" w:themeColor="text1"/>
          <w:lang w:val="en-US"/>
        </w:rPr>
        <w:t xml:space="preserve"> </w:t>
      </w:r>
      <w:r w:rsidR="000E211F" w:rsidRPr="00FC1D52">
        <w:rPr>
          <w:rFonts w:ascii="Times New Roman" w:hAnsi="Times New Roman" w:cs="Times New Roman"/>
          <w:color w:val="000000" w:themeColor="text1"/>
        </w:rPr>
        <w:t>(</w:t>
      </w:r>
      <w:r w:rsidR="000E211F">
        <w:rPr>
          <w:rFonts w:ascii="Times New Roman" w:hAnsi="Times New Roman" w:cs="Times New Roman"/>
          <w:color w:val="000000" w:themeColor="text1"/>
          <w:lang w:val="en-US"/>
        </w:rPr>
        <w:t xml:space="preserve">Husnan, </w:t>
      </w:r>
      <w:r w:rsidR="000E211F" w:rsidRPr="00FC1D52">
        <w:rPr>
          <w:rFonts w:ascii="Times New Roman" w:hAnsi="Times New Roman" w:cs="Times New Roman"/>
          <w:color w:val="000000" w:themeColor="text1"/>
        </w:rPr>
        <w:t>2009 : 284)</w:t>
      </w:r>
      <w:r w:rsidR="00F504D3">
        <w:rPr>
          <w:rFonts w:ascii="Times New Roman" w:hAnsi="Times New Roman" w:cs="Times New Roman"/>
          <w:color w:val="000000" w:themeColor="text1"/>
          <w:lang w:val="en-US"/>
        </w:rPr>
        <w:t>.</w:t>
      </w:r>
    </w:p>
    <w:p w:rsidR="00E32372" w:rsidRDefault="00E32372" w:rsidP="00F504D3">
      <w:pPr>
        <w:pStyle w:val="NoSpacing"/>
        <w:spacing w:line="480" w:lineRule="auto"/>
        <w:ind w:firstLine="630"/>
        <w:jc w:val="both"/>
        <w:rPr>
          <w:rFonts w:ascii="Times New Roman" w:hAnsi="Times New Roman" w:cs="Times New Roman"/>
          <w:color w:val="000000" w:themeColor="text1"/>
          <w:lang w:val="en-US"/>
        </w:rPr>
      </w:pPr>
      <w:r w:rsidRPr="00E32372">
        <w:rPr>
          <w:rFonts w:ascii="Times New Roman" w:hAnsi="Times New Roman" w:cs="Times New Roman"/>
          <w:color w:val="000000" w:themeColor="text1"/>
          <w:lang w:val="en-US"/>
        </w:rPr>
        <w:t>Laporan keuangan pada dasarnya adalah hasil dari proses akuntansi yang dapat digunakan sebagai alat untuk berkomunikasi antara data keuangan atau aktivitas suatu perusahaan dengan pihak-pihak yang berkepentingan dengan data atau aktivitas perusahaan tersebut (Munawir 1995:2).</w:t>
      </w:r>
      <w:r>
        <w:rPr>
          <w:rFonts w:ascii="Times New Roman" w:hAnsi="Times New Roman" w:cs="Times New Roman"/>
          <w:color w:val="000000" w:themeColor="text1"/>
          <w:lang w:val="en-US"/>
        </w:rPr>
        <w:t xml:space="preserve"> </w:t>
      </w:r>
    </w:p>
    <w:p w:rsidR="008A75AE" w:rsidRDefault="008A75AE" w:rsidP="00F504D3">
      <w:pPr>
        <w:pStyle w:val="NoSpacing"/>
        <w:spacing w:line="480" w:lineRule="auto"/>
        <w:ind w:firstLine="630"/>
        <w:jc w:val="both"/>
        <w:rPr>
          <w:rFonts w:ascii="Times New Roman" w:hAnsi="Times New Roman" w:cs="Times New Roman"/>
          <w:color w:val="000000" w:themeColor="text1"/>
          <w:lang w:val="en-US"/>
        </w:rPr>
      </w:pPr>
      <w:r w:rsidRPr="008A75AE">
        <w:rPr>
          <w:rFonts w:ascii="Times New Roman" w:hAnsi="Times New Roman" w:cs="Times New Roman"/>
          <w:color w:val="000000" w:themeColor="text1"/>
          <w:lang w:val="en-US"/>
        </w:rPr>
        <w:t>Menurut Hanafi (2003:</w:t>
      </w:r>
      <w:r>
        <w:rPr>
          <w:rFonts w:ascii="Times New Roman" w:hAnsi="Times New Roman" w:cs="Times New Roman"/>
          <w:color w:val="000000" w:themeColor="text1"/>
          <w:lang w:val="en-US"/>
        </w:rPr>
        <w:t xml:space="preserve"> </w:t>
      </w:r>
      <w:r w:rsidRPr="008A75AE">
        <w:rPr>
          <w:rFonts w:ascii="Times New Roman" w:hAnsi="Times New Roman" w:cs="Times New Roman"/>
          <w:color w:val="000000" w:themeColor="text1"/>
          <w:lang w:val="en-US"/>
        </w:rPr>
        <w:t xml:space="preserve">69), laporan keuangan adalah informasi yang dapat dipakai untuk pengambilan keputusan, mulai dari investor atau calon investor sampai dengan manajemen perusahaan itu sendiri. Laporan keuangan akan memberikan informasi mengenai profitabilitas, risiko, </w:t>
      </w:r>
      <w:r w:rsidRPr="008A75AE">
        <w:rPr>
          <w:rFonts w:ascii="Times New Roman" w:hAnsi="Times New Roman" w:cs="Times New Roman"/>
          <w:i/>
          <w:color w:val="000000" w:themeColor="text1"/>
          <w:lang w:val="en-US"/>
        </w:rPr>
        <w:t>timing</w:t>
      </w:r>
      <w:r w:rsidRPr="008A75AE">
        <w:rPr>
          <w:rFonts w:ascii="Times New Roman" w:hAnsi="Times New Roman" w:cs="Times New Roman"/>
          <w:color w:val="000000" w:themeColor="text1"/>
          <w:lang w:val="en-US"/>
        </w:rPr>
        <w:t xml:space="preserve"> aliran kas, yang kesemuanya akan mempengaruhi harapan pihak-pihak yang berkepentingan.</w:t>
      </w:r>
    </w:p>
    <w:p w:rsidR="004135FB" w:rsidRDefault="004135FB" w:rsidP="00F504D3">
      <w:pPr>
        <w:pStyle w:val="NoSpacing"/>
        <w:spacing w:line="480" w:lineRule="auto"/>
        <w:ind w:firstLine="630"/>
        <w:jc w:val="both"/>
        <w:rPr>
          <w:rFonts w:ascii="Times New Roman" w:hAnsi="Times New Roman" w:cs="Times New Roman"/>
          <w:color w:val="000000" w:themeColor="text1"/>
          <w:lang w:val="en-US"/>
        </w:rPr>
      </w:pPr>
      <w:r w:rsidRPr="004135FB">
        <w:rPr>
          <w:rFonts w:ascii="Times New Roman" w:hAnsi="Times New Roman" w:cs="Times New Roman"/>
          <w:color w:val="000000" w:themeColor="text1"/>
          <w:lang w:val="en-US"/>
        </w:rPr>
        <w:t>Laporan keuangan (</w:t>
      </w:r>
      <w:r w:rsidRPr="004135FB">
        <w:rPr>
          <w:rFonts w:ascii="Times New Roman" w:hAnsi="Times New Roman" w:cs="Times New Roman"/>
          <w:i/>
          <w:color w:val="000000" w:themeColor="text1"/>
          <w:lang w:val="en-US"/>
        </w:rPr>
        <w:t>financial statements</w:t>
      </w:r>
      <w:r w:rsidRPr="004135FB">
        <w:rPr>
          <w:rFonts w:ascii="Times New Roman" w:hAnsi="Times New Roman" w:cs="Times New Roman"/>
          <w:color w:val="000000" w:themeColor="text1"/>
          <w:lang w:val="en-US"/>
        </w:rPr>
        <w:t xml:space="preserve">) merupakan produk akhir dari serangkaian proses pencatatan dan pengikhtisaran data transaksi bisnis (Hery 2015: 3). Menurut Hery (2015: 4) komponen laporan keuangan meliputi laporan laba-rugi, laporan ekuitas pemilik, neraca, laporan arus kas dan catatan atas laporan keuangan. Dapat disimpulkan bahwa laporan keuangan </w:t>
      </w:r>
      <w:r w:rsidR="003101B1">
        <w:rPr>
          <w:rFonts w:ascii="Times New Roman" w:hAnsi="Times New Roman" w:cs="Times New Roman"/>
          <w:color w:val="000000" w:themeColor="text1"/>
          <w:lang w:val="en-US"/>
        </w:rPr>
        <w:t>merupakan</w:t>
      </w:r>
      <w:r w:rsidRPr="004135FB">
        <w:rPr>
          <w:rFonts w:ascii="Times New Roman" w:hAnsi="Times New Roman" w:cs="Times New Roman"/>
          <w:color w:val="000000" w:themeColor="text1"/>
          <w:lang w:val="en-US"/>
        </w:rPr>
        <w:t xml:space="preserve"> catatan informasi keuangan suatu perusahaan pada suatu periode akuntansi yang dapat digunakan untuk menggambarkan kinerja perusahaan.</w:t>
      </w:r>
    </w:p>
    <w:p w:rsidR="004135FB" w:rsidRDefault="004135FB" w:rsidP="00F504D3">
      <w:pPr>
        <w:pStyle w:val="NoSpacing"/>
        <w:spacing w:line="480" w:lineRule="auto"/>
        <w:ind w:firstLine="630"/>
        <w:jc w:val="both"/>
        <w:rPr>
          <w:rFonts w:ascii="Times New Roman" w:hAnsi="Times New Roman" w:cs="Times New Roman"/>
          <w:color w:val="000000" w:themeColor="text1"/>
          <w:lang w:val="en-US"/>
        </w:rPr>
      </w:pPr>
      <w:r w:rsidRPr="004135FB">
        <w:rPr>
          <w:rFonts w:ascii="Times New Roman" w:hAnsi="Times New Roman" w:cs="Times New Roman"/>
          <w:color w:val="000000" w:themeColor="text1"/>
          <w:lang w:val="en-US"/>
        </w:rPr>
        <w:t>Pernyataan Standar Akuntansi Keuangan No</w:t>
      </w:r>
      <w:r w:rsidR="000C3E1F">
        <w:rPr>
          <w:rFonts w:ascii="Times New Roman" w:hAnsi="Times New Roman" w:cs="Times New Roman"/>
          <w:color w:val="000000" w:themeColor="text1"/>
          <w:lang w:val="en-US"/>
        </w:rPr>
        <w:t xml:space="preserve">mor </w:t>
      </w:r>
      <w:r w:rsidRPr="004135FB">
        <w:rPr>
          <w:rFonts w:ascii="Times New Roman" w:hAnsi="Times New Roman" w:cs="Times New Roman"/>
          <w:color w:val="000000" w:themeColor="text1"/>
          <w:lang w:val="en-US"/>
        </w:rPr>
        <w:t xml:space="preserve">1 (IAI 2012), mendefinisikan tujuan laporan keuangan adalah memberikan informasi tentang posisi keuangan, kinerja, dan arus kas perusahaan yang bermanfaat bagi pengguna laporan keuangan dalam rangka membuat keputusan-keputusan ekonomi serta menunjukkan pertanggung jawaban manajemen atas penggunaan sumber daya yang dipercayakan kepada mereka. </w:t>
      </w:r>
    </w:p>
    <w:p w:rsidR="00BF646B" w:rsidRDefault="00BF646B" w:rsidP="00BF646B">
      <w:pPr>
        <w:pStyle w:val="NoSpacing"/>
        <w:spacing w:line="480" w:lineRule="auto"/>
        <w:ind w:firstLine="630"/>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Neraca merupakan laporan sistematis yang berisi tentang aset, kewajiban, dan ekuitas perusahaan. Neraca dibuat dengan tujuan untuk </w:t>
      </w:r>
      <w:r w:rsidR="00CD19A5">
        <w:rPr>
          <w:rFonts w:ascii="Times New Roman" w:hAnsi="Times New Roman" w:cs="Times New Roman"/>
          <w:color w:val="000000" w:themeColor="text1"/>
          <w:lang w:val="en-US"/>
        </w:rPr>
        <w:t>memberikan informasi tentang</w:t>
      </w:r>
      <w:r>
        <w:rPr>
          <w:rFonts w:ascii="Times New Roman" w:hAnsi="Times New Roman" w:cs="Times New Roman"/>
          <w:color w:val="000000" w:themeColor="text1"/>
          <w:lang w:val="en-US"/>
        </w:rPr>
        <w:t xml:space="preserve"> posisi keuangan suatu perusahaan pada suatu </w:t>
      </w:r>
      <w:r w:rsidR="00E64D74">
        <w:rPr>
          <w:rFonts w:ascii="Times New Roman" w:hAnsi="Times New Roman" w:cs="Times New Roman"/>
          <w:color w:val="000000" w:themeColor="text1"/>
          <w:lang w:val="en-US"/>
        </w:rPr>
        <w:t>periode</w:t>
      </w:r>
      <w:r>
        <w:rPr>
          <w:rFonts w:ascii="Times New Roman" w:hAnsi="Times New Roman" w:cs="Times New Roman"/>
          <w:color w:val="000000" w:themeColor="text1"/>
          <w:lang w:val="en-US"/>
        </w:rPr>
        <w:t xml:space="preserve"> tertentu.</w:t>
      </w:r>
      <w:r w:rsidR="000C3B4D">
        <w:rPr>
          <w:rFonts w:ascii="Times New Roman" w:hAnsi="Times New Roman" w:cs="Times New Roman"/>
          <w:color w:val="000000" w:themeColor="text1"/>
          <w:lang w:val="en-US"/>
        </w:rPr>
        <w:t xml:space="preserve"> Aset pada neraca menunjukkan harta yang </w:t>
      </w:r>
      <w:r w:rsidR="000C3B4D">
        <w:rPr>
          <w:rFonts w:ascii="Times New Roman" w:hAnsi="Times New Roman" w:cs="Times New Roman"/>
          <w:color w:val="000000" w:themeColor="text1"/>
          <w:lang w:val="en-US"/>
        </w:rPr>
        <w:lastRenderedPageBreak/>
        <w:t>dimiliki oleh perusahaan, sedangkan kewajiban dan ekuitas menunjukkan pendanaan atas aset</w:t>
      </w:r>
      <w:r>
        <w:rPr>
          <w:rFonts w:ascii="Times New Roman" w:hAnsi="Times New Roman" w:cs="Times New Roman"/>
          <w:color w:val="000000" w:themeColor="text1"/>
          <w:lang w:val="en-US"/>
        </w:rPr>
        <w:t xml:space="preserve"> </w:t>
      </w:r>
      <w:r w:rsidR="000C3B4D">
        <w:rPr>
          <w:rFonts w:ascii="Times New Roman" w:hAnsi="Times New Roman" w:cs="Times New Roman"/>
          <w:color w:val="000000" w:themeColor="text1"/>
          <w:lang w:val="en-US"/>
        </w:rPr>
        <w:t xml:space="preserve">perusahaan. </w:t>
      </w:r>
      <w:r w:rsidRPr="00BF646B">
        <w:rPr>
          <w:rFonts w:ascii="Times New Roman" w:hAnsi="Times New Roman" w:cs="Times New Roman"/>
          <w:color w:val="000000" w:themeColor="text1"/>
          <w:lang w:val="en-US"/>
        </w:rPr>
        <w:t>Neraca dimaksudkan membantu pihak eksternal untuk menganalisis likuiditas perusahaan, fleksibilitas keuangan, kemampuan operasional, dan kemampuan menghasilkan pendapatan selama periode tertentu (Hanafi: 2003: 50)</w:t>
      </w:r>
      <w:r>
        <w:rPr>
          <w:rFonts w:ascii="Times New Roman" w:hAnsi="Times New Roman" w:cs="Times New Roman"/>
          <w:color w:val="000000" w:themeColor="text1"/>
          <w:lang w:val="en-US"/>
        </w:rPr>
        <w:t>.</w:t>
      </w:r>
    </w:p>
    <w:p w:rsidR="00BF646B" w:rsidRDefault="00516F06" w:rsidP="00BF646B">
      <w:pPr>
        <w:pStyle w:val="NoSpacing"/>
        <w:spacing w:line="480" w:lineRule="auto"/>
        <w:ind w:firstLine="630"/>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Laporan laba/rugi merupakan laporan sistematis </w:t>
      </w:r>
      <w:r w:rsidR="00966C96">
        <w:rPr>
          <w:rFonts w:ascii="Times New Roman" w:hAnsi="Times New Roman" w:cs="Times New Roman"/>
          <w:color w:val="000000" w:themeColor="text1"/>
          <w:lang w:val="en-US"/>
        </w:rPr>
        <w:t xml:space="preserve">untuk memberikan informasi </w:t>
      </w:r>
      <w:r>
        <w:rPr>
          <w:rFonts w:ascii="Times New Roman" w:hAnsi="Times New Roman" w:cs="Times New Roman"/>
          <w:color w:val="000000" w:themeColor="text1"/>
          <w:lang w:val="en-US"/>
        </w:rPr>
        <w:t>tentang pendapatan, biaya, dan laba-rugi atas aktivitas rutin dan operasional perusahaan</w:t>
      </w:r>
      <w:r w:rsidR="00E64D74">
        <w:rPr>
          <w:rFonts w:ascii="Times New Roman" w:hAnsi="Times New Roman" w:cs="Times New Roman"/>
          <w:color w:val="000000" w:themeColor="text1"/>
          <w:lang w:val="en-US"/>
        </w:rPr>
        <w:t xml:space="preserve"> pada suatu periode tertentu</w:t>
      </w:r>
      <w:r>
        <w:rPr>
          <w:rFonts w:ascii="Times New Roman" w:hAnsi="Times New Roman" w:cs="Times New Roman"/>
          <w:color w:val="000000" w:themeColor="text1"/>
          <w:lang w:val="en-US"/>
        </w:rPr>
        <w:t xml:space="preserve">. </w:t>
      </w:r>
      <w:r w:rsidR="00BF646B" w:rsidRPr="00BF646B">
        <w:rPr>
          <w:rFonts w:ascii="Times New Roman" w:hAnsi="Times New Roman" w:cs="Times New Roman"/>
          <w:color w:val="000000" w:themeColor="text1"/>
          <w:lang w:val="en-US"/>
        </w:rPr>
        <w:t xml:space="preserve">Menurut Hanafi (2003:57), ada beberapa elemen pokok dalam laporan laba-rugi antara lain: pendapatan operasional, beban operasional, dan </w:t>
      </w:r>
      <w:r w:rsidR="00600A14">
        <w:rPr>
          <w:rFonts w:ascii="Times New Roman" w:hAnsi="Times New Roman" w:cs="Times New Roman"/>
          <w:color w:val="000000" w:themeColor="text1"/>
          <w:lang w:val="en-US"/>
        </w:rPr>
        <w:t>laba</w:t>
      </w:r>
      <w:r w:rsidR="00BF646B" w:rsidRPr="00BF646B">
        <w:rPr>
          <w:rFonts w:ascii="Times New Roman" w:hAnsi="Times New Roman" w:cs="Times New Roman"/>
          <w:color w:val="000000" w:themeColor="text1"/>
          <w:lang w:val="en-US"/>
        </w:rPr>
        <w:t xml:space="preserve"> atau rugi (</w:t>
      </w:r>
      <w:r w:rsidR="00600A14" w:rsidRPr="00600A14">
        <w:rPr>
          <w:rFonts w:ascii="Times New Roman" w:hAnsi="Times New Roman" w:cs="Times New Roman"/>
          <w:i/>
          <w:color w:val="000000" w:themeColor="text1"/>
          <w:lang w:val="en-US"/>
        </w:rPr>
        <w:t>gain or loss</w:t>
      </w:r>
      <w:r w:rsidR="00BF646B" w:rsidRPr="00BF646B">
        <w:rPr>
          <w:rFonts w:ascii="Times New Roman" w:hAnsi="Times New Roman" w:cs="Times New Roman"/>
          <w:color w:val="000000" w:themeColor="text1"/>
          <w:lang w:val="en-US"/>
        </w:rPr>
        <w:t xml:space="preserve">). Pendapatan didefinisikan sebagai asset masuk selama periode dimana perusahaan mempoduksi dan menyerahkan barang yang merupakan operasi pokok perusahaan. Beban operasional didefinisikan sebagai asset keluar selama periode dimana perusahaan memproduksi dan menyerahkan barang. </w:t>
      </w:r>
      <w:r w:rsidR="008D12E4">
        <w:rPr>
          <w:rFonts w:ascii="Times New Roman" w:hAnsi="Times New Roman" w:cs="Times New Roman"/>
          <w:color w:val="000000" w:themeColor="text1"/>
          <w:lang w:val="en-US"/>
        </w:rPr>
        <w:t>Laba</w:t>
      </w:r>
      <w:r w:rsidR="00BF646B" w:rsidRPr="00BF646B">
        <w:rPr>
          <w:rFonts w:ascii="Times New Roman" w:hAnsi="Times New Roman" w:cs="Times New Roman"/>
          <w:color w:val="000000" w:themeColor="text1"/>
          <w:lang w:val="en-US"/>
        </w:rPr>
        <w:t xml:space="preserve"> (</w:t>
      </w:r>
      <w:r w:rsidR="00BF646B" w:rsidRPr="008D12E4">
        <w:rPr>
          <w:rFonts w:ascii="Times New Roman" w:hAnsi="Times New Roman" w:cs="Times New Roman"/>
          <w:i/>
          <w:color w:val="000000" w:themeColor="text1"/>
          <w:lang w:val="en-US"/>
        </w:rPr>
        <w:t>gain</w:t>
      </w:r>
      <w:r w:rsidR="004C47A2">
        <w:rPr>
          <w:rFonts w:ascii="Times New Roman" w:hAnsi="Times New Roman" w:cs="Times New Roman"/>
          <w:color w:val="000000" w:themeColor="text1"/>
          <w:lang w:val="en-US"/>
        </w:rPr>
        <w:t>) didefinis</w:t>
      </w:r>
      <w:r w:rsidR="00BF646B" w:rsidRPr="00BF646B">
        <w:rPr>
          <w:rFonts w:ascii="Times New Roman" w:hAnsi="Times New Roman" w:cs="Times New Roman"/>
          <w:color w:val="000000" w:themeColor="text1"/>
          <w:lang w:val="en-US"/>
        </w:rPr>
        <w:t>ikan sebagai kenaikan modal saham dari transaksi yang bersifat insidental. Rugi (</w:t>
      </w:r>
      <w:r w:rsidR="00BF646B" w:rsidRPr="008D12E4">
        <w:rPr>
          <w:rFonts w:ascii="Times New Roman" w:hAnsi="Times New Roman" w:cs="Times New Roman"/>
          <w:i/>
          <w:color w:val="000000" w:themeColor="text1"/>
          <w:lang w:val="en-US"/>
        </w:rPr>
        <w:t>loss</w:t>
      </w:r>
      <w:r w:rsidR="00BF646B" w:rsidRPr="00BF646B">
        <w:rPr>
          <w:rFonts w:ascii="Times New Roman" w:hAnsi="Times New Roman" w:cs="Times New Roman"/>
          <w:color w:val="000000" w:themeColor="text1"/>
          <w:lang w:val="en-US"/>
        </w:rPr>
        <w:t>) didefinisikan sebagai penurunan modal saham dari transaksi yang bersifat insidental.</w:t>
      </w:r>
    </w:p>
    <w:p w:rsidR="00BF646B" w:rsidRDefault="002255C6" w:rsidP="00F504D3">
      <w:pPr>
        <w:pStyle w:val="NoSpacing"/>
        <w:spacing w:line="480" w:lineRule="auto"/>
        <w:ind w:firstLine="630"/>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Laporan arus kas merupakan laporan sistematis yang menunjukkan aliran masuk dan keluar kas perusahaan pada suatu periode tertentu. </w:t>
      </w:r>
      <w:r w:rsidR="003759A5" w:rsidRPr="003759A5">
        <w:rPr>
          <w:rFonts w:ascii="Times New Roman" w:hAnsi="Times New Roman" w:cs="Times New Roman"/>
          <w:color w:val="000000" w:themeColor="text1"/>
          <w:lang w:val="en-US"/>
        </w:rPr>
        <w:t>Menurut Hanafi (2003: 59), laporan arus kas digunakan untuk menganalisis dan memberikan informasi mengenai penerimaan dan pembayaran kas perusahaan selama periode tertentu.</w:t>
      </w:r>
    </w:p>
    <w:p w:rsidR="00CD19A5" w:rsidRDefault="0042109E" w:rsidP="00F504D3">
      <w:pPr>
        <w:pStyle w:val="NoSpacing"/>
        <w:spacing w:line="480" w:lineRule="auto"/>
        <w:ind w:firstLine="630"/>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Laporan perubahan ekuitas merupakan laporan yang memberikan informasi tentang perubahan ekuitas perusahaan salam suatu periode. Laporan perubahan ekuitas berfungsi untuk menunjukkan seberapa besar dan apa yang menyebabkan perubahan ekuitas tersebut dalam periode tertentu.</w:t>
      </w:r>
    </w:p>
    <w:p w:rsidR="00C60A29" w:rsidRDefault="00C60A29" w:rsidP="00B658AB">
      <w:pPr>
        <w:pStyle w:val="NoSpacing"/>
        <w:spacing w:line="480" w:lineRule="auto"/>
        <w:ind w:firstLine="630"/>
        <w:jc w:val="both"/>
        <w:rPr>
          <w:rFonts w:ascii="Times New Roman" w:hAnsi="Times New Roman" w:cs="Times New Roman"/>
          <w:color w:val="000000" w:themeColor="text1"/>
          <w:lang w:val="en-US"/>
        </w:rPr>
      </w:pPr>
      <w:r w:rsidRPr="00C60A29">
        <w:rPr>
          <w:rFonts w:ascii="Times New Roman" w:hAnsi="Times New Roman" w:cs="Times New Roman"/>
          <w:color w:val="000000" w:themeColor="text1"/>
          <w:lang w:val="en-US"/>
        </w:rPr>
        <w:t>Seperti dikemukakan oleh Fahmi (</w:t>
      </w:r>
      <w:r w:rsidR="00B658AB">
        <w:rPr>
          <w:rFonts w:ascii="Times New Roman" w:hAnsi="Times New Roman" w:cs="Times New Roman"/>
          <w:color w:val="000000" w:themeColor="text1"/>
          <w:lang w:val="en-US"/>
        </w:rPr>
        <w:t xml:space="preserve">2012:5), yang menyatakan bahwa: </w:t>
      </w:r>
      <w:r w:rsidRPr="00C60A29">
        <w:rPr>
          <w:rFonts w:ascii="Times New Roman" w:hAnsi="Times New Roman" w:cs="Times New Roman"/>
          <w:color w:val="000000" w:themeColor="text1"/>
          <w:lang w:val="en-US"/>
        </w:rPr>
        <w:t>“Dengan adanya laporan keuangan yang disediakan pihak manajemen perusahaan maka sangat membantu pihak pemegang saham dalam proses pengambilan keputusan, dan sangat berguna dalam melihat kondisi pada saat ini maupun dijadikan sebagai alat untuk memprediksi kondisi masa yang akan datang”.</w:t>
      </w:r>
    </w:p>
    <w:p w:rsidR="00F504D3" w:rsidRDefault="00F504D3" w:rsidP="00F504D3">
      <w:pPr>
        <w:pStyle w:val="NoSpacing"/>
        <w:spacing w:line="480" w:lineRule="auto"/>
        <w:ind w:firstLine="630"/>
        <w:jc w:val="both"/>
        <w:rPr>
          <w:rFonts w:ascii="Times New Roman" w:hAnsi="Times New Roman" w:cs="Times New Roman"/>
          <w:color w:val="000000" w:themeColor="text1"/>
          <w:lang w:val="en-US"/>
        </w:rPr>
      </w:pPr>
      <w:r w:rsidRPr="00F504D3">
        <w:rPr>
          <w:rFonts w:ascii="Times New Roman" w:hAnsi="Times New Roman" w:cs="Times New Roman"/>
          <w:color w:val="000000" w:themeColor="text1"/>
          <w:lang w:val="en-US"/>
        </w:rPr>
        <w:lastRenderedPageBreak/>
        <w:t>Menurut Kieso, dkk (2002: 2) memahami laporan keuangan adalah sarana utama dalam mengkomunikasikan informasi keuangan kepada pihak di luar perusahaan yang menampilkan sejarah perusahaan yang dikuantifikasi dalam nilai moneter yang disajikan dalam bentuk neraca, laporan laba rugi, laporan arus kas, pemilik laporan ekuitas, sert</w:t>
      </w:r>
      <w:r>
        <w:rPr>
          <w:rFonts w:ascii="Times New Roman" w:hAnsi="Times New Roman" w:cs="Times New Roman"/>
          <w:color w:val="000000" w:themeColor="text1"/>
          <w:lang w:val="en-US"/>
        </w:rPr>
        <w:t>a catatan keuangan konsolidasian.</w:t>
      </w:r>
    </w:p>
    <w:p w:rsidR="00F504D3" w:rsidRPr="00F504D3" w:rsidRDefault="00F504D3" w:rsidP="00F504D3">
      <w:pPr>
        <w:pStyle w:val="NoSpacing"/>
        <w:spacing w:line="480" w:lineRule="auto"/>
        <w:ind w:firstLine="630"/>
        <w:jc w:val="both"/>
        <w:rPr>
          <w:rFonts w:ascii="Times New Roman" w:hAnsi="Times New Roman" w:cs="Times New Roman"/>
          <w:color w:val="000000" w:themeColor="text1"/>
          <w:lang w:val="en-US"/>
        </w:rPr>
      </w:pPr>
      <w:r w:rsidRPr="00F504D3">
        <w:rPr>
          <w:rFonts w:ascii="Times New Roman" w:hAnsi="Times New Roman" w:cs="Times New Roman"/>
          <w:color w:val="000000" w:themeColor="text1"/>
          <w:lang w:val="en-US"/>
        </w:rPr>
        <w:t>Menurut Harahap (2004: 106) analisis laporan keuangan secara harfiah terdiri dari dua kata, yaitu:</w:t>
      </w:r>
    </w:p>
    <w:p w:rsidR="00F504D3" w:rsidRDefault="00F504D3" w:rsidP="00F504D3">
      <w:pPr>
        <w:pStyle w:val="NoSpacing"/>
        <w:numPr>
          <w:ilvl w:val="0"/>
          <w:numId w:val="12"/>
        </w:numPr>
        <w:spacing w:line="480" w:lineRule="auto"/>
        <w:ind w:left="360"/>
        <w:jc w:val="both"/>
        <w:rPr>
          <w:rFonts w:ascii="Times New Roman" w:hAnsi="Times New Roman" w:cs="Times New Roman"/>
          <w:color w:val="000000" w:themeColor="text1"/>
          <w:lang w:val="en-US"/>
        </w:rPr>
      </w:pPr>
      <w:r w:rsidRPr="00F504D3">
        <w:rPr>
          <w:rFonts w:ascii="Times New Roman" w:hAnsi="Times New Roman" w:cs="Times New Roman"/>
          <w:color w:val="000000" w:themeColor="text1"/>
          <w:lang w:val="en-US"/>
        </w:rPr>
        <w:t>Analisis, yang berarti bahwa dekomposisi dari berbagai bagian dari suatu subjek dan ulasan dari bagian itu sendiri dan hubungan bagian-bagian tersebut untuk mendapatkan pemahaman yang tepat dan pemahaman tentang makna keseluruhan.</w:t>
      </w:r>
    </w:p>
    <w:p w:rsidR="00F504D3" w:rsidRPr="00F504D3" w:rsidRDefault="00F504D3" w:rsidP="00F504D3">
      <w:pPr>
        <w:pStyle w:val="NoSpacing"/>
        <w:numPr>
          <w:ilvl w:val="0"/>
          <w:numId w:val="12"/>
        </w:numPr>
        <w:spacing w:line="480" w:lineRule="auto"/>
        <w:ind w:left="360"/>
        <w:jc w:val="both"/>
        <w:rPr>
          <w:rFonts w:ascii="Times New Roman" w:hAnsi="Times New Roman" w:cs="Times New Roman"/>
          <w:color w:val="000000" w:themeColor="text1"/>
          <w:lang w:val="en-US"/>
        </w:rPr>
      </w:pPr>
      <w:r w:rsidRPr="00F504D3">
        <w:rPr>
          <w:rFonts w:ascii="Times New Roman" w:hAnsi="Times New Roman" w:cs="Times New Roman"/>
          <w:color w:val="000000" w:themeColor="text1"/>
          <w:lang w:val="en-US"/>
        </w:rPr>
        <w:t xml:space="preserve"> Laporan keuangan, termasuk neraca, laporan laba rugi, laporan perubahan posisi keuangan dan catatan atas laporan keuangan, laporan lainnya dan bahan penjelas yang merupakan bagian tidak terpisahkan dari laporan keuangan</w:t>
      </w:r>
      <w:r>
        <w:rPr>
          <w:rFonts w:ascii="Times New Roman" w:hAnsi="Times New Roman" w:cs="Times New Roman"/>
          <w:color w:val="000000" w:themeColor="text1"/>
          <w:lang w:val="en-US"/>
        </w:rPr>
        <w:t>.</w:t>
      </w:r>
    </w:p>
    <w:p w:rsidR="003257CE" w:rsidRDefault="00BB31D1" w:rsidP="00F504D3">
      <w:pPr>
        <w:pStyle w:val="NoSpacing"/>
        <w:spacing w:line="480" w:lineRule="auto"/>
        <w:ind w:firstLine="630"/>
        <w:jc w:val="both"/>
        <w:rPr>
          <w:rFonts w:ascii="Times New Roman" w:hAnsi="Times New Roman" w:cs="Times New Roman"/>
          <w:color w:val="000000" w:themeColor="text1"/>
          <w:lang w:val="en-US"/>
        </w:rPr>
      </w:pPr>
      <w:r w:rsidRPr="00F87CC1">
        <w:rPr>
          <w:rFonts w:ascii="Times New Roman" w:hAnsi="Times New Roman" w:cs="Times New Roman"/>
          <w:i/>
          <w:color w:val="000000" w:themeColor="text1"/>
        </w:rPr>
        <w:t>Debt to Equity Ratio</w:t>
      </w:r>
      <w:r w:rsidRPr="00F87CC1">
        <w:rPr>
          <w:rFonts w:ascii="Times New Roman" w:hAnsi="Times New Roman" w:cs="Times New Roman"/>
          <w:color w:val="000000" w:themeColor="text1"/>
        </w:rPr>
        <w:t xml:space="preserve"> (DER) merupakan suatu perbandingan atau rasio yang menunjukkan total utang dengan ekuitas atau juga modal bersih yang dimiliki sebuah perusahaan setelah membayarkan seluruh kewajibannya.</w:t>
      </w:r>
      <w:r w:rsidR="003257CE">
        <w:rPr>
          <w:rFonts w:ascii="Times New Roman" w:hAnsi="Times New Roman" w:cs="Times New Roman"/>
          <w:color w:val="000000" w:themeColor="text1"/>
          <w:lang w:val="en-US"/>
        </w:rPr>
        <w:t xml:space="preserve"> </w:t>
      </w:r>
      <w:r w:rsidR="00306F8B" w:rsidRPr="00F87CC1">
        <w:rPr>
          <w:rFonts w:ascii="Times New Roman" w:hAnsi="Times New Roman" w:cs="Times New Roman"/>
          <w:i/>
          <w:color w:val="000000" w:themeColor="text1"/>
        </w:rPr>
        <w:t>Debt to Equity Ratio</w:t>
      </w:r>
      <w:r w:rsidR="00306F8B" w:rsidRPr="00F87CC1">
        <w:rPr>
          <w:rFonts w:ascii="Times New Roman" w:hAnsi="Times New Roman" w:cs="Times New Roman"/>
          <w:color w:val="000000" w:themeColor="text1"/>
        </w:rPr>
        <w:t xml:space="preserve"> (DER) </w:t>
      </w:r>
      <w:r w:rsidR="003257CE">
        <w:rPr>
          <w:rFonts w:ascii="Times New Roman" w:hAnsi="Times New Roman" w:cs="Times New Roman"/>
          <w:color w:val="000000" w:themeColor="text1"/>
          <w:lang w:val="en-US"/>
        </w:rPr>
        <w:t xml:space="preserve">juga </w:t>
      </w:r>
      <w:r w:rsidR="00306F8B" w:rsidRPr="00F87CC1">
        <w:rPr>
          <w:rFonts w:ascii="Times New Roman" w:hAnsi="Times New Roman" w:cs="Times New Roman"/>
          <w:color w:val="000000" w:themeColor="text1"/>
        </w:rPr>
        <w:t>merupakan rasio yang digunakan untuk menilai utang dengan ekuitas. Rasio ini dicari dengan cara membandingkan antara seluruh utang, termasuk utang lancar, dengan seluruh ekuita. Rasio ini berguna untuk mengetahui jumlah dana yang disediakan peminjam dengan pemilik perusahaan. Rasio ini berfungsi untuk mengetahui setiap modal sendiri yang dijadikan untuk jaminan utang perusahaan (Kasmir 2013: 151)</w:t>
      </w:r>
      <w:r w:rsidR="00306F8B" w:rsidRPr="00F87CC1">
        <w:rPr>
          <w:rFonts w:ascii="Times New Roman" w:hAnsi="Times New Roman" w:cs="Times New Roman"/>
          <w:color w:val="000000" w:themeColor="text1"/>
          <w:lang w:val="en-US"/>
        </w:rPr>
        <w:t>.</w:t>
      </w:r>
      <w:r w:rsidR="003257CE">
        <w:rPr>
          <w:rFonts w:ascii="Times New Roman" w:hAnsi="Times New Roman" w:cs="Times New Roman"/>
          <w:color w:val="000000" w:themeColor="text1"/>
          <w:lang w:val="en-US"/>
        </w:rPr>
        <w:t xml:space="preserve"> </w:t>
      </w:r>
    </w:p>
    <w:p w:rsidR="008F0BE4" w:rsidRPr="00F87CC1" w:rsidRDefault="00BB31D1" w:rsidP="00F504D3">
      <w:pPr>
        <w:pStyle w:val="NoSpacing"/>
        <w:spacing w:line="480" w:lineRule="auto"/>
        <w:ind w:firstLine="630"/>
        <w:jc w:val="both"/>
        <w:rPr>
          <w:rFonts w:ascii="Times New Roman" w:hAnsi="Times New Roman" w:cs="Times New Roman"/>
          <w:color w:val="000000" w:themeColor="text1"/>
        </w:rPr>
      </w:pPr>
      <w:r w:rsidRPr="00F87CC1">
        <w:rPr>
          <w:rFonts w:ascii="Times New Roman" w:hAnsi="Times New Roman" w:cs="Times New Roman"/>
          <w:i/>
          <w:color w:val="000000" w:themeColor="text1"/>
        </w:rPr>
        <w:t>Debt to Equity Ratio</w:t>
      </w:r>
      <w:r w:rsidRPr="00F87CC1">
        <w:rPr>
          <w:rFonts w:ascii="Times New Roman" w:hAnsi="Times New Roman" w:cs="Times New Roman"/>
          <w:color w:val="000000" w:themeColor="text1"/>
        </w:rPr>
        <w:t xml:space="preserve"> (DER) adalah rasio keuangan utama dan digunakan untuk menilai posisi keuangan suatu perusahaan. Rasio ini juga merupakan ukuran kemampuan perusahaa</w:t>
      </w:r>
      <w:r w:rsidR="00BA398B" w:rsidRPr="00F87CC1">
        <w:rPr>
          <w:rFonts w:ascii="Times New Roman" w:hAnsi="Times New Roman" w:cs="Times New Roman"/>
          <w:color w:val="000000" w:themeColor="text1"/>
        </w:rPr>
        <w:t xml:space="preserve">n untuk melunasi kewajibannya. </w:t>
      </w:r>
      <w:r w:rsidRPr="00F87CC1">
        <w:rPr>
          <w:rFonts w:ascii="Times New Roman" w:hAnsi="Times New Roman" w:cs="Times New Roman"/>
          <w:i/>
          <w:color w:val="000000" w:themeColor="text1"/>
        </w:rPr>
        <w:t>Debt to Equity Ratio</w:t>
      </w:r>
      <w:r w:rsidRPr="00F87CC1">
        <w:rPr>
          <w:rFonts w:ascii="Times New Roman" w:hAnsi="Times New Roman" w:cs="Times New Roman"/>
          <w:color w:val="000000" w:themeColor="text1"/>
        </w:rPr>
        <w:t xml:space="preserve"> ini merupakan rasio penting untuk diperhatikan pada saat memeriksa kesehatan keuangan perusahaan. Jika rasionya meningkat, ini artinya perusahaan dibiayai oleh kreditor atau pemberi utang dan bukan dari sumber keuangannya sendiri yang mungkin merupakan tren yang cukup berbahaya. Pemberi pinjaman dan investor biasanya memilih </w:t>
      </w:r>
      <w:r w:rsidRPr="00F87CC1">
        <w:rPr>
          <w:rFonts w:ascii="Times New Roman" w:hAnsi="Times New Roman" w:cs="Times New Roman"/>
          <w:i/>
          <w:color w:val="000000" w:themeColor="text1"/>
        </w:rPr>
        <w:t>Debt to Equity Ratio</w:t>
      </w:r>
      <w:r w:rsidRPr="00F87CC1">
        <w:rPr>
          <w:rFonts w:ascii="Times New Roman" w:hAnsi="Times New Roman" w:cs="Times New Roman"/>
          <w:color w:val="000000" w:themeColor="text1"/>
        </w:rPr>
        <w:t xml:space="preserve"> yang rendah karena kepentingan mereka </w:t>
      </w:r>
      <w:r w:rsidRPr="00F87CC1">
        <w:rPr>
          <w:rFonts w:ascii="Times New Roman" w:hAnsi="Times New Roman" w:cs="Times New Roman"/>
          <w:color w:val="000000" w:themeColor="text1"/>
        </w:rPr>
        <w:lastRenderedPageBreak/>
        <w:t xml:space="preserve">lebih terlindungi jika terjadi penurunan bisnis pada perusahaan yang bersangkutan. Dengan demikian, perusahaan yang memiliki </w:t>
      </w:r>
      <w:r w:rsidRPr="00F87CC1">
        <w:rPr>
          <w:rFonts w:ascii="Times New Roman" w:hAnsi="Times New Roman" w:cs="Times New Roman"/>
          <w:i/>
          <w:color w:val="000000" w:themeColor="text1"/>
        </w:rPr>
        <w:t>Debt to Equity Ratio</w:t>
      </w:r>
      <w:r w:rsidRPr="00F87CC1">
        <w:rPr>
          <w:rFonts w:ascii="Times New Roman" w:hAnsi="Times New Roman" w:cs="Times New Roman"/>
          <w:color w:val="000000" w:themeColor="text1"/>
        </w:rPr>
        <w:t xml:space="preserve"> atau Rasio Utang terhadap Ekuitas yang tinggi mungkin tidak dapat menarik tambahan modal dengan pinjaman dari pihak lain.</w:t>
      </w:r>
    </w:p>
    <w:p w:rsidR="008F0BE4" w:rsidRPr="00F87CC1" w:rsidRDefault="00E36167" w:rsidP="00F504D3">
      <w:pPr>
        <w:pStyle w:val="NoSpacing"/>
        <w:spacing w:line="480" w:lineRule="auto"/>
        <w:ind w:firstLine="630"/>
        <w:jc w:val="both"/>
        <w:rPr>
          <w:rFonts w:ascii="Times New Roman" w:hAnsi="Times New Roman" w:cs="Times New Roman"/>
          <w:color w:val="000000" w:themeColor="text1"/>
        </w:rPr>
      </w:pPr>
      <w:r w:rsidRPr="00F87CC1">
        <w:rPr>
          <w:rFonts w:ascii="Times New Roman" w:hAnsi="Times New Roman" w:cs="Times New Roman"/>
          <w:color w:val="000000" w:themeColor="text1"/>
        </w:rPr>
        <w:t xml:space="preserve">Menurut Kasmir (2014: 201), </w:t>
      </w:r>
      <w:r w:rsidRPr="00F87CC1">
        <w:rPr>
          <w:rFonts w:ascii="Times New Roman" w:hAnsi="Times New Roman" w:cs="Times New Roman"/>
          <w:i/>
          <w:color w:val="000000" w:themeColor="text1"/>
        </w:rPr>
        <w:t>Return on Assets</w:t>
      </w:r>
      <w:r w:rsidRPr="00F87CC1">
        <w:rPr>
          <w:rFonts w:ascii="Times New Roman" w:hAnsi="Times New Roman" w:cs="Times New Roman"/>
          <w:color w:val="000000" w:themeColor="text1"/>
        </w:rPr>
        <w:t xml:space="preserve"> (ROA) merupakan rasio yang menunjukkan hasil atas jumlah aktiva yang digunakan dalam perusahaan.</w:t>
      </w:r>
      <w:r w:rsidRPr="00F87CC1">
        <w:rPr>
          <w:rFonts w:ascii="Times New Roman" w:hAnsi="Times New Roman" w:cs="Times New Roman"/>
          <w:color w:val="000000" w:themeColor="text1"/>
          <w:lang w:val="en-US"/>
        </w:rPr>
        <w:t xml:space="preserve"> </w:t>
      </w:r>
      <w:r w:rsidR="00865737" w:rsidRPr="00F87CC1">
        <w:rPr>
          <w:rFonts w:ascii="Times New Roman" w:hAnsi="Times New Roman" w:cs="Times New Roman"/>
          <w:i/>
          <w:color w:val="000000" w:themeColor="text1"/>
        </w:rPr>
        <w:t xml:space="preserve">Return on </w:t>
      </w:r>
      <w:r w:rsidR="00D6088D" w:rsidRPr="00F87CC1">
        <w:rPr>
          <w:rFonts w:ascii="Times New Roman" w:hAnsi="Times New Roman" w:cs="Times New Roman"/>
          <w:i/>
          <w:color w:val="000000" w:themeColor="text1"/>
        </w:rPr>
        <w:t>A</w:t>
      </w:r>
      <w:r w:rsidR="00865737" w:rsidRPr="00F87CC1">
        <w:rPr>
          <w:rFonts w:ascii="Times New Roman" w:hAnsi="Times New Roman" w:cs="Times New Roman"/>
          <w:i/>
          <w:color w:val="000000" w:themeColor="text1"/>
        </w:rPr>
        <w:t>ssets</w:t>
      </w:r>
      <w:r w:rsidR="00865737" w:rsidRPr="00F87CC1">
        <w:rPr>
          <w:rFonts w:ascii="Times New Roman" w:hAnsi="Times New Roman" w:cs="Times New Roman"/>
          <w:color w:val="000000" w:themeColor="text1"/>
        </w:rPr>
        <w:t xml:space="preserve"> (ROA) merupakan salah satu rasio profitabilitas yang dapat mengukur kemampuan perusahaan dalam menghasilkan laba dari aktiva yang digunakan. ROA mampu mengukur kemampuan perusahaan menghasilkan keuntungan pada masa lampau untuk kemudian diproyeksikan di masa yang akan datang. Aset yang dimaksud adalah keseluruhan harta perusahaan, yang diperoleh dari modal sendiri maupun dari modal asing yang telah diubah perusahaan menjadi aktiva-aktiva perusahaan yang digunakan untuk kelangsungan hidup perusahaan.</w:t>
      </w:r>
    </w:p>
    <w:p w:rsidR="00A32F6D" w:rsidRPr="00F87CC1" w:rsidRDefault="00A32F6D" w:rsidP="00F504D3">
      <w:pPr>
        <w:pStyle w:val="NoSpacing"/>
        <w:spacing w:line="480" w:lineRule="auto"/>
        <w:ind w:firstLine="630"/>
        <w:jc w:val="both"/>
        <w:rPr>
          <w:rFonts w:ascii="Times New Roman" w:hAnsi="Times New Roman" w:cs="Times New Roman"/>
          <w:color w:val="000000" w:themeColor="text1"/>
        </w:rPr>
      </w:pPr>
      <w:r w:rsidRPr="00F87CC1">
        <w:rPr>
          <w:rFonts w:ascii="Times New Roman" w:hAnsi="Times New Roman" w:cs="Times New Roman"/>
          <w:color w:val="000000" w:themeColor="text1"/>
        </w:rPr>
        <w:t>Menurut Fahmi (2012:</w:t>
      </w:r>
      <w:r w:rsidR="00F056CC" w:rsidRPr="00F87CC1">
        <w:rPr>
          <w:rFonts w:ascii="Times New Roman" w:hAnsi="Times New Roman" w:cs="Times New Roman"/>
          <w:color w:val="000000" w:themeColor="text1"/>
        </w:rPr>
        <w:t xml:space="preserve"> </w:t>
      </w:r>
      <w:r w:rsidRPr="00F87CC1">
        <w:rPr>
          <w:rFonts w:ascii="Times New Roman" w:hAnsi="Times New Roman" w:cs="Times New Roman"/>
          <w:color w:val="000000" w:themeColor="text1"/>
        </w:rPr>
        <w:t xml:space="preserve">98), </w:t>
      </w:r>
      <w:r w:rsidRPr="00F87CC1">
        <w:rPr>
          <w:rFonts w:ascii="Times New Roman" w:hAnsi="Times New Roman" w:cs="Times New Roman"/>
          <w:i/>
          <w:color w:val="000000" w:themeColor="text1"/>
        </w:rPr>
        <w:t xml:space="preserve">Return on </w:t>
      </w:r>
      <w:r w:rsidR="00565033" w:rsidRPr="00F87CC1">
        <w:rPr>
          <w:rFonts w:ascii="Times New Roman" w:hAnsi="Times New Roman" w:cs="Times New Roman"/>
          <w:i/>
          <w:color w:val="000000" w:themeColor="text1"/>
        </w:rPr>
        <w:t>A</w:t>
      </w:r>
      <w:r w:rsidRPr="00F87CC1">
        <w:rPr>
          <w:rFonts w:ascii="Times New Roman" w:hAnsi="Times New Roman" w:cs="Times New Roman"/>
          <w:i/>
          <w:color w:val="000000" w:themeColor="text1"/>
        </w:rPr>
        <w:t>ssets</w:t>
      </w:r>
      <w:r w:rsidRPr="00F87CC1">
        <w:rPr>
          <w:rFonts w:ascii="Times New Roman" w:hAnsi="Times New Roman" w:cs="Times New Roman"/>
          <w:color w:val="000000" w:themeColor="text1"/>
        </w:rPr>
        <w:t xml:space="preserve"> </w:t>
      </w:r>
      <w:r w:rsidR="001D7FA1" w:rsidRPr="00F87CC1">
        <w:rPr>
          <w:rFonts w:ascii="Times New Roman" w:hAnsi="Times New Roman" w:cs="Times New Roman"/>
          <w:color w:val="000000" w:themeColor="text1"/>
        </w:rPr>
        <w:t xml:space="preserve">(ROA) </w:t>
      </w:r>
      <w:r w:rsidRPr="00F87CC1">
        <w:rPr>
          <w:rFonts w:ascii="Times New Roman" w:hAnsi="Times New Roman" w:cs="Times New Roman"/>
          <w:color w:val="000000" w:themeColor="text1"/>
        </w:rPr>
        <w:t>melihat sejauh mana investasi yang telah ditanamkan mampu memberikan pengembalian keuntungan sesuai dengan yang diharapkan dan investasi tersebut sebenarnya sama dengan aset perusahaan yang ditanamkan atau ditempatkan.</w:t>
      </w:r>
      <w:r w:rsidR="008F0BE4" w:rsidRPr="00F87CC1">
        <w:rPr>
          <w:rFonts w:ascii="Times New Roman" w:hAnsi="Times New Roman" w:cs="Times New Roman"/>
          <w:color w:val="000000" w:themeColor="text1"/>
          <w:lang w:val="en-US"/>
        </w:rPr>
        <w:t xml:space="preserve"> </w:t>
      </w:r>
      <w:r w:rsidRPr="00F87CC1">
        <w:rPr>
          <w:rFonts w:ascii="Times New Roman" w:hAnsi="Times New Roman" w:cs="Times New Roman"/>
          <w:color w:val="000000" w:themeColor="text1"/>
        </w:rPr>
        <w:t xml:space="preserve">Menurut Munawir (2001: 91-92) keunggulan </w:t>
      </w:r>
      <w:r w:rsidR="00AB05D2" w:rsidRPr="00F87CC1">
        <w:rPr>
          <w:rFonts w:ascii="Times New Roman" w:hAnsi="Times New Roman" w:cs="Times New Roman"/>
          <w:i/>
          <w:color w:val="000000" w:themeColor="text1"/>
        </w:rPr>
        <w:t xml:space="preserve">Return on </w:t>
      </w:r>
      <w:r w:rsidR="0089157A" w:rsidRPr="00F87CC1">
        <w:rPr>
          <w:rFonts w:ascii="Times New Roman" w:hAnsi="Times New Roman" w:cs="Times New Roman"/>
          <w:i/>
          <w:color w:val="000000" w:themeColor="text1"/>
        </w:rPr>
        <w:t>A</w:t>
      </w:r>
      <w:r w:rsidR="00AB05D2" w:rsidRPr="00F87CC1">
        <w:rPr>
          <w:rFonts w:ascii="Times New Roman" w:hAnsi="Times New Roman" w:cs="Times New Roman"/>
          <w:i/>
          <w:color w:val="000000" w:themeColor="text1"/>
        </w:rPr>
        <w:t>ssets</w:t>
      </w:r>
      <w:r w:rsidRPr="00F87CC1">
        <w:rPr>
          <w:rFonts w:ascii="Times New Roman" w:hAnsi="Times New Roman" w:cs="Times New Roman"/>
          <w:color w:val="000000" w:themeColor="text1"/>
        </w:rPr>
        <w:t xml:space="preserve"> yaitu:</w:t>
      </w:r>
    </w:p>
    <w:p w:rsidR="00A32F6D" w:rsidRPr="00F87CC1" w:rsidRDefault="00A32F6D" w:rsidP="00F504D3">
      <w:pPr>
        <w:pStyle w:val="NoSpacing"/>
        <w:numPr>
          <w:ilvl w:val="0"/>
          <w:numId w:val="6"/>
        </w:numPr>
        <w:spacing w:line="480" w:lineRule="auto"/>
        <w:ind w:left="360"/>
        <w:jc w:val="both"/>
        <w:rPr>
          <w:rFonts w:ascii="Times New Roman" w:hAnsi="Times New Roman" w:cs="Times New Roman"/>
          <w:color w:val="000000" w:themeColor="text1"/>
        </w:rPr>
      </w:pPr>
      <w:r w:rsidRPr="00F87CC1">
        <w:rPr>
          <w:rFonts w:ascii="Times New Roman" w:hAnsi="Times New Roman" w:cs="Times New Roman"/>
          <w:color w:val="000000" w:themeColor="text1"/>
        </w:rPr>
        <w:t>Dapat diperbandingkan dengan rasio industri sehingga dapat diketahui posisi perusahaan terhadap industri. Hal ini merupakan salah satu langkah dalam perencanaan strategi.</w:t>
      </w:r>
    </w:p>
    <w:p w:rsidR="00A32F6D" w:rsidRPr="00F87CC1" w:rsidRDefault="00A32F6D" w:rsidP="00F504D3">
      <w:pPr>
        <w:pStyle w:val="NoSpacing"/>
        <w:numPr>
          <w:ilvl w:val="0"/>
          <w:numId w:val="6"/>
        </w:numPr>
        <w:spacing w:line="480" w:lineRule="auto"/>
        <w:ind w:left="360"/>
        <w:jc w:val="both"/>
        <w:rPr>
          <w:rFonts w:ascii="Times New Roman" w:hAnsi="Times New Roman" w:cs="Times New Roman"/>
          <w:color w:val="000000" w:themeColor="text1"/>
        </w:rPr>
      </w:pPr>
      <w:r w:rsidRPr="00F87CC1">
        <w:rPr>
          <w:rFonts w:ascii="Times New Roman" w:hAnsi="Times New Roman" w:cs="Times New Roman"/>
          <w:color w:val="000000" w:themeColor="text1"/>
        </w:rPr>
        <w:t xml:space="preserve">Selain berguna untuk kepentingan kontrol, analisis </w:t>
      </w:r>
      <w:r w:rsidRPr="00F87CC1">
        <w:rPr>
          <w:rFonts w:ascii="Times New Roman" w:hAnsi="Times New Roman" w:cs="Times New Roman"/>
          <w:i/>
          <w:color w:val="000000" w:themeColor="text1"/>
        </w:rPr>
        <w:t xml:space="preserve">Return </w:t>
      </w:r>
      <w:r w:rsidR="004260F5" w:rsidRPr="00F87CC1">
        <w:rPr>
          <w:rFonts w:ascii="Times New Roman" w:hAnsi="Times New Roman" w:cs="Times New Roman"/>
          <w:i/>
          <w:color w:val="000000" w:themeColor="text1"/>
        </w:rPr>
        <w:t xml:space="preserve">on </w:t>
      </w:r>
      <w:r w:rsidR="004F4824" w:rsidRPr="00F87CC1">
        <w:rPr>
          <w:rFonts w:ascii="Times New Roman" w:hAnsi="Times New Roman" w:cs="Times New Roman"/>
          <w:i/>
          <w:color w:val="000000" w:themeColor="text1"/>
        </w:rPr>
        <w:t>A</w:t>
      </w:r>
      <w:r w:rsidR="004260F5" w:rsidRPr="00F87CC1">
        <w:rPr>
          <w:rFonts w:ascii="Times New Roman" w:hAnsi="Times New Roman" w:cs="Times New Roman"/>
          <w:i/>
          <w:color w:val="000000" w:themeColor="text1"/>
        </w:rPr>
        <w:t>ssets</w:t>
      </w:r>
      <w:r w:rsidR="004260F5" w:rsidRPr="00F87CC1">
        <w:rPr>
          <w:rFonts w:ascii="Times New Roman" w:hAnsi="Times New Roman" w:cs="Times New Roman"/>
          <w:color w:val="000000" w:themeColor="text1"/>
        </w:rPr>
        <w:t xml:space="preserve"> </w:t>
      </w:r>
      <w:r w:rsidRPr="00F87CC1">
        <w:rPr>
          <w:rFonts w:ascii="Times New Roman" w:hAnsi="Times New Roman" w:cs="Times New Roman"/>
          <w:color w:val="000000" w:themeColor="text1"/>
        </w:rPr>
        <w:t xml:space="preserve">(ROA) </w:t>
      </w:r>
    </w:p>
    <w:p w:rsidR="00A32F6D" w:rsidRPr="00F87CC1" w:rsidRDefault="00A32F6D" w:rsidP="00F504D3">
      <w:pPr>
        <w:pStyle w:val="NoSpacing"/>
        <w:numPr>
          <w:ilvl w:val="0"/>
          <w:numId w:val="6"/>
        </w:numPr>
        <w:spacing w:line="480" w:lineRule="auto"/>
        <w:ind w:left="360"/>
        <w:jc w:val="both"/>
        <w:rPr>
          <w:rFonts w:ascii="Times New Roman" w:hAnsi="Times New Roman" w:cs="Times New Roman"/>
          <w:color w:val="000000" w:themeColor="text1"/>
        </w:rPr>
      </w:pPr>
      <w:r w:rsidRPr="00F87CC1">
        <w:rPr>
          <w:rFonts w:ascii="Times New Roman" w:hAnsi="Times New Roman" w:cs="Times New Roman"/>
          <w:color w:val="000000" w:themeColor="text1"/>
        </w:rPr>
        <w:t xml:space="preserve">Jika perusahaan telah menjalankan praktik akuntansi dengan baik maka dengan analisis </w:t>
      </w:r>
      <w:r w:rsidRPr="00F87CC1">
        <w:rPr>
          <w:rFonts w:ascii="Times New Roman" w:hAnsi="Times New Roman" w:cs="Times New Roman"/>
          <w:i/>
          <w:color w:val="000000" w:themeColor="text1"/>
        </w:rPr>
        <w:t xml:space="preserve">Return </w:t>
      </w:r>
      <w:r w:rsidR="004260F5" w:rsidRPr="00F87CC1">
        <w:rPr>
          <w:rFonts w:ascii="Times New Roman" w:hAnsi="Times New Roman" w:cs="Times New Roman"/>
          <w:i/>
          <w:color w:val="000000" w:themeColor="text1"/>
        </w:rPr>
        <w:t xml:space="preserve">on </w:t>
      </w:r>
      <w:r w:rsidR="004F4824" w:rsidRPr="00F87CC1">
        <w:rPr>
          <w:rFonts w:ascii="Times New Roman" w:hAnsi="Times New Roman" w:cs="Times New Roman"/>
          <w:i/>
          <w:color w:val="000000" w:themeColor="text1"/>
        </w:rPr>
        <w:t>A</w:t>
      </w:r>
      <w:r w:rsidR="004260F5" w:rsidRPr="00F87CC1">
        <w:rPr>
          <w:rFonts w:ascii="Times New Roman" w:hAnsi="Times New Roman" w:cs="Times New Roman"/>
          <w:i/>
          <w:color w:val="000000" w:themeColor="text1"/>
        </w:rPr>
        <w:t>ssets</w:t>
      </w:r>
      <w:r w:rsidR="004260F5" w:rsidRPr="00F87CC1">
        <w:rPr>
          <w:rFonts w:ascii="Times New Roman" w:hAnsi="Times New Roman" w:cs="Times New Roman"/>
          <w:color w:val="000000" w:themeColor="text1"/>
        </w:rPr>
        <w:t xml:space="preserve"> </w:t>
      </w:r>
      <w:r w:rsidRPr="00F87CC1">
        <w:rPr>
          <w:rFonts w:ascii="Times New Roman" w:hAnsi="Times New Roman" w:cs="Times New Roman"/>
          <w:color w:val="000000" w:themeColor="text1"/>
        </w:rPr>
        <w:t>(ROA) dapat diukur efisiensi penggunaan modal yang menyeluruh, yang sensitif terhadap setiap hal yang mempengaruhi keadaan keuangan perusahaan.</w:t>
      </w:r>
    </w:p>
    <w:p w:rsidR="008F0BE4" w:rsidRPr="00F87CC1" w:rsidRDefault="00C5062B" w:rsidP="00F504D3">
      <w:pPr>
        <w:pStyle w:val="NoSpacing"/>
        <w:spacing w:line="480" w:lineRule="auto"/>
        <w:ind w:firstLine="630"/>
        <w:jc w:val="both"/>
        <w:rPr>
          <w:rFonts w:ascii="Times New Roman" w:hAnsi="Times New Roman" w:cs="Times New Roman"/>
          <w:color w:val="000000" w:themeColor="text1"/>
        </w:rPr>
      </w:pPr>
      <w:r w:rsidRPr="00F87CC1">
        <w:rPr>
          <w:rFonts w:ascii="Times New Roman" w:hAnsi="Times New Roman" w:cs="Times New Roman"/>
          <w:color w:val="000000" w:themeColor="text1"/>
        </w:rPr>
        <w:t>Kasmir (2012:</w:t>
      </w:r>
      <w:r w:rsidR="004113F3" w:rsidRPr="00F87CC1">
        <w:rPr>
          <w:rFonts w:ascii="Times New Roman" w:hAnsi="Times New Roman" w:cs="Times New Roman"/>
          <w:color w:val="000000" w:themeColor="text1"/>
        </w:rPr>
        <w:t xml:space="preserve"> </w:t>
      </w:r>
      <w:r w:rsidRPr="00F87CC1">
        <w:rPr>
          <w:rFonts w:ascii="Times New Roman" w:hAnsi="Times New Roman" w:cs="Times New Roman"/>
          <w:color w:val="000000" w:themeColor="text1"/>
        </w:rPr>
        <w:t xml:space="preserve">203), menjelaskan bahwa yang mempengaruhi </w:t>
      </w:r>
      <w:r w:rsidRPr="00F87CC1">
        <w:rPr>
          <w:rFonts w:ascii="Times New Roman" w:hAnsi="Times New Roman" w:cs="Times New Roman"/>
          <w:i/>
          <w:color w:val="000000" w:themeColor="text1"/>
        </w:rPr>
        <w:t>Return on Assets</w:t>
      </w:r>
      <w:r w:rsidRPr="00F87CC1">
        <w:rPr>
          <w:rFonts w:ascii="Times New Roman" w:hAnsi="Times New Roman" w:cs="Times New Roman"/>
          <w:color w:val="000000" w:themeColor="text1"/>
        </w:rPr>
        <w:t xml:space="preserve"> (ROA) adalah hasil pengembalian atas investasi atau yang disebut sebagai </w:t>
      </w:r>
      <w:r w:rsidRPr="00F87CC1">
        <w:rPr>
          <w:rFonts w:ascii="Times New Roman" w:hAnsi="Times New Roman" w:cs="Times New Roman"/>
          <w:i/>
          <w:color w:val="000000" w:themeColor="text1"/>
        </w:rPr>
        <w:t>Return on Assets</w:t>
      </w:r>
      <w:r w:rsidRPr="00F87CC1">
        <w:rPr>
          <w:rFonts w:ascii="Times New Roman" w:hAnsi="Times New Roman" w:cs="Times New Roman"/>
          <w:color w:val="000000" w:themeColor="text1"/>
        </w:rPr>
        <w:t xml:space="preserve"> dipengaruhi oleh margin laba bersih dan perputaran total aktiva karena apabila ROA rendah itu disebabkan oleh rendahnya margin laba yang diakibatkan oleh rendahnya margin laba bersih yang diakibatkan oleh rendahnya perputaran total aktiva.</w:t>
      </w:r>
      <w:r w:rsidR="006A7500" w:rsidRPr="00F87CC1">
        <w:rPr>
          <w:rFonts w:ascii="Times New Roman" w:hAnsi="Times New Roman" w:cs="Times New Roman"/>
          <w:color w:val="000000" w:themeColor="text1"/>
        </w:rPr>
        <w:t xml:space="preserve"> </w:t>
      </w:r>
      <w:r w:rsidR="003B24A2" w:rsidRPr="00F87CC1">
        <w:rPr>
          <w:rFonts w:ascii="Times New Roman" w:hAnsi="Times New Roman" w:cs="Times New Roman"/>
          <w:color w:val="000000" w:themeColor="text1"/>
        </w:rPr>
        <w:t>Menurut Ba</w:t>
      </w:r>
      <w:r w:rsidR="00556064">
        <w:rPr>
          <w:rFonts w:ascii="Times New Roman" w:hAnsi="Times New Roman" w:cs="Times New Roman"/>
          <w:color w:val="000000" w:themeColor="text1"/>
          <w:lang w:val="en-US"/>
        </w:rPr>
        <w:t>s</w:t>
      </w:r>
      <w:r w:rsidR="003B24A2" w:rsidRPr="00F87CC1">
        <w:rPr>
          <w:rFonts w:ascii="Times New Roman" w:hAnsi="Times New Roman" w:cs="Times New Roman"/>
          <w:color w:val="000000" w:themeColor="text1"/>
        </w:rPr>
        <w:t xml:space="preserve">tian dan Suhardjono (2006 : 299) dalam Rinati (2008:5) </w:t>
      </w:r>
      <w:r w:rsidR="003B24A2" w:rsidRPr="00F87CC1">
        <w:rPr>
          <w:rFonts w:ascii="Times New Roman" w:hAnsi="Times New Roman" w:cs="Times New Roman"/>
          <w:i/>
          <w:color w:val="000000" w:themeColor="text1"/>
        </w:rPr>
        <w:t>Net Profit Margin</w:t>
      </w:r>
      <w:r w:rsidR="003B24A2" w:rsidRPr="00F87CC1">
        <w:rPr>
          <w:rFonts w:ascii="Times New Roman" w:hAnsi="Times New Roman" w:cs="Times New Roman"/>
          <w:color w:val="000000" w:themeColor="text1"/>
        </w:rPr>
        <w:t xml:space="preserve"> </w:t>
      </w:r>
      <w:r w:rsidR="00921211" w:rsidRPr="00F87CC1">
        <w:rPr>
          <w:rFonts w:ascii="Times New Roman" w:hAnsi="Times New Roman" w:cs="Times New Roman"/>
          <w:color w:val="000000" w:themeColor="text1"/>
          <w:lang w:val="en-US"/>
        </w:rPr>
        <w:t xml:space="preserve">(NPM) </w:t>
      </w:r>
      <w:r w:rsidR="003B24A2" w:rsidRPr="00F87CC1">
        <w:rPr>
          <w:rFonts w:ascii="Times New Roman" w:hAnsi="Times New Roman" w:cs="Times New Roman"/>
          <w:color w:val="000000" w:themeColor="text1"/>
        </w:rPr>
        <w:t xml:space="preserve">adalah perbandingan laba bersih dan penjualan. Semakin besar NPM, maka kinerja perusahaan akan semakin produktif, </w:t>
      </w:r>
      <w:r w:rsidR="003B24A2" w:rsidRPr="00F87CC1">
        <w:rPr>
          <w:rFonts w:ascii="Times New Roman" w:hAnsi="Times New Roman" w:cs="Times New Roman"/>
          <w:color w:val="000000" w:themeColor="text1"/>
        </w:rPr>
        <w:lastRenderedPageBreak/>
        <w:t xml:space="preserve">sehingga akan meningkatkan kepercayaan investor untuk menanamkan modalnya pada perusahaan tersebut. Rasio ini menunjukan berapa besar presentase laba bersih yang diperoleh dari setiap penjualan. Semakin besar rasio ini, maka dianggap semakin baik kemampuan perusahaan untuk mendapatkan laba yang tinggi. Hubungan antara laba bersih sisa pajak dan penjualan bersih menunjukan kemampuan manejemen dalam mengemudikan perusahaan secara cukup berhasil untuk menyisakan margin tertentu sebagai kompensasi yang wajar bagi pemilik yang telah menyediakan modalnya untuk suatu resiko. Hasil dari perhitungan mencerminkan keuntungan netto per rupiah penjualan. </w:t>
      </w:r>
    </w:p>
    <w:p w:rsidR="003B24A2" w:rsidRPr="00F87CC1" w:rsidRDefault="003B24A2" w:rsidP="00F504D3">
      <w:pPr>
        <w:pStyle w:val="NoSpacing"/>
        <w:spacing w:line="480" w:lineRule="auto"/>
        <w:ind w:firstLine="630"/>
        <w:jc w:val="both"/>
        <w:rPr>
          <w:rFonts w:ascii="Times New Roman" w:hAnsi="Times New Roman" w:cs="Times New Roman"/>
          <w:color w:val="000000" w:themeColor="text1"/>
        </w:rPr>
      </w:pPr>
      <w:r w:rsidRPr="00F87CC1">
        <w:rPr>
          <w:rFonts w:ascii="Times New Roman" w:hAnsi="Times New Roman" w:cs="Times New Roman"/>
          <w:color w:val="000000" w:themeColor="text1"/>
        </w:rPr>
        <w:t xml:space="preserve">Para investor pasar modal perlu mengetahui kemampuan perusahaan untuk menghasilkan laba. Dengan mengetahui hal tersebut investor dapat menilai apakah perusahaan itu profitable atau tidak. Menurut Sulistyono (tanpa tahun : 7) dalam Rinati (2008 : 5) angka </w:t>
      </w:r>
      <w:r w:rsidR="00A538ED" w:rsidRPr="00F87CC1">
        <w:rPr>
          <w:rFonts w:ascii="Times New Roman" w:hAnsi="Times New Roman" w:cs="Times New Roman"/>
          <w:i/>
          <w:color w:val="000000" w:themeColor="text1"/>
          <w:lang w:val="en-US"/>
        </w:rPr>
        <w:t>Net Profit Margin</w:t>
      </w:r>
      <w:r w:rsidRPr="00F87CC1">
        <w:rPr>
          <w:rFonts w:ascii="Times New Roman" w:hAnsi="Times New Roman" w:cs="Times New Roman"/>
          <w:color w:val="000000" w:themeColor="text1"/>
        </w:rPr>
        <w:t xml:space="preserve"> dapat dikatakan baik apabila lebih dari 5%. </w:t>
      </w:r>
      <w:r w:rsidRPr="00F87CC1">
        <w:rPr>
          <w:rFonts w:ascii="Times New Roman" w:hAnsi="Times New Roman" w:cs="Times New Roman"/>
          <w:i/>
          <w:color w:val="000000" w:themeColor="text1"/>
        </w:rPr>
        <w:t>Net Profit Margin</w:t>
      </w:r>
      <w:r w:rsidRPr="00F87CC1">
        <w:rPr>
          <w:rFonts w:ascii="Times New Roman" w:hAnsi="Times New Roman" w:cs="Times New Roman"/>
          <w:color w:val="000000" w:themeColor="text1"/>
        </w:rPr>
        <w:t xml:space="preserve"> dalam Syamsuddin ( 2001 : 62 ) adalah merup</w:t>
      </w:r>
      <w:r w:rsidR="005F5452">
        <w:rPr>
          <w:rFonts w:ascii="Times New Roman" w:hAnsi="Times New Roman" w:cs="Times New Roman"/>
          <w:color w:val="000000" w:themeColor="text1"/>
        </w:rPr>
        <w:t>akan ratio antara laba bersih (</w:t>
      </w:r>
      <w:r w:rsidRPr="005F5452">
        <w:rPr>
          <w:rFonts w:ascii="Times New Roman" w:hAnsi="Times New Roman" w:cs="Times New Roman"/>
          <w:i/>
          <w:color w:val="000000" w:themeColor="text1"/>
        </w:rPr>
        <w:t>net profit</w:t>
      </w:r>
      <w:r w:rsidRPr="00F87CC1">
        <w:rPr>
          <w:rFonts w:ascii="Times New Roman" w:hAnsi="Times New Roman" w:cs="Times New Roman"/>
          <w:color w:val="000000" w:themeColor="text1"/>
        </w:rPr>
        <w:t xml:space="preserve">) yaitu penjualan dikurangi dengan seluruh </w:t>
      </w:r>
      <w:r w:rsidRPr="005F5452">
        <w:rPr>
          <w:rFonts w:ascii="Times New Roman" w:hAnsi="Times New Roman" w:cs="Times New Roman"/>
          <w:i/>
          <w:color w:val="000000" w:themeColor="text1"/>
        </w:rPr>
        <w:t>expenses</w:t>
      </w:r>
      <w:r w:rsidRPr="00F87CC1">
        <w:rPr>
          <w:rFonts w:ascii="Times New Roman" w:hAnsi="Times New Roman" w:cs="Times New Roman"/>
          <w:color w:val="000000" w:themeColor="text1"/>
        </w:rPr>
        <w:t xml:space="preserve"> termasuk pajak dibandingkan dengan penjualan. Sawir (2001 : 18) marjin laba bersih </w:t>
      </w:r>
      <w:r w:rsidR="00597C4B" w:rsidRPr="00F87CC1">
        <w:rPr>
          <w:rFonts w:ascii="Times New Roman" w:hAnsi="Times New Roman" w:cs="Times New Roman"/>
          <w:color w:val="000000" w:themeColor="text1"/>
          <w:lang w:val="en-US"/>
        </w:rPr>
        <w:t xml:space="preserve">atau </w:t>
      </w:r>
      <w:r w:rsidRPr="00F87CC1">
        <w:rPr>
          <w:rFonts w:ascii="Times New Roman" w:hAnsi="Times New Roman" w:cs="Times New Roman"/>
          <w:i/>
          <w:color w:val="000000" w:themeColor="text1"/>
        </w:rPr>
        <w:t>Net Profit Margin</w:t>
      </w:r>
      <w:r w:rsidRPr="00F87CC1">
        <w:rPr>
          <w:rFonts w:ascii="Times New Roman" w:hAnsi="Times New Roman" w:cs="Times New Roman"/>
          <w:color w:val="000000" w:themeColor="text1"/>
        </w:rPr>
        <w:t xml:space="preserve"> atau </w:t>
      </w:r>
      <w:r w:rsidRPr="00F87CC1">
        <w:rPr>
          <w:rFonts w:ascii="Times New Roman" w:hAnsi="Times New Roman" w:cs="Times New Roman"/>
          <w:i/>
          <w:color w:val="000000" w:themeColor="text1"/>
        </w:rPr>
        <w:t>Profit Margin On Sales</w:t>
      </w:r>
      <w:r w:rsidRPr="00F87CC1">
        <w:rPr>
          <w:rFonts w:ascii="Times New Roman" w:hAnsi="Times New Roman" w:cs="Times New Roman"/>
          <w:color w:val="000000" w:themeColor="text1"/>
        </w:rPr>
        <w:t xml:space="preserve"> dirumuskan dengan laba bersih dibagi dengan penju</w:t>
      </w:r>
      <w:r w:rsidR="00C61BD0" w:rsidRPr="00F87CC1">
        <w:rPr>
          <w:rFonts w:ascii="Times New Roman" w:hAnsi="Times New Roman" w:cs="Times New Roman"/>
          <w:color w:val="000000" w:themeColor="text1"/>
          <w:lang w:val="en-US"/>
        </w:rPr>
        <w:t>a</w:t>
      </w:r>
      <w:r w:rsidRPr="00F87CC1">
        <w:rPr>
          <w:rFonts w:ascii="Times New Roman" w:hAnsi="Times New Roman" w:cs="Times New Roman"/>
          <w:color w:val="000000" w:themeColor="text1"/>
        </w:rPr>
        <w:t>lan, rasio</w:t>
      </w:r>
      <w:r w:rsidR="00F1579A" w:rsidRPr="00F87CC1">
        <w:rPr>
          <w:rFonts w:ascii="Times New Roman" w:hAnsi="Times New Roman" w:cs="Times New Roman"/>
          <w:color w:val="000000" w:themeColor="text1"/>
          <w:lang w:val="en-US"/>
        </w:rPr>
        <w:t xml:space="preserve"> </w:t>
      </w:r>
      <w:r w:rsidRPr="00F87CC1">
        <w:rPr>
          <w:rFonts w:ascii="Times New Roman" w:hAnsi="Times New Roman" w:cs="Times New Roman"/>
          <w:color w:val="000000" w:themeColor="text1"/>
        </w:rPr>
        <w:t>ini</w:t>
      </w:r>
      <w:r w:rsidR="00F1579A" w:rsidRPr="00F87CC1">
        <w:rPr>
          <w:rFonts w:ascii="Times New Roman" w:hAnsi="Times New Roman" w:cs="Times New Roman"/>
          <w:color w:val="000000" w:themeColor="text1"/>
          <w:lang w:val="en-US"/>
        </w:rPr>
        <w:t xml:space="preserve"> </w:t>
      </w:r>
      <w:r w:rsidRPr="00F87CC1">
        <w:rPr>
          <w:rFonts w:ascii="Times New Roman" w:hAnsi="Times New Roman" w:cs="Times New Roman"/>
          <w:color w:val="000000" w:themeColor="text1"/>
        </w:rPr>
        <w:t>mengukur laba bersih setelah pajak terhadap penjulan .</w:t>
      </w:r>
    </w:p>
    <w:p w:rsidR="00F576AC" w:rsidRPr="00F87CC1" w:rsidRDefault="00F576AC" w:rsidP="00F504D3">
      <w:pPr>
        <w:pStyle w:val="NoSpacing"/>
        <w:spacing w:line="480" w:lineRule="auto"/>
        <w:ind w:left="540"/>
        <w:jc w:val="both"/>
        <w:rPr>
          <w:rFonts w:ascii="Times New Roman" w:hAnsi="Times New Roman" w:cs="Times New Roman"/>
          <w:color w:val="000000" w:themeColor="text1"/>
        </w:rPr>
      </w:pPr>
    </w:p>
    <w:p w:rsidR="00AE4F08" w:rsidRPr="00F87CC1" w:rsidRDefault="0026550A" w:rsidP="00F504D3">
      <w:pPr>
        <w:pStyle w:val="Heading2"/>
        <w:spacing w:line="480" w:lineRule="auto"/>
        <w:rPr>
          <w:rFonts w:ascii="Times New Roman" w:hAnsi="Times New Roman" w:cs="Times New Roman"/>
          <w:b/>
          <w:color w:val="000000" w:themeColor="text1"/>
          <w:sz w:val="22"/>
          <w:szCs w:val="22"/>
        </w:rPr>
      </w:pPr>
      <w:r w:rsidRPr="00F87CC1">
        <w:rPr>
          <w:rFonts w:ascii="Times New Roman" w:hAnsi="Times New Roman" w:cs="Times New Roman"/>
          <w:b/>
          <w:color w:val="000000" w:themeColor="text1"/>
          <w:sz w:val="22"/>
          <w:szCs w:val="22"/>
        </w:rPr>
        <w:t>Penelitian Terdahulu</w:t>
      </w:r>
    </w:p>
    <w:p w:rsidR="00DC36F9" w:rsidRPr="00F87CC1" w:rsidRDefault="00DC36F9" w:rsidP="00F504D3">
      <w:pPr>
        <w:pStyle w:val="NoSpacing"/>
        <w:spacing w:line="480" w:lineRule="auto"/>
        <w:ind w:left="540"/>
        <w:rPr>
          <w:rFonts w:ascii="Times New Roman" w:hAnsi="Times New Roman" w:cs="Times New Roman"/>
          <w:color w:val="000000" w:themeColor="text1"/>
          <w:lang w:val="en-US"/>
        </w:rPr>
      </w:pPr>
      <w:r w:rsidRPr="00F87CC1">
        <w:rPr>
          <w:rFonts w:ascii="Times New Roman" w:hAnsi="Times New Roman" w:cs="Times New Roman"/>
          <w:color w:val="000000" w:themeColor="text1"/>
          <w:lang w:val="en-US"/>
        </w:rPr>
        <w:t>Tabel : Penelitian Terdahulu</w:t>
      </w:r>
    </w:p>
    <w:tbl>
      <w:tblPr>
        <w:tblStyle w:val="TableGrid"/>
        <w:tblW w:w="5421" w:type="pct"/>
        <w:tblInd w:w="-185" w:type="dxa"/>
        <w:tblLook w:val="04A0" w:firstRow="1" w:lastRow="0" w:firstColumn="1" w:lastColumn="0" w:noHBand="0" w:noVBand="1"/>
      </w:tblPr>
      <w:tblGrid>
        <w:gridCol w:w="727"/>
        <w:gridCol w:w="3650"/>
        <w:gridCol w:w="1563"/>
        <w:gridCol w:w="3055"/>
      </w:tblGrid>
      <w:tr w:rsidR="001724B1" w:rsidRPr="00F87CC1" w:rsidTr="006214DB">
        <w:tc>
          <w:tcPr>
            <w:tcW w:w="404" w:type="pct"/>
          </w:tcPr>
          <w:p w:rsidR="002B2F64" w:rsidRPr="00F87CC1" w:rsidRDefault="002B2F64" w:rsidP="00F504D3">
            <w:pPr>
              <w:pStyle w:val="NoSpacing"/>
              <w:spacing w:line="480" w:lineRule="auto"/>
              <w:jc w:val="center"/>
              <w:rPr>
                <w:rFonts w:ascii="Times New Roman" w:hAnsi="Times New Roman" w:cs="Times New Roman"/>
                <w:color w:val="000000" w:themeColor="text1"/>
                <w:lang w:val="en-US"/>
              </w:rPr>
            </w:pPr>
            <w:r w:rsidRPr="00F87CC1">
              <w:rPr>
                <w:rFonts w:ascii="Times New Roman" w:hAnsi="Times New Roman" w:cs="Times New Roman"/>
                <w:color w:val="000000" w:themeColor="text1"/>
                <w:lang w:val="en-US"/>
              </w:rPr>
              <w:t>No.</w:t>
            </w:r>
          </w:p>
        </w:tc>
        <w:tc>
          <w:tcPr>
            <w:tcW w:w="2029" w:type="pct"/>
          </w:tcPr>
          <w:p w:rsidR="002B2F64" w:rsidRPr="00F87CC1" w:rsidRDefault="002B2F64" w:rsidP="00F504D3">
            <w:pPr>
              <w:pStyle w:val="NoSpacing"/>
              <w:spacing w:line="480" w:lineRule="auto"/>
              <w:jc w:val="center"/>
              <w:rPr>
                <w:rFonts w:ascii="Times New Roman" w:hAnsi="Times New Roman" w:cs="Times New Roman"/>
                <w:color w:val="000000" w:themeColor="text1"/>
                <w:lang w:val="en-US"/>
              </w:rPr>
            </w:pPr>
            <w:r w:rsidRPr="00F87CC1">
              <w:rPr>
                <w:rFonts w:ascii="Times New Roman" w:hAnsi="Times New Roman" w:cs="Times New Roman"/>
                <w:color w:val="000000" w:themeColor="text1"/>
                <w:lang w:val="en-US"/>
              </w:rPr>
              <w:t>Penulis dan Judul</w:t>
            </w:r>
            <w:r w:rsidR="00365F78" w:rsidRPr="00F87CC1">
              <w:rPr>
                <w:rFonts w:ascii="Times New Roman" w:hAnsi="Times New Roman" w:cs="Times New Roman"/>
                <w:color w:val="000000" w:themeColor="text1"/>
                <w:lang w:val="en-US"/>
              </w:rPr>
              <w:t xml:space="preserve"> Jurnal</w:t>
            </w:r>
          </w:p>
        </w:tc>
        <w:tc>
          <w:tcPr>
            <w:tcW w:w="869" w:type="pct"/>
          </w:tcPr>
          <w:p w:rsidR="002B2F64" w:rsidRPr="00F87CC1" w:rsidRDefault="002B2F64" w:rsidP="00F504D3">
            <w:pPr>
              <w:pStyle w:val="NoSpacing"/>
              <w:spacing w:line="480" w:lineRule="auto"/>
              <w:jc w:val="center"/>
              <w:rPr>
                <w:rFonts w:ascii="Times New Roman" w:hAnsi="Times New Roman" w:cs="Times New Roman"/>
                <w:color w:val="000000" w:themeColor="text1"/>
                <w:lang w:val="en-US"/>
              </w:rPr>
            </w:pPr>
            <w:r w:rsidRPr="00F87CC1">
              <w:rPr>
                <w:rFonts w:ascii="Times New Roman" w:hAnsi="Times New Roman" w:cs="Times New Roman"/>
                <w:color w:val="000000" w:themeColor="text1"/>
                <w:lang w:val="en-US"/>
              </w:rPr>
              <w:t>Variabel</w:t>
            </w:r>
          </w:p>
        </w:tc>
        <w:tc>
          <w:tcPr>
            <w:tcW w:w="1698" w:type="pct"/>
          </w:tcPr>
          <w:p w:rsidR="002B2F64" w:rsidRPr="00F87CC1" w:rsidRDefault="002B2F64" w:rsidP="00F504D3">
            <w:pPr>
              <w:pStyle w:val="NoSpacing"/>
              <w:spacing w:line="480" w:lineRule="auto"/>
              <w:jc w:val="center"/>
              <w:rPr>
                <w:rFonts w:ascii="Times New Roman" w:hAnsi="Times New Roman" w:cs="Times New Roman"/>
                <w:color w:val="000000" w:themeColor="text1"/>
                <w:lang w:val="en-US"/>
              </w:rPr>
            </w:pPr>
            <w:r w:rsidRPr="00F87CC1">
              <w:rPr>
                <w:rFonts w:ascii="Times New Roman" w:hAnsi="Times New Roman" w:cs="Times New Roman"/>
                <w:color w:val="000000" w:themeColor="text1"/>
                <w:lang w:val="en-US"/>
              </w:rPr>
              <w:t>Hasil</w:t>
            </w:r>
          </w:p>
        </w:tc>
      </w:tr>
      <w:tr w:rsidR="001724B1" w:rsidRPr="00F87CC1" w:rsidTr="006214DB">
        <w:tc>
          <w:tcPr>
            <w:tcW w:w="404" w:type="pct"/>
          </w:tcPr>
          <w:p w:rsidR="002B2F64" w:rsidRPr="00F87CC1" w:rsidRDefault="002B2F64" w:rsidP="00F504D3">
            <w:pPr>
              <w:pStyle w:val="NoSpacing"/>
              <w:numPr>
                <w:ilvl w:val="0"/>
                <w:numId w:val="7"/>
              </w:numPr>
              <w:spacing w:line="480" w:lineRule="auto"/>
              <w:ind w:left="427" w:right="24" w:hanging="427"/>
              <w:jc w:val="center"/>
              <w:rPr>
                <w:rFonts w:ascii="Times New Roman" w:hAnsi="Times New Roman" w:cs="Times New Roman"/>
                <w:color w:val="000000" w:themeColor="text1"/>
                <w:lang w:val="en-US"/>
              </w:rPr>
            </w:pPr>
          </w:p>
        </w:tc>
        <w:tc>
          <w:tcPr>
            <w:tcW w:w="2029" w:type="pct"/>
          </w:tcPr>
          <w:p w:rsidR="002B2F64" w:rsidRPr="00F87CC1" w:rsidRDefault="00365F78"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Budhi Suparningsih (</w:t>
            </w:r>
            <w:r w:rsidRPr="00F87CC1">
              <w:rPr>
                <w:rFonts w:ascii="Times New Roman" w:hAnsi="Times New Roman" w:cs="Times New Roman"/>
                <w:i/>
                <w:color w:val="000000" w:themeColor="text1"/>
              </w:rPr>
              <w:t>Faculty of Economics, Krisnadwipayana University Jakarta, Indonesia</w:t>
            </w:r>
            <w:r w:rsidRPr="00F87CC1">
              <w:rPr>
                <w:rFonts w:ascii="Times New Roman" w:hAnsi="Times New Roman" w:cs="Times New Roman"/>
                <w:color w:val="000000" w:themeColor="text1"/>
              </w:rPr>
              <w:t>)</w:t>
            </w:r>
          </w:p>
          <w:p w:rsidR="00365F78" w:rsidRPr="00F87CC1" w:rsidRDefault="00365F78" w:rsidP="00F504D3">
            <w:pPr>
              <w:pStyle w:val="NoSpacing"/>
              <w:spacing w:line="480" w:lineRule="auto"/>
              <w:rPr>
                <w:rFonts w:ascii="Times New Roman" w:hAnsi="Times New Roman" w:cs="Times New Roman"/>
                <w:i/>
                <w:color w:val="000000" w:themeColor="text1"/>
              </w:rPr>
            </w:pPr>
            <w:r w:rsidRPr="00F87CC1">
              <w:rPr>
                <w:rFonts w:ascii="Times New Roman" w:hAnsi="Times New Roman" w:cs="Times New Roman"/>
                <w:i/>
                <w:color w:val="000000" w:themeColor="text1"/>
              </w:rPr>
              <w:t xml:space="preserve">Effect of debt to equity ratio (DER), price earning ratio (PER), net profit margin (NPM), return on investment </w:t>
            </w:r>
            <w:r w:rsidRPr="00F87CC1">
              <w:rPr>
                <w:rFonts w:ascii="Times New Roman" w:hAnsi="Times New Roman" w:cs="Times New Roman"/>
                <w:i/>
                <w:color w:val="000000" w:themeColor="text1"/>
              </w:rPr>
              <w:lastRenderedPageBreak/>
              <w:t>(ROI), earning per share (EPS) in influence exchange rates and Indonesian interest rates (SBI) share price in textile and garment industry Indonesia Stock Exchange</w:t>
            </w:r>
          </w:p>
          <w:p w:rsidR="00365F78" w:rsidRPr="00F87CC1" w:rsidRDefault="00365F78" w:rsidP="00F504D3">
            <w:pPr>
              <w:pStyle w:val="NoSpacing"/>
              <w:spacing w:line="480" w:lineRule="auto"/>
              <w:rPr>
                <w:rFonts w:ascii="Times New Roman" w:hAnsi="Times New Roman" w:cs="Times New Roman"/>
                <w:i/>
                <w:color w:val="000000" w:themeColor="text1"/>
                <w:lang w:val="en-US"/>
              </w:rPr>
            </w:pPr>
            <w:r w:rsidRPr="00F87CC1">
              <w:rPr>
                <w:rFonts w:ascii="Times New Roman" w:hAnsi="Times New Roman" w:cs="Times New Roman"/>
                <w:color w:val="000000" w:themeColor="text1"/>
              </w:rPr>
              <w:t>(</w:t>
            </w:r>
            <w:r w:rsidRPr="00F87CC1">
              <w:rPr>
                <w:rFonts w:ascii="Times New Roman" w:hAnsi="Times New Roman" w:cs="Times New Roman"/>
                <w:i/>
                <w:color w:val="000000" w:themeColor="text1"/>
              </w:rPr>
              <w:t>International Journal of Multidisciplinary Research and Development</w:t>
            </w:r>
            <w:r w:rsidR="00C01F09" w:rsidRPr="00F87CC1">
              <w:rPr>
                <w:rFonts w:ascii="Times New Roman" w:hAnsi="Times New Roman" w:cs="Times New Roman"/>
                <w:i/>
                <w:color w:val="000000" w:themeColor="text1"/>
                <w:lang w:val="en-US"/>
              </w:rPr>
              <w:t xml:space="preserve">, </w:t>
            </w:r>
            <w:r w:rsidRPr="00F87CC1">
              <w:rPr>
                <w:rFonts w:ascii="Times New Roman" w:hAnsi="Times New Roman" w:cs="Times New Roman"/>
                <w:i/>
                <w:color w:val="000000" w:themeColor="text1"/>
              </w:rPr>
              <w:t>ISSN: 2349-4182</w:t>
            </w:r>
            <w:r w:rsidR="00C01F09" w:rsidRPr="00F87CC1">
              <w:rPr>
                <w:rFonts w:ascii="Times New Roman" w:hAnsi="Times New Roman" w:cs="Times New Roman"/>
                <w:i/>
                <w:color w:val="000000" w:themeColor="text1"/>
                <w:lang w:val="en-US"/>
              </w:rPr>
              <w:t xml:space="preserve">, </w:t>
            </w:r>
          </w:p>
          <w:p w:rsidR="00365F78" w:rsidRPr="00F87CC1" w:rsidRDefault="00365F78" w:rsidP="00F504D3">
            <w:pPr>
              <w:pStyle w:val="NoSpacing"/>
              <w:spacing w:line="480" w:lineRule="auto"/>
              <w:rPr>
                <w:rFonts w:ascii="Times New Roman" w:hAnsi="Times New Roman" w:cs="Times New Roman"/>
                <w:color w:val="000000" w:themeColor="text1"/>
                <w:lang w:val="en-US"/>
              </w:rPr>
            </w:pPr>
            <w:r w:rsidRPr="00F87CC1">
              <w:rPr>
                <w:rFonts w:ascii="Times New Roman" w:hAnsi="Times New Roman" w:cs="Times New Roman"/>
                <w:i/>
                <w:color w:val="000000" w:themeColor="text1"/>
              </w:rPr>
              <w:t>allsubject journal.com</w:t>
            </w:r>
            <w:r w:rsidR="00C01F09" w:rsidRPr="00F87CC1">
              <w:rPr>
                <w:rFonts w:ascii="Times New Roman" w:hAnsi="Times New Roman" w:cs="Times New Roman"/>
                <w:i/>
                <w:color w:val="000000" w:themeColor="text1"/>
                <w:lang w:val="en-US"/>
              </w:rPr>
              <w:t xml:space="preserve">, </w:t>
            </w:r>
            <w:r w:rsidR="00C01F09" w:rsidRPr="00F87CC1">
              <w:rPr>
                <w:rFonts w:ascii="Times New Roman" w:hAnsi="Times New Roman" w:cs="Times New Roman"/>
                <w:i/>
                <w:color w:val="000000" w:themeColor="text1"/>
              </w:rPr>
              <w:t>V</w:t>
            </w:r>
            <w:r w:rsidRPr="00F87CC1">
              <w:rPr>
                <w:rFonts w:ascii="Times New Roman" w:hAnsi="Times New Roman" w:cs="Times New Roman"/>
                <w:i/>
                <w:color w:val="000000" w:themeColor="text1"/>
              </w:rPr>
              <w:t>ol</w:t>
            </w:r>
            <w:r w:rsidR="00C01F09" w:rsidRPr="00F87CC1">
              <w:rPr>
                <w:rFonts w:ascii="Times New Roman" w:hAnsi="Times New Roman" w:cs="Times New Roman"/>
                <w:i/>
                <w:color w:val="000000" w:themeColor="text1"/>
              </w:rPr>
              <w:t xml:space="preserve">ume 4, </w:t>
            </w:r>
            <w:r w:rsidR="00C01F09" w:rsidRPr="00F87CC1">
              <w:rPr>
                <w:rFonts w:ascii="Times New Roman" w:hAnsi="Times New Roman" w:cs="Times New Roman"/>
                <w:i/>
                <w:color w:val="000000" w:themeColor="text1"/>
                <w:lang w:val="en-US"/>
              </w:rPr>
              <w:t>I</w:t>
            </w:r>
            <w:r w:rsidRPr="00F87CC1">
              <w:rPr>
                <w:rFonts w:ascii="Times New Roman" w:hAnsi="Times New Roman" w:cs="Times New Roman"/>
                <w:i/>
                <w:color w:val="000000" w:themeColor="text1"/>
              </w:rPr>
              <w:t>ssue 11; September 2017; Page</w:t>
            </w:r>
            <w:r w:rsidR="00C01F09" w:rsidRPr="00F87CC1">
              <w:rPr>
                <w:rFonts w:ascii="Times New Roman" w:hAnsi="Times New Roman" w:cs="Times New Roman"/>
                <w:i/>
                <w:color w:val="000000" w:themeColor="text1"/>
                <w:lang w:val="en-US"/>
              </w:rPr>
              <w:t>s</w:t>
            </w:r>
            <w:r w:rsidRPr="00F87CC1">
              <w:rPr>
                <w:rFonts w:ascii="Times New Roman" w:hAnsi="Times New Roman" w:cs="Times New Roman"/>
                <w:i/>
                <w:color w:val="000000" w:themeColor="text1"/>
              </w:rPr>
              <w:t xml:space="preserve"> 58-62</w:t>
            </w:r>
            <w:r w:rsidRPr="00F87CC1">
              <w:rPr>
                <w:rFonts w:ascii="Times New Roman" w:hAnsi="Times New Roman" w:cs="Times New Roman"/>
                <w:color w:val="000000" w:themeColor="text1"/>
              </w:rPr>
              <w:t>)</w:t>
            </w:r>
          </w:p>
        </w:tc>
        <w:tc>
          <w:tcPr>
            <w:tcW w:w="869" w:type="pct"/>
          </w:tcPr>
          <w:p w:rsidR="00365F78" w:rsidRPr="00F87CC1" w:rsidRDefault="00365F78"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lastRenderedPageBreak/>
              <w:t>Y: Harga Saham</w:t>
            </w:r>
          </w:p>
          <w:p w:rsidR="00365F78" w:rsidRPr="00F87CC1" w:rsidRDefault="00365F78"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1</w:t>
            </w:r>
            <w:r w:rsidRPr="00F87CC1">
              <w:rPr>
                <w:rFonts w:ascii="Times New Roman" w:hAnsi="Times New Roman" w:cs="Times New Roman"/>
                <w:color w:val="000000" w:themeColor="text1"/>
              </w:rPr>
              <w:t xml:space="preserve">: Debt To Equity Ratio (DER) </w:t>
            </w:r>
          </w:p>
          <w:p w:rsidR="00365F78" w:rsidRPr="00F87CC1" w:rsidRDefault="00365F78"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lastRenderedPageBreak/>
              <w:t>X</w:t>
            </w:r>
            <w:r w:rsidRPr="00F87CC1">
              <w:rPr>
                <w:rFonts w:ascii="Times New Roman" w:hAnsi="Times New Roman" w:cs="Times New Roman"/>
                <w:color w:val="000000" w:themeColor="text1"/>
                <w:vertAlign w:val="subscript"/>
              </w:rPr>
              <w:t>2</w:t>
            </w:r>
            <w:r w:rsidRPr="00F87CC1">
              <w:rPr>
                <w:rFonts w:ascii="Times New Roman" w:hAnsi="Times New Roman" w:cs="Times New Roman"/>
                <w:color w:val="000000" w:themeColor="text1"/>
              </w:rPr>
              <w:t xml:space="preserve">: Price Earning Ratio (PER) </w:t>
            </w:r>
          </w:p>
          <w:p w:rsidR="00365F78" w:rsidRPr="00F87CC1" w:rsidRDefault="00365F78"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3</w:t>
            </w:r>
            <w:r w:rsidRPr="00F87CC1">
              <w:rPr>
                <w:rFonts w:ascii="Times New Roman" w:hAnsi="Times New Roman" w:cs="Times New Roman"/>
                <w:color w:val="000000" w:themeColor="text1"/>
              </w:rPr>
              <w:t xml:space="preserve">: Net Profit Margin (NPM) </w:t>
            </w:r>
          </w:p>
          <w:p w:rsidR="00365F78" w:rsidRPr="00F87CC1" w:rsidRDefault="00365F78"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4</w:t>
            </w:r>
            <w:r w:rsidRPr="00F87CC1">
              <w:rPr>
                <w:rFonts w:ascii="Times New Roman" w:hAnsi="Times New Roman" w:cs="Times New Roman"/>
                <w:color w:val="000000" w:themeColor="text1"/>
              </w:rPr>
              <w:t xml:space="preserve">: Return On Investment (ROI) </w:t>
            </w:r>
          </w:p>
          <w:p w:rsidR="00365F78" w:rsidRPr="00F87CC1" w:rsidRDefault="00365F78"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5</w:t>
            </w:r>
            <w:r w:rsidRPr="00F87CC1">
              <w:rPr>
                <w:rFonts w:ascii="Times New Roman" w:hAnsi="Times New Roman" w:cs="Times New Roman"/>
                <w:color w:val="000000" w:themeColor="text1"/>
              </w:rPr>
              <w:t xml:space="preserve">: Earning Per Share (EPS) </w:t>
            </w:r>
          </w:p>
          <w:p w:rsidR="00365F78" w:rsidRPr="00F87CC1" w:rsidRDefault="00365F78"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6</w:t>
            </w:r>
            <w:r w:rsidRPr="00F87CC1">
              <w:rPr>
                <w:rFonts w:ascii="Times New Roman" w:hAnsi="Times New Roman" w:cs="Times New Roman"/>
                <w:color w:val="000000" w:themeColor="text1"/>
              </w:rPr>
              <w:t xml:space="preserve">: Exchange Rates </w:t>
            </w:r>
          </w:p>
          <w:p w:rsidR="002B2F64" w:rsidRPr="00F87CC1" w:rsidRDefault="00365F78" w:rsidP="00F504D3">
            <w:pPr>
              <w:pStyle w:val="NoSpacing"/>
              <w:spacing w:line="480" w:lineRule="auto"/>
              <w:rPr>
                <w:rFonts w:ascii="Times New Roman" w:hAnsi="Times New Roman" w:cs="Times New Roman"/>
                <w:color w:val="000000" w:themeColor="text1"/>
                <w:lang w:val="en-US"/>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7</w:t>
            </w:r>
            <w:r w:rsidRPr="00F87CC1">
              <w:rPr>
                <w:rFonts w:ascii="Times New Roman" w:hAnsi="Times New Roman" w:cs="Times New Roman"/>
                <w:color w:val="000000" w:themeColor="text1"/>
              </w:rPr>
              <w:t xml:space="preserve">: Interest </w:t>
            </w:r>
            <w:r w:rsidRPr="00F87CC1">
              <w:rPr>
                <w:rFonts w:ascii="Times New Roman" w:hAnsi="Times New Roman" w:cs="Times New Roman"/>
                <w:color w:val="000000" w:themeColor="text1"/>
                <w:lang w:val="en-US"/>
              </w:rPr>
              <w:t>R</w:t>
            </w:r>
            <w:r w:rsidRPr="00F87CC1">
              <w:rPr>
                <w:rFonts w:ascii="Times New Roman" w:hAnsi="Times New Roman" w:cs="Times New Roman"/>
                <w:color w:val="000000" w:themeColor="text1"/>
              </w:rPr>
              <w:t>ates</w:t>
            </w:r>
          </w:p>
        </w:tc>
        <w:tc>
          <w:tcPr>
            <w:tcW w:w="1698" w:type="pct"/>
          </w:tcPr>
          <w:p w:rsidR="00365F78" w:rsidRPr="00F87CC1" w:rsidRDefault="00365F78"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lastRenderedPageBreak/>
              <w:t>Hasil pengujian menggunakan variabel regresi berganda</w:t>
            </w:r>
          </w:p>
          <w:p w:rsidR="00365F78" w:rsidRPr="00F87CC1" w:rsidRDefault="00365F78"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 xml:space="preserve">secara bersamaan membuktikan bahwa Debt To Equity Ratio (DER), Price Earning Ratio (PER), Net Profit Margin </w:t>
            </w:r>
            <w:r w:rsidRPr="00F87CC1">
              <w:rPr>
                <w:rFonts w:ascii="Times New Roman" w:hAnsi="Times New Roman" w:cs="Times New Roman"/>
                <w:color w:val="000000" w:themeColor="text1"/>
              </w:rPr>
              <w:lastRenderedPageBreak/>
              <w:t xml:space="preserve">(NPM), Return On Investment (ROI), Earning Per Share (EPS), nilai tukar, dan tingkat suku bunga secara simultan berpengaruh signifikan terhadap harga saham. </w:t>
            </w:r>
          </w:p>
          <w:p w:rsidR="00365F78" w:rsidRPr="00F87CC1" w:rsidRDefault="00365F78"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Debt to Equity Ratio (DER), Net Profit Margin (NPM), Return On Investment (ROI), Earning Per Share (EPS), nilai tukar dan tingkat suku bunga Indonesia</w:t>
            </w:r>
          </w:p>
          <w:p w:rsidR="002B2F64" w:rsidRPr="00F87CC1" w:rsidRDefault="00365F78" w:rsidP="00F504D3">
            <w:pPr>
              <w:pStyle w:val="NoSpacing"/>
              <w:spacing w:line="480" w:lineRule="auto"/>
              <w:rPr>
                <w:rFonts w:ascii="Times New Roman" w:hAnsi="Times New Roman" w:cs="Times New Roman"/>
                <w:color w:val="000000" w:themeColor="text1"/>
                <w:lang w:val="en-US"/>
              </w:rPr>
            </w:pPr>
            <w:r w:rsidRPr="00F87CC1">
              <w:rPr>
                <w:rFonts w:ascii="Times New Roman" w:hAnsi="Times New Roman" w:cs="Times New Roman"/>
                <w:color w:val="000000" w:themeColor="text1"/>
              </w:rPr>
              <w:t>tingkat pengaruh positif signifikan terhadap harga saham, sedangkan net profit margin (NPM), tidak berpengaruh signifikan terhadap harga saham.</w:t>
            </w:r>
          </w:p>
        </w:tc>
      </w:tr>
      <w:tr w:rsidR="001724B1" w:rsidRPr="00F87CC1" w:rsidTr="006214DB">
        <w:tc>
          <w:tcPr>
            <w:tcW w:w="404" w:type="pct"/>
          </w:tcPr>
          <w:p w:rsidR="00365F78" w:rsidRPr="00F87CC1" w:rsidRDefault="00365F78" w:rsidP="00F504D3">
            <w:pPr>
              <w:pStyle w:val="NoSpacing"/>
              <w:numPr>
                <w:ilvl w:val="0"/>
                <w:numId w:val="7"/>
              </w:numPr>
              <w:spacing w:line="480" w:lineRule="auto"/>
              <w:ind w:left="427" w:right="24" w:hanging="427"/>
              <w:jc w:val="center"/>
              <w:rPr>
                <w:rFonts w:ascii="Times New Roman" w:hAnsi="Times New Roman" w:cs="Times New Roman"/>
                <w:color w:val="000000" w:themeColor="text1"/>
                <w:lang w:val="en-US"/>
              </w:rPr>
            </w:pPr>
          </w:p>
        </w:tc>
        <w:tc>
          <w:tcPr>
            <w:tcW w:w="2029" w:type="pct"/>
          </w:tcPr>
          <w:p w:rsidR="00365F78" w:rsidRPr="00F87CC1" w:rsidRDefault="00365F78"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Sitti Murniati (</w:t>
            </w:r>
            <w:r w:rsidRPr="00F87CC1">
              <w:rPr>
                <w:rFonts w:ascii="Times New Roman" w:hAnsi="Times New Roman" w:cs="Times New Roman"/>
                <w:i/>
                <w:color w:val="000000" w:themeColor="text1"/>
              </w:rPr>
              <w:t>Moeslim Indonesian University, Indonesia</w:t>
            </w:r>
            <w:r w:rsidRPr="00F87CC1">
              <w:rPr>
                <w:rFonts w:ascii="Times New Roman" w:hAnsi="Times New Roman" w:cs="Times New Roman"/>
                <w:color w:val="000000" w:themeColor="text1"/>
              </w:rPr>
              <w:t>)</w:t>
            </w:r>
          </w:p>
          <w:p w:rsidR="00365F78" w:rsidRPr="00F87CC1" w:rsidRDefault="00365F78" w:rsidP="00F504D3">
            <w:pPr>
              <w:pStyle w:val="NoSpacing"/>
              <w:spacing w:line="480" w:lineRule="auto"/>
              <w:rPr>
                <w:rFonts w:ascii="Times New Roman" w:hAnsi="Times New Roman" w:cs="Times New Roman"/>
                <w:i/>
                <w:color w:val="000000" w:themeColor="text1"/>
              </w:rPr>
            </w:pPr>
            <w:r w:rsidRPr="00F87CC1">
              <w:rPr>
                <w:rFonts w:ascii="Times New Roman" w:hAnsi="Times New Roman" w:cs="Times New Roman"/>
                <w:i/>
                <w:color w:val="000000" w:themeColor="text1"/>
              </w:rPr>
              <w:t>Effect of Capital Structure, Company Size and Profitability on the Stock Price of Food and Beverage Companies Listed on the Indonesia Stock Exchange</w:t>
            </w:r>
          </w:p>
          <w:p w:rsidR="00365F78" w:rsidRPr="00F87CC1" w:rsidRDefault="00365F78"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w:t>
            </w:r>
            <w:r w:rsidRPr="00F87CC1">
              <w:rPr>
                <w:rFonts w:ascii="Times New Roman" w:hAnsi="Times New Roman" w:cs="Times New Roman"/>
                <w:i/>
                <w:color w:val="000000" w:themeColor="text1"/>
              </w:rPr>
              <w:t>Information Management and Business Review,</w:t>
            </w:r>
            <w:r w:rsidRPr="00F87CC1">
              <w:rPr>
                <w:rFonts w:ascii="Times New Roman" w:hAnsi="Times New Roman" w:cs="Times New Roman"/>
                <w:i/>
                <w:color w:val="000000" w:themeColor="text1"/>
                <w:lang w:val="en-US"/>
              </w:rPr>
              <w:t xml:space="preserve"> </w:t>
            </w:r>
            <w:r w:rsidRPr="00F87CC1">
              <w:rPr>
                <w:rFonts w:ascii="Times New Roman" w:hAnsi="Times New Roman" w:cs="Times New Roman"/>
                <w:i/>
                <w:color w:val="000000" w:themeColor="text1"/>
              </w:rPr>
              <w:t>ISSN 2220-3796</w:t>
            </w:r>
            <w:r w:rsidRPr="00F87CC1">
              <w:rPr>
                <w:rFonts w:ascii="Times New Roman" w:hAnsi="Times New Roman" w:cs="Times New Roman"/>
                <w:i/>
                <w:color w:val="000000" w:themeColor="text1"/>
                <w:lang w:val="en-US"/>
              </w:rPr>
              <w:t xml:space="preserve">, </w:t>
            </w:r>
            <w:r w:rsidRPr="00F87CC1">
              <w:rPr>
                <w:rFonts w:ascii="Times New Roman" w:hAnsi="Times New Roman" w:cs="Times New Roman"/>
                <w:i/>
                <w:color w:val="000000" w:themeColor="text1"/>
              </w:rPr>
              <w:lastRenderedPageBreak/>
              <w:t xml:space="preserve">Volume 8, </w:t>
            </w:r>
            <w:r w:rsidRPr="00F87CC1">
              <w:rPr>
                <w:rFonts w:ascii="Times New Roman" w:hAnsi="Times New Roman" w:cs="Times New Roman"/>
                <w:i/>
                <w:color w:val="000000" w:themeColor="text1"/>
                <w:lang w:val="en-US"/>
              </w:rPr>
              <w:t>N</w:t>
            </w:r>
            <w:r w:rsidRPr="00F87CC1">
              <w:rPr>
                <w:rFonts w:ascii="Times New Roman" w:hAnsi="Times New Roman" w:cs="Times New Roman"/>
                <w:i/>
                <w:color w:val="000000" w:themeColor="text1"/>
              </w:rPr>
              <w:t>o. 1</w:t>
            </w:r>
            <w:r w:rsidRPr="00F87CC1">
              <w:rPr>
                <w:rFonts w:ascii="Times New Roman" w:hAnsi="Times New Roman" w:cs="Times New Roman"/>
                <w:i/>
                <w:color w:val="000000" w:themeColor="text1"/>
                <w:lang w:val="en-US"/>
              </w:rPr>
              <w:t xml:space="preserve">, </w:t>
            </w:r>
            <w:r w:rsidRPr="00F87CC1">
              <w:rPr>
                <w:rFonts w:ascii="Times New Roman" w:hAnsi="Times New Roman" w:cs="Times New Roman"/>
                <w:i/>
                <w:color w:val="000000" w:themeColor="text1"/>
              </w:rPr>
              <w:t>P</w:t>
            </w:r>
            <w:r w:rsidRPr="00F87CC1">
              <w:rPr>
                <w:rFonts w:ascii="Times New Roman" w:hAnsi="Times New Roman" w:cs="Times New Roman"/>
                <w:i/>
                <w:color w:val="000000" w:themeColor="text1"/>
                <w:lang w:val="en-US"/>
              </w:rPr>
              <w:t>ages</w:t>
            </w:r>
            <w:r w:rsidRPr="00F87CC1">
              <w:rPr>
                <w:rFonts w:ascii="Times New Roman" w:hAnsi="Times New Roman" w:cs="Times New Roman"/>
                <w:i/>
                <w:color w:val="000000" w:themeColor="text1"/>
              </w:rPr>
              <w:t xml:space="preserve"> 23-29</w:t>
            </w:r>
            <w:r w:rsidRPr="00F87CC1">
              <w:rPr>
                <w:rFonts w:ascii="Times New Roman" w:hAnsi="Times New Roman" w:cs="Times New Roman"/>
                <w:i/>
                <w:color w:val="000000" w:themeColor="text1"/>
                <w:lang w:val="en-US"/>
              </w:rPr>
              <w:t xml:space="preserve">, </w:t>
            </w:r>
            <w:r w:rsidRPr="00F87CC1">
              <w:rPr>
                <w:rFonts w:ascii="Times New Roman" w:hAnsi="Times New Roman" w:cs="Times New Roman"/>
                <w:i/>
                <w:color w:val="000000" w:themeColor="text1"/>
              </w:rPr>
              <w:t>February 2016</w:t>
            </w:r>
            <w:r w:rsidRPr="00F87CC1">
              <w:rPr>
                <w:rFonts w:ascii="Times New Roman" w:hAnsi="Times New Roman" w:cs="Times New Roman"/>
                <w:color w:val="000000" w:themeColor="text1"/>
              </w:rPr>
              <w:t>)</w:t>
            </w:r>
          </w:p>
        </w:tc>
        <w:tc>
          <w:tcPr>
            <w:tcW w:w="869" w:type="pct"/>
          </w:tcPr>
          <w:p w:rsidR="00DC36F9" w:rsidRPr="00F87CC1" w:rsidRDefault="00DC36F9"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lastRenderedPageBreak/>
              <w:t>Y: Harga Saham</w:t>
            </w:r>
          </w:p>
          <w:p w:rsidR="00DC36F9" w:rsidRPr="00F87CC1" w:rsidRDefault="00DC36F9"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1</w:t>
            </w:r>
            <w:r w:rsidRPr="00F87CC1">
              <w:rPr>
                <w:rFonts w:ascii="Times New Roman" w:hAnsi="Times New Roman" w:cs="Times New Roman"/>
                <w:color w:val="000000" w:themeColor="text1"/>
              </w:rPr>
              <w:t>: Debt to Assets Ratio</w:t>
            </w:r>
          </w:p>
          <w:p w:rsidR="00DC36F9" w:rsidRPr="00F87CC1" w:rsidRDefault="00DC36F9"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2</w:t>
            </w:r>
            <w:r w:rsidRPr="00F87CC1">
              <w:rPr>
                <w:rFonts w:ascii="Times New Roman" w:hAnsi="Times New Roman" w:cs="Times New Roman"/>
                <w:color w:val="000000" w:themeColor="text1"/>
              </w:rPr>
              <w:t>: Debt to Equity Ratio</w:t>
            </w:r>
          </w:p>
          <w:p w:rsidR="00DC36F9" w:rsidRPr="00F87CC1" w:rsidRDefault="00DC36F9"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3</w:t>
            </w:r>
            <w:r w:rsidRPr="00F87CC1">
              <w:rPr>
                <w:rFonts w:ascii="Times New Roman" w:hAnsi="Times New Roman" w:cs="Times New Roman"/>
                <w:color w:val="000000" w:themeColor="text1"/>
              </w:rPr>
              <w:t>: Company Size</w:t>
            </w:r>
          </w:p>
          <w:p w:rsidR="00DC36F9" w:rsidRPr="00F87CC1" w:rsidRDefault="00DC36F9"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lastRenderedPageBreak/>
              <w:t>X</w:t>
            </w:r>
            <w:r w:rsidRPr="00F87CC1">
              <w:rPr>
                <w:rFonts w:ascii="Times New Roman" w:hAnsi="Times New Roman" w:cs="Times New Roman"/>
                <w:color w:val="000000" w:themeColor="text1"/>
                <w:vertAlign w:val="subscript"/>
              </w:rPr>
              <w:t>4</w:t>
            </w:r>
            <w:r w:rsidRPr="00F87CC1">
              <w:rPr>
                <w:rFonts w:ascii="Times New Roman" w:hAnsi="Times New Roman" w:cs="Times New Roman"/>
                <w:color w:val="000000" w:themeColor="text1"/>
              </w:rPr>
              <w:t>: Return On Assets</w:t>
            </w:r>
          </w:p>
          <w:p w:rsidR="00DC36F9" w:rsidRPr="00F87CC1" w:rsidRDefault="00DC36F9"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5</w:t>
            </w:r>
            <w:r w:rsidRPr="00F87CC1">
              <w:rPr>
                <w:rFonts w:ascii="Times New Roman" w:hAnsi="Times New Roman" w:cs="Times New Roman"/>
                <w:color w:val="000000" w:themeColor="text1"/>
              </w:rPr>
              <w:t>: Return On Equity</w:t>
            </w:r>
          </w:p>
          <w:p w:rsidR="00DC36F9" w:rsidRPr="00F87CC1" w:rsidRDefault="00DC36F9"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6</w:t>
            </w:r>
            <w:r w:rsidRPr="00F87CC1">
              <w:rPr>
                <w:rFonts w:ascii="Times New Roman" w:hAnsi="Times New Roman" w:cs="Times New Roman"/>
                <w:color w:val="000000" w:themeColor="text1"/>
              </w:rPr>
              <w:t>: Net Profit Margin</w:t>
            </w:r>
          </w:p>
          <w:p w:rsidR="00365F78" w:rsidRPr="00F87CC1" w:rsidRDefault="00365F78" w:rsidP="00F504D3">
            <w:pPr>
              <w:pStyle w:val="NoSpacing"/>
              <w:spacing w:line="480" w:lineRule="auto"/>
              <w:rPr>
                <w:rFonts w:ascii="Times New Roman" w:hAnsi="Times New Roman" w:cs="Times New Roman"/>
                <w:color w:val="000000" w:themeColor="text1"/>
              </w:rPr>
            </w:pPr>
          </w:p>
        </w:tc>
        <w:tc>
          <w:tcPr>
            <w:tcW w:w="1698" w:type="pct"/>
          </w:tcPr>
          <w:p w:rsidR="00365F78" w:rsidRPr="00F87CC1" w:rsidRDefault="00DC36F9"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lastRenderedPageBreak/>
              <w:t xml:space="preserve">Berdasarkan hasil penelitian, kesimpulan dalam penelitian ini adalah struktur modal yang diproksi dengan rasio hutang terhadap aset (DAR) dan rasio hutang terhadap modal (DER), ukuran perusahaan (SIZE) dan profitabilitas diproksi dengan pengembalian atas aset (ROA), </w:t>
            </w:r>
            <w:r w:rsidRPr="00F87CC1">
              <w:rPr>
                <w:rFonts w:ascii="Times New Roman" w:hAnsi="Times New Roman" w:cs="Times New Roman"/>
                <w:color w:val="000000" w:themeColor="text1"/>
              </w:rPr>
              <w:lastRenderedPageBreak/>
              <w:t>laba atas ekuitas (ROE) dan margin laba bersih (NPM) mempengaruhi harga saham di perusahaan Makanan dan Minuman yang terdaftar di Bursa Efek Indonesia. Rekomendasi penelitian ini adalah variabel yang tidak terbukti berpengaruh pada penelitian yang harus dalam penelitian selanjutnya untuk menggunakan proxy selain variabel, yang diharapkan mencerminkan variabel yang digunakan.</w:t>
            </w:r>
          </w:p>
        </w:tc>
      </w:tr>
      <w:tr w:rsidR="001724B1" w:rsidRPr="00F87CC1" w:rsidTr="006214DB">
        <w:tc>
          <w:tcPr>
            <w:tcW w:w="404" w:type="pct"/>
          </w:tcPr>
          <w:p w:rsidR="00C01F09" w:rsidRPr="00F87CC1" w:rsidRDefault="00C01F09" w:rsidP="00F504D3">
            <w:pPr>
              <w:pStyle w:val="NoSpacing"/>
              <w:numPr>
                <w:ilvl w:val="0"/>
                <w:numId w:val="7"/>
              </w:numPr>
              <w:spacing w:line="480" w:lineRule="auto"/>
              <w:ind w:left="427" w:right="24" w:hanging="427"/>
              <w:jc w:val="center"/>
              <w:rPr>
                <w:rFonts w:ascii="Times New Roman" w:hAnsi="Times New Roman" w:cs="Times New Roman"/>
                <w:color w:val="000000" w:themeColor="text1"/>
                <w:lang w:val="en-US"/>
              </w:rPr>
            </w:pPr>
          </w:p>
        </w:tc>
        <w:tc>
          <w:tcPr>
            <w:tcW w:w="2029" w:type="pct"/>
          </w:tcPr>
          <w:p w:rsidR="00C01F09" w:rsidRPr="00F87CC1" w:rsidRDefault="00C01F09"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Hidayat Ihsan Abditama and Sylviana Maya Damayanti (</w:t>
            </w:r>
            <w:r w:rsidRPr="00F87CC1">
              <w:rPr>
                <w:rFonts w:ascii="Times New Roman" w:hAnsi="Times New Roman" w:cs="Times New Roman"/>
                <w:i/>
                <w:color w:val="000000" w:themeColor="text1"/>
              </w:rPr>
              <w:t>School of Business and Management Institut Teknologi Bandung, Indonesia</w:t>
            </w:r>
            <w:r w:rsidRPr="00F87CC1">
              <w:rPr>
                <w:rFonts w:ascii="Times New Roman" w:hAnsi="Times New Roman" w:cs="Times New Roman"/>
                <w:color w:val="000000" w:themeColor="text1"/>
              </w:rPr>
              <w:t>)</w:t>
            </w:r>
          </w:p>
          <w:p w:rsidR="00C01F09" w:rsidRPr="00F87CC1" w:rsidRDefault="00C01F09" w:rsidP="00F504D3">
            <w:pPr>
              <w:pStyle w:val="NoSpacing"/>
              <w:spacing w:line="480" w:lineRule="auto"/>
              <w:rPr>
                <w:rFonts w:ascii="Times New Roman" w:hAnsi="Times New Roman" w:cs="Times New Roman"/>
                <w:i/>
                <w:color w:val="000000" w:themeColor="text1"/>
              </w:rPr>
            </w:pPr>
            <w:r w:rsidRPr="00F87CC1">
              <w:rPr>
                <w:rFonts w:ascii="Times New Roman" w:hAnsi="Times New Roman" w:cs="Times New Roman"/>
                <w:i/>
                <w:color w:val="000000" w:themeColor="text1"/>
              </w:rPr>
              <w:t xml:space="preserve">The Influence of Company Performance Toward Stock Price of PT. XL Axiata Tbk From 2008 – 2014 </w:t>
            </w:r>
          </w:p>
          <w:p w:rsidR="00C01F09" w:rsidRPr="00F87CC1" w:rsidRDefault="00C01F09" w:rsidP="00F504D3">
            <w:pPr>
              <w:pStyle w:val="NoSpacing"/>
              <w:spacing w:line="480" w:lineRule="auto"/>
              <w:rPr>
                <w:rFonts w:ascii="Times New Roman" w:hAnsi="Times New Roman" w:cs="Times New Roman"/>
                <w:i/>
                <w:color w:val="000000" w:themeColor="text1"/>
              </w:rPr>
            </w:pPr>
            <w:r w:rsidRPr="00F87CC1">
              <w:rPr>
                <w:rFonts w:ascii="Times New Roman" w:hAnsi="Times New Roman" w:cs="Times New Roman"/>
                <w:color w:val="000000" w:themeColor="text1"/>
              </w:rPr>
              <w:t>(</w:t>
            </w:r>
            <w:r w:rsidRPr="00F87CC1">
              <w:rPr>
                <w:rFonts w:ascii="Times New Roman" w:hAnsi="Times New Roman" w:cs="Times New Roman"/>
                <w:i/>
                <w:color w:val="000000" w:themeColor="text1"/>
              </w:rPr>
              <w:t>Journal of Business and Management</w:t>
            </w:r>
          </w:p>
          <w:p w:rsidR="00C01F09" w:rsidRPr="00F87CC1" w:rsidRDefault="00C01F09"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i/>
                <w:color w:val="000000" w:themeColor="text1"/>
              </w:rPr>
              <w:t>Volume 4, No.4, 2015, Page</w:t>
            </w:r>
            <w:r w:rsidRPr="00F87CC1">
              <w:rPr>
                <w:rFonts w:ascii="Times New Roman" w:hAnsi="Times New Roman" w:cs="Times New Roman"/>
                <w:i/>
                <w:color w:val="000000" w:themeColor="text1"/>
                <w:lang w:val="en-US"/>
              </w:rPr>
              <w:t>s</w:t>
            </w:r>
            <w:r w:rsidRPr="00F87CC1">
              <w:rPr>
                <w:rFonts w:ascii="Times New Roman" w:hAnsi="Times New Roman" w:cs="Times New Roman"/>
                <w:i/>
                <w:color w:val="000000" w:themeColor="text1"/>
              </w:rPr>
              <w:t xml:space="preserve"> 510-521</w:t>
            </w:r>
            <w:r w:rsidRPr="00F87CC1">
              <w:rPr>
                <w:rFonts w:ascii="Times New Roman" w:hAnsi="Times New Roman" w:cs="Times New Roman"/>
                <w:color w:val="000000" w:themeColor="text1"/>
              </w:rPr>
              <w:t>)</w:t>
            </w:r>
          </w:p>
        </w:tc>
        <w:tc>
          <w:tcPr>
            <w:tcW w:w="869" w:type="pct"/>
          </w:tcPr>
          <w:p w:rsidR="00F05B70" w:rsidRPr="00F87CC1" w:rsidRDefault="00F05B70" w:rsidP="00F504D3">
            <w:pPr>
              <w:pStyle w:val="NoSpacing"/>
              <w:spacing w:line="480" w:lineRule="auto"/>
              <w:rPr>
                <w:rFonts w:ascii="Times New Roman" w:hAnsi="Times New Roman" w:cs="Times New Roman"/>
                <w:color w:val="000000" w:themeColor="text1"/>
                <w:lang w:val="en-US"/>
              </w:rPr>
            </w:pPr>
            <w:r w:rsidRPr="00F87CC1">
              <w:rPr>
                <w:rFonts w:ascii="Times New Roman" w:hAnsi="Times New Roman" w:cs="Times New Roman"/>
                <w:color w:val="000000" w:themeColor="text1"/>
                <w:lang w:val="en-US"/>
              </w:rPr>
              <w:t>Y: Harga Saham</w:t>
            </w:r>
          </w:p>
          <w:p w:rsidR="00F05B70" w:rsidRPr="00F87CC1" w:rsidRDefault="00F05B70"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1</w:t>
            </w:r>
            <w:r w:rsidRPr="00F87CC1">
              <w:rPr>
                <w:rFonts w:ascii="Times New Roman" w:hAnsi="Times New Roman" w:cs="Times New Roman"/>
                <w:color w:val="000000" w:themeColor="text1"/>
              </w:rPr>
              <w:t>: Return On Assets (ROA)</w:t>
            </w:r>
          </w:p>
          <w:p w:rsidR="00F05B70" w:rsidRPr="00F87CC1" w:rsidRDefault="00F05B70"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2</w:t>
            </w:r>
            <w:r w:rsidRPr="00F87CC1">
              <w:rPr>
                <w:rFonts w:ascii="Times New Roman" w:hAnsi="Times New Roman" w:cs="Times New Roman"/>
                <w:color w:val="000000" w:themeColor="text1"/>
              </w:rPr>
              <w:t>: Current Ratio (CR)</w:t>
            </w:r>
          </w:p>
          <w:p w:rsidR="00F05B70" w:rsidRPr="00F87CC1" w:rsidRDefault="00F05B70"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3</w:t>
            </w:r>
            <w:r w:rsidRPr="00F87CC1">
              <w:rPr>
                <w:rFonts w:ascii="Times New Roman" w:hAnsi="Times New Roman" w:cs="Times New Roman"/>
                <w:color w:val="000000" w:themeColor="text1"/>
              </w:rPr>
              <w:t>: Assets Turnover (AT)</w:t>
            </w:r>
          </w:p>
          <w:p w:rsidR="00F05B70" w:rsidRPr="00F87CC1" w:rsidRDefault="00F05B70"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4</w:t>
            </w:r>
            <w:r w:rsidRPr="00F87CC1">
              <w:rPr>
                <w:rFonts w:ascii="Times New Roman" w:hAnsi="Times New Roman" w:cs="Times New Roman"/>
                <w:color w:val="000000" w:themeColor="text1"/>
              </w:rPr>
              <w:t>: Debt To Equity Ratio (DER)</w:t>
            </w:r>
          </w:p>
          <w:p w:rsidR="00F05B70" w:rsidRPr="00F87CC1" w:rsidRDefault="00F05B70"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lastRenderedPageBreak/>
              <w:t>X</w:t>
            </w:r>
            <w:r w:rsidRPr="00F87CC1">
              <w:rPr>
                <w:rFonts w:ascii="Times New Roman" w:hAnsi="Times New Roman" w:cs="Times New Roman"/>
                <w:color w:val="000000" w:themeColor="text1"/>
                <w:vertAlign w:val="subscript"/>
              </w:rPr>
              <w:t>5</w:t>
            </w:r>
            <w:r w:rsidRPr="00F87CC1">
              <w:rPr>
                <w:rFonts w:ascii="Times New Roman" w:hAnsi="Times New Roman" w:cs="Times New Roman"/>
                <w:color w:val="000000" w:themeColor="text1"/>
              </w:rPr>
              <w:t>: Equity to Assets Ratio (EAR)</w:t>
            </w:r>
          </w:p>
          <w:p w:rsidR="00C01F09" w:rsidRPr="00F87CC1" w:rsidRDefault="00C01F09" w:rsidP="00F504D3">
            <w:pPr>
              <w:pStyle w:val="NoSpacing"/>
              <w:spacing w:line="480" w:lineRule="auto"/>
              <w:rPr>
                <w:rFonts w:ascii="Times New Roman" w:hAnsi="Times New Roman" w:cs="Times New Roman"/>
                <w:color w:val="000000" w:themeColor="text1"/>
              </w:rPr>
            </w:pPr>
          </w:p>
        </w:tc>
        <w:tc>
          <w:tcPr>
            <w:tcW w:w="1698" w:type="pct"/>
          </w:tcPr>
          <w:p w:rsidR="004B1540" w:rsidRPr="00F87CC1" w:rsidRDefault="004B1540"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lastRenderedPageBreak/>
              <w:t xml:space="preserve">Dari uji statistik dalam analisis, </w:t>
            </w:r>
            <w:r w:rsidRPr="00F87CC1">
              <w:rPr>
                <w:rFonts w:ascii="Times New Roman" w:hAnsi="Times New Roman" w:cs="Times New Roman"/>
                <w:color w:val="000000" w:themeColor="text1"/>
                <w:lang w:val="en-US"/>
              </w:rPr>
              <w:t xml:space="preserve">terdapat </w:t>
            </w:r>
            <w:r w:rsidRPr="00F87CC1">
              <w:rPr>
                <w:rFonts w:ascii="Times New Roman" w:hAnsi="Times New Roman" w:cs="Times New Roman"/>
                <w:color w:val="000000" w:themeColor="text1"/>
              </w:rPr>
              <w:t>hubungan yang signifikan kinerja perusahaan terhadap harga saham PT. XL Axiata Tbk. dari 2008 hingga 2014 secara</w:t>
            </w:r>
          </w:p>
          <w:p w:rsidR="004B1540" w:rsidRPr="00F87CC1" w:rsidRDefault="004B1540"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simultan. Hal tersebut terbukti dengan model uji regresi linier 0,000</w:t>
            </w:r>
            <w:r w:rsidRPr="00F87CC1">
              <w:rPr>
                <w:rFonts w:ascii="Times New Roman" w:hAnsi="Times New Roman" w:cs="Times New Roman"/>
                <w:color w:val="000000" w:themeColor="text1"/>
                <w:vertAlign w:val="superscript"/>
              </w:rPr>
              <w:t>b</w:t>
            </w:r>
            <w:r w:rsidRPr="00F87CC1">
              <w:rPr>
                <w:rFonts w:ascii="Times New Roman" w:hAnsi="Times New Roman" w:cs="Times New Roman"/>
                <w:color w:val="000000" w:themeColor="text1"/>
              </w:rPr>
              <w:t xml:space="preserve"> signifikan. Ini adalah hasil yang sangat baik karena menutup dengan nol kesalahan. Dan juga, tiga rasio yang tidak </w:t>
            </w:r>
            <w:r w:rsidRPr="00F87CC1">
              <w:rPr>
                <w:rFonts w:ascii="Times New Roman" w:hAnsi="Times New Roman" w:cs="Times New Roman"/>
                <w:color w:val="000000" w:themeColor="text1"/>
              </w:rPr>
              <w:lastRenderedPageBreak/>
              <w:t xml:space="preserve">memiliki level signifikan. Ada Currrent Ratio, Asset Turnover, dan Dividend Payout Ratio yang masing-masing sebesar 0,070, 0,388 dan 0,900 yang lebih dari 5% tingkat signifikan. Dijelaskan pula bahwa perbedaan kasus PT. XL Axiata Tbk dibandingkan penelitian lainnya sebelumnya </w:t>
            </w:r>
          </w:p>
          <w:p w:rsidR="00C01F09" w:rsidRPr="00F87CC1" w:rsidRDefault="004B1540"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 xml:space="preserve">Hasil penelitian juga menunjukkan bahwa empat rasio memiliki hubungan yang signifikan terhadap harga saham. Ada ROA sebesar 0,046, DER sebesar 0,001, EAR sebesar 0,017, dan PER sebesar 0,008. ROA memiliki  hubungan signifikan positif terhadap harga saham dengan nilai konstan model regresi yang tinggi yaitu 38.961.092. Artinya ROA memiliki pengaruh yang cukup besar. DER, EAR, dan PER memiliki hubungan signifikan yang negatif. DER berada di posisi </w:t>
            </w:r>
            <w:r w:rsidRPr="00F87CC1">
              <w:rPr>
                <w:rFonts w:ascii="Times New Roman" w:hAnsi="Times New Roman" w:cs="Times New Roman"/>
                <w:color w:val="000000" w:themeColor="text1"/>
              </w:rPr>
              <w:lastRenderedPageBreak/>
              <w:t>kedua yang memiliki nilai konstan tinggi model regresi -33,892.759. Artinya DER memiliki pengaruh yang cukup besar terhadap penurunan nilai harga saham.</w:t>
            </w:r>
          </w:p>
        </w:tc>
      </w:tr>
      <w:tr w:rsidR="001724B1" w:rsidRPr="00F87CC1" w:rsidTr="006214DB">
        <w:tc>
          <w:tcPr>
            <w:tcW w:w="404" w:type="pct"/>
          </w:tcPr>
          <w:p w:rsidR="00AB248F" w:rsidRPr="00F87CC1" w:rsidRDefault="00AB248F" w:rsidP="00F504D3">
            <w:pPr>
              <w:pStyle w:val="NoSpacing"/>
              <w:numPr>
                <w:ilvl w:val="0"/>
                <w:numId w:val="7"/>
              </w:numPr>
              <w:spacing w:line="480" w:lineRule="auto"/>
              <w:ind w:left="427" w:right="24" w:hanging="427"/>
              <w:jc w:val="center"/>
              <w:rPr>
                <w:rFonts w:ascii="Times New Roman" w:hAnsi="Times New Roman" w:cs="Times New Roman"/>
                <w:color w:val="000000" w:themeColor="text1"/>
                <w:lang w:val="en-US"/>
              </w:rPr>
            </w:pPr>
          </w:p>
        </w:tc>
        <w:tc>
          <w:tcPr>
            <w:tcW w:w="2029" w:type="pct"/>
          </w:tcPr>
          <w:p w:rsidR="00AB248F" w:rsidRPr="00F87CC1" w:rsidRDefault="00AB248F"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Abhimada Gatuth Satryo, Nur Aini Rokhmania, Pepie Diptyana (STIE Perbanas Surabaya)</w:t>
            </w:r>
          </w:p>
          <w:p w:rsidR="00AB248F" w:rsidRPr="00F87CC1" w:rsidRDefault="00AB248F" w:rsidP="00F504D3">
            <w:pPr>
              <w:pStyle w:val="NoSpacing"/>
              <w:spacing w:line="480" w:lineRule="auto"/>
              <w:rPr>
                <w:rFonts w:ascii="Times New Roman" w:hAnsi="Times New Roman" w:cs="Times New Roman"/>
                <w:i/>
                <w:color w:val="000000" w:themeColor="text1"/>
              </w:rPr>
            </w:pPr>
            <w:r w:rsidRPr="00F87CC1">
              <w:rPr>
                <w:rFonts w:ascii="Times New Roman" w:hAnsi="Times New Roman" w:cs="Times New Roman"/>
                <w:i/>
                <w:color w:val="000000" w:themeColor="text1"/>
              </w:rPr>
              <w:t>The influence of profitability, market ratio, and solvency ratio on the share prices of companieslisted on LQ45 Index</w:t>
            </w:r>
          </w:p>
          <w:p w:rsidR="00AB248F" w:rsidRPr="00F87CC1" w:rsidRDefault="00AB248F" w:rsidP="00F504D3">
            <w:pPr>
              <w:pStyle w:val="NoSpacing"/>
              <w:spacing w:line="480" w:lineRule="auto"/>
              <w:rPr>
                <w:rFonts w:ascii="Times New Roman" w:hAnsi="Times New Roman" w:cs="Times New Roman"/>
                <w:color w:val="000000" w:themeColor="text1"/>
                <w:lang w:val="en-US"/>
              </w:rPr>
            </w:pPr>
            <w:r w:rsidRPr="00F87CC1">
              <w:rPr>
                <w:rFonts w:ascii="Times New Roman" w:hAnsi="Times New Roman" w:cs="Times New Roman"/>
                <w:color w:val="000000" w:themeColor="text1"/>
                <w:lang w:val="en-US"/>
              </w:rPr>
              <w:t>(</w:t>
            </w:r>
            <w:r w:rsidRPr="00F87CC1">
              <w:rPr>
                <w:rFonts w:ascii="Times New Roman" w:hAnsi="Times New Roman" w:cs="Times New Roman"/>
                <w:i/>
                <w:color w:val="000000" w:themeColor="text1"/>
              </w:rPr>
              <w:t>The Indonesian Accounting Review Vol. 6, No. 1, January-July 2016, pages 55-66</w:t>
            </w:r>
            <w:r w:rsidRPr="00F87CC1">
              <w:rPr>
                <w:rFonts w:ascii="Times New Roman" w:hAnsi="Times New Roman" w:cs="Times New Roman"/>
                <w:color w:val="000000" w:themeColor="text1"/>
                <w:lang w:val="en-US"/>
              </w:rPr>
              <w:t>)</w:t>
            </w:r>
          </w:p>
        </w:tc>
        <w:tc>
          <w:tcPr>
            <w:tcW w:w="869" w:type="pct"/>
          </w:tcPr>
          <w:p w:rsidR="00AB248F" w:rsidRPr="00F87CC1" w:rsidRDefault="00AB248F"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Y: Harga Saham</w:t>
            </w:r>
          </w:p>
          <w:p w:rsidR="00AB248F" w:rsidRPr="00F87CC1" w:rsidRDefault="00AB248F"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1</w:t>
            </w:r>
            <w:r w:rsidRPr="00F87CC1">
              <w:rPr>
                <w:rFonts w:ascii="Times New Roman" w:hAnsi="Times New Roman" w:cs="Times New Roman"/>
                <w:color w:val="000000" w:themeColor="text1"/>
              </w:rPr>
              <w:t>: Return On Assets (ROA)</w:t>
            </w:r>
          </w:p>
          <w:p w:rsidR="00AB248F" w:rsidRPr="00F87CC1" w:rsidRDefault="00AB248F"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2</w:t>
            </w:r>
            <w:r w:rsidRPr="00F87CC1">
              <w:rPr>
                <w:rFonts w:ascii="Times New Roman" w:hAnsi="Times New Roman" w:cs="Times New Roman"/>
                <w:color w:val="000000" w:themeColor="text1"/>
              </w:rPr>
              <w:t>: Return On Equity (ROE)</w:t>
            </w:r>
          </w:p>
          <w:p w:rsidR="00AB248F" w:rsidRPr="00F87CC1" w:rsidRDefault="00AB248F"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3</w:t>
            </w:r>
            <w:r w:rsidRPr="00F87CC1">
              <w:rPr>
                <w:rFonts w:ascii="Times New Roman" w:hAnsi="Times New Roman" w:cs="Times New Roman"/>
                <w:color w:val="000000" w:themeColor="text1"/>
              </w:rPr>
              <w:t>: Earning Per Share (EPS)</w:t>
            </w:r>
          </w:p>
          <w:p w:rsidR="00AB248F" w:rsidRPr="00F87CC1" w:rsidRDefault="00AB248F"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4</w:t>
            </w:r>
            <w:r w:rsidRPr="00F87CC1">
              <w:rPr>
                <w:rFonts w:ascii="Times New Roman" w:hAnsi="Times New Roman" w:cs="Times New Roman"/>
                <w:color w:val="000000" w:themeColor="text1"/>
              </w:rPr>
              <w:t>: Price to Book Value ( PBV)</w:t>
            </w:r>
          </w:p>
          <w:p w:rsidR="00AB248F" w:rsidRPr="00F87CC1" w:rsidRDefault="00AB248F"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5</w:t>
            </w:r>
            <w:r w:rsidRPr="00F87CC1">
              <w:rPr>
                <w:rFonts w:ascii="Times New Roman" w:hAnsi="Times New Roman" w:cs="Times New Roman"/>
                <w:color w:val="000000" w:themeColor="text1"/>
              </w:rPr>
              <w:t>: Debt to Equity Ratio (DER)</w:t>
            </w:r>
          </w:p>
          <w:p w:rsidR="00AB248F" w:rsidRPr="00F87CC1" w:rsidRDefault="00AB248F" w:rsidP="00F504D3">
            <w:pPr>
              <w:pStyle w:val="NoSpacing"/>
              <w:spacing w:line="480" w:lineRule="auto"/>
              <w:rPr>
                <w:rFonts w:ascii="Times New Roman" w:hAnsi="Times New Roman" w:cs="Times New Roman"/>
                <w:color w:val="000000" w:themeColor="text1"/>
                <w:lang w:val="en-US"/>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6</w:t>
            </w:r>
            <w:r w:rsidRPr="00F87CC1">
              <w:rPr>
                <w:rFonts w:ascii="Times New Roman" w:hAnsi="Times New Roman" w:cs="Times New Roman"/>
                <w:color w:val="000000" w:themeColor="text1"/>
              </w:rPr>
              <w:t>: Debt to Assets Ratio (DAR)</w:t>
            </w:r>
          </w:p>
        </w:tc>
        <w:tc>
          <w:tcPr>
            <w:tcW w:w="1698" w:type="pct"/>
          </w:tcPr>
          <w:p w:rsidR="00AB248F" w:rsidRPr="00F87CC1" w:rsidRDefault="00AB248F"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 xml:space="preserve">Dari pengujian terhadap pengaruh variabel Return On Assets (ROA), Return On Equity (ROE), Earning Per Share (EPS), Price to Book Value (PBV), Debt to Equity Ratio (DER), dan Debt to Assets Ratio (DAR) terhadap harga saham, bisa jadi dilihat dari analisis fundamental bahwa variabel dari Earning per Share (EPS) dan Price to Book Value (PBV) memiliki efek positif yang signifikan pada harga saham. Seorang investor harus memberikan prioritas lebih lanjut tentang variabel Earning per Share (EPS) dan Price to Book Value (PBV) dalam pembelian komponen saham perusahaan daripada </w:t>
            </w:r>
            <w:r w:rsidRPr="00F87CC1">
              <w:rPr>
                <w:rFonts w:ascii="Times New Roman" w:hAnsi="Times New Roman" w:cs="Times New Roman"/>
                <w:color w:val="000000" w:themeColor="text1"/>
              </w:rPr>
              <w:lastRenderedPageBreak/>
              <w:t>pada variabel Return on Aset (ROA), Return on Equity (ROE), Debt to Equity Ratio (DER), dan Debt to Assets Ratio (DAR) yang tidak berpengaruh pada harga saham.</w:t>
            </w:r>
          </w:p>
        </w:tc>
      </w:tr>
      <w:tr w:rsidR="001724B1" w:rsidRPr="00F87CC1" w:rsidTr="006214DB">
        <w:tc>
          <w:tcPr>
            <w:tcW w:w="404" w:type="pct"/>
          </w:tcPr>
          <w:p w:rsidR="00FA5EFC" w:rsidRPr="00F87CC1" w:rsidRDefault="00FA5EFC" w:rsidP="00F504D3">
            <w:pPr>
              <w:pStyle w:val="NoSpacing"/>
              <w:numPr>
                <w:ilvl w:val="0"/>
                <w:numId w:val="7"/>
              </w:numPr>
              <w:spacing w:line="480" w:lineRule="auto"/>
              <w:ind w:left="427" w:right="24" w:hanging="427"/>
              <w:jc w:val="center"/>
              <w:rPr>
                <w:rFonts w:ascii="Times New Roman" w:hAnsi="Times New Roman" w:cs="Times New Roman"/>
                <w:color w:val="000000" w:themeColor="text1"/>
                <w:lang w:val="en-US"/>
              </w:rPr>
            </w:pPr>
          </w:p>
        </w:tc>
        <w:tc>
          <w:tcPr>
            <w:tcW w:w="2029" w:type="pct"/>
          </w:tcPr>
          <w:p w:rsidR="00FA5EFC" w:rsidRPr="00F87CC1" w:rsidRDefault="00FA5EFC"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Atika Jauharia Hatta (STIE YKPN) dan</w:t>
            </w:r>
          </w:p>
          <w:p w:rsidR="00FA5EFC" w:rsidRPr="00F87CC1" w:rsidRDefault="00FA5EFC"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Bambang Sugeng Dwiyanto (</w:t>
            </w:r>
            <w:r w:rsidRPr="00F87CC1">
              <w:rPr>
                <w:rFonts w:ascii="Times New Roman" w:hAnsi="Times New Roman" w:cs="Times New Roman"/>
                <w:i/>
                <w:color w:val="000000" w:themeColor="text1"/>
              </w:rPr>
              <w:t>University of Proklamasi 45 Yogyakarta</w:t>
            </w:r>
            <w:r w:rsidRPr="00F87CC1">
              <w:rPr>
                <w:rFonts w:ascii="Times New Roman" w:hAnsi="Times New Roman" w:cs="Times New Roman"/>
                <w:color w:val="000000" w:themeColor="text1"/>
              </w:rPr>
              <w:t>)</w:t>
            </w:r>
          </w:p>
          <w:p w:rsidR="00FA5EFC" w:rsidRPr="00F87CC1" w:rsidRDefault="00FA5EFC" w:rsidP="00F504D3">
            <w:pPr>
              <w:pStyle w:val="NoSpacing"/>
              <w:spacing w:line="480" w:lineRule="auto"/>
              <w:rPr>
                <w:rFonts w:ascii="Times New Roman" w:hAnsi="Times New Roman" w:cs="Times New Roman"/>
                <w:i/>
                <w:color w:val="000000" w:themeColor="text1"/>
              </w:rPr>
            </w:pPr>
            <w:r w:rsidRPr="00F87CC1">
              <w:rPr>
                <w:rFonts w:ascii="Times New Roman" w:hAnsi="Times New Roman" w:cs="Times New Roman"/>
                <w:i/>
                <w:color w:val="000000" w:themeColor="text1"/>
              </w:rPr>
              <w:t xml:space="preserve">The Company Fundamental Factors and Systematic Risk in Increasing Stock Price </w:t>
            </w:r>
          </w:p>
          <w:p w:rsidR="00FA5EFC" w:rsidRPr="00F87CC1" w:rsidRDefault="00FA5EFC"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w:t>
            </w:r>
            <w:r w:rsidRPr="00F87CC1">
              <w:rPr>
                <w:rFonts w:ascii="Times New Roman" w:hAnsi="Times New Roman" w:cs="Times New Roman"/>
                <w:i/>
                <w:color w:val="000000" w:themeColor="text1"/>
              </w:rPr>
              <w:t>Journal of Economics, Business, and Accountancy Ventura Volume 15, No. 2, August 2012, pages 245-256, Accreditation No. 110/DIKTI/Kep/2009</w:t>
            </w:r>
            <w:r w:rsidRPr="00F87CC1">
              <w:rPr>
                <w:rFonts w:ascii="Times New Roman" w:hAnsi="Times New Roman" w:cs="Times New Roman"/>
                <w:color w:val="000000" w:themeColor="text1"/>
              </w:rPr>
              <w:t>)</w:t>
            </w:r>
          </w:p>
        </w:tc>
        <w:tc>
          <w:tcPr>
            <w:tcW w:w="869" w:type="pct"/>
          </w:tcPr>
          <w:p w:rsidR="005919BC" w:rsidRPr="00F87CC1" w:rsidRDefault="005919BC"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Y: Harga Saham</w:t>
            </w:r>
          </w:p>
          <w:p w:rsidR="005919BC" w:rsidRPr="00F87CC1" w:rsidRDefault="005919BC"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1</w:t>
            </w:r>
            <w:r w:rsidRPr="00F87CC1">
              <w:rPr>
                <w:rFonts w:ascii="Times New Roman" w:hAnsi="Times New Roman" w:cs="Times New Roman"/>
                <w:color w:val="000000" w:themeColor="text1"/>
              </w:rPr>
              <w:t>: Earning Per Share (EPS)</w:t>
            </w:r>
          </w:p>
          <w:p w:rsidR="005919BC" w:rsidRPr="00F87CC1" w:rsidRDefault="005919BC"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2</w:t>
            </w:r>
            <w:r w:rsidRPr="00F87CC1">
              <w:rPr>
                <w:rFonts w:ascii="Times New Roman" w:hAnsi="Times New Roman" w:cs="Times New Roman"/>
                <w:color w:val="000000" w:themeColor="text1"/>
              </w:rPr>
              <w:t>: Price Earning Ratio (PER)</w:t>
            </w:r>
          </w:p>
          <w:p w:rsidR="005919BC" w:rsidRPr="00F87CC1" w:rsidRDefault="005919BC"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3</w:t>
            </w:r>
            <w:r w:rsidRPr="00F87CC1">
              <w:rPr>
                <w:rFonts w:ascii="Times New Roman" w:hAnsi="Times New Roman" w:cs="Times New Roman"/>
                <w:color w:val="000000" w:themeColor="text1"/>
              </w:rPr>
              <w:t>: Debt to Equity Ratio (DER)</w:t>
            </w:r>
          </w:p>
          <w:p w:rsidR="005919BC" w:rsidRPr="00F87CC1" w:rsidRDefault="005919BC"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4</w:t>
            </w:r>
            <w:r w:rsidRPr="00F87CC1">
              <w:rPr>
                <w:rFonts w:ascii="Times New Roman" w:hAnsi="Times New Roman" w:cs="Times New Roman"/>
                <w:color w:val="000000" w:themeColor="text1"/>
              </w:rPr>
              <w:t>: Cash Ratio (CR)</w:t>
            </w:r>
          </w:p>
          <w:p w:rsidR="005919BC" w:rsidRPr="00F87CC1" w:rsidRDefault="005919BC"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5</w:t>
            </w:r>
            <w:r w:rsidRPr="00F87CC1">
              <w:rPr>
                <w:rFonts w:ascii="Times New Roman" w:hAnsi="Times New Roman" w:cs="Times New Roman"/>
                <w:color w:val="000000" w:themeColor="text1"/>
              </w:rPr>
              <w:t>: Net Profit Margin (NPM)</w:t>
            </w:r>
          </w:p>
          <w:p w:rsidR="005919BC" w:rsidRPr="00F87CC1" w:rsidRDefault="005919BC"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6</w:t>
            </w:r>
            <w:r w:rsidRPr="00F87CC1">
              <w:rPr>
                <w:rFonts w:ascii="Times New Roman" w:hAnsi="Times New Roman" w:cs="Times New Roman"/>
                <w:color w:val="000000" w:themeColor="text1"/>
              </w:rPr>
              <w:t>: Dividend Payout Ratio (DPR)</w:t>
            </w:r>
          </w:p>
          <w:p w:rsidR="005919BC" w:rsidRPr="00F87CC1" w:rsidRDefault="005919BC"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7</w:t>
            </w:r>
            <w:r w:rsidRPr="00F87CC1">
              <w:rPr>
                <w:rFonts w:ascii="Times New Roman" w:hAnsi="Times New Roman" w:cs="Times New Roman"/>
                <w:color w:val="000000" w:themeColor="text1"/>
              </w:rPr>
              <w:t>: Return On Assets (ROA)</w:t>
            </w:r>
          </w:p>
          <w:p w:rsidR="005919BC" w:rsidRPr="00F87CC1" w:rsidRDefault="005919BC"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8</w:t>
            </w:r>
            <w:r w:rsidRPr="00F87CC1">
              <w:rPr>
                <w:rFonts w:ascii="Times New Roman" w:hAnsi="Times New Roman" w:cs="Times New Roman"/>
                <w:color w:val="000000" w:themeColor="text1"/>
              </w:rPr>
              <w:t>: (HSM)</w:t>
            </w:r>
          </w:p>
          <w:p w:rsidR="005919BC" w:rsidRPr="00F87CC1" w:rsidRDefault="005919BC"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lastRenderedPageBreak/>
              <w:t>X</w:t>
            </w:r>
            <w:r w:rsidRPr="00F87CC1">
              <w:rPr>
                <w:rFonts w:ascii="Times New Roman" w:hAnsi="Times New Roman" w:cs="Times New Roman"/>
                <w:color w:val="000000" w:themeColor="text1"/>
                <w:vertAlign w:val="subscript"/>
              </w:rPr>
              <w:t>9</w:t>
            </w:r>
            <w:r w:rsidRPr="00F87CC1">
              <w:rPr>
                <w:rFonts w:ascii="Times New Roman" w:hAnsi="Times New Roman" w:cs="Times New Roman"/>
                <w:color w:val="000000" w:themeColor="text1"/>
              </w:rPr>
              <w:t>: Beta</w:t>
            </w:r>
          </w:p>
          <w:p w:rsidR="00FA5EFC" w:rsidRPr="00F87CC1" w:rsidRDefault="00FA5EFC" w:rsidP="00F504D3">
            <w:pPr>
              <w:pStyle w:val="NoSpacing"/>
              <w:spacing w:line="480" w:lineRule="auto"/>
              <w:rPr>
                <w:rFonts w:ascii="Times New Roman" w:hAnsi="Times New Roman" w:cs="Times New Roman"/>
                <w:color w:val="000000" w:themeColor="text1"/>
              </w:rPr>
            </w:pPr>
          </w:p>
        </w:tc>
        <w:tc>
          <w:tcPr>
            <w:tcW w:w="1698" w:type="pct"/>
          </w:tcPr>
          <w:p w:rsidR="00E2532B" w:rsidRPr="00F87CC1" w:rsidRDefault="00E2532B"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lastRenderedPageBreak/>
              <w:t xml:space="preserve">Di bawah uji MacKinnon, White, dan Davidson, ditemukan bahwa model hubungan fungsional yang digunakan dalam penelitian ini adalah </w:t>
            </w:r>
            <w:r w:rsidRPr="00F87CC1">
              <w:rPr>
                <w:rFonts w:ascii="Times New Roman" w:hAnsi="Times New Roman" w:cs="Times New Roman"/>
                <w:i/>
                <w:color w:val="000000" w:themeColor="text1"/>
              </w:rPr>
              <w:t>log</w:t>
            </w:r>
            <w:r w:rsidRPr="00F87CC1">
              <w:rPr>
                <w:rFonts w:ascii="Times New Roman" w:hAnsi="Times New Roman" w:cs="Times New Roman"/>
                <w:i/>
                <w:color w:val="000000" w:themeColor="text1"/>
                <w:lang w:val="en-US"/>
              </w:rPr>
              <w:t xml:space="preserve"> </w:t>
            </w:r>
            <w:r w:rsidRPr="00F87CC1">
              <w:rPr>
                <w:rFonts w:ascii="Times New Roman" w:hAnsi="Times New Roman" w:cs="Times New Roman"/>
                <w:i/>
                <w:color w:val="000000" w:themeColor="text1"/>
              </w:rPr>
              <w:t>linear</w:t>
            </w:r>
            <w:r w:rsidRPr="00F87CC1">
              <w:rPr>
                <w:rFonts w:ascii="Times New Roman" w:hAnsi="Times New Roman" w:cs="Times New Roman"/>
                <w:color w:val="000000" w:themeColor="text1"/>
              </w:rPr>
              <w:t xml:space="preserve">. Hasil estimasi model harga saham menunjukkan bahwa variabel EPS, PER dan HSM berpengaruh positif dan signifikan. Peningkatan variabel-variabel ini akan meningkatkan harga saham. Di sisi lain variabel DER dan NPM memiliki efek negatif dan signifikan, peningkatan variabel-variabel ini akan menurunkan harga saham. </w:t>
            </w:r>
          </w:p>
          <w:p w:rsidR="00FA5EFC" w:rsidRPr="00F87CC1" w:rsidRDefault="00E2532B"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 xml:space="preserve">Hasil estimasi juga menunjukkan bahwa variabel CR, DPR, RoA, dan beta tidak </w:t>
            </w:r>
            <w:r w:rsidRPr="00F87CC1">
              <w:rPr>
                <w:rFonts w:ascii="Times New Roman" w:hAnsi="Times New Roman" w:cs="Times New Roman"/>
                <w:color w:val="000000" w:themeColor="text1"/>
              </w:rPr>
              <w:lastRenderedPageBreak/>
              <w:t xml:space="preserve">berpengaruh signifikan terhadap harga saham. Di sisi lain EPS memiliki hubungan yang sangat kuat dan efek dominan terhadap harga saham; ini ditunjukkan oleh koefisien regresi dan korelasi parsial yang lebih tinggi daripada variabel lainnya. Hal ini menunjukkan bahwa harga saham memiliki sensitivitas EPS yang tinggi. Hasil estimasi juga menunjukkan bahwa variabel CR, DPR, RoA, dan beta tidak berpengaruh signifikan terhadap harga saham. Di sisi lain EPS memiliki hubungan yang sangat kuat dan efek dominan terhadap harga saham; ini ditunjukkan oleh koefisien regresi dan korelasi parsial yang lebih tinggi daripada variabel lainnya. Hal ini menunjukkan bahwa harga saham memiliki sensitivitas EPS yang tinggi. </w:t>
            </w:r>
          </w:p>
          <w:p w:rsidR="00EA39CF" w:rsidRPr="00F87CC1" w:rsidRDefault="00EA39CF" w:rsidP="00F504D3">
            <w:pPr>
              <w:pStyle w:val="NoSpacing"/>
              <w:spacing w:line="480" w:lineRule="auto"/>
              <w:rPr>
                <w:rFonts w:ascii="Times New Roman" w:hAnsi="Times New Roman" w:cs="Times New Roman"/>
                <w:color w:val="000000" w:themeColor="text1"/>
              </w:rPr>
            </w:pPr>
          </w:p>
        </w:tc>
      </w:tr>
      <w:tr w:rsidR="001724B1" w:rsidRPr="00F87CC1" w:rsidTr="006214DB">
        <w:tc>
          <w:tcPr>
            <w:tcW w:w="404" w:type="pct"/>
          </w:tcPr>
          <w:p w:rsidR="004E5901" w:rsidRPr="00F87CC1" w:rsidRDefault="004E5901" w:rsidP="00F504D3">
            <w:pPr>
              <w:pStyle w:val="NoSpacing"/>
              <w:numPr>
                <w:ilvl w:val="0"/>
                <w:numId w:val="7"/>
              </w:numPr>
              <w:spacing w:line="480" w:lineRule="auto"/>
              <w:ind w:left="427" w:right="24" w:hanging="427"/>
              <w:jc w:val="center"/>
              <w:rPr>
                <w:rFonts w:ascii="Times New Roman" w:hAnsi="Times New Roman" w:cs="Times New Roman"/>
                <w:color w:val="000000" w:themeColor="text1"/>
                <w:lang w:val="en-US"/>
              </w:rPr>
            </w:pPr>
          </w:p>
        </w:tc>
        <w:tc>
          <w:tcPr>
            <w:tcW w:w="2029" w:type="pct"/>
          </w:tcPr>
          <w:p w:rsidR="004E5901" w:rsidRPr="00F87CC1" w:rsidRDefault="004E5901" w:rsidP="00F504D3">
            <w:pPr>
              <w:autoSpaceDE w:val="0"/>
              <w:autoSpaceDN w:val="0"/>
              <w:adjustRightInd w:val="0"/>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Martina Rut Utami (</w:t>
            </w:r>
            <w:r w:rsidRPr="00F87CC1">
              <w:rPr>
                <w:rFonts w:ascii="Times New Roman" w:hAnsi="Times New Roman" w:cs="Times New Roman"/>
                <w:i/>
                <w:color w:val="000000" w:themeColor="text1"/>
              </w:rPr>
              <w:t>Managerial Accounting, Politeknik Negeri Batam, Batam, Indonesia</w:t>
            </w:r>
            <w:r w:rsidRPr="00F87CC1">
              <w:rPr>
                <w:rFonts w:ascii="Times New Roman" w:hAnsi="Times New Roman" w:cs="Times New Roman"/>
                <w:color w:val="000000" w:themeColor="text1"/>
              </w:rPr>
              <w:t>)</w:t>
            </w:r>
          </w:p>
          <w:p w:rsidR="004E5901" w:rsidRPr="00F87CC1" w:rsidRDefault="004E5901"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Arif Darmawan (</w:t>
            </w:r>
            <w:r w:rsidRPr="00F87CC1">
              <w:rPr>
                <w:rFonts w:ascii="Times New Roman" w:hAnsi="Times New Roman" w:cs="Times New Roman"/>
                <w:i/>
                <w:color w:val="000000" w:themeColor="text1"/>
              </w:rPr>
              <w:t>Accounting Department, Politeknik Negeri Batam, Batam, Indonesia</w:t>
            </w:r>
            <w:r w:rsidRPr="00F87CC1">
              <w:rPr>
                <w:rFonts w:ascii="Times New Roman" w:hAnsi="Times New Roman" w:cs="Times New Roman"/>
                <w:color w:val="000000" w:themeColor="text1"/>
              </w:rPr>
              <w:t>)</w:t>
            </w:r>
          </w:p>
          <w:p w:rsidR="004E5901" w:rsidRPr="00F87CC1" w:rsidRDefault="004E5901" w:rsidP="00F504D3">
            <w:pPr>
              <w:pStyle w:val="NoSpacing"/>
              <w:spacing w:line="480" w:lineRule="auto"/>
              <w:rPr>
                <w:rFonts w:ascii="Times New Roman" w:hAnsi="Times New Roman" w:cs="Times New Roman"/>
                <w:i/>
                <w:color w:val="000000" w:themeColor="text1"/>
              </w:rPr>
            </w:pPr>
            <w:r w:rsidRPr="00F87CC1">
              <w:rPr>
                <w:rFonts w:ascii="Times New Roman" w:hAnsi="Times New Roman" w:cs="Times New Roman"/>
                <w:i/>
                <w:color w:val="000000" w:themeColor="text1"/>
              </w:rPr>
              <w:t>Effect of DER, ROA, ROE, EPS and MVA on Stock Prices in Sharia Indonesian Stock a Index</w:t>
            </w:r>
          </w:p>
          <w:p w:rsidR="004E5901" w:rsidRPr="00F87CC1" w:rsidRDefault="004E5901"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w:t>
            </w:r>
            <w:r w:rsidRPr="00F87CC1">
              <w:rPr>
                <w:rFonts w:ascii="Times New Roman" w:hAnsi="Times New Roman" w:cs="Times New Roman"/>
                <w:i/>
                <w:color w:val="000000" w:themeColor="text1"/>
              </w:rPr>
              <w:t>Journal of Applied Accounting and Taxation, Volume 4, No. 1, March 2019, pages 15-22, e-ISSN: 2548-9925</w:t>
            </w:r>
            <w:r w:rsidRPr="00F87CC1">
              <w:rPr>
                <w:rFonts w:ascii="Times New Roman" w:hAnsi="Times New Roman" w:cs="Times New Roman"/>
                <w:color w:val="000000" w:themeColor="text1"/>
              </w:rPr>
              <w:t>)</w:t>
            </w:r>
          </w:p>
        </w:tc>
        <w:tc>
          <w:tcPr>
            <w:tcW w:w="869" w:type="pct"/>
          </w:tcPr>
          <w:p w:rsidR="004E5901" w:rsidRPr="00F87CC1" w:rsidRDefault="004E5901"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Y: Harga Saham</w:t>
            </w:r>
          </w:p>
          <w:p w:rsidR="004E5901" w:rsidRPr="00F87CC1" w:rsidRDefault="004E5901"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1</w:t>
            </w:r>
            <w:r w:rsidRPr="00F87CC1">
              <w:rPr>
                <w:rFonts w:ascii="Times New Roman" w:hAnsi="Times New Roman" w:cs="Times New Roman"/>
                <w:color w:val="000000" w:themeColor="text1"/>
              </w:rPr>
              <w:t>: Debt to Equity Ratio (DER)</w:t>
            </w:r>
          </w:p>
          <w:p w:rsidR="004E5901" w:rsidRPr="00F87CC1" w:rsidRDefault="004E5901"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2</w:t>
            </w:r>
            <w:r w:rsidRPr="00F87CC1">
              <w:rPr>
                <w:rFonts w:ascii="Times New Roman" w:hAnsi="Times New Roman" w:cs="Times New Roman"/>
                <w:color w:val="000000" w:themeColor="text1"/>
              </w:rPr>
              <w:t>: Return on Assets (ROA)</w:t>
            </w:r>
          </w:p>
          <w:p w:rsidR="004E5901" w:rsidRPr="00F87CC1" w:rsidRDefault="004E5901"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3</w:t>
            </w:r>
            <w:r w:rsidRPr="00F87CC1">
              <w:rPr>
                <w:rFonts w:ascii="Times New Roman" w:hAnsi="Times New Roman" w:cs="Times New Roman"/>
                <w:color w:val="000000" w:themeColor="text1"/>
              </w:rPr>
              <w:t>: Return on Equity (ROE)</w:t>
            </w:r>
          </w:p>
          <w:p w:rsidR="004E5901" w:rsidRPr="00F87CC1" w:rsidRDefault="004E5901"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4</w:t>
            </w:r>
            <w:r w:rsidRPr="00F87CC1">
              <w:rPr>
                <w:rFonts w:ascii="Times New Roman" w:hAnsi="Times New Roman" w:cs="Times New Roman"/>
                <w:color w:val="000000" w:themeColor="text1"/>
              </w:rPr>
              <w:t>: Earning Per Share (EPS)</w:t>
            </w:r>
          </w:p>
          <w:p w:rsidR="004E5901" w:rsidRPr="00F87CC1" w:rsidRDefault="004E5901"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5</w:t>
            </w:r>
            <w:r w:rsidRPr="00F87CC1">
              <w:rPr>
                <w:rFonts w:ascii="Times New Roman" w:hAnsi="Times New Roman" w:cs="Times New Roman"/>
                <w:color w:val="000000" w:themeColor="text1"/>
              </w:rPr>
              <w:t>: Market Value Added (MVA)</w:t>
            </w:r>
          </w:p>
        </w:tc>
        <w:tc>
          <w:tcPr>
            <w:tcW w:w="1698" w:type="pct"/>
          </w:tcPr>
          <w:p w:rsidR="004436D5" w:rsidRPr="00F87CC1" w:rsidRDefault="00052D9F"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 xml:space="preserve">Berdasarkan hasil studi dan diskusi tentang pengaruh DER, ROA, ROE, EPS dan MVA pada harga perusahaan sektor manufaktur yang terdaftar di ISSI pada 2012-2016, </w:t>
            </w:r>
            <w:r w:rsidRPr="00F87CC1">
              <w:rPr>
                <w:rFonts w:ascii="Times New Roman" w:hAnsi="Times New Roman" w:cs="Times New Roman"/>
                <w:color w:val="000000" w:themeColor="text1"/>
                <w:lang w:val="en-US"/>
              </w:rPr>
              <w:t>di</w:t>
            </w:r>
            <w:r w:rsidRPr="00F87CC1">
              <w:rPr>
                <w:rFonts w:ascii="Times New Roman" w:hAnsi="Times New Roman" w:cs="Times New Roman"/>
                <w:color w:val="000000" w:themeColor="text1"/>
              </w:rPr>
              <w:t>peroleh kesimpulan sebagai berikut:</w:t>
            </w:r>
          </w:p>
          <w:p w:rsidR="004436D5" w:rsidRPr="00F87CC1" w:rsidRDefault="00052D9F" w:rsidP="00F504D3">
            <w:pPr>
              <w:pStyle w:val="NoSpacing"/>
              <w:numPr>
                <w:ilvl w:val="0"/>
                <w:numId w:val="10"/>
              </w:numPr>
              <w:spacing w:line="480" w:lineRule="auto"/>
              <w:ind w:left="429" w:hanging="270"/>
              <w:rPr>
                <w:rFonts w:ascii="Times New Roman" w:hAnsi="Times New Roman" w:cs="Times New Roman"/>
                <w:color w:val="000000" w:themeColor="text1"/>
              </w:rPr>
            </w:pPr>
            <w:r w:rsidRPr="00F87CC1">
              <w:rPr>
                <w:rFonts w:ascii="Times New Roman" w:hAnsi="Times New Roman" w:cs="Times New Roman"/>
                <w:color w:val="000000" w:themeColor="text1"/>
              </w:rPr>
              <w:t>Pengujian parsial dari variabel independen DER pada variabel dependen harga saham tidak berpen</w:t>
            </w:r>
            <w:r w:rsidR="004436D5" w:rsidRPr="00F87CC1">
              <w:rPr>
                <w:rFonts w:ascii="Times New Roman" w:hAnsi="Times New Roman" w:cs="Times New Roman"/>
                <w:color w:val="000000" w:themeColor="text1"/>
              </w:rPr>
              <w:t>garuh, sehingga H1 ditolak.</w:t>
            </w:r>
          </w:p>
          <w:p w:rsidR="004436D5" w:rsidRPr="00F87CC1" w:rsidRDefault="00052D9F" w:rsidP="00F504D3">
            <w:pPr>
              <w:pStyle w:val="NoSpacing"/>
              <w:numPr>
                <w:ilvl w:val="0"/>
                <w:numId w:val="10"/>
              </w:numPr>
              <w:spacing w:line="480" w:lineRule="auto"/>
              <w:ind w:left="429" w:hanging="270"/>
              <w:rPr>
                <w:rFonts w:ascii="Times New Roman" w:hAnsi="Times New Roman" w:cs="Times New Roman"/>
                <w:color w:val="000000" w:themeColor="text1"/>
              </w:rPr>
            </w:pPr>
            <w:r w:rsidRPr="00F87CC1">
              <w:rPr>
                <w:rFonts w:ascii="Times New Roman" w:hAnsi="Times New Roman" w:cs="Times New Roman"/>
                <w:color w:val="000000" w:themeColor="text1"/>
              </w:rPr>
              <w:t>Pengujian parsial variabel independen ROA terhadap variabel harga saham tidak berpen</w:t>
            </w:r>
            <w:r w:rsidR="004436D5" w:rsidRPr="00F87CC1">
              <w:rPr>
                <w:rFonts w:ascii="Times New Roman" w:hAnsi="Times New Roman" w:cs="Times New Roman"/>
                <w:color w:val="000000" w:themeColor="text1"/>
              </w:rPr>
              <w:t>garuh, sehingga H2 ditolak.</w:t>
            </w:r>
          </w:p>
          <w:p w:rsidR="00CA0F31" w:rsidRPr="00F87CC1" w:rsidRDefault="004436D5" w:rsidP="00F504D3">
            <w:pPr>
              <w:pStyle w:val="NoSpacing"/>
              <w:numPr>
                <w:ilvl w:val="0"/>
                <w:numId w:val="10"/>
              </w:numPr>
              <w:spacing w:line="480" w:lineRule="auto"/>
              <w:ind w:left="429" w:hanging="270"/>
              <w:rPr>
                <w:rFonts w:ascii="Times New Roman" w:hAnsi="Times New Roman" w:cs="Times New Roman"/>
                <w:color w:val="000000" w:themeColor="text1"/>
              </w:rPr>
            </w:pPr>
            <w:r w:rsidRPr="00F87CC1">
              <w:rPr>
                <w:rFonts w:ascii="Times New Roman" w:hAnsi="Times New Roman" w:cs="Times New Roman"/>
                <w:color w:val="000000" w:themeColor="text1"/>
                <w:lang w:val="en-US"/>
              </w:rPr>
              <w:t>P</w:t>
            </w:r>
            <w:r w:rsidR="00052D9F" w:rsidRPr="00F87CC1">
              <w:rPr>
                <w:rFonts w:ascii="Times New Roman" w:hAnsi="Times New Roman" w:cs="Times New Roman"/>
                <w:color w:val="000000" w:themeColor="text1"/>
              </w:rPr>
              <w:t>engujian parsial variabel independen ROE pada variabel dependen harga saham tidak berpengaruh, sehingga H3 ditolak.</w:t>
            </w:r>
          </w:p>
          <w:p w:rsidR="00CA0F31" w:rsidRPr="00F87CC1" w:rsidRDefault="00052D9F" w:rsidP="00F504D3">
            <w:pPr>
              <w:pStyle w:val="NoSpacing"/>
              <w:numPr>
                <w:ilvl w:val="0"/>
                <w:numId w:val="10"/>
              </w:numPr>
              <w:spacing w:line="480" w:lineRule="auto"/>
              <w:ind w:left="429" w:hanging="270"/>
              <w:rPr>
                <w:rFonts w:ascii="Times New Roman" w:hAnsi="Times New Roman" w:cs="Times New Roman"/>
                <w:color w:val="000000" w:themeColor="text1"/>
              </w:rPr>
            </w:pPr>
            <w:r w:rsidRPr="00F87CC1">
              <w:rPr>
                <w:rFonts w:ascii="Times New Roman" w:hAnsi="Times New Roman" w:cs="Times New Roman"/>
                <w:color w:val="000000" w:themeColor="text1"/>
              </w:rPr>
              <w:t xml:space="preserve">Pengujian parsial variabel independen EPS terhadap variabel dependen harga </w:t>
            </w:r>
            <w:r w:rsidRPr="00F87CC1">
              <w:rPr>
                <w:rFonts w:ascii="Times New Roman" w:hAnsi="Times New Roman" w:cs="Times New Roman"/>
                <w:color w:val="000000" w:themeColor="text1"/>
              </w:rPr>
              <w:lastRenderedPageBreak/>
              <w:t>saham berpengaruh pos</w:t>
            </w:r>
            <w:r w:rsidR="00CA0F31" w:rsidRPr="00F87CC1">
              <w:rPr>
                <w:rFonts w:ascii="Times New Roman" w:hAnsi="Times New Roman" w:cs="Times New Roman"/>
                <w:color w:val="000000" w:themeColor="text1"/>
              </w:rPr>
              <w:t>itif, sehingga H4 diterima.</w:t>
            </w:r>
          </w:p>
          <w:p w:rsidR="004E5901" w:rsidRPr="00F87CC1" w:rsidRDefault="00052D9F" w:rsidP="00F504D3">
            <w:pPr>
              <w:pStyle w:val="NoSpacing"/>
              <w:numPr>
                <w:ilvl w:val="0"/>
                <w:numId w:val="10"/>
              </w:numPr>
              <w:spacing w:line="480" w:lineRule="auto"/>
              <w:ind w:left="429" w:hanging="270"/>
              <w:rPr>
                <w:rFonts w:ascii="Times New Roman" w:hAnsi="Times New Roman" w:cs="Times New Roman"/>
                <w:color w:val="000000" w:themeColor="text1"/>
              </w:rPr>
            </w:pPr>
            <w:r w:rsidRPr="00F87CC1">
              <w:rPr>
                <w:rFonts w:ascii="Times New Roman" w:hAnsi="Times New Roman" w:cs="Times New Roman"/>
                <w:color w:val="000000" w:themeColor="text1"/>
              </w:rPr>
              <w:t>Pengujian parsial variabel independen MVA terhadap variabel dependen harga saham berpengaruh positif, sehingga H5 diterima.</w:t>
            </w:r>
          </w:p>
          <w:p w:rsidR="00896343" w:rsidRPr="00F87CC1" w:rsidRDefault="00896343" w:rsidP="00F504D3">
            <w:pPr>
              <w:pStyle w:val="NoSpacing"/>
              <w:numPr>
                <w:ilvl w:val="0"/>
                <w:numId w:val="10"/>
              </w:numPr>
              <w:spacing w:line="480" w:lineRule="auto"/>
              <w:ind w:left="429" w:hanging="270"/>
              <w:rPr>
                <w:rFonts w:ascii="Times New Roman" w:hAnsi="Times New Roman" w:cs="Times New Roman"/>
                <w:color w:val="000000" w:themeColor="text1"/>
              </w:rPr>
            </w:pPr>
          </w:p>
        </w:tc>
      </w:tr>
      <w:tr w:rsidR="001724B1" w:rsidRPr="00F87CC1" w:rsidTr="006214DB">
        <w:tc>
          <w:tcPr>
            <w:tcW w:w="404" w:type="pct"/>
          </w:tcPr>
          <w:p w:rsidR="00A917BE" w:rsidRPr="00F87CC1" w:rsidRDefault="00A917BE" w:rsidP="00F504D3">
            <w:pPr>
              <w:pStyle w:val="NoSpacing"/>
              <w:numPr>
                <w:ilvl w:val="0"/>
                <w:numId w:val="7"/>
              </w:numPr>
              <w:spacing w:line="480" w:lineRule="auto"/>
              <w:ind w:left="427" w:right="24" w:hanging="427"/>
              <w:jc w:val="center"/>
              <w:rPr>
                <w:rFonts w:ascii="Times New Roman" w:hAnsi="Times New Roman" w:cs="Times New Roman"/>
                <w:color w:val="000000" w:themeColor="text1"/>
                <w:lang w:val="en-US"/>
              </w:rPr>
            </w:pPr>
          </w:p>
        </w:tc>
        <w:tc>
          <w:tcPr>
            <w:tcW w:w="2029" w:type="pct"/>
          </w:tcPr>
          <w:p w:rsidR="00A917BE" w:rsidRPr="00F87CC1" w:rsidRDefault="00A917BE"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Muhammad Nanang Coiruddin (Fakultas Ekonomi UIN Maulana Malik Ibrahim Malang)</w:t>
            </w:r>
          </w:p>
          <w:p w:rsidR="00A917BE" w:rsidRPr="00F87CC1" w:rsidRDefault="00A917BE"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Analisis Debt to Equity Ratio (DER), Return On Assets (ROA), Return On Equity (ROE), Net Profit Margin (NPM) Terhadap Stock Price (Harga Saham) pada Perusahaan Saham Syariah Sektor Makanan dan Minuman Periode Tahun 2013-2016</w:t>
            </w:r>
          </w:p>
        </w:tc>
        <w:tc>
          <w:tcPr>
            <w:tcW w:w="869" w:type="pct"/>
          </w:tcPr>
          <w:p w:rsidR="00A917BE" w:rsidRPr="00F87CC1" w:rsidRDefault="00A917BE"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Y: Harga Saham</w:t>
            </w:r>
          </w:p>
          <w:p w:rsidR="00A917BE" w:rsidRPr="00F87CC1" w:rsidRDefault="00A917BE"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1</w:t>
            </w:r>
            <w:r w:rsidRPr="00F87CC1">
              <w:rPr>
                <w:rFonts w:ascii="Times New Roman" w:hAnsi="Times New Roman" w:cs="Times New Roman"/>
                <w:color w:val="000000" w:themeColor="text1"/>
              </w:rPr>
              <w:t>: Debt to Equity Ratio (DER)</w:t>
            </w:r>
          </w:p>
          <w:p w:rsidR="00A917BE" w:rsidRPr="00F87CC1" w:rsidRDefault="00A917BE"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2</w:t>
            </w:r>
            <w:r w:rsidRPr="00F87CC1">
              <w:rPr>
                <w:rFonts w:ascii="Times New Roman" w:hAnsi="Times New Roman" w:cs="Times New Roman"/>
                <w:color w:val="000000" w:themeColor="text1"/>
              </w:rPr>
              <w:t>: Return On Assets (ROA)</w:t>
            </w:r>
          </w:p>
          <w:p w:rsidR="00A917BE" w:rsidRPr="00F87CC1" w:rsidRDefault="00A917BE"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3</w:t>
            </w:r>
            <w:r w:rsidRPr="00F87CC1">
              <w:rPr>
                <w:rFonts w:ascii="Times New Roman" w:hAnsi="Times New Roman" w:cs="Times New Roman"/>
                <w:color w:val="000000" w:themeColor="text1"/>
              </w:rPr>
              <w:t>: Return On Equity (ROE)</w:t>
            </w:r>
          </w:p>
          <w:p w:rsidR="00A917BE" w:rsidRPr="00F87CC1" w:rsidRDefault="00A917BE"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4</w:t>
            </w:r>
            <w:r w:rsidRPr="00F87CC1">
              <w:rPr>
                <w:rFonts w:ascii="Times New Roman" w:hAnsi="Times New Roman" w:cs="Times New Roman"/>
                <w:color w:val="000000" w:themeColor="text1"/>
              </w:rPr>
              <w:t>: Net Profit Margin (NPM)</w:t>
            </w:r>
          </w:p>
        </w:tc>
        <w:tc>
          <w:tcPr>
            <w:tcW w:w="1698" w:type="pct"/>
          </w:tcPr>
          <w:p w:rsidR="00A917BE" w:rsidRPr="00F87CC1" w:rsidRDefault="00A917BE"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Dari hasil penelitian tersebut dapat disimpulkan bahwa:</w:t>
            </w:r>
          </w:p>
          <w:p w:rsidR="00A917BE" w:rsidRPr="00F87CC1" w:rsidRDefault="00A917BE" w:rsidP="00F504D3">
            <w:pPr>
              <w:pStyle w:val="NoSpacing"/>
              <w:numPr>
                <w:ilvl w:val="0"/>
                <w:numId w:val="8"/>
              </w:numPr>
              <w:spacing w:line="480" w:lineRule="auto"/>
              <w:ind w:left="342" w:hanging="270"/>
              <w:rPr>
                <w:rFonts w:ascii="Times New Roman" w:hAnsi="Times New Roman" w:cs="Times New Roman"/>
                <w:color w:val="000000" w:themeColor="text1"/>
              </w:rPr>
            </w:pPr>
            <w:r w:rsidRPr="00F87CC1">
              <w:rPr>
                <w:rFonts w:ascii="Times New Roman" w:hAnsi="Times New Roman" w:cs="Times New Roman"/>
                <w:color w:val="000000" w:themeColor="text1"/>
              </w:rPr>
              <w:t>secara simultan, variabel Debt to Equity Ratio (DER), Return on Assets (ROA), Return on Equity (ROE), Net Profit Margin (NPM) berpengaruh signifikan terhadap harga saham</w:t>
            </w:r>
          </w:p>
          <w:p w:rsidR="00A917BE" w:rsidRPr="00F87CC1" w:rsidRDefault="00A917BE" w:rsidP="00F504D3">
            <w:pPr>
              <w:pStyle w:val="NoSpacing"/>
              <w:numPr>
                <w:ilvl w:val="0"/>
                <w:numId w:val="8"/>
              </w:numPr>
              <w:spacing w:line="480" w:lineRule="auto"/>
              <w:ind w:left="342" w:hanging="270"/>
              <w:rPr>
                <w:rFonts w:ascii="Times New Roman" w:hAnsi="Times New Roman" w:cs="Times New Roman"/>
                <w:color w:val="000000" w:themeColor="text1"/>
              </w:rPr>
            </w:pPr>
            <w:r w:rsidRPr="00F87CC1">
              <w:rPr>
                <w:rFonts w:ascii="Times New Roman" w:hAnsi="Times New Roman" w:cs="Times New Roman"/>
                <w:color w:val="000000" w:themeColor="text1"/>
              </w:rPr>
              <w:t xml:space="preserve">Sedangkan pengaruh masing-masing variable independen secara parsial atau terpisah terhadap variable dependen dapat dijelaskan sebagai berikut: </w:t>
            </w:r>
          </w:p>
          <w:p w:rsidR="0097356F" w:rsidRPr="00F87CC1" w:rsidRDefault="00A917BE" w:rsidP="00F504D3">
            <w:pPr>
              <w:pStyle w:val="NoSpacing"/>
              <w:numPr>
                <w:ilvl w:val="1"/>
                <w:numId w:val="8"/>
              </w:numPr>
              <w:spacing w:line="480" w:lineRule="auto"/>
              <w:ind w:left="612" w:hanging="270"/>
              <w:rPr>
                <w:rFonts w:ascii="Times New Roman" w:hAnsi="Times New Roman" w:cs="Times New Roman"/>
                <w:color w:val="000000" w:themeColor="text1"/>
              </w:rPr>
            </w:pPr>
            <w:r w:rsidRPr="00F87CC1">
              <w:rPr>
                <w:rFonts w:ascii="Times New Roman" w:hAnsi="Times New Roman" w:cs="Times New Roman"/>
                <w:color w:val="000000" w:themeColor="text1"/>
              </w:rPr>
              <w:t xml:space="preserve">Return on Assets (ROA) berpengaruh terhadap perubahan harga saham </w:t>
            </w:r>
            <w:r w:rsidRPr="00F87CC1">
              <w:rPr>
                <w:rFonts w:ascii="Times New Roman" w:hAnsi="Times New Roman" w:cs="Times New Roman"/>
                <w:color w:val="000000" w:themeColor="text1"/>
              </w:rPr>
              <w:lastRenderedPageBreak/>
              <w:t xml:space="preserve">pada perusahaan makanan dan minuman </w:t>
            </w:r>
          </w:p>
          <w:p w:rsidR="00A917BE" w:rsidRPr="00F87CC1" w:rsidRDefault="00A917BE" w:rsidP="00F504D3">
            <w:pPr>
              <w:pStyle w:val="NoSpacing"/>
              <w:numPr>
                <w:ilvl w:val="1"/>
                <w:numId w:val="8"/>
              </w:numPr>
              <w:spacing w:line="480" w:lineRule="auto"/>
              <w:ind w:left="612" w:hanging="270"/>
              <w:rPr>
                <w:rFonts w:ascii="Times New Roman" w:hAnsi="Times New Roman" w:cs="Times New Roman"/>
                <w:color w:val="000000" w:themeColor="text1"/>
              </w:rPr>
            </w:pPr>
            <w:r w:rsidRPr="00F87CC1">
              <w:rPr>
                <w:rFonts w:ascii="Times New Roman" w:hAnsi="Times New Roman" w:cs="Times New Roman"/>
                <w:color w:val="000000" w:themeColor="text1"/>
              </w:rPr>
              <w:t>Debt to Equity Ratio (DER), Return on Assets (ROA),  Net Profit Margin (NPM) tidak berpengaruh terhadap perubahan harga saham pada perusahaan makanan dan minuman</w:t>
            </w:r>
          </w:p>
        </w:tc>
      </w:tr>
      <w:tr w:rsidR="001724B1" w:rsidRPr="00F87CC1" w:rsidTr="006214DB">
        <w:tc>
          <w:tcPr>
            <w:tcW w:w="404" w:type="pct"/>
          </w:tcPr>
          <w:p w:rsidR="00A917BE" w:rsidRPr="00F87CC1" w:rsidRDefault="00A917BE" w:rsidP="00F504D3">
            <w:pPr>
              <w:pStyle w:val="NoSpacing"/>
              <w:numPr>
                <w:ilvl w:val="0"/>
                <w:numId w:val="7"/>
              </w:numPr>
              <w:spacing w:line="480" w:lineRule="auto"/>
              <w:ind w:left="426" w:right="24" w:hanging="426"/>
              <w:jc w:val="center"/>
              <w:rPr>
                <w:rFonts w:ascii="Times New Roman" w:hAnsi="Times New Roman" w:cs="Times New Roman"/>
                <w:color w:val="000000" w:themeColor="text1"/>
                <w:lang w:val="en-US"/>
              </w:rPr>
            </w:pPr>
          </w:p>
        </w:tc>
        <w:tc>
          <w:tcPr>
            <w:tcW w:w="2029" w:type="pct"/>
          </w:tcPr>
          <w:p w:rsidR="00A917BE" w:rsidRPr="00F87CC1" w:rsidRDefault="00A917BE"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Rosdian Widiawati Watun</w:t>
            </w:r>
            <w:r w:rsidR="00742A72">
              <w:rPr>
                <w:rFonts w:ascii="Times New Roman" w:hAnsi="Times New Roman" w:cs="Times New Roman"/>
                <w:color w:val="000000" w:themeColor="text1"/>
                <w:lang w:val="en-US"/>
              </w:rPr>
              <w:t>g</w:t>
            </w:r>
            <w:r w:rsidRPr="00F87CC1">
              <w:rPr>
                <w:rFonts w:ascii="Times New Roman" w:hAnsi="Times New Roman" w:cs="Times New Roman"/>
                <w:color w:val="000000" w:themeColor="text1"/>
              </w:rPr>
              <w:t xml:space="preserve"> dan Ventje Ilat (Fakultas Ekonomi dan Bisnis, Jurusan Akuntasi Universitas Sam Ratulangi Manado)</w:t>
            </w:r>
          </w:p>
          <w:p w:rsidR="00A917BE" w:rsidRPr="00F87CC1" w:rsidRDefault="00A917BE"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Pengaruh Return On Asset (ROA), Net Profit Margin (NPM), dan Earning Per Share (EPS) terhadap Harga Saham pada Perusahaan Perbankan  Di Bursa Efek Indonesia Periode 2011-2015</w:t>
            </w:r>
          </w:p>
          <w:p w:rsidR="00A917BE" w:rsidRPr="00F87CC1" w:rsidRDefault="00A917BE"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(ISSN 2303-1174)</w:t>
            </w:r>
          </w:p>
        </w:tc>
        <w:tc>
          <w:tcPr>
            <w:tcW w:w="869" w:type="pct"/>
          </w:tcPr>
          <w:p w:rsidR="00A917BE" w:rsidRPr="00F87CC1" w:rsidRDefault="00A917BE"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Y: Harga Saham</w:t>
            </w:r>
          </w:p>
          <w:p w:rsidR="00A917BE" w:rsidRPr="00F87CC1" w:rsidRDefault="00A917BE"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1</w:t>
            </w:r>
            <w:r w:rsidRPr="00F87CC1">
              <w:rPr>
                <w:rFonts w:ascii="Times New Roman" w:hAnsi="Times New Roman" w:cs="Times New Roman"/>
                <w:color w:val="000000" w:themeColor="text1"/>
              </w:rPr>
              <w:t>: Return On Assets (ROA)</w:t>
            </w:r>
          </w:p>
          <w:p w:rsidR="00A917BE" w:rsidRPr="00F87CC1" w:rsidRDefault="00A917BE"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2</w:t>
            </w:r>
            <w:r w:rsidRPr="00F87CC1">
              <w:rPr>
                <w:rFonts w:ascii="Times New Roman" w:hAnsi="Times New Roman" w:cs="Times New Roman"/>
                <w:color w:val="000000" w:themeColor="text1"/>
              </w:rPr>
              <w:t>: Net Profit Margin (NPM)</w:t>
            </w:r>
          </w:p>
          <w:p w:rsidR="00A917BE" w:rsidRPr="00F87CC1" w:rsidRDefault="00A917BE"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3</w:t>
            </w:r>
            <w:r w:rsidRPr="00F87CC1">
              <w:rPr>
                <w:rFonts w:ascii="Times New Roman" w:hAnsi="Times New Roman" w:cs="Times New Roman"/>
                <w:color w:val="000000" w:themeColor="text1"/>
              </w:rPr>
              <w:t>: Earning Per Share (EPS)</w:t>
            </w:r>
          </w:p>
        </w:tc>
        <w:tc>
          <w:tcPr>
            <w:tcW w:w="1698" w:type="pct"/>
          </w:tcPr>
          <w:p w:rsidR="00A917BE" w:rsidRPr="00F87CC1" w:rsidRDefault="00A917BE"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Hasil penelitian menunjukkan bahwa:</w:t>
            </w:r>
          </w:p>
          <w:p w:rsidR="00A917BE" w:rsidRPr="00F87CC1" w:rsidRDefault="00A917BE" w:rsidP="00F504D3">
            <w:pPr>
              <w:pStyle w:val="NoSpacing"/>
              <w:numPr>
                <w:ilvl w:val="0"/>
                <w:numId w:val="8"/>
              </w:numPr>
              <w:spacing w:line="480" w:lineRule="auto"/>
              <w:ind w:left="342" w:hanging="270"/>
              <w:rPr>
                <w:rFonts w:ascii="Times New Roman" w:hAnsi="Times New Roman" w:cs="Times New Roman"/>
                <w:color w:val="000000" w:themeColor="text1"/>
              </w:rPr>
            </w:pPr>
            <w:r w:rsidRPr="00F87CC1">
              <w:rPr>
                <w:rFonts w:ascii="Times New Roman" w:hAnsi="Times New Roman" w:cs="Times New Roman"/>
                <w:color w:val="000000" w:themeColor="text1"/>
              </w:rPr>
              <w:t>Secara parsial Return On Assets, Net Profit Margin, dan EPS berpegaruh signifikan terhadap harga saham di Bursa Efek Indonesia Periode 2011-2015</w:t>
            </w:r>
          </w:p>
          <w:p w:rsidR="00A917BE" w:rsidRPr="00F87CC1" w:rsidRDefault="00A917BE" w:rsidP="00F504D3">
            <w:pPr>
              <w:pStyle w:val="NoSpacing"/>
              <w:numPr>
                <w:ilvl w:val="0"/>
                <w:numId w:val="8"/>
              </w:numPr>
              <w:spacing w:line="480" w:lineRule="auto"/>
              <w:ind w:left="342" w:hanging="270"/>
              <w:rPr>
                <w:rFonts w:ascii="Times New Roman" w:hAnsi="Times New Roman" w:cs="Times New Roman"/>
                <w:color w:val="000000" w:themeColor="text1"/>
              </w:rPr>
            </w:pPr>
            <w:r w:rsidRPr="00F87CC1">
              <w:rPr>
                <w:rFonts w:ascii="Times New Roman" w:hAnsi="Times New Roman" w:cs="Times New Roman"/>
                <w:color w:val="000000" w:themeColor="text1"/>
              </w:rPr>
              <w:t>Secara simultan Return On Assets, Net Profit Margin, dan EPS berpegaruh signifikan terhadap harga saham di Bursa Efek Indonesia Periode 2011-2015</w:t>
            </w:r>
          </w:p>
          <w:p w:rsidR="00A917BE" w:rsidRPr="00F87CC1" w:rsidRDefault="00A917BE" w:rsidP="00F504D3">
            <w:pPr>
              <w:pStyle w:val="NoSpacing"/>
              <w:spacing w:line="480" w:lineRule="auto"/>
              <w:rPr>
                <w:rFonts w:ascii="Times New Roman" w:hAnsi="Times New Roman" w:cs="Times New Roman"/>
                <w:color w:val="000000" w:themeColor="text1"/>
              </w:rPr>
            </w:pPr>
          </w:p>
        </w:tc>
      </w:tr>
      <w:tr w:rsidR="001724B1" w:rsidRPr="00F87CC1" w:rsidTr="006214DB">
        <w:tc>
          <w:tcPr>
            <w:tcW w:w="404" w:type="pct"/>
          </w:tcPr>
          <w:p w:rsidR="003F3FE1" w:rsidRPr="00F87CC1" w:rsidRDefault="003F3FE1" w:rsidP="00F504D3">
            <w:pPr>
              <w:pStyle w:val="NoSpacing"/>
              <w:numPr>
                <w:ilvl w:val="0"/>
                <w:numId w:val="7"/>
              </w:numPr>
              <w:spacing w:line="480" w:lineRule="auto"/>
              <w:ind w:left="427" w:right="24" w:hanging="450"/>
              <w:jc w:val="right"/>
              <w:rPr>
                <w:rFonts w:ascii="Times New Roman" w:hAnsi="Times New Roman" w:cs="Times New Roman"/>
                <w:color w:val="000000" w:themeColor="text1"/>
                <w:lang w:val="en-US"/>
              </w:rPr>
            </w:pPr>
          </w:p>
        </w:tc>
        <w:tc>
          <w:tcPr>
            <w:tcW w:w="2029" w:type="pct"/>
          </w:tcPr>
          <w:p w:rsidR="003F3FE1" w:rsidRPr="00F87CC1" w:rsidRDefault="003F3FE1"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 xml:space="preserve">Angreyni Rorong, Ivonne S. Saerang, dan Victoria Untu </w:t>
            </w:r>
          </w:p>
          <w:p w:rsidR="003F3FE1" w:rsidRPr="00F87CC1" w:rsidRDefault="003F3FE1"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(Fakultas Ekonomi dan Bisnis Jurusan Manajemen, Universitas Sam Ratulangi, Manado)</w:t>
            </w:r>
          </w:p>
          <w:p w:rsidR="003F3FE1" w:rsidRPr="00F87CC1" w:rsidRDefault="003F3FE1"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Analisis Risiko Sistematis Dan Faktor Fundamental Terhadap Harga Saham Pada Perusahaan Sektor Properti Yang Terdaftar Di Bursa Efek Indonesia (ISSN 2303-1174)</w:t>
            </w:r>
          </w:p>
        </w:tc>
        <w:tc>
          <w:tcPr>
            <w:tcW w:w="869" w:type="pct"/>
          </w:tcPr>
          <w:p w:rsidR="003F3FE1" w:rsidRPr="00F87CC1" w:rsidRDefault="003F3FE1"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Y: Harga Saham</w:t>
            </w:r>
          </w:p>
          <w:p w:rsidR="003F3FE1" w:rsidRPr="00F87CC1" w:rsidRDefault="003F3FE1"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1</w:t>
            </w:r>
            <w:r w:rsidRPr="00F87CC1">
              <w:rPr>
                <w:rFonts w:ascii="Times New Roman" w:hAnsi="Times New Roman" w:cs="Times New Roman"/>
                <w:color w:val="000000" w:themeColor="text1"/>
              </w:rPr>
              <w:t>: Return On Assets (ROA)</w:t>
            </w:r>
          </w:p>
          <w:p w:rsidR="003F3FE1" w:rsidRPr="00F87CC1" w:rsidRDefault="003F3FE1"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2</w:t>
            </w:r>
            <w:r w:rsidRPr="00F87CC1">
              <w:rPr>
                <w:rFonts w:ascii="Times New Roman" w:hAnsi="Times New Roman" w:cs="Times New Roman"/>
                <w:color w:val="000000" w:themeColor="text1"/>
              </w:rPr>
              <w:t>: Return On Equity (ROE)</w:t>
            </w:r>
          </w:p>
          <w:p w:rsidR="003F3FE1" w:rsidRPr="00F87CC1" w:rsidRDefault="003F3FE1"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3</w:t>
            </w:r>
            <w:r w:rsidRPr="00F87CC1">
              <w:rPr>
                <w:rFonts w:ascii="Times New Roman" w:hAnsi="Times New Roman" w:cs="Times New Roman"/>
                <w:color w:val="000000" w:themeColor="text1"/>
              </w:rPr>
              <w:t>: Debt to Equity Ratio (DER)</w:t>
            </w:r>
          </w:p>
          <w:p w:rsidR="003F3FE1" w:rsidRPr="00F87CC1" w:rsidRDefault="003F3FE1"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4</w:t>
            </w:r>
            <w:r w:rsidRPr="00F87CC1">
              <w:rPr>
                <w:rFonts w:ascii="Times New Roman" w:hAnsi="Times New Roman" w:cs="Times New Roman"/>
                <w:color w:val="000000" w:themeColor="text1"/>
              </w:rPr>
              <w:t>: Net Profit Margin (NPM)</w:t>
            </w:r>
          </w:p>
        </w:tc>
        <w:tc>
          <w:tcPr>
            <w:tcW w:w="1698" w:type="pct"/>
          </w:tcPr>
          <w:p w:rsidR="003F3FE1" w:rsidRPr="00F87CC1" w:rsidRDefault="003F3FE1"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Hasil penelitian, ini dapat ditarik kesimpulan  sebagai berikut:</w:t>
            </w:r>
          </w:p>
          <w:p w:rsidR="003F3FE1" w:rsidRPr="00F87CC1" w:rsidRDefault="003F3FE1" w:rsidP="00F504D3">
            <w:pPr>
              <w:pStyle w:val="NoSpacing"/>
              <w:numPr>
                <w:ilvl w:val="0"/>
                <w:numId w:val="9"/>
              </w:numPr>
              <w:spacing w:line="480" w:lineRule="auto"/>
              <w:ind w:left="342" w:hanging="270"/>
              <w:rPr>
                <w:rFonts w:ascii="Times New Roman" w:hAnsi="Times New Roman" w:cs="Times New Roman"/>
                <w:color w:val="000000" w:themeColor="text1"/>
              </w:rPr>
            </w:pPr>
            <w:r w:rsidRPr="00F87CC1">
              <w:rPr>
                <w:rFonts w:ascii="Times New Roman" w:hAnsi="Times New Roman" w:cs="Times New Roman"/>
                <w:color w:val="000000" w:themeColor="text1"/>
              </w:rPr>
              <w:t>Resiko Sistematis, Return On Asset, Return On Equity, Debt Equity Ratio, dan Net Profit Margin secara simultan berpengaruh signifikan terhadap Harga Saham Sektor Property  yang terdaftar di BEI.</w:t>
            </w:r>
          </w:p>
          <w:p w:rsidR="003F3FE1" w:rsidRPr="00F87CC1" w:rsidRDefault="003F3FE1" w:rsidP="00F504D3">
            <w:pPr>
              <w:pStyle w:val="NoSpacing"/>
              <w:numPr>
                <w:ilvl w:val="0"/>
                <w:numId w:val="9"/>
              </w:numPr>
              <w:spacing w:line="480" w:lineRule="auto"/>
              <w:ind w:left="342" w:hanging="270"/>
              <w:rPr>
                <w:rFonts w:ascii="Times New Roman" w:hAnsi="Times New Roman" w:cs="Times New Roman"/>
                <w:color w:val="000000" w:themeColor="text1"/>
              </w:rPr>
            </w:pPr>
            <w:r w:rsidRPr="00F87CC1">
              <w:rPr>
                <w:rFonts w:ascii="Times New Roman" w:hAnsi="Times New Roman" w:cs="Times New Roman"/>
                <w:color w:val="000000" w:themeColor="text1"/>
              </w:rPr>
              <w:t>Resiko Sistematis secara parsial tidak berpengaruh signifikan terhadap Harga Saham Sektor Properti yang terdaftar di BEI.</w:t>
            </w:r>
          </w:p>
          <w:p w:rsidR="003F3FE1" w:rsidRPr="00F87CC1" w:rsidRDefault="003F3FE1" w:rsidP="00F504D3">
            <w:pPr>
              <w:pStyle w:val="NoSpacing"/>
              <w:numPr>
                <w:ilvl w:val="0"/>
                <w:numId w:val="9"/>
              </w:numPr>
              <w:spacing w:line="480" w:lineRule="auto"/>
              <w:ind w:left="342" w:hanging="270"/>
              <w:rPr>
                <w:rFonts w:ascii="Times New Roman" w:hAnsi="Times New Roman" w:cs="Times New Roman"/>
                <w:color w:val="000000" w:themeColor="text1"/>
              </w:rPr>
            </w:pPr>
            <w:r w:rsidRPr="00F87CC1">
              <w:rPr>
                <w:rFonts w:ascii="Times New Roman" w:hAnsi="Times New Roman" w:cs="Times New Roman"/>
                <w:color w:val="000000" w:themeColor="text1"/>
              </w:rPr>
              <w:t>Return On Asset secara parsial tidak berpengaruh signifikan terhadap Harga Saham Sektor Properti yang terdaftar di BEI.</w:t>
            </w:r>
          </w:p>
          <w:p w:rsidR="003F3FE1" w:rsidRPr="00F87CC1" w:rsidRDefault="003F3FE1" w:rsidP="00F504D3">
            <w:pPr>
              <w:pStyle w:val="NoSpacing"/>
              <w:numPr>
                <w:ilvl w:val="0"/>
                <w:numId w:val="9"/>
              </w:numPr>
              <w:spacing w:line="480" w:lineRule="auto"/>
              <w:ind w:left="342" w:hanging="270"/>
              <w:rPr>
                <w:rFonts w:ascii="Times New Roman" w:hAnsi="Times New Roman" w:cs="Times New Roman"/>
                <w:color w:val="000000" w:themeColor="text1"/>
              </w:rPr>
            </w:pPr>
            <w:r w:rsidRPr="00F87CC1">
              <w:rPr>
                <w:rFonts w:ascii="Times New Roman" w:hAnsi="Times New Roman" w:cs="Times New Roman"/>
                <w:color w:val="000000" w:themeColor="text1"/>
              </w:rPr>
              <w:t>Return On Equity secara parsial tidak berpengaruh signifikan terhadap Harga Saham Sektor Properti yang terdaftar di BEI.</w:t>
            </w:r>
          </w:p>
          <w:p w:rsidR="006C7E66" w:rsidRPr="00F87CC1" w:rsidRDefault="003F3FE1" w:rsidP="00F504D3">
            <w:pPr>
              <w:pStyle w:val="NoSpacing"/>
              <w:numPr>
                <w:ilvl w:val="0"/>
                <w:numId w:val="9"/>
              </w:numPr>
              <w:spacing w:line="480" w:lineRule="auto"/>
              <w:ind w:left="342" w:hanging="270"/>
              <w:rPr>
                <w:rFonts w:ascii="Times New Roman" w:hAnsi="Times New Roman" w:cs="Times New Roman"/>
                <w:color w:val="000000" w:themeColor="text1"/>
              </w:rPr>
            </w:pPr>
            <w:r w:rsidRPr="00F87CC1">
              <w:rPr>
                <w:rFonts w:ascii="Times New Roman" w:hAnsi="Times New Roman" w:cs="Times New Roman"/>
                <w:color w:val="000000" w:themeColor="text1"/>
              </w:rPr>
              <w:lastRenderedPageBreak/>
              <w:t>Debt to Equity Ratio secara parsial tidak berpengaruh signifikan terhadap Harga Saham Sektor Properti yang terdaftar di BEI.</w:t>
            </w:r>
          </w:p>
          <w:p w:rsidR="003F3FE1" w:rsidRPr="00F87CC1" w:rsidRDefault="003F3FE1" w:rsidP="00F504D3">
            <w:pPr>
              <w:pStyle w:val="NoSpacing"/>
              <w:numPr>
                <w:ilvl w:val="0"/>
                <w:numId w:val="9"/>
              </w:numPr>
              <w:spacing w:line="480" w:lineRule="auto"/>
              <w:ind w:left="342" w:hanging="270"/>
              <w:rPr>
                <w:rFonts w:ascii="Times New Roman" w:hAnsi="Times New Roman" w:cs="Times New Roman"/>
                <w:color w:val="000000" w:themeColor="text1"/>
              </w:rPr>
            </w:pPr>
            <w:r w:rsidRPr="00F87CC1">
              <w:rPr>
                <w:rFonts w:ascii="Times New Roman" w:hAnsi="Times New Roman" w:cs="Times New Roman"/>
                <w:color w:val="000000" w:themeColor="text1"/>
              </w:rPr>
              <w:t>Net Profit Margin secara parsial tidak berpengaruh signifikan terhadap Harga Saham Sektor Properti yang terdaftar di BEI</w:t>
            </w:r>
          </w:p>
          <w:p w:rsidR="003F3FE1" w:rsidRPr="00F87CC1" w:rsidRDefault="003F3FE1" w:rsidP="00F504D3">
            <w:pPr>
              <w:pStyle w:val="NoSpacing"/>
              <w:spacing w:line="480" w:lineRule="auto"/>
              <w:rPr>
                <w:rFonts w:ascii="Times New Roman" w:hAnsi="Times New Roman" w:cs="Times New Roman"/>
                <w:color w:val="000000" w:themeColor="text1"/>
              </w:rPr>
            </w:pPr>
          </w:p>
        </w:tc>
      </w:tr>
      <w:tr w:rsidR="001724B1" w:rsidRPr="00F87CC1" w:rsidTr="006214DB">
        <w:tc>
          <w:tcPr>
            <w:tcW w:w="404" w:type="pct"/>
          </w:tcPr>
          <w:p w:rsidR="008306B3" w:rsidRPr="00F87CC1" w:rsidRDefault="008306B3" w:rsidP="00F504D3">
            <w:pPr>
              <w:pStyle w:val="NoSpacing"/>
              <w:numPr>
                <w:ilvl w:val="0"/>
                <w:numId w:val="7"/>
              </w:numPr>
              <w:spacing w:line="480" w:lineRule="auto"/>
              <w:ind w:left="517" w:right="24" w:hanging="517"/>
              <w:jc w:val="center"/>
              <w:rPr>
                <w:rFonts w:ascii="Times New Roman" w:hAnsi="Times New Roman" w:cs="Times New Roman"/>
                <w:color w:val="000000" w:themeColor="text1"/>
                <w:lang w:val="en-US"/>
              </w:rPr>
            </w:pPr>
          </w:p>
        </w:tc>
        <w:tc>
          <w:tcPr>
            <w:tcW w:w="2029" w:type="pct"/>
          </w:tcPr>
          <w:p w:rsidR="008306B3" w:rsidRPr="00F87CC1" w:rsidRDefault="00742A72" w:rsidP="00F504D3">
            <w:pPr>
              <w:pStyle w:val="NoSpacing"/>
              <w:spacing w:line="480" w:lineRule="auto"/>
              <w:rPr>
                <w:rFonts w:ascii="Times New Roman" w:hAnsi="Times New Roman" w:cs="Times New Roman"/>
                <w:color w:val="000000" w:themeColor="text1"/>
              </w:rPr>
            </w:pPr>
            <w:r>
              <w:rPr>
                <w:rFonts w:ascii="Times New Roman" w:hAnsi="Times New Roman" w:cs="Times New Roman"/>
                <w:color w:val="000000" w:themeColor="text1"/>
              </w:rPr>
              <w:t>Adek Rutika, P</w:t>
            </w:r>
            <w:r w:rsidR="008306B3" w:rsidRPr="00F87CC1">
              <w:rPr>
                <w:rFonts w:ascii="Times New Roman" w:hAnsi="Times New Roman" w:cs="Times New Roman"/>
                <w:color w:val="000000" w:themeColor="text1"/>
              </w:rPr>
              <w:t>an Budi Marwoto, Fery Panjaitan (Accounting Program STIE-IBEK Pangkal Pinang, Bangka Belitung, Indonesia)</w:t>
            </w:r>
          </w:p>
          <w:p w:rsidR="008306B3" w:rsidRPr="00F87CC1" w:rsidRDefault="008306B3"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Analisis Pangaruh Earning Per Share (EPS), Net Profit Margin (NPM), Return On Asset (ROA) dan Debt Ro Equity Ratio (DER) Terhadap Harga Saham Pada Perusahaan Asuransi Yang Terdaftar di Bursa Efek Indonesia Tahun 2011-2013 (ISSN 2355-9047</w:t>
            </w:r>
            <w:r w:rsidRPr="00F87CC1">
              <w:rPr>
                <w:rFonts w:ascii="Times New Roman" w:hAnsi="Times New Roman" w:cs="Times New Roman"/>
                <w:color w:val="000000" w:themeColor="text1"/>
                <w:lang w:val="en-US"/>
              </w:rPr>
              <w:t xml:space="preserve">, </w:t>
            </w:r>
            <w:r w:rsidRPr="00F87CC1">
              <w:rPr>
                <w:rFonts w:ascii="Times New Roman" w:hAnsi="Times New Roman" w:cs="Times New Roman"/>
                <w:color w:val="000000" w:themeColor="text1"/>
              </w:rPr>
              <w:t>Jurnal Ilmiah Akuntansi Bisnis dan Keuangan STIE-IBEK</w:t>
            </w:r>
          </w:p>
          <w:p w:rsidR="008306B3" w:rsidRPr="00F87CC1" w:rsidRDefault="008306B3"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 xml:space="preserve">Volume 3, </w:t>
            </w:r>
            <w:r w:rsidRPr="00F87CC1">
              <w:rPr>
                <w:rFonts w:ascii="Times New Roman" w:hAnsi="Times New Roman" w:cs="Times New Roman"/>
                <w:color w:val="000000" w:themeColor="text1"/>
                <w:lang w:val="en-US"/>
              </w:rPr>
              <w:t xml:space="preserve"> </w:t>
            </w:r>
            <w:r w:rsidRPr="00F87CC1">
              <w:rPr>
                <w:rFonts w:ascii="Times New Roman" w:hAnsi="Times New Roman" w:cs="Times New Roman"/>
                <w:color w:val="000000" w:themeColor="text1"/>
              </w:rPr>
              <w:t>Issue 2, November 2015)</w:t>
            </w:r>
          </w:p>
          <w:p w:rsidR="008306B3" w:rsidRPr="00F87CC1" w:rsidRDefault="008306B3" w:rsidP="00F504D3">
            <w:pPr>
              <w:pStyle w:val="NoSpacing"/>
              <w:spacing w:line="480" w:lineRule="auto"/>
              <w:rPr>
                <w:rFonts w:ascii="Times New Roman" w:hAnsi="Times New Roman" w:cs="Times New Roman"/>
                <w:color w:val="000000" w:themeColor="text1"/>
              </w:rPr>
            </w:pPr>
          </w:p>
        </w:tc>
        <w:tc>
          <w:tcPr>
            <w:tcW w:w="869" w:type="pct"/>
          </w:tcPr>
          <w:p w:rsidR="003F3FE1" w:rsidRPr="00F87CC1" w:rsidRDefault="003F3FE1"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Y: Harga Saham</w:t>
            </w:r>
          </w:p>
          <w:p w:rsidR="003F3FE1" w:rsidRPr="00F87CC1" w:rsidRDefault="003F3FE1"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1</w:t>
            </w:r>
            <w:r w:rsidRPr="00F87CC1">
              <w:rPr>
                <w:rFonts w:ascii="Times New Roman" w:hAnsi="Times New Roman" w:cs="Times New Roman"/>
                <w:color w:val="000000" w:themeColor="text1"/>
              </w:rPr>
              <w:t>: Earning Per Share (EPS)</w:t>
            </w:r>
          </w:p>
          <w:p w:rsidR="003F3FE1" w:rsidRPr="00F87CC1" w:rsidRDefault="003F3FE1"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2</w:t>
            </w:r>
            <w:r w:rsidRPr="00F87CC1">
              <w:rPr>
                <w:rFonts w:ascii="Times New Roman" w:hAnsi="Times New Roman" w:cs="Times New Roman"/>
                <w:color w:val="000000" w:themeColor="text1"/>
              </w:rPr>
              <w:t>: Net Profit Margin (NPM)</w:t>
            </w:r>
          </w:p>
          <w:p w:rsidR="003F3FE1" w:rsidRPr="00F87CC1" w:rsidRDefault="003F3FE1"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3</w:t>
            </w:r>
            <w:r w:rsidRPr="00F87CC1">
              <w:rPr>
                <w:rFonts w:ascii="Times New Roman" w:hAnsi="Times New Roman" w:cs="Times New Roman"/>
                <w:color w:val="000000" w:themeColor="text1"/>
              </w:rPr>
              <w:t>: Return On Assets (ROA)</w:t>
            </w:r>
          </w:p>
          <w:p w:rsidR="003F3FE1" w:rsidRPr="00F87CC1" w:rsidRDefault="003F3FE1"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4</w:t>
            </w:r>
            <w:r w:rsidRPr="00F87CC1">
              <w:rPr>
                <w:rFonts w:ascii="Times New Roman" w:hAnsi="Times New Roman" w:cs="Times New Roman"/>
                <w:color w:val="000000" w:themeColor="text1"/>
              </w:rPr>
              <w:t>: Debt to Equity Ratio (DER)</w:t>
            </w:r>
          </w:p>
          <w:p w:rsidR="008306B3" w:rsidRPr="00F87CC1" w:rsidRDefault="008306B3" w:rsidP="00F504D3">
            <w:pPr>
              <w:pStyle w:val="NoSpacing"/>
              <w:spacing w:line="480" w:lineRule="auto"/>
              <w:rPr>
                <w:rFonts w:ascii="Times New Roman" w:hAnsi="Times New Roman" w:cs="Times New Roman"/>
                <w:color w:val="000000" w:themeColor="text1"/>
              </w:rPr>
            </w:pPr>
          </w:p>
        </w:tc>
        <w:tc>
          <w:tcPr>
            <w:tcW w:w="1698" w:type="pct"/>
          </w:tcPr>
          <w:p w:rsidR="003F3FE1" w:rsidRPr="00F87CC1" w:rsidRDefault="003F3FE1"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Dari hasil penelitian menunjukkan bahwa :</w:t>
            </w:r>
          </w:p>
          <w:p w:rsidR="003F3FE1" w:rsidRPr="00F87CC1" w:rsidRDefault="003F3FE1" w:rsidP="00F504D3">
            <w:pPr>
              <w:pStyle w:val="NoSpacing"/>
              <w:numPr>
                <w:ilvl w:val="0"/>
                <w:numId w:val="8"/>
              </w:numPr>
              <w:spacing w:line="480" w:lineRule="auto"/>
              <w:ind w:left="252" w:hanging="180"/>
              <w:rPr>
                <w:rFonts w:ascii="Times New Roman" w:hAnsi="Times New Roman" w:cs="Times New Roman"/>
                <w:color w:val="000000" w:themeColor="text1"/>
              </w:rPr>
            </w:pPr>
            <w:r w:rsidRPr="00F87CC1">
              <w:rPr>
                <w:rFonts w:ascii="Times New Roman" w:hAnsi="Times New Roman" w:cs="Times New Roman"/>
                <w:color w:val="000000" w:themeColor="text1"/>
              </w:rPr>
              <w:t xml:space="preserve">EPS berpengaruh positif terhadap Harga Saham pada Perusahaan Asuransi yang terdaftar di Bursa Efek Indonesia. Hasil penelitian menunjukkan nilai probabilitas level EPS sebesar 0,000001. Dengan demikian nilai signifikansi 0,000001 &lt; 0,05, sehingga jelas H01 ditolak dan Ha1 diterima. Hal ini menunjukkan bahwa terdapat pengaruh EPS </w:t>
            </w:r>
            <w:r w:rsidRPr="00F87CC1">
              <w:rPr>
                <w:rFonts w:ascii="Times New Roman" w:hAnsi="Times New Roman" w:cs="Times New Roman"/>
                <w:color w:val="000000" w:themeColor="text1"/>
              </w:rPr>
              <w:lastRenderedPageBreak/>
              <w:t>terhadap harga saham pada perusahaan asuransi</w:t>
            </w:r>
          </w:p>
          <w:p w:rsidR="003F3FE1" w:rsidRPr="00F87CC1" w:rsidRDefault="003F3FE1" w:rsidP="00F504D3">
            <w:pPr>
              <w:pStyle w:val="NoSpacing"/>
              <w:numPr>
                <w:ilvl w:val="0"/>
                <w:numId w:val="8"/>
              </w:numPr>
              <w:spacing w:line="480" w:lineRule="auto"/>
              <w:ind w:left="252" w:hanging="180"/>
              <w:rPr>
                <w:rFonts w:ascii="Times New Roman" w:hAnsi="Times New Roman" w:cs="Times New Roman"/>
                <w:color w:val="000000" w:themeColor="text1"/>
              </w:rPr>
            </w:pPr>
            <w:r w:rsidRPr="00F87CC1">
              <w:rPr>
                <w:rFonts w:ascii="Times New Roman" w:hAnsi="Times New Roman" w:cs="Times New Roman"/>
                <w:color w:val="000000" w:themeColor="text1"/>
              </w:rPr>
              <w:t>NPM tidak berpengaruh terhadap Harga Saham pada Perusahaan Asuransi yang terdaftar di Bursa Efek Indonesia. Hasil penelitian menunjukkan nilai prob. level NPM sebesar 0,155478. Dengan demikian nilai signifikansi 0,155478 &gt; 0,05, sehingga jelas Ha2 diterima dan H02 ditolak Hal ini menunjukkan bahwa tidak terdapat pengaruh NPM terhadap harga saham pada perusahaan asuransi</w:t>
            </w:r>
          </w:p>
          <w:p w:rsidR="003F3FE1" w:rsidRPr="00F87CC1" w:rsidRDefault="003F3FE1" w:rsidP="00F504D3">
            <w:pPr>
              <w:pStyle w:val="NoSpacing"/>
              <w:numPr>
                <w:ilvl w:val="0"/>
                <w:numId w:val="8"/>
              </w:numPr>
              <w:spacing w:line="480" w:lineRule="auto"/>
              <w:ind w:left="252" w:hanging="180"/>
              <w:rPr>
                <w:rFonts w:ascii="Times New Roman" w:hAnsi="Times New Roman" w:cs="Times New Roman"/>
                <w:color w:val="000000" w:themeColor="text1"/>
              </w:rPr>
            </w:pPr>
            <w:r w:rsidRPr="00F87CC1">
              <w:rPr>
                <w:rFonts w:ascii="Times New Roman" w:hAnsi="Times New Roman" w:cs="Times New Roman"/>
                <w:color w:val="000000" w:themeColor="text1"/>
              </w:rPr>
              <w:t xml:space="preserve">ROA tidak berpengaruh terhadap Harga Saham pada Perusahaan Asuransi yang terdaftar di Bursa Efek Indonesia. Hasil penelitian menunjukkan nilai probabilitas level ROA sebesar 0,353378. Dengan demikian nilai signifikansi 0,353378 &gt; 0,05, sehingga </w:t>
            </w:r>
            <w:r w:rsidRPr="00F87CC1">
              <w:rPr>
                <w:rFonts w:ascii="Times New Roman" w:hAnsi="Times New Roman" w:cs="Times New Roman"/>
                <w:color w:val="000000" w:themeColor="text1"/>
              </w:rPr>
              <w:lastRenderedPageBreak/>
              <w:t>jelas Ha3 diterima dan H03 ditolak. Hal ini menunjukkan bahwa tidak terdapat pengaruh ROA terhadap harga saham pada perusahaan asuransi.</w:t>
            </w:r>
          </w:p>
          <w:p w:rsidR="00947020" w:rsidRPr="00F87CC1" w:rsidRDefault="003F3FE1" w:rsidP="00F504D3">
            <w:pPr>
              <w:pStyle w:val="NoSpacing"/>
              <w:numPr>
                <w:ilvl w:val="0"/>
                <w:numId w:val="8"/>
              </w:numPr>
              <w:spacing w:line="480" w:lineRule="auto"/>
              <w:ind w:left="252" w:hanging="180"/>
              <w:rPr>
                <w:rFonts w:ascii="Times New Roman" w:hAnsi="Times New Roman" w:cs="Times New Roman"/>
                <w:color w:val="000000" w:themeColor="text1"/>
              </w:rPr>
            </w:pPr>
            <w:r w:rsidRPr="00F87CC1">
              <w:rPr>
                <w:rFonts w:ascii="Times New Roman" w:hAnsi="Times New Roman" w:cs="Times New Roman"/>
                <w:color w:val="000000" w:themeColor="text1"/>
              </w:rPr>
              <w:t>DER tidak berpengaruh terhadap Harga Saham pada Perusahaan Asuransi yang terdaftar di Bursa Efek Indonesia. Hasil penelitian menunjukkan nilai probabilitas level DER sebesar 0,941474. Dengan demikian nilai signifikansi 0,941474 &gt; 0,05, sehingga jelas Ha4 diterima dan H04 ditolak. Hal ini menunjukkan bahwa tidak terdapat pengaruh DER terhadap harga saham pada perusahaan asuransi.</w:t>
            </w:r>
            <w:r w:rsidR="00947020" w:rsidRPr="00F87CC1">
              <w:rPr>
                <w:rFonts w:ascii="Times New Roman" w:hAnsi="Times New Roman" w:cs="Times New Roman"/>
                <w:color w:val="000000" w:themeColor="text1"/>
                <w:lang w:val="en-US"/>
              </w:rPr>
              <w:t xml:space="preserve"> </w:t>
            </w:r>
          </w:p>
          <w:p w:rsidR="008306B3" w:rsidRPr="00F87CC1" w:rsidRDefault="003F3FE1" w:rsidP="00F504D3">
            <w:pPr>
              <w:pStyle w:val="NoSpacing"/>
              <w:numPr>
                <w:ilvl w:val="0"/>
                <w:numId w:val="8"/>
              </w:numPr>
              <w:spacing w:line="480" w:lineRule="auto"/>
              <w:ind w:left="252" w:hanging="180"/>
              <w:rPr>
                <w:rFonts w:ascii="Times New Roman" w:hAnsi="Times New Roman" w:cs="Times New Roman"/>
                <w:color w:val="000000" w:themeColor="text1"/>
              </w:rPr>
            </w:pPr>
            <w:r w:rsidRPr="00F87CC1">
              <w:rPr>
                <w:rFonts w:ascii="Times New Roman" w:hAnsi="Times New Roman" w:cs="Times New Roman"/>
                <w:color w:val="000000" w:themeColor="text1"/>
              </w:rPr>
              <w:t xml:space="preserve">EPS, NPM, ROA, dan DER secara simultan atau bersama-sama berpengaruh positif terhadap Harga Saham pada Perusahaan </w:t>
            </w:r>
            <w:r w:rsidRPr="00F87CC1">
              <w:rPr>
                <w:rFonts w:ascii="Times New Roman" w:hAnsi="Times New Roman" w:cs="Times New Roman"/>
                <w:color w:val="000000" w:themeColor="text1"/>
              </w:rPr>
              <w:lastRenderedPageBreak/>
              <w:t>Asuransi yang terdaftar di Bursa Efek Indonesia. Hasil penelitian menunjukkan nilai F-Ratio adalah 13,7462 pada probabilitas level 0,000005. Dengan demikian nilai signifikansi sebesar 0,000005 &lt; 0,05, sehingga jelas H05 ditolak dan Ha5 diterima. Hal ini menunjukkan bahwa secara simultan EPS, NPM, ROA, dan DER berpengaruh positif terhadap harga saham pada perusahaan asuransi yang terdaftar di Bursa Efek Indonesia</w:t>
            </w:r>
          </w:p>
        </w:tc>
      </w:tr>
    </w:tbl>
    <w:p w:rsidR="003C6167" w:rsidRPr="00F87CC1" w:rsidRDefault="003C6167" w:rsidP="00F504D3">
      <w:pPr>
        <w:pStyle w:val="NoSpacing"/>
        <w:spacing w:line="480" w:lineRule="auto"/>
        <w:ind w:left="540"/>
        <w:rPr>
          <w:rFonts w:ascii="Times New Roman" w:hAnsi="Times New Roman" w:cs="Times New Roman"/>
          <w:b/>
          <w:color w:val="000000" w:themeColor="text1"/>
        </w:rPr>
      </w:pPr>
    </w:p>
    <w:p w:rsidR="0026550A" w:rsidRPr="00BF238D" w:rsidRDefault="0026550A" w:rsidP="00F504D3">
      <w:pPr>
        <w:pStyle w:val="Heading2"/>
        <w:spacing w:line="480" w:lineRule="auto"/>
        <w:rPr>
          <w:rFonts w:ascii="Times New Roman" w:hAnsi="Times New Roman" w:cs="Times New Roman"/>
          <w:b/>
          <w:color w:val="000000" w:themeColor="text1"/>
          <w:sz w:val="22"/>
          <w:szCs w:val="22"/>
        </w:rPr>
      </w:pPr>
      <w:r w:rsidRPr="00BF238D">
        <w:rPr>
          <w:rFonts w:ascii="Times New Roman" w:hAnsi="Times New Roman" w:cs="Times New Roman"/>
          <w:b/>
          <w:color w:val="000000" w:themeColor="text1"/>
          <w:sz w:val="22"/>
          <w:szCs w:val="22"/>
        </w:rPr>
        <w:t>Kerangka Konseptual</w:t>
      </w:r>
    </w:p>
    <w:p w:rsidR="003C6167" w:rsidRPr="00F87CC1" w:rsidRDefault="005A5428" w:rsidP="00F504D3">
      <w:pPr>
        <w:pStyle w:val="NoSpacing"/>
        <w:spacing w:line="480" w:lineRule="auto"/>
        <w:ind w:firstLine="540"/>
        <w:jc w:val="both"/>
        <w:rPr>
          <w:rFonts w:ascii="Times New Roman" w:hAnsi="Times New Roman" w:cs="Times New Roman"/>
          <w:color w:val="000000" w:themeColor="text1"/>
        </w:rPr>
      </w:pPr>
      <w:r w:rsidRPr="00F87CC1">
        <w:rPr>
          <w:rFonts w:ascii="Times New Roman" w:hAnsi="Times New Roman" w:cs="Times New Roman"/>
          <w:color w:val="000000" w:themeColor="text1"/>
          <w:lang w:val="en-US"/>
        </w:rPr>
        <w:t>Peneliti menggunakan k</w:t>
      </w:r>
      <w:r w:rsidR="00F66F7F" w:rsidRPr="00F87CC1">
        <w:rPr>
          <w:rFonts w:ascii="Times New Roman" w:hAnsi="Times New Roman" w:cs="Times New Roman"/>
          <w:color w:val="000000" w:themeColor="text1"/>
          <w:lang w:val="en-US"/>
        </w:rPr>
        <w:t>erangka konseptual</w:t>
      </w:r>
      <w:r w:rsidR="00F66F7F" w:rsidRPr="00F87CC1">
        <w:rPr>
          <w:rFonts w:ascii="Times New Roman" w:hAnsi="Times New Roman" w:cs="Times New Roman"/>
          <w:color w:val="000000" w:themeColor="text1"/>
        </w:rPr>
        <w:t xml:space="preserve"> </w:t>
      </w:r>
      <w:r w:rsidR="00F41A1C" w:rsidRPr="00F87CC1">
        <w:rPr>
          <w:rFonts w:ascii="Times New Roman" w:hAnsi="Times New Roman" w:cs="Times New Roman"/>
          <w:color w:val="000000" w:themeColor="text1"/>
          <w:lang w:val="en-US"/>
        </w:rPr>
        <w:t>untuk</w:t>
      </w:r>
      <w:r w:rsidR="00D64FDB" w:rsidRPr="00F87CC1">
        <w:rPr>
          <w:rFonts w:ascii="Times New Roman" w:hAnsi="Times New Roman" w:cs="Times New Roman"/>
          <w:color w:val="000000" w:themeColor="text1"/>
        </w:rPr>
        <w:t xml:space="preserve"> merumuskan hipotesis</w:t>
      </w:r>
      <w:r w:rsidR="00DC644C" w:rsidRPr="00F87CC1">
        <w:rPr>
          <w:rFonts w:ascii="Times New Roman" w:hAnsi="Times New Roman" w:cs="Times New Roman"/>
          <w:color w:val="000000" w:themeColor="text1"/>
          <w:lang w:val="en-US"/>
        </w:rPr>
        <w:t>.</w:t>
      </w:r>
      <w:r w:rsidR="00D64FDB" w:rsidRPr="00F87CC1">
        <w:rPr>
          <w:rFonts w:ascii="Times New Roman" w:hAnsi="Times New Roman" w:cs="Times New Roman"/>
          <w:color w:val="000000" w:themeColor="text1"/>
        </w:rPr>
        <w:t xml:space="preserve"> </w:t>
      </w:r>
      <w:r w:rsidR="00AA53DA" w:rsidRPr="00F87CC1">
        <w:rPr>
          <w:rFonts w:ascii="Times New Roman" w:hAnsi="Times New Roman" w:cs="Times New Roman"/>
          <w:color w:val="000000" w:themeColor="text1"/>
          <w:lang w:val="en-US"/>
        </w:rPr>
        <w:t>Kerangka konseptual ini menggunakan pendekatan pendekatan ilmiah dan memperlihatkan hubungan antarvariabel</w:t>
      </w:r>
      <w:r w:rsidR="00DC644C" w:rsidRPr="00F87CC1">
        <w:rPr>
          <w:rFonts w:ascii="Times New Roman" w:hAnsi="Times New Roman" w:cs="Times New Roman"/>
          <w:color w:val="000000" w:themeColor="text1"/>
          <w:lang w:val="en-US"/>
        </w:rPr>
        <w:t>.</w:t>
      </w:r>
      <w:r w:rsidR="00AA53DA" w:rsidRPr="00F87CC1">
        <w:rPr>
          <w:rFonts w:ascii="Times New Roman" w:hAnsi="Times New Roman" w:cs="Times New Roman"/>
          <w:color w:val="000000" w:themeColor="text1"/>
          <w:lang w:val="en-US"/>
        </w:rPr>
        <w:t xml:space="preserve"> </w:t>
      </w:r>
      <w:r w:rsidR="00DC644C" w:rsidRPr="00F87CC1">
        <w:rPr>
          <w:rFonts w:ascii="Times New Roman" w:hAnsi="Times New Roman" w:cs="Times New Roman"/>
          <w:color w:val="000000" w:themeColor="text1"/>
          <w:lang w:val="en-US"/>
        </w:rPr>
        <w:t>B</w:t>
      </w:r>
      <w:r w:rsidR="00DC644C" w:rsidRPr="00F87CC1">
        <w:rPr>
          <w:rFonts w:ascii="Times New Roman" w:hAnsi="Times New Roman" w:cs="Times New Roman"/>
          <w:color w:val="000000" w:themeColor="text1"/>
        </w:rPr>
        <w:t>erikut kerangka konseptual yang menunjukkan pengaruh variabel-variabel terhadap harga saham</w:t>
      </w:r>
      <w:r w:rsidR="00BA29B9" w:rsidRPr="00F87CC1">
        <w:rPr>
          <w:rFonts w:ascii="Times New Roman" w:hAnsi="Times New Roman" w:cs="Times New Roman"/>
          <w:color w:val="000000" w:themeColor="text1"/>
          <w:lang w:val="en-US"/>
        </w:rPr>
        <w:t>. Kerangka konseptual</w:t>
      </w:r>
      <w:r w:rsidR="00D64FDB" w:rsidRPr="00F87CC1">
        <w:rPr>
          <w:rFonts w:ascii="Times New Roman" w:hAnsi="Times New Roman" w:cs="Times New Roman"/>
          <w:color w:val="000000" w:themeColor="text1"/>
        </w:rPr>
        <w:t xml:space="preserve"> </w:t>
      </w:r>
      <w:r w:rsidR="00BF38BB" w:rsidRPr="00F87CC1">
        <w:rPr>
          <w:rFonts w:ascii="Times New Roman" w:hAnsi="Times New Roman" w:cs="Times New Roman"/>
          <w:color w:val="000000" w:themeColor="text1"/>
          <w:lang w:val="en-US"/>
        </w:rPr>
        <w:t>dituang</w:t>
      </w:r>
      <w:r w:rsidR="00D64FDB" w:rsidRPr="00F87CC1">
        <w:rPr>
          <w:rFonts w:ascii="Times New Roman" w:hAnsi="Times New Roman" w:cs="Times New Roman"/>
          <w:color w:val="000000" w:themeColor="text1"/>
        </w:rPr>
        <w:t>kan pada gambar di bawah ini</w:t>
      </w:r>
      <w:r w:rsidR="00B946C3" w:rsidRPr="00F87CC1">
        <w:rPr>
          <w:rFonts w:ascii="Times New Roman" w:hAnsi="Times New Roman" w:cs="Times New Roman"/>
          <w:color w:val="000000" w:themeColor="text1"/>
        </w:rPr>
        <w:t>:</w:t>
      </w:r>
    </w:p>
    <w:p w:rsidR="00FE16DE" w:rsidRPr="00F87CC1" w:rsidRDefault="00FE16DE" w:rsidP="00F504D3">
      <w:pPr>
        <w:pStyle w:val="NoSpacing"/>
        <w:spacing w:line="480" w:lineRule="auto"/>
        <w:ind w:left="540"/>
        <w:jc w:val="both"/>
        <w:rPr>
          <w:rFonts w:ascii="Times New Roman" w:hAnsi="Times New Roman" w:cs="Times New Roman"/>
          <w:b/>
          <w:color w:val="000000" w:themeColor="text1"/>
        </w:rPr>
      </w:pPr>
      <w:r w:rsidRPr="00F87CC1">
        <w:rPr>
          <w:rFonts w:ascii="Times New Roman" w:hAnsi="Times New Roman" w:cs="Times New Roman"/>
          <w:b/>
          <w:noProof/>
          <w:color w:val="000000" w:themeColor="text1"/>
          <w:lang w:val="en-US"/>
        </w:rPr>
        <w:lastRenderedPageBreak/>
        <w:drawing>
          <wp:inline distT="0" distB="0" distL="0" distR="0" wp14:anchorId="28B63F95" wp14:editId="72B1EF9F">
            <wp:extent cx="4850170" cy="2544792"/>
            <wp:effectExtent l="0" t="0" r="762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erangka_konseptual_penelitian.png"/>
                    <pic:cNvPicPr/>
                  </pic:nvPicPr>
                  <pic:blipFill>
                    <a:blip r:embed="rId7">
                      <a:extLst>
                        <a:ext uri="{28A0092B-C50C-407E-A947-70E740481C1C}">
                          <a14:useLocalDpi xmlns:a14="http://schemas.microsoft.com/office/drawing/2010/main" val="0"/>
                        </a:ext>
                      </a:extLst>
                    </a:blip>
                    <a:stretch>
                      <a:fillRect/>
                    </a:stretch>
                  </pic:blipFill>
                  <pic:spPr>
                    <a:xfrm>
                      <a:off x="0" y="0"/>
                      <a:ext cx="4857507" cy="2548642"/>
                    </a:xfrm>
                    <a:prstGeom prst="rect">
                      <a:avLst/>
                    </a:prstGeom>
                  </pic:spPr>
                </pic:pic>
              </a:graphicData>
            </a:graphic>
          </wp:inline>
        </w:drawing>
      </w:r>
    </w:p>
    <w:p w:rsidR="00D64FDB" w:rsidRPr="00F87CC1" w:rsidRDefault="00D64FDB" w:rsidP="00F504D3">
      <w:pPr>
        <w:pStyle w:val="NoSpacing"/>
        <w:spacing w:line="480" w:lineRule="auto"/>
        <w:ind w:left="540"/>
        <w:rPr>
          <w:rFonts w:ascii="Times New Roman" w:hAnsi="Times New Roman" w:cs="Times New Roman"/>
          <w:b/>
          <w:color w:val="000000" w:themeColor="text1"/>
        </w:rPr>
      </w:pPr>
    </w:p>
    <w:p w:rsidR="003C6167" w:rsidRPr="00F87CC1" w:rsidRDefault="0026550A" w:rsidP="00F504D3">
      <w:pPr>
        <w:pStyle w:val="Heading2"/>
        <w:spacing w:line="480" w:lineRule="auto"/>
        <w:ind w:left="630" w:hanging="630"/>
        <w:rPr>
          <w:rFonts w:ascii="Times New Roman" w:hAnsi="Times New Roman" w:cs="Times New Roman"/>
          <w:b/>
          <w:color w:val="000000" w:themeColor="text1"/>
          <w:sz w:val="22"/>
          <w:szCs w:val="22"/>
        </w:rPr>
      </w:pPr>
      <w:r w:rsidRPr="00F87CC1">
        <w:rPr>
          <w:rFonts w:ascii="Times New Roman" w:hAnsi="Times New Roman" w:cs="Times New Roman"/>
          <w:b/>
          <w:color w:val="000000" w:themeColor="text1"/>
          <w:sz w:val="22"/>
          <w:szCs w:val="22"/>
        </w:rPr>
        <w:t>Perumusan Hipotesis</w:t>
      </w:r>
    </w:p>
    <w:p w:rsidR="00B769CD" w:rsidRPr="00F87CC1" w:rsidRDefault="00B769CD" w:rsidP="00F504D3">
      <w:pPr>
        <w:pStyle w:val="Heading3"/>
        <w:spacing w:line="480" w:lineRule="auto"/>
        <w:ind w:left="630" w:hanging="630"/>
        <w:rPr>
          <w:rFonts w:ascii="Times New Roman" w:hAnsi="Times New Roman" w:cs="Times New Roman"/>
          <w:b/>
          <w:color w:val="000000" w:themeColor="text1"/>
          <w:sz w:val="22"/>
          <w:szCs w:val="22"/>
        </w:rPr>
      </w:pPr>
      <w:r w:rsidRPr="00F87CC1">
        <w:rPr>
          <w:rFonts w:ascii="Times New Roman" w:hAnsi="Times New Roman" w:cs="Times New Roman"/>
          <w:b/>
          <w:color w:val="000000" w:themeColor="text1"/>
          <w:sz w:val="22"/>
          <w:szCs w:val="22"/>
        </w:rPr>
        <w:t xml:space="preserve">Hubungan </w:t>
      </w:r>
      <w:r w:rsidRPr="00F87CC1">
        <w:rPr>
          <w:rFonts w:ascii="Times New Roman" w:hAnsi="Times New Roman" w:cs="Times New Roman"/>
          <w:b/>
          <w:i/>
          <w:color w:val="000000" w:themeColor="text1"/>
          <w:sz w:val="22"/>
          <w:szCs w:val="22"/>
        </w:rPr>
        <w:t>Debt to Equity Ratio</w:t>
      </w:r>
      <w:r w:rsidRPr="00F87CC1">
        <w:rPr>
          <w:rFonts w:ascii="Times New Roman" w:hAnsi="Times New Roman" w:cs="Times New Roman"/>
          <w:b/>
          <w:color w:val="000000" w:themeColor="text1"/>
          <w:sz w:val="22"/>
          <w:szCs w:val="22"/>
        </w:rPr>
        <w:t xml:space="preserve"> (DER) terhadap harga saham</w:t>
      </w:r>
    </w:p>
    <w:p w:rsidR="00B769CD" w:rsidRPr="00F87CC1" w:rsidRDefault="00B769CD" w:rsidP="00F504D3">
      <w:pPr>
        <w:pStyle w:val="NoSpacing"/>
        <w:spacing w:line="480" w:lineRule="auto"/>
        <w:ind w:firstLine="630"/>
        <w:jc w:val="both"/>
        <w:rPr>
          <w:rFonts w:ascii="Times New Roman" w:hAnsi="Times New Roman" w:cs="Times New Roman"/>
          <w:color w:val="000000" w:themeColor="text1"/>
        </w:rPr>
      </w:pPr>
      <w:r w:rsidRPr="00667C40">
        <w:rPr>
          <w:rFonts w:ascii="Times New Roman" w:hAnsi="Times New Roman" w:cs="Times New Roman"/>
          <w:i/>
          <w:color w:val="000000" w:themeColor="text1"/>
        </w:rPr>
        <w:t>Debt to Equity Ratio</w:t>
      </w:r>
      <w:r w:rsidRPr="00F87CC1">
        <w:rPr>
          <w:rFonts w:ascii="Times New Roman" w:hAnsi="Times New Roman" w:cs="Times New Roman"/>
          <w:color w:val="000000" w:themeColor="text1"/>
        </w:rPr>
        <w:t xml:space="preserve"> merupakan rasio kewajiban atau utang terhadap ekuitas, yang mencerminkan kemampuan perusahaan dalam memenuhi kewajibannya yang ditunjukkan oleh berapa bagian dari modal sendiri yang digunakan untuk membayar kewajiban.</w:t>
      </w:r>
      <w:r w:rsidRPr="00CF7CEC">
        <w:rPr>
          <w:rFonts w:ascii="Times New Roman" w:hAnsi="Times New Roman" w:cs="Times New Roman"/>
          <w:i/>
          <w:color w:val="000000" w:themeColor="text1"/>
        </w:rPr>
        <w:t xml:space="preserve"> Debt to Equity Ratio</w:t>
      </w:r>
      <w:r w:rsidRPr="00F87CC1">
        <w:rPr>
          <w:rFonts w:ascii="Times New Roman" w:hAnsi="Times New Roman" w:cs="Times New Roman"/>
          <w:color w:val="000000" w:themeColor="text1"/>
        </w:rPr>
        <w:t xml:space="preserve"> juga menggambarkan tentang struktur modal yang dimiliki oleh perusahaan sehingga dapat diketahui tingkat risiko tidak terbayarnya suatu kewajiban. </w:t>
      </w:r>
      <w:r w:rsidRPr="00CF7CEC">
        <w:rPr>
          <w:rFonts w:ascii="Times New Roman" w:hAnsi="Times New Roman" w:cs="Times New Roman"/>
          <w:i/>
          <w:color w:val="000000" w:themeColor="text1"/>
        </w:rPr>
        <w:t xml:space="preserve">Debt to Equity Ratio </w:t>
      </w:r>
      <w:r w:rsidRPr="00F87CC1">
        <w:rPr>
          <w:rFonts w:ascii="Times New Roman" w:hAnsi="Times New Roman" w:cs="Times New Roman"/>
          <w:color w:val="000000" w:themeColor="text1"/>
        </w:rPr>
        <w:t xml:space="preserve">juga memberikan jaminan tentang seberapa besar kewajiban perusahaan dijamin oleh modal sendiri. Semakin besar rasio ini menandakan bahwa struktur permodalan perusahaan lebih banyak memanfaatkan kewajiban relatif terhadap ekuitas. Semakin besar </w:t>
      </w:r>
      <w:r w:rsidRPr="00CF7CEC">
        <w:rPr>
          <w:rFonts w:ascii="Times New Roman" w:hAnsi="Times New Roman" w:cs="Times New Roman"/>
          <w:i/>
          <w:color w:val="000000" w:themeColor="text1"/>
        </w:rPr>
        <w:t>Debt to Equity Ratio</w:t>
      </w:r>
      <w:r w:rsidRPr="00F87CC1">
        <w:rPr>
          <w:rFonts w:ascii="Times New Roman" w:hAnsi="Times New Roman" w:cs="Times New Roman"/>
          <w:color w:val="000000" w:themeColor="text1"/>
        </w:rPr>
        <w:t xml:space="preserve"> menunjukkan semakin besarnya biaya kewajiban yang harus dibayar perusahaan sehingga berdampak mengurangi profitabilitas. Dengan berkurangnya profitabilitas, secara teoritis akan mengurangi besaran nilai dividen yang akan dibagikan sehingga mempengaruhi harga saham dan mempengaruhi minat para investor. Hubungan </w:t>
      </w:r>
      <w:r w:rsidRPr="00CF7CEC">
        <w:rPr>
          <w:rFonts w:ascii="Times New Roman" w:hAnsi="Times New Roman" w:cs="Times New Roman"/>
          <w:i/>
          <w:color w:val="000000" w:themeColor="text1"/>
        </w:rPr>
        <w:t>Debt to Equity Ratio</w:t>
      </w:r>
      <w:r w:rsidRPr="00F87CC1">
        <w:rPr>
          <w:rFonts w:ascii="Times New Roman" w:hAnsi="Times New Roman" w:cs="Times New Roman"/>
          <w:color w:val="000000" w:themeColor="text1"/>
        </w:rPr>
        <w:t xml:space="preserve"> dapat dihipotesiskan:</w:t>
      </w:r>
    </w:p>
    <w:p w:rsidR="00B769CD" w:rsidRPr="000B4BC6" w:rsidRDefault="00B769CD" w:rsidP="00F504D3">
      <w:pPr>
        <w:pStyle w:val="NoSpacing"/>
        <w:spacing w:line="480" w:lineRule="auto"/>
        <w:jc w:val="both"/>
        <w:rPr>
          <w:rFonts w:ascii="Times New Roman" w:hAnsi="Times New Roman" w:cs="Times New Roman"/>
          <w:b/>
          <w:color w:val="000000" w:themeColor="text1"/>
        </w:rPr>
      </w:pPr>
      <w:r w:rsidRPr="000B4BC6">
        <w:rPr>
          <w:rFonts w:ascii="Times New Roman" w:hAnsi="Times New Roman" w:cs="Times New Roman"/>
          <w:b/>
          <w:color w:val="000000" w:themeColor="text1"/>
        </w:rPr>
        <w:t xml:space="preserve">H1 : </w:t>
      </w:r>
      <w:r w:rsidRPr="000B4BC6">
        <w:rPr>
          <w:rFonts w:ascii="Times New Roman" w:hAnsi="Times New Roman" w:cs="Times New Roman"/>
          <w:b/>
          <w:i/>
          <w:color w:val="000000" w:themeColor="text1"/>
        </w:rPr>
        <w:t>Debt to Equity Ratio</w:t>
      </w:r>
      <w:r w:rsidRPr="000B4BC6">
        <w:rPr>
          <w:rFonts w:ascii="Times New Roman" w:hAnsi="Times New Roman" w:cs="Times New Roman"/>
          <w:b/>
          <w:color w:val="000000" w:themeColor="text1"/>
        </w:rPr>
        <w:t xml:space="preserve"> (DER) berpengaruh positif terhadap</w:t>
      </w:r>
      <w:r w:rsidR="00FB4285" w:rsidRPr="000B4BC6">
        <w:rPr>
          <w:rFonts w:ascii="Times New Roman" w:hAnsi="Times New Roman" w:cs="Times New Roman"/>
          <w:b/>
          <w:color w:val="000000" w:themeColor="text1"/>
        </w:rPr>
        <w:t xml:space="preserve"> harga saham.</w:t>
      </w:r>
    </w:p>
    <w:p w:rsidR="00BC1FC7" w:rsidRPr="00F87CC1" w:rsidRDefault="00BC1FC7" w:rsidP="00F504D3">
      <w:pPr>
        <w:pStyle w:val="NoSpacing"/>
        <w:spacing w:line="480" w:lineRule="auto"/>
        <w:ind w:left="540"/>
        <w:jc w:val="both"/>
        <w:rPr>
          <w:rFonts w:ascii="Times New Roman" w:hAnsi="Times New Roman" w:cs="Times New Roman"/>
          <w:color w:val="000000" w:themeColor="text1"/>
        </w:rPr>
      </w:pPr>
    </w:p>
    <w:p w:rsidR="00B769CD" w:rsidRPr="00F87CC1" w:rsidRDefault="00B769CD" w:rsidP="00F504D3">
      <w:pPr>
        <w:pStyle w:val="Heading3"/>
        <w:spacing w:line="480" w:lineRule="auto"/>
        <w:rPr>
          <w:rFonts w:ascii="Times New Roman" w:hAnsi="Times New Roman" w:cs="Times New Roman"/>
          <w:b/>
          <w:color w:val="000000" w:themeColor="text1"/>
          <w:sz w:val="22"/>
          <w:szCs w:val="22"/>
        </w:rPr>
      </w:pPr>
      <w:r w:rsidRPr="00F87CC1">
        <w:rPr>
          <w:rFonts w:ascii="Times New Roman" w:hAnsi="Times New Roman" w:cs="Times New Roman"/>
          <w:b/>
          <w:color w:val="000000" w:themeColor="text1"/>
          <w:sz w:val="22"/>
          <w:szCs w:val="22"/>
        </w:rPr>
        <w:lastRenderedPageBreak/>
        <w:t xml:space="preserve">Hubungan </w:t>
      </w:r>
      <w:r w:rsidR="00A32F6D" w:rsidRPr="00F87CC1">
        <w:rPr>
          <w:rFonts w:ascii="Times New Roman" w:hAnsi="Times New Roman" w:cs="Times New Roman"/>
          <w:b/>
          <w:i/>
          <w:color w:val="000000" w:themeColor="text1"/>
          <w:sz w:val="22"/>
          <w:szCs w:val="22"/>
        </w:rPr>
        <w:t>Return On Assets (ROA)</w:t>
      </w:r>
      <w:r w:rsidRPr="00F87CC1">
        <w:rPr>
          <w:rFonts w:ascii="Times New Roman" w:hAnsi="Times New Roman" w:cs="Times New Roman"/>
          <w:b/>
          <w:color w:val="000000" w:themeColor="text1"/>
          <w:sz w:val="22"/>
          <w:szCs w:val="22"/>
        </w:rPr>
        <w:t xml:space="preserve"> terhadap harga saham</w:t>
      </w:r>
    </w:p>
    <w:p w:rsidR="009705FD" w:rsidRPr="00F87CC1" w:rsidRDefault="00B769CD" w:rsidP="00F504D3">
      <w:pPr>
        <w:pStyle w:val="NoSpacing"/>
        <w:spacing w:line="480" w:lineRule="auto"/>
        <w:ind w:firstLine="630"/>
        <w:jc w:val="both"/>
        <w:rPr>
          <w:rFonts w:ascii="Times New Roman" w:hAnsi="Times New Roman" w:cs="Times New Roman"/>
          <w:color w:val="000000" w:themeColor="text1"/>
        </w:rPr>
      </w:pPr>
      <w:r w:rsidRPr="00F87CC1">
        <w:rPr>
          <w:rFonts w:ascii="Times New Roman" w:hAnsi="Times New Roman" w:cs="Times New Roman"/>
          <w:i/>
          <w:color w:val="000000" w:themeColor="text1"/>
        </w:rPr>
        <w:t>Return On Asset</w:t>
      </w:r>
      <w:r w:rsidRPr="00F87CC1">
        <w:rPr>
          <w:rFonts w:ascii="Times New Roman" w:hAnsi="Times New Roman" w:cs="Times New Roman"/>
          <w:color w:val="000000" w:themeColor="text1"/>
        </w:rPr>
        <w:t xml:space="preserve"> merupakan rasio yang mengukur seberapa efisien suatu perusahaan dalam mengelola asetnya untuk menghasilkan keuntungan. </w:t>
      </w:r>
      <w:r w:rsidRPr="00F87CC1">
        <w:rPr>
          <w:rFonts w:ascii="Times New Roman" w:hAnsi="Times New Roman" w:cs="Times New Roman"/>
          <w:i/>
          <w:color w:val="000000" w:themeColor="text1"/>
        </w:rPr>
        <w:t>Return On Asset</w:t>
      </w:r>
      <w:r w:rsidRPr="00F87CC1">
        <w:rPr>
          <w:rFonts w:ascii="Times New Roman" w:hAnsi="Times New Roman" w:cs="Times New Roman"/>
          <w:color w:val="000000" w:themeColor="text1"/>
        </w:rPr>
        <w:t xml:space="preserve"> menunjukkan persentase keuntungan yang diperoleh perusahaan sehubungan dengan keseluruhan aset. Semakin besar </w:t>
      </w:r>
      <w:r w:rsidRPr="00F87CC1">
        <w:rPr>
          <w:rFonts w:ascii="Times New Roman" w:hAnsi="Times New Roman" w:cs="Times New Roman"/>
          <w:i/>
          <w:color w:val="000000" w:themeColor="text1"/>
        </w:rPr>
        <w:t>Return On Asset</w:t>
      </w:r>
      <w:r w:rsidRPr="00F87CC1">
        <w:rPr>
          <w:rFonts w:ascii="Times New Roman" w:hAnsi="Times New Roman" w:cs="Times New Roman"/>
          <w:color w:val="000000" w:themeColor="text1"/>
        </w:rPr>
        <w:t xml:space="preserve"> maka menunjukkan bahwa semakin besarnya keuntungan bersih yang didapat dari pemakaian aktiva atau dengan kata lain semakin baik produktivitas perusahaan menggunakan asetnya untuk menghasilkan keuntungan. Peningkatan rasio </w:t>
      </w:r>
      <w:r w:rsidRPr="00F87CC1">
        <w:rPr>
          <w:rFonts w:ascii="Times New Roman" w:hAnsi="Times New Roman" w:cs="Times New Roman"/>
          <w:i/>
          <w:color w:val="000000" w:themeColor="text1"/>
        </w:rPr>
        <w:t>Return On Asset</w:t>
      </w:r>
      <w:r w:rsidRPr="00F87CC1">
        <w:rPr>
          <w:rFonts w:ascii="Times New Roman" w:hAnsi="Times New Roman" w:cs="Times New Roman"/>
          <w:color w:val="000000" w:themeColor="text1"/>
        </w:rPr>
        <w:t xml:space="preserve"> menunjukkan tingkat pengembalian atau juga dividen yang semakin besar dan </w:t>
      </w:r>
      <w:r w:rsidR="00460893">
        <w:rPr>
          <w:rFonts w:ascii="Times New Roman" w:hAnsi="Times New Roman" w:cs="Times New Roman"/>
          <w:color w:val="000000" w:themeColor="text1"/>
          <w:lang w:val="en-US"/>
        </w:rPr>
        <w:t xml:space="preserve">mempengaruhi minat investor </w:t>
      </w:r>
      <w:bookmarkStart w:id="0" w:name="_GoBack"/>
      <w:bookmarkEnd w:id="0"/>
      <w:r w:rsidR="00460893">
        <w:rPr>
          <w:rFonts w:ascii="Times New Roman" w:hAnsi="Times New Roman" w:cs="Times New Roman"/>
          <w:color w:val="000000" w:themeColor="text1"/>
          <w:lang w:val="en-US"/>
        </w:rPr>
        <w:t xml:space="preserve">sehingga </w:t>
      </w:r>
      <w:r w:rsidRPr="00F87CC1">
        <w:rPr>
          <w:rFonts w:ascii="Times New Roman" w:hAnsi="Times New Roman" w:cs="Times New Roman"/>
          <w:color w:val="000000" w:themeColor="text1"/>
        </w:rPr>
        <w:t xml:space="preserve">berpengaruh terhadap saham perusahaan. Hubungan </w:t>
      </w:r>
      <w:r w:rsidRPr="00F87CC1">
        <w:rPr>
          <w:rFonts w:ascii="Times New Roman" w:hAnsi="Times New Roman" w:cs="Times New Roman"/>
          <w:i/>
          <w:color w:val="000000" w:themeColor="text1"/>
        </w:rPr>
        <w:t>Return On Asset</w:t>
      </w:r>
      <w:r w:rsidRPr="00F87CC1">
        <w:rPr>
          <w:rFonts w:ascii="Times New Roman" w:hAnsi="Times New Roman" w:cs="Times New Roman"/>
          <w:color w:val="000000" w:themeColor="text1"/>
        </w:rPr>
        <w:t xml:space="preserve"> dapat dihipotesiskan sebagai berikut:</w:t>
      </w:r>
      <w:r w:rsidR="009705FD" w:rsidRPr="00F87CC1">
        <w:rPr>
          <w:rFonts w:ascii="Times New Roman" w:hAnsi="Times New Roman" w:cs="Times New Roman"/>
          <w:color w:val="000000" w:themeColor="text1"/>
        </w:rPr>
        <w:t xml:space="preserve"> </w:t>
      </w:r>
    </w:p>
    <w:p w:rsidR="00B769CD" w:rsidRPr="000B4BC6" w:rsidRDefault="009705FD" w:rsidP="00F504D3">
      <w:pPr>
        <w:pStyle w:val="NoSpacing"/>
        <w:spacing w:line="480" w:lineRule="auto"/>
        <w:jc w:val="both"/>
        <w:rPr>
          <w:rFonts w:ascii="Times New Roman" w:hAnsi="Times New Roman" w:cs="Times New Roman"/>
          <w:b/>
          <w:color w:val="000000" w:themeColor="text1"/>
        </w:rPr>
      </w:pPr>
      <w:r w:rsidRPr="000B4BC6">
        <w:rPr>
          <w:rFonts w:ascii="Times New Roman" w:hAnsi="Times New Roman" w:cs="Times New Roman"/>
          <w:b/>
          <w:color w:val="000000" w:themeColor="text1"/>
        </w:rPr>
        <w:t xml:space="preserve">H2 : </w:t>
      </w:r>
      <w:r w:rsidR="00A32F6D" w:rsidRPr="000B4BC6">
        <w:rPr>
          <w:rFonts w:ascii="Times New Roman" w:hAnsi="Times New Roman" w:cs="Times New Roman"/>
          <w:b/>
          <w:i/>
          <w:color w:val="000000" w:themeColor="text1"/>
        </w:rPr>
        <w:t>Return On Assets (ROA)</w:t>
      </w:r>
      <w:r w:rsidR="00AC3CC8" w:rsidRPr="000B4BC6">
        <w:rPr>
          <w:rFonts w:ascii="Times New Roman" w:hAnsi="Times New Roman" w:cs="Times New Roman"/>
          <w:b/>
          <w:color w:val="000000" w:themeColor="text1"/>
        </w:rPr>
        <w:t xml:space="preserve"> </w:t>
      </w:r>
      <w:r w:rsidRPr="000B4BC6">
        <w:rPr>
          <w:rFonts w:ascii="Times New Roman" w:hAnsi="Times New Roman" w:cs="Times New Roman"/>
          <w:b/>
          <w:color w:val="000000" w:themeColor="text1"/>
        </w:rPr>
        <w:t>berpengaruh positif terhadap harga saham</w:t>
      </w:r>
      <w:r w:rsidR="00582EE9" w:rsidRPr="000B4BC6">
        <w:rPr>
          <w:rFonts w:ascii="Times New Roman" w:hAnsi="Times New Roman" w:cs="Times New Roman"/>
          <w:b/>
          <w:color w:val="000000" w:themeColor="text1"/>
        </w:rPr>
        <w:t>.</w:t>
      </w:r>
    </w:p>
    <w:p w:rsidR="00777702" w:rsidRPr="00F87CC1" w:rsidRDefault="00777702" w:rsidP="00F504D3">
      <w:pPr>
        <w:pStyle w:val="NoSpacing"/>
        <w:spacing w:line="480" w:lineRule="auto"/>
        <w:ind w:left="540"/>
        <w:jc w:val="both"/>
        <w:rPr>
          <w:rFonts w:ascii="Times New Roman" w:hAnsi="Times New Roman" w:cs="Times New Roman"/>
          <w:color w:val="000000" w:themeColor="text1"/>
        </w:rPr>
      </w:pPr>
    </w:p>
    <w:p w:rsidR="003C6167" w:rsidRPr="00F87CC1" w:rsidRDefault="003C6167" w:rsidP="00F504D3">
      <w:pPr>
        <w:pStyle w:val="Heading3"/>
        <w:spacing w:line="480" w:lineRule="auto"/>
        <w:rPr>
          <w:rFonts w:ascii="Times New Roman" w:hAnsi="Times New Roman" w:cs="Times New Roman"/>
          <w:b/>
          <w:color w:val="000000" w:themeColor="text1"/>
          <w:sz w:val="22"/>
          <w:szCs w:val="22"/>
        </w:rPr>
      </w:pPr>
      <w:r w:rsidRPr="00F87CC1">
        <w:rPr>
          <w:rFonts w:ascii="Times New Roman" w:hAnsi="Times New Roman" w:cs="Times New Roman"/>
          <w:b/>
          <w:color w:val="000000" w:themeColor="text1"/>
          <w:sz w:val="22"/>
          <w:szCs w:val="22"/>
        </w:rPr>
        <w:t xml:space="preserve">Hubungan </w:t>
      </w:r>
      <w:r w:rsidR="00FB7C30" w:rsidRPr="00F87CC1">
        <w:rPr>
          <w:rFonts w:ascii="Times New Roman" w:hAnsi="Times New Roman" w:cs="Times New Roman"/>
          <w:b/>
          <w:color w:val="000000" w:themeColor="text1"/>
          <w:sz w:val="22"/>
          <w:szCs w:val="22"/>
        </w:rPr>
        <w:t>Ne</w:t>
      </w:r>
      <w:r w:rsidRPr="00F87CC1">
        <w:rPr>
          <w:rFonts w:ascii="Times New Roman" w:hAnsi="Times New Roman" w:cs="Times New Roman"/>
          <w:b/>
          <w:color w:val="000000" w:themeColor="text1"/>
          <w:sz w:val="22"/>
          <w:szCs w:val="22"/>
        </w:rPr>
        <w:t xml:space="preserve">t </w:t>
      </w:r>
      <w:r w:rsidR="00FB7C30" w:rsidRPr="00F87CC1">
        <w:rPr>
          <w:rFonts w:ascii="Times New Roman" w:hAnsi="Times New Roman" w:cs="Times New Roman"/>
          <w:b/>
          <w:color w:val="000000" w:themeColor="text1"/>
          <w:sz w:val="22"/>
          <w:szCs w:val="22"/>
        </w:rPr>
        <w:t>Profit</w:t>
      </w:r>
      <w:r w:rsidRPr="00F87CC1">
        <w:rPr>
          <w:rFonts w:ascii="Times New Roman" w:hAnsi="Times New Roman" w:cs="Times New Roman"/>
          <w:b/>
          <w:color w:val="000000" w:themeColor="text1"/>
          <w:sz w:val="22"/>
          <w:szCs w:val="22"/>
        </w:rPr>
        <w:t xml:space="preserve"> </w:t>
      </w:r>
      <w:r w:rsidR="00FB7C30" w:rsidRPr="00F87CC1">
        <w:rPr>
          <w:rFonts w:ascii="Times New Roman" w:hAnsi="Times New Roman" w:cs="Times New Roman"/>
          <w:b/>
          <w:color w:val="000000" w:themeColor="text1"/>
          <w:sz w:val="22"/>
          <w:szCs w:val="22"/>
        </w:rPr>
        <w:t>Margin</w:t>
      </w:r>
      <w:r w:rsidRPr="00F87CC1">
        <w:rPr>
          <w:rFonts w:ascii="Times New Roman" w:hAnsi="Times New Roman" w:cs="Times New Roman"/>
          <w:b/>
          <w:color w:val="000000" w:themeColor="text1"/>
          <w:sz w:val="22"/>
          <w:szCs w:val="22"/>
        </w:rPr>
        <w:t xml:space="preserve"> (</w:t>
      </w:r>
      <w:r w:rsidR="00FB7C30" w:rsidRPr="00F87CC1">
        <w:rPr>
          <w:rFonts w:ascii="Times New Roman" w:hAnsi="Times New Roman" w:cs="Times New Roman"/>
          <w:b/>
          <w:color w:val="000000" w:themeColor="text1"/>
          <w:sz w:val="22"/>
          <w:szCs w:val="22"/>
        </w:rPr>
        <w:t>NPM</w:t>
      </w:r>
      <w:r w:rsidRPr="00F87CC1">
        <w:rPr>
          <w:rFonts w:ascii="Times New Roman" w:hAnsi="Times New Roman" w:cs="Times New Roman"/>
          <w:b/>
          <w:color w:val="000000" w:themeColor="text1"/>
          <w:sz w:val="22"/>
          <w:szCs w:val="22"/>
        </w:rPr>
        <w:t>) terhadap harga saham</w:t>
      </w:r>
    </w:p>
    <w:p w:rsidR="00D46CE5" w:rsidRPr="00F87CC1" w:rsidRDefault="00FB7C30" w:rsidP="00F504D3">
      <w:pPr>
        <w:pStyle w:val="NoSpacing"/>
        <w:spacing w:line="480" w:lineRule="auto"/>
        <w:ind w:firstLine="630"/>
        <w:jc w:val="both"/>
        <w:rPr>
          <w:rFonts w:ascii="Times New Roman" w:hAnsi="Times New Roman" w:cs="Times New Roman"/>
          <w:color w:val="000000" w:themeColor="text1"/>
        </w:rPr>
      </w:pPr>
      <w:r w:rsidRPr="00F87CC1">
        <w:rPr>
          <w:rFonts w:ascii="Times New Roman" w:hAnsi="Times New Roman" w:cs="Times New Roman"/>
          <w:i/>
          <w:color w:val="000000" w:themeColor="text1"/>
        </w:rPr>
        <w:t>Net Profit Margin</w:t>
      </w:r>
      <w:r w:rsidRPr="00F87CC1">
        <w:rPr>
          <w:rFonts w:ascii="Times New Roman" w:hAnsi="Times New Roman" w:cs="Times New Roman"/>
          <w:color w:val="000000" w:themeColor="text1"/>
        </w:rPr>
        <w:t xml:space="preserve"> atau margin laba bersih merupakan ukuran keuntungan dengan membandingkan antara laba setelah bunga dan pajak dibandingkan dengan penjualan. Rasio ini menunjukkan pendapatan bersih atas penjualan (Kasmir, 2013:200). Semakin tinggi nilai </w:t>
      </w:r>
      <w:r w:rsidRPr="00F87CC1">
        <w:rPr>
          <w:rFonts w:ascii="Times New Roman" w:hAnsi="Times New Roman" w:cs="Times New Roman"/>
          <w:i/>
          <w:color w:val="000000" w:themeColor="text1"/>
        </w:rPr>
        <w:t>Net Profit Margin</w:t>
      </w:r>
      <w:r w:rsidRPr="00F87CC1">
        <w:rPr>
          <w:rFonts w:ascii="Times New Roman" w:hAnsi="Times New Roman" w:cs="Times New Roman"/>
          <w:color w:val="000000" w:themeColor="text1"/>
        </w:rPr>
        <w:t xml:space="preserve"> maka semakin tinggi laba bersih yang dihasilkan oleh perusahaan dari setiap penjualan. Dengan peningkatan </w:t>
      </w:r>
      <w:r w:rsidRPr="00F87CC1">
        <w:rPr>
          <w:rFonts w:ascii="Times New Roman" w:hAnsi="Times New Roman" w:cs="Times New Roman"/>
          <w:i/>
          <w:color w:val="000000" w:themeColor="text1"/>
        </w:rPr>
        <w:t>Net Profit Margin</w:t>
      </w:r>
      <w:r w:rsidRPr="00F87CC1">
        <w:rPr>
          <w:rFonts w:ascii="Times New Roman" w:hAnsi="Times New Roman" w:cs="Times New Roman"/>
          <w:color w:val="000000" w:themeColor="text1"/>
        </w:rPr>
        <w:t xml:space="preserve"> semakin besar kemampuan perusahaan dalam menghasilkan laba maka secara teoritis harga saham juga akan meningkat. Hal tersebut juga menunjukkan bahwa perusahaan berkinerja baik dimana selanjutnya diharapkan dapat menarik investor untuk menginvestasikan dananya. Hubungan </w:t>
      </w:r>
      <w:r w:rsidRPr="00F87CC1">
        <w:rPr>
          <w:rFonts w:ascii="Times New Roman" w:hAnsi="Times New Roman" w:cs="Times New Roman"/>
          <w:i/>
          <w:color w:val="000000" w:themeColor="text1"/>
        </w:rPr>
        <w:t>Net Profit Margin</w:t>
      </w:r>
      <w:r w:rsidRPr="00F87CC1">
        <w:rPr>
          <w:rFonts w:ascii="Times New Roman" w:hAnsi="Times New Roman" w:cs="Times New Roman"/>
          <w:color w:val="000000" w:themeColor="text1"/>
        </w:rPr>
        <w:t xml:space="preserve"> </w:t>
      </w:r>
      <w:r w:rsidR="002074D5" w:rsidRPr="00F87CC1">
        <w:rPr>
          <w:rFonts w:ascii="Times New Roman" w:hAnsi="Times New Roman" w:cs="Times New Roman"/>
          <w:color w:val="000000" w:themeColor="text1"/>
        </w:rPr>
        <w:t xml:space="preserve">(NPM) </w:t>
      </w:r>
      <w:r w:rsidRPr="00F87CC1">
        <w:rPr>
          <w:rFonts w:ascii="Times New Roman" w:hAnsi="Times New Roman" w:cs="Times New Roman"/>
          <w:color w:val="000000" w:themeColor="text1"/>
        </w:rPr>
        <w:t>dapat dihipotesiskan sebagai berikut</w:t>
      </w:r>
      <w:r w:rsidR="00D46CE5" w:rsidRPr="00F87CC1">
        <w:rPr>
          <w:rFonts w:ascii="Times New Roman" w:hAnsi="Times New Roman" w:cs="Times New Roman"/>
          <w:color w:val="000000" w:themeColor="text1"/>
        </w:rPr>
        <w:t xml:space="preserve">: </w:t>
      </w:r>
    </w:p>
    <w:p w:rsidR="00B769CD" w:rsidRPr="000B4BC6" w:rsidRDefault="00D46CE5" w:rsidP="00F504D3">
      <w:pPr>
        <w:pStyle w:val="NoSpacing"/>
        <w:spacing w:line="480" w:lineRule="auto"/>
        <w:jc w:val="both"/>
        <w:rPr>
          <w:rFonts w:ascii="Times New Roman" w:hAnsi="Times New Roman" w:cs="Times New Roman"/>
          <w:b/>
          <w:color w:val="000000" w:themeColor="text1"/>
        </w:rPr>
      </w:pPr>
      <w:r w:rsidRPr="000B4BC6">
        <w:rPr>
          <w:rFonts w:ascii="Times New Roman" w:hAnsi="Times New Roman" w:cs="Times New Roman"/>
          <w:b/>
          <w:color w:val="000000" w:themeColor="text1"/>
        </w:rPr>
        <w:t xml:space="preserve">H3 : </w:t>
      </w:r>
      <w:r w:rsidRPr="000B4BC6">
        <w:rPr>
          <w:rFonts w:ascii="Times New Roman" w:hAnsi="Times New Roman" w:cs="Times New Roman"/>
          <w:b/>
          <w:i/>
          <w:color w:val="000000" w:themeColor="text1"/>
        </w:rPr>
        <w:t>Net Profit Margin</w:t>
      </w:r>
      <w:r w:rsidRPr="000B4BC6">
        <w:rPr>
          <w:rFonts w:ascii="Times New Roman" w:hAnsi="Times New Roman" w:cs="Times New Roman"/>
          <w:b/>
          <w:color w:val="000000" w:themeColor="text1"/>
        </w:rPr>
        <w:t xml:space="preserve"> (NPM) berpengaruh positif terhadap harga saham</w:t>
      </w:r>
      <w:r w:rsidR="00582EE9" w:rsidRPr="000B4BC6">
        <w:rPr>
          <w:rFonts w:ascii="Times New Roman" w:hAnsi="Times New Roman" w:cs="Times New Roman"/>
          <w:b/>
          <w:color w:val="000000" w:themeColor="text1"/>
        </w:rPr>
        <w:t>.</w:t>
      </w:r>
    </w:p>
    <w:p w:rsidR="0026550A" w:rsidRPr="00F87CC1" w:rsidRDefault="0026550A" w:rsidP="00F504D3">
      <w:pPr>
        <w:pStyle w:val="NoSpacing"/>
        <w:spacing w:line="480" w:lineRule="auto"/>
        <w:ind w:left="540" w:hanging="522"/>
        <w:rPr>
          <w:rFonts w:ascii="Times New Roman" w:hAnsi="Times New Roman" w:cs="Times New Roman"/>
          <w:color w:val="000000" w:themeColor="text1"/>
        </w:rPr>
      </w:pPr>
    </w:p>
    <w:sectPr w:rsidR="0026550A" w:rsidRPr="00F87CC1" w:rsidSect="0046301D">
      <w:footerReference w:type="default" r:id="rId8"/>
      <w:pgSz w:w="11906" w:h="16838" w:code="9"/>
      <w:pgMar w:top="1440" w:right="1440" w:bottom="1440" w:left="2160" w:header="706" w:footer="706" w:gutter="0"/>
      <w:pgNumType w:start="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67DA" w:rsidRDefault="000267DA" w:rsidP="0046301D">
      <w:pPr>
        <w:spacing w:after="0" w:line="240" w:lineRule="auto"/>
      </w:pPr>
      <w:r>
        <w:separator/>
      </w:r>
    </w:p>
  </w:endnote>
  <w:endnote w:type="continuationSeparator" w:id="0">
    <w:p w:rsidR="000267DA" w:rsidRDefault="000267DA" w:rsidP="00463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3082349"/>
      <w:docPartObj>
        <w:docPartGallery w:val="Page Numbers (Bottom of Page)"/>
        <w:docPartUnique/>
      </w:docPartObj>
    </w:sdtPr>
    <w:sdtEndPr>
      <w:rPr>
        <w:noProof/>
      </w:rPr>
    </w:sdtEndPr>
    <w:sdtContent>
      <w:p w:rsidR="00F644AE" w:rsidRPr="00CD2155" w:rsidRDefault="00F644AE">
        <w:pPr>
          <w:pStyle w:val="Footer"/>
          <w:jc w:val="center"/>
        </w:pPr>
        <w:r w:rsidRPr="00CD2155">
          <w:rPr>
            <w:rFonts w:ascii="Times New Roman" w:hAnsi="Times New Roman" w:cs="Times New Roman"/>
          </w:rPr>
          <w:fldChar w:fldCharType="begin"/>
        </w:r>
        <w:r w:rsidRPr="00CD2155">
          <w:rPr>
            <w:rFonts w:ascii="Times New Roman" w:hAnsi="Times New Roman" w:cs="Times New Roman"/>
          </w:rPr>
          <w:instrText xml:space="preserve"> PAGE   \* MERGEFORMAT </w:instrText>
        </w:r>
        <w:r w:rsidRPr="00CD2155">
          <w:rPr>
            <w:rFonts w:ascii="Times New Roman" w:hAnsi="Times New Roman" w:cs="Times New Roman"/>
          </w:rPr>
          <w:fldChar w:fldCharType="separate"/>
        </w:r>
        <w:r w:rsidR="00460893">
          <w:rPr>
            <w:rFonts w:ascii="Times New Roman" w:hAnsi="Times New Roman" w:cs="Times New Roman"/>
            <w:noProof/>
          </w:rPr>
          <w:t>24</w:t>
        </w:r>
        <w:r w:rsidRPr="00CD2155">
          <w:rPr>
            <w:rFonts w:ascii="Times New Roman" w:hAnsi="Times New Roman" w:cs="Times New Roman"/>
            <w:noProof/>
          </w:rPr>
          <w:fldChar w:fldCharType="end"/>
        </w:r>
      </w:p>
    </w:sdtContent>
  </w:sdt>
  <w:p w:rsidR="0046301D" w:rsidRDefault="004630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67DA" w:rsidRDefault="000267DA" w:rsidP="0046301D">
      <w:pPr>
        <w:spacing w:after="0" w:line="240" w:lineRule="auto"/>
      </w:pPr>
      <w:r>
        <w:separator/>
      </w:r>
    </w:p>
  </w:footnote>
  <w:footnote w:type="continuationSeparator" w:id="0">
    <w:p w:rsidR="000267DA" w:rsidRDefault="000267DA" w:rsidP="004630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208C5"/>
    <w:multiLevelType w:val="hybridMultilevel"/>
    <w:tmpl w:val="1B061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F24D85"/>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92C51C1"/>
    <w:multiLevelType w:val="hybridMultilevel"/>
    <w:tmpl w:val="1ABE30A6"/>
    <w:lvl w:ilvl="0" w:tplc="0F7C70C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220C0D"/>
    <w:multiLevelType w:val="hybridMultilevel"/>
    <w:tmpl w:val="E7FE836A"/>
    <w:lvl w:ilvl="0" w:tplc="04210001">
      <w:start w:val="1"/>
      <w:numFmt w:val="bullet"/>
      <w:lvlText w:val=""/>
      <w:lvlJc w:val="left"/>
      <w:pPr>
        <w:ind w:left="1260" w:hanging="360"/>
      </w:pPr>
      <w:rPr>
        <w:rFonts w:ascii="Symbol" w:hAnsi="Symbol"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4">
    <w:nsid w:val="2026778E"/>
    <w:multiLevelType w:val="hybridMultilevel"/>
    <w:tmpl w:val="C2921306"/>
    <w:lvl w:ilvl="0" w:tplc="0F7C70C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E019D9"/>
    <w:multiLevelType w:val="hybridMultilevel"/>
    <w:tmpl w:val="8878D470"/>
    <w:lvl w:ilvl="0" w:tplc="0F7C70CA">
      <w:numFmt w:val="bullet"/>
      <w:lvlText w:val="-"/>
      <w:lvlJc w:val="left"/>
      <w:pPr>
        <w:ind w:left="1260" w:hanging="360"/>
      </w:pPr>
      <w:rPr>
        <w:rFonts w:ascii="Times New Roman" w:eastAsiaTheme="minorHAnsi" w:hAnsi="Times New Roman" w:cs="Times New Roman"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6">
    <w:nsid w:val="361A49BC"/>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F0A166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44552F66"/>
    <w:multiLevelType w:val="hybridMultilevel"/>
    <w:tmpl w:val="2D9C47E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68473F5A"/>
    <w:multiLevelType w:val="hybridMultilevel"/>
    <w:tmpl w:val="62ACDE0E"/>
    <w:lvl w:ilvl="0" w:tplc="0409000F">
      <w:start w:val="1"/>
      <w:numFmt w:val="decimal"/>
      <w:lvlText w:val="%1."/>
      <w:lvlJc w:val="left"/>
      <w:pPr>
        <w:ind w:left="1980" w:hanging="360"/>
      </w:pPr>
    </w:lvl>
    <w:lvl w:ilvl="1" w:tplc="04210019" w:tentative="1">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abstractNum w:abstractNumId="10">
    <w:nsid w:val="708E3C5D"/>
    <w:multiLevelType w:val="hybridMultilevel"/>
    <w:tmpl w:val="965A9F20"/>
    <w:lvl w:ilvl="0" w:tplc="3FCE2916">
      <w:start w:val="4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F146AD"/>
    <w:multiLevelType w:val="hybridMultilevel"/>
    <w:tmpl w:val="2BF47618"/>
    <w:lvl w:ilvl="0" w:tplc="3FCE2916">
      <w:start w:val="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6"/>
  </w:num>
  <w:num w:numId="4">
    <w:abstractNumId w:val="9"/>
  </w:num>
  <w:num w:numId="5">
    <w:abstractNumId w:val="3"/>
  </w:num>
  <w:num w:numId="6">
    <w:abstractNumId w:val="5"/>
  </w:num>
  <w:num w:numId="7">
    <w:abstractNumId w:val="0"/>
  </w:num>
  <w:num w:numId="8">
    <w:abstractNumId w:val="10"/>
  </w:num>
  <w:num w:numId="9">
    <w:abstractNumId w:val="11"/>
  </w:num>
  <w:num w:numId="10">
    <w:abstractNumId w:val="2"/>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3CD"/>
    <w:rsid w:val="000267DA"/>
    <w:rsid w:val="00031FC9"/>
    <w:rsid w:val="00052D9F"/>
    <w:rsid w:val="000551B9"/>
    <w:rsid w:val="000613F5"/>
    <w:rsid w:val="00063482"/>
    <w:rsid w:val="000774A7"/>
    <w:rsid w:val="00077805"/>
    <w:rsid w:val="00080A60"/>
    <w:rsid w:val="00080C1C"/>
    <w:rsid w:val="000B4BC6"/>
    <w:rsid w:val="000B7E2F"/>
    <w:rsid w:val="000C3B4D"/>
    <w:rsid w:val="000C3E1F"/>
    <w:rsid w:val="000C7908"/>
    <w:rsid w:val="000D0B1C"/>
    <w:rsid w:val="000E211F"/>
    <w:rsid w:val="001039A9"/>
    <w:rsid w:val="0010733E"/>
    <w:rsid w:val="0011201F"/>
    <w:rsid w:val="0011590B"/>
    <w:rsid w:val="00136C49"/>
    <w:rsid w:val="0015570D"/>
    <w:rsid w:val="00165DCA"/>
    <w:rsid w:val="001724B1"/>
    <w:rsid w:val="001D7FA1"/>
    <w:rsid w:val="0020297C"/>
    <w:rsid w:val="00203D10"/>
    <w:rsid w:val="00205258"/>
    <w:rsid w:val="002074D5"/>
    <w:rsid w:val="002255C6"/>
    <w:rsid w:val="00255770"/>
    <w:rsid w:val="0026550A"/>
    <w:rsid w:val="002730E9"/>
    <w:rsid w:val="002A0A27"/>
    <w:rsid w:val="002A70C0"/>
    <w:rsid w:val="002B2F64"/>
    <w:rsid w:val="002C0F4D"/>
    <w:rsid w:val="002C35AA"/>
    <w:rsid w:val="002F4102"/>
    <w:rsid w:val="00306524"/>
    <w:rsid w:val="00306F8B"/>
    <w:rsid w:val="003101B1"/>
    <w:rsid w:val="00313124"/>
    <w:rsid w:val="003257CE"/>
    <w:rsid w:val="00365F78"/>
    <w:rsid w:val="003759A5"/>
    <w:rsid w:val="003B24A2"/>
    <w:rsid w:val="003C6167"/>
    <w:rsid w:val="003C6473"/>
    <w:rsid w:val="003E646E"/>
    <w:rsid w:val="003F3FE1"/>
    <w:rsid w:val="003F7BF3"/>
    <w:rsid w:val="004113F3"/>
    <w:rsid w:val="004135FB"/>
    <w:rsid w:val="00416715"/>
    <w:rsid w:val="0042109E"/>
    <w:rsid w:val="0042319D"/>
    <w:rsid w:val="004260F5"/>
    <w:rsid w:val="004436D5"/>
    <w:rsid w:val="00460893"/>
    <w:rsid w:val="0046301D"/>
    <w:rsid w:val="004745CF"/>
    <w:rsid w:val="00491CFF"/>
    <w:rsid w:val="004B1540"/>
    <w:rsid w:val="004C47A2"/>
    <w:rsid w:val="004D42A8"/>
    <w:rsid w:val="004E17B0"/>
    <w:rsid w:val="004E5901"/>
    <w:rsid w:val="004F3A80"/>
    <w:rsid w:val="004F4824"/>
    <w:rsid w:val="00516F06"/>
    <w:rsid w:val="00523A6C"/>
    <w:rsid w:val="00556064"/>
    <w:rsid w:val="00565033"/>
    <w:rsid w:val="00567732"/>
    <w:rsid w:val="00582EE9"/>
    <w:rsid w:val="00585E8A"/>
    <w:rsid w:val="005919BC"/>
    <w:rsid w:val="00597C4B"/>
    <w:rsid w:val="005A5428"/>
    <w:rsid w:val="005B3139"/>
    <w:rsid w:val="005E11AF"/>
    <w:rsid w:val="005E247B"/>
    <w:rsid w:val="005F5452"/>
    <w:rsid w:val="00600A14"/>
    <w:rsid w:val="006214DB"/>
    <w:rsid w:val="006322AB"/>
    <w:rsid w:val="00667C40"/>
    <w:rsid w:val="00667CD1"/>
    <w:rsid w:val="00674806"/>
    <w:rsid w:val="006A5E83"/>
    <w:rsid w:val="006A7500"/>
    <w:rsid w:val="006C6375"/>
    <w:rsid w:val="006C7E66"/>
    <w:rsid w:val="006D0566"/>
    <w:rsid w:val="006E5918"/>
    <w:rsid w:val="007063C4"/>
    <w:rsid w:val="007367A6"/>
    <w:rsid w:val="00741DDF"/>
    <w:rsid w:val="00742A72"/>
    <w:rsid w:val="00746462"/>
    <w:rsid w:val="00761AE9"/>
    <w:rsid w:val="00777702"/>
    <w:rsid w:val="00782331"/>
    <w:rsid w:val="00783265"/>
    <w:rsid w:val="00785A96"/>
    <w:rsid w:val="00793C70"/>
    <w:rsid w:val="007C2AD2"/>
    <w:rsid w:val="007D06A1"/>
    <w:rsid w:val="00803E37"/>
    <w:rsid w:val="008306B3"/>
    <w:rsid w:val="00855B57"/>
    <w:rsid w:val="00865737"/>
    <w:rsid w:val="00876F50"/>
    <w:rsid w:val="00882E91"/>
    <w:rsid w:val="0089157A"/>
    <w:rsid w:val="00896343"/>
    <w:rsid w:val="008A0F18"/>
    <w:rsid w:val="008A645F"/>
    <w:rsid w:val="008A75AE"/>
    <w:rsid w:val="008B744F"/>
    <w:rsid w:val="008D12E4"/>
    <w:rsid w:val="008F0BE4"/>
    <w:rsid w:val="008F4C30"/>
    <w:rsid w:val="00921211"/>
    <w:rsid w:val="009357FD"/>
    <w:rsid w:val="00941586"/>
    <w:rsid w:val="009450FD"/>
    <w:rsid w:val="00947020"/>
    <w:rsid w:val="00966C96"/>
    <w:rsid w:val="009705FD"/>
    <w:rsid w:val="0097356F"/>
    <w:rsid w:val="009778A0"/>
    <w:rsid w:val="009B4C64"/>
    <w:rsid w:val="009E0EAB"/>
    <w:rsid w:val="00A03149"/>
    <w:rsid w:val="00A23729"/>
    <w:rsid w:val="00A32F6D"/>
    <w:rsid w:val="00A35130"/>
    <w:rsid w:val="00A538ED"/>
    <w:rsid w:val="00A5671E"/>
    <w:rsid w:val="00A62FA9"/>
    <w:rsid w:val="00A83AE7"/>
    <w:rsid w:val="00A917BE"/>
    <w:rsid w:val="00AA53DA"/>
    <w:rsid w:val="00AB05D2"/>
    <w:rsid w:val="00AB248F"/>
    <w:rsid w:val="00AC3CC8"/>
    <w:rsid w:val="00AD0710"/>
    <w:rsid w:val="00AE1B96"/>
    <w:rsid w:val="00AE4F08"/>
    <w:rsid w:val="00B20279"/>
    <w:rsid w:val="00B27D00"/>
    <w:rsid w:val="00B4232A"/>
    <w:rsid w:val="00B63E3A"/>
    <w:rsid w:val="00B658AB"/>
    <w:rsid w:val="00B769CD"/>
    <w:rsid w:val="00B946C3"/>
    <w:rsid w:val="00BA015E"/>
    <w:rsid w:val="00BA29B9"/>
    <w:rsid w:val="00BA398B"/>
    <w:rsid w:val="00BB31D1"/>
    <w:rsid w:val="00BB3F4C"/>
    <w:rsid w:val="00BC1FC7"/>
    <w:rsid w:val="00BE3C4D"/>
    <w:rsid w:val="00BF238D"/>
    <w:rsid w:val="00BF38BB"/>
    <w:rsid w:val="00BF646B"/>
    <w:rsid w:val="00C01F09"/>
    <w:rsid w:val="00C5062B"/>
    <w:rsid w:val="00C60A29"/>
    <w:rsid w:val="00C61BD0"/>
    <w:rsid w:val="00C87E83"/>
    <w:rsid w:val="00C938CD"/>
    <w:rsid w:val="00CA0F31"/>
    <w:rsid w:val="00CD19A5"/>
    <w:rsid w:val="00CD2155"/>
    <w:rsid w:val="00CE1169"/>
    <w:rsid w:val="00CF2CF1"/>
    <w:rsid w:val="00CF5E85"/>
    <w:rsid w:val="00CF7CEC"/>
    <w:rsid w:val="00D255F3"/>
    <w:rsid w:val="00D313CD"/>
    <w:rsid w:val="00D46CE5"/>
    <w:rsid w:val="00D53B82"/>
    <w:rsid w:val="00D6088D"/>
    <w:rsid w:val="00D64FDB"/>
    <w:rsid w:val="00DC36F9"/>
    <w:rsid w:val="00DC644C"/>
    <w:rsid w:val="00DC7F90"/>
    <w:rsid w:val="00E142F2"/>
    <w:rsid w:val="00E2532B"/>
    <w:rsid w:val="00E26399"/>
    <w:rsid w:val="00E32372"/>
    <w:rsid w:val="00E34FCC"/>
    <w:rsid w:val="00E36167"/>
    <w:rsid w:val="00E612D4"/>
    <w:rsid w:val="00E64D74"/>
    <w:rsid w:val="00EA39CF"/>
    <w:rsid w:val="00EB32A9"/>
    <w:rsid w:val="00EB6730"/>
    <w:rsid w:val="00EC7CB1"/>
    <w:rsid w:val="00ED1AC5"/>
    <w:rsid w:val="00EE0BFD"/>
    <w:rsid w:val="00F056CC"/>
    <w:rsid w:val="00F05B70"/>
    <w:rsid w:val="00F1579A"/>
    <w:rsid w:val="00F33BC0"/>
    <w:rsid w:val="00F41A1C"/>
    <w:rsid w:val="00F504D3"/>
    <w:rsid w:val="00F576AC"/>
    <w:rsid w:val="00F644AE"/>
    <w:rsid w:val="00F66F7F"/>
    <w:rsid w:val="00F874C2"/>
    <w:rsid w:val="00F87CC1"/>
    <w:rsid w:val="00FA216F"/>
    <w:rsid w:val="00FA39AC"/>
    <w:rsid w:val="00FA5EFC"/>
    <w:rsid w:val="00FB07CD"/>
    <w:rsid w:val="00FB4285"/>
    <w:rsid w:val="00FB7C30"/>
    <w:rsid w:val="00FC1D52"/>
    <w:rsid w:val="00FE16D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0EE4E3-C5A9-486A-80D1-FBAC4E62C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24B1"/>
    <w:pPr>
      <w:keepNext/>
      <w:keepLines/>
      <w:numPr>
        <w:numId w:val="1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24B1"/>
    <w:pPr>
      <w:keepNext/>
      <w:keepLines/>
      <w:numPr>
        <w:ilvl w:val="1"/>
        <w:numId w:val="1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24B1"/>
    <w:pPr>
      <w:keepNext/>
      <w:keepLines/>
      <w:numPr>
        <w:ilvl w:val="2"/>
        <w:numId w:val="1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724B1"/>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724B1"/>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724B1"/>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724B1"/>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724B1"/>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24B1"/>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5258"/>
    <w:pPr>
      <w:spacing w:after="0" w:line="240" w:lineRule="auto"/>
    </w:pPr>
  </w:style>
  <w:style w:type="paragraph" w:styleId="ListParagraph">
    <w:name w:val="List Paragraph"/>
    <w:basedOn w:val="Normal"/>
    <w:uiPriority w:val="34"/>
    <w:qFormat/>
    <w:rsid w:val="002A0A27"/>
    <w:pPr>
      <w:ind w:left="720"/>
      <w:contextualSpacing/>
    </w:pPr>
  </w:style>
  <w:style w:type="paragraph" w:styleId="Header">
    <w:name w:val="header"/>
    <w:basedOn w:val="Normal"/>
    <w:link w:val="HeaderChar"/>
    <w:uiPriority w:val="99"/>
    <w:unhideWhenUsed/>
    <w:rsid w:val="004630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301D"/>
  </w:style>
  <w:style w:type="paragraph" w:styleId="Footer">
    <w:name w:val="footer"/>
    <w:basedOn w:val="Normal"/>
    <w:link w:val="FooterChar"/>
    <w:uiPriority w:val="99"/>
    <w:unhideWhenUsed/>
    <w:rsid w:val="004630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301D"/>
  </w:style>
  <w:style w:type="table" w:styleId="TableGrid">
    <w:name w:val="Table Grid"/>
    <w:basedOn w:val="TableNormal"/>
    <w:uiPriority w:val="39"/>
    <w:rsid w:val="002B2F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724B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724B1"/>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1724B1"/>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1724B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724B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724B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724B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724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24B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22</Pages>
  <Words>4400</Words>
  <Characters>25081</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brekele</dc:creator>
  <cp:keywords/>
  <dc:description/>
  <cp:lastModifiedBy>turahane agus</cp:lastModifiedBy>
  <cp:revision>207</cp:revision>
  <dcterms:created xsi:type="dcterms:W3CDTF">2019-07-02T05:47:00Z</dcterms:created>
  <dcterms:modified xsi:type="dcterms:W3CDTF">2020-02-26T13:33:00Z</dcterms:modified>
</cp:coreProperties>
</file>