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295E63" w:rsidP="000D5F93">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w:t>
      </w:r>
      <w:r w:rsidR="00760263">
        <w:rPr>
          <w:rFonts w:ascii="Times New Roman" w:hAnsi="Times New Roman" w:cs="Times New Roman"/>
          <w:color w:val="000000" w:themeColor="text1"/>
          <w:sz w:val="24"/>
          <w:szCs w:val="24"/>
          <w:lang w:val="en-US"/>
        </w:rPr>
        <w:t>enelitian ini merupakan penelitian jenis kuantitatif. Menurut Ghozali (2009: 12) metode penelitian kuantitatif</w:t>
      </w:r>
      <w:r w:rsidR="003C5FFD">
        <w:rPr>
          <w:rFonts w:ascii="Times New Roman" w:hAnsi="Times New Roman" w:cs="Times New Roman"/>
          <w:color w:val="000000" w:themeColor="text1"/>
          <w:sz w:val="24"/>
          <w:szCs w:val="24"/>
          <w:lang w:val="en-US"/>
        </w:rPr>
        <w:t xml:space="preserve"> diartikan sebagai penelitian yang menekankan pada pengujian teori-teori melalui pengukuran variabel penelitian dengan menggunak</w:t>
      </w:r>
      <w:r w:rsidR="00CA1114">
        <w:rPr>
          <w:rFonts w:ascii="Times New Roman" w:hAnsi="Times New Roman" w:cs="Times New Roman"/>
          <w:color w:val="000000" w:themeColor="text1"/>
          <w:sz w:val="24"/>
          <w:szCs w:val="24"/>
          <w:lang w:val="en-US"/>
        </w:rPr>
        <w:t>an angka dan melakukan analisis data dengan prosedur statistik</w:t>
      </w:r>
      <w:r w:rsidR="00760263">
        <w:rPr>
          <w:rFonts w:ascii="Times New Roman" w:hAnsi="Times New Roman" w:cs="Times New Roman"/>
          <w:color w:val="000000" w:themeColor="text1"/>
          <w:sz w:val="24"/>
          <w:szCs w:val="24"/>
          <w:lang w:val="en-US"/>
        </w:rPr>
        <w:t xml:space="preserve">. </w:t>
      </w:r>
      <w:r w:rsidR="00DA0714">
        <w:rPr>
          <w:rFonts w:ascii="Times New Roman" w:hAnsi="Times New Roman" w:cs="Times New Roman"/>
          <w:color w:val="000000" w:themeColor="text1"/>
          <w:sz w:val="24"/>
          <w:szCs w:val="24"/>
          <w:lang w:val="en-US"/>
        </w:rPr>
        <w:t>Untuk s</w:t>
      </w:r>
      <w:r w:rsidR="00C0525E">
        <w:rPr>
          <w:rFonts w:ascii="Times New Roman" w:hAnsi="Times New Roman" w:cs="Times New Roman"/>
          <w:color w:val="000000" w:themeColor="text1"/>
          <w:sz w:val="24"/>
          <w:szCs w:val="24"/>
          <w:lang w:val="en-US"/>
        </w:rPr>
        <w:t xml:space="preserve">umber data yang digunakan dalam penelitian ini adalah data sekunder, yaitu data yang diperoleh memlalui media perantara dari sumber secara tidak langsung. </w:t>
      </w:r>
      <w:r w:rsidR="008E4D2A" w:rsidRPr="000D5F93">
        <w:rPr>
          <w:rFonts w:ascii="Times New Roman" w:hAnsi="Times New Roman" w:cs="Times New Roman"/>
          <w:color w:val="000000" w:themeColor="text1"/>
          <w:sz w:val="24"/>
          <w:szCs w:val="24"/>
        </w:rPr>
        <w:t>Dalam penelitian ini</w:t>
      </w:r>
      <w:r w:rsidR="00F41AED">
        <w:rPr>
          <w:rFonts w:ascii="Times New Roman" w:hAnsi="Times New Roman" w:cs="Times New Roman"/>
          <w:color w:val="000000" w:themeColor="text1"/>
          <w:sz w:val="24"/>
          <w:szCs w:val="24"/>
          <w:lang w:val="en-US"/>
        </w:rPr>
        <w:t xml:space="preserve"> data sekunder dalam</w:t>
      </w:r>
      <w:r w:rsidR="008E4D2A" w:rsidRPr="000D5F93">
        <w:rPr>
          <w:rFonts w:ascii="Times New Roman" w:hAnsi="Times New Roman" w:cs="Times New Roman"/>
          <w:color w:val="000000" w:themeColor="text1"/>
          <w:sz w:val="24"/>
          <w:szCs w:val="24"/>
        </w:rPr>
        <w:t xml:space="preserve">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008E4D2A" w:rsidRPr="000D5F93">
        <w:rPr>
          <w:rFonts w:ascii="Times New Roman" w:hAnsi="Times New Roman" w:cs="Times New Roman"/>
          <w:i/>
          <w:color w:val="000000" w:themeColor="text1"/>
          <w:sz w:val="24"/>
          <w:szCs w:val="24"/>
        </w:rPr>
        <w:t>Return on Assets</w:t>
      </w:r>
      <w:r w:rsidR="008E4D2A" w:rsidRPr="000D5F93">
        <w:rPr>
          <w:rFonts w:ascii="Times New Roman" w:hAnsi="Times New Roman" w:cs="Times New Roman"/>
          <w:color w:val="000000" w:themeColor="text1"/>
          <w:sz w:val="24"/>
          <w:szCs w:val="24"/>
        </w:rPr>
        <w:t xml:space="preserve">, </w:t>
      </w:r>
      <w:r w:rsidR="008E4D2A" w:rsidRPr="000D5F93">
        <w:rPr>
          <w:rFonts w:ascii="Times New Roman" w:hAnsi="Times New Roman" w:cs="Times New Roman"/>
          <w:i/>
          <w:color w:val="000000" w:themeColor="text1"/>
          <w:sz w:val="24"/>
          <w:szCs w:val="24"/>
        </w:rPr>
        <w:t>Debt to Equity Ratio,</w:t>
      </w:r>
      <w:bookmarkStart w:id="0" w:name="_GoBack"/>
      <w:bookmarkEnd w:id="0"/>
      <w:r w:rsidR="008E4D2A" w:rsidRPr="000D5F93">
        <w:rPr>
          <w:rFonts w:ascii="Times New Roman" w:hAnsi="Times New Roman" w:cs="Times New Roman"/>
          <w:i/>
          <w:color w:val="000000" w:themeColor="text1"/>
          <w:sz w:val="24"/>
          <w:szCs w:val="24"/>
        </w:rPr>
        <w:t xml:space="preserve"> </w:t>
      </w:r>
      <w:r w:rsidR="00C46405">
        <w:rPr>
          <w:rFonts w:ascii="Times New Roman" w:hAnsi="Times New Roman" w:cs="Times New Roman"/>
          <w:i/>
          <w:color w:val="000000" w:themeColor="text1"/>
          <w:sz w:val="24"/>
          <w:szCs w:val="24"/>
        </w:rPr>
        <w:t>Net Profit Margin,</w:t>
      </w:r>
      <w:r w:rsidR="00C46405" w:rsidRPr="00C46405">
        <w:rPr>
          <w:rFonts w:ascii="Times New Roman" w:hAnsi="Times New Roman" w:cs="Times New Roman"/>
          <w:color w:val="000000" w:themeColor="text1"/>
          <w:sz w:val="24"/>
          <w:szCs w:val="24"/>
        </w:rPr>
        <w:t xml:space="preserve"> </w:t>
      </w:r>
      <w:r w:rsidR="008E4D2A"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008E4D2A"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008E4D2A"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Bursa Efek Indonesia di Jakarta</w:t>
      </w:r>
      <w:r w:rsidR="00F627A6">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sidR="00F627A6">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lastRenderedPageBreak/>
        <w:t>Variabel dan Pengukurannya</w:t>
      </w:r>
    </w:p>
    <w:p w:rsidR="001F2412"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sidR="00A20F00">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D76757" w:rsidRPr="000D5F93">
        <w:rPr>
          <w:rFonts w:ascii="Times New Roman" w:hAnsi="Times New Roman" w:cs="Times New Roman"/>
          <w:color w:val="000000" w:themeColor="text1"/>
          <w:sz w:val="24"/>
          <w:szCs w:val="24"/>
          <w:lang w:val="en-US"/>
        </w:rPr>
        <w:t>.</w:t>
      </w:r>
    </w:p>
    <w:p w:rsidR="00655ED9" w:rsidRPr="000D5F93" w:rsidRDefault="00655ED9" w:rsidP="00655ED9">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w:t>
      </w:r>
      <w:r w:rsidR="002933B4">
        <w:rPr>
          <w:rFonts w:ascii="Times New Roman" w:hAnsi="Times New Roman" w:cs="Times New Roman"/>
          <w:color w:val="000000" w:themeColor="text1"/>
          <w:sz w:val="24"/>
          <w:szCs w:val="24"/>
          <w:lang w:val="en-US"/>
        </w:rPr>
        <w:t xml:space="preserve"> Variabel dan Pengukuran</w:t>
      </w:r>
    </w:p>
    <w:tbl>
      <w:tblPr>
        <w:tblStyle w:val="TableGrid"/>
        <w:tblW w:w="0" w:type="auto"/>
        <w:jc w:val="center"/>
        <w:tblLook w:val="04A0" w:firstRow="1" w:lastRow="0" w:firstColumn="1" w:lastColumn="0" w:noHBand="0" w:noVBand="1"/>
      </w:tblPr>
      <w:tblGrid>
        <w:gridCol w:w="3145"/>
        <w:gridCol w:w="3491"/>
        <w:gridCol w:w="1660"/>
      </w:tblGrid>
      <w:tr w:rsidR="00DE0959" w:rsidTr="00AB6B0B">
        <w:trPr>
          <w:jc w:val="center"/>
        </w:trPr>
        <w:tc>
          <w:tcPr>
            <w:tcW w:w="3145"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DE0959" w:rsidRDefault="00DE0959" w:rsidP="00D97330">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DE0959" w:rsidRPr="00D97330" w:rsidTr="00DD500B">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sidR="00256DE0">
              <w:rPr>
                <w:rFonts w:ascii="Times New Roman" w:hAnsi="Times New Roman" w:cs="Times New Roman"/>
                <w:color w:val="000000" w:themeColor="text1"/>
                <w:sz w:val="24"/>
                <w:szCs w:val="24"/>
                <w:lang w:val="en-US"/>
              </w:rPr>
              <w:t xml:space="preserve"> (Y)</w:t>
            </w:r>
          </w:p>
        </w:tc>
        <w:tc>
          <w:tcPr>
            <w:tcW w:w="3491"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DE0959" w:rsidRPr="00D97330" w:rsidTr="00BA586F">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DE0959" w:rsidRPr="002933B4" w:rsidRDefault="00882CC8"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7C4EF8">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DE0959" w:rsidRPr="002933B4" w:rsidRDefault="00882CC8"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E46386">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E0959">
              <w:rPr>
                <w:rFonts w:ascii="Times New Roman" w:hAnsi="Times New Roman" w:cs="Times New Roman"/>
                <w:i/>
                <w:color w:val="000000" w:themeColor="text1"/>
                <w:sz w:val="24"/>
                <w:szCs w:val="24"/>
                <w:lang w:val="en-US"/>
              </w:rPr>
              <w:t>Net Profit Margin</w:t>
            </w:r>
            <w:r>
              <w:rPr>
                <w:rFonts w:ascii="Times New Roman" w:hAnsi="Times New Roman" w:cs="Times New Roman"/>
                <w:color w:val="000000" w:themeColor="text1"/>
                <w:sz w:val="24"/>
                <w:szCs w:val="24"/>
                <w:lang w:val="en-US"/>
              </w:rPr>
              <w:t xml:space="preserve"> (X3)</w:t>
            </w:r>
          </w:p>
        </w:tc>
        <w:tc>
          <w:tcPr>
            <w:tcW w:w="3491" w:type="dxa"/>
          </w:tcPr>
          <w:p w:rsidR="00DE0959" w:rsidRPr="002933B4" w:rsidRDefault="00882CC8"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Penjualan Bersih</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9059DE" w:rsidRPr="000D5F93" w:rsidRDefault="009059DE" w:rsidP="005359AF">
      <w:pPr>
        <w:pStyle w:val="NoSpacing"/>
        <w:spacing w:line="480" w:lineRule="auto"/>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sidR="00546BC8">
        <w:rPr>
          <w:rFonts w:ascii="Times New Roman" w:hAnsi="Times New Roman" w:cs="Times New Roman"/>
          <w:color w:val="000000" w:themeColor="text1"/>
          <w:sz w:val="24"/>
          <w:szCs w:val="24"/>
          <w:lang w:val="en-US"/>
        </w:rPr>
        <w:t>. Menurut Sugiyono (2011: 80) p</w:t>
      </w:r>
      <w:r w:rsidR="0061419F">
        <w:rPr>
          <w:rFonts w:ascii="Times New Roman" w:hAnsi="Times New Roman" w:cs="Times New Roman"/>
          <w:color w:val="000000" w:themeColor="text1"/>
          <w:sz w:val="24"/>
          <w:szCs w:val="24"/>
          <w:lang w:val="en-US"/>
        </w:rPr>
        <w:t xml:space="preserve">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sidR="006829CA">
        <w:rPr>
          <w:rFonts w:ascii="Times New Roman" w:hAnsi="Times New Roman" w:cs="Times New Roman"/>
          <w:color w:val="000000" w:themeColor="text1"/>
          <w:sz w:val="24"/>
          <w:szCs w:val="24"/>
          <w:lang w:val="en-US"/>
        </w:rPr>
        <w:t xml:space="preserve"> selama periode 2014 sampai dengan</w:t>
      </w:r>
      <w:r w:rsidR="004C495F">
        <w:rPr>
          <w:rFonts w:ascii="Times New Roman" w:hAnsi="Times New Roman" w:cs="Times New Roman"/>
          <w:color w:val="000000" w:themeColor="text1"/>
          <w:sz w:val="24"/>
          <w:szCs w:val="24"/>
          <w:lang w:val="en-US"/>
        </w:rPr>
        <w:t xml:space="preserve"> </w:t>
      </w:r>
      <w:r w:rsidR="00546BC8">
        <w:rPr>
          <w:rFonts w:ascii="Times New Roman" w:hAnsi="Times New Roman" w:cs="Times New Roman"/>
          <w:color w:val="000000" w:themeColor="text1"/>
          <w:sz w:val="24"/>
          <w:szCs w:val="24"/>
          <w:lang w:val="en-US"/>
        </w:rPr>
        <w:t>2018</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8F63FA">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w:t>
      </w:r>
      <w:r w:rsidR="00D64CBE">
        <w:rPr>
          <w:rFonts w:ascii="Times New Roman" w:hAnsi="Times New Roman" w:cs="Times New Roman"/>
          <w:color w:val="000000" w:themeColor="text1"/>
          <w:sz w:val="24"/>
          <w:szCs w:val="24"/>
          <w:lang w:val="en-US"/>
        </w:rPr>
        <w:t xml:space="preserve">dengan </w:t>
      </w:r>
      <w:r w:rsidR="00175777">
        <w:rPr>
          <w:rFonts w:ascii="Times New Roman" w:hAnsi="Times New Roman" w:cs="Times New Roman"/>
          <w:color w:val="000000" w:themeColor="text1"/>
          <w:sz w:val="24"/>
          <w:szCs w:val="24"/>
          <w:lang w:val="en-US"/>
        </w:rPr>
        <w:t>menggunakan</w:t>
      </w:r>
      <w:r w:rsidR="00B46085" w:rsidRPr="000D5F93">
        <w:rPr>
          <w:rFonts w:ascii="Times New Roman" w:hAnsi="Times New Roman" w:cs="Times New Roman"/>
          <w:color w:val="000000" w:themeColor="text1"/>
          <w:sz w:val="24"/>
          <w:szCs w:val="24"/>
        </w:rPr>
        <w:t xml:space="preserve">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8315B9" w:rsidRPr="000D5F93" w:rsidRDefault="008315B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sidR="001230B9">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sidR="00F45AE1">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w:t>
      </w:r>
      <w:r w:rsidR="00691ED7">
        <w:rPr>
          <w:rFonts w:ascii="Times New Roman" w:hAnsi="Times New Roman" w:cs="Times New Roman"/>
          <w:sz w:val="24"/>
          <w:szCs w:val="24"/>
        </w:rPr>
        <w:t>variabel terikat</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sidR="00691ED7">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sidR="00A618E3">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086C77" w:rsidRDefault="00234C8B" w:rsidP="002A6D3D">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2A6D3D" w:rsidRPr="000D5F93" w:rsidRDefault="002A6D3D" w:rsidP="00D32936">
      <w:pPr>
        <w:pStyle w:val="NoSpacing"/>
        <w:spacing w:line="480" w:lineRule="auto"/>
        <w:ind w:firstLine="630"/>
        <w:jc w:val="both"/>
        <w:rPr>
          <w:rFonts w:ascii="Times New Roman" w:hAnsi="Times New Roman" w:cs="Times New Roman"/>
          <w:sz w:val="24"/>
          <w:szCs w:val="24"/>
        </w:rPr>
      </w:pPr>
    </w:p>
    <w:p w:rsidR="00BE357B" w:rsidRPr="000D5F93" w:rsidRDefault="00005037" w:rsidP="00D32936">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5435F1">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D82768" w:rsidRPr="000D5F93" w:rsidRDefault="00D82768" w:rsidP="000D5F93">
      <w:pPr>
        <w:pStyle w:val="NoSpacing"/>
        <w:tabs>
          <w:tab w:val="left" w:pos="1980"/>
          <w:tab w:val="left" w:pos="2340"/>
        </w:tabs>
        <w:spacing w:line="480" w:lineRule="auto"/>
        <w:ind w:left="630"/>
        <w:jc w:val="both"/>
        <w:rPr>
          <w:rFonts w:ascii="Times New Roman" w:hAnsi="Times New Roman" w:cs="Times New Roman"/>
          <w:sz w:val="24"/>
          <w:szCs w:val="24"/>
        </w:rPr>
      </w:pPr>
    </w:p>
    <w:p w:rsidR="00F83768" w:rsidRDefault="00F83768" w:rsidP="00D82768">
      <w:pPr>
        <w:pStyle w:val="Heading3"/>
        <w:spacing w:line="480" w:lineRule="auto"/>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sidR="00E757D7">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sidR="00E757D7">
        <w:rPr>
          <w:rFonts w:ascii="Times New Roman" w:hAnsi="Times New Roman" w:cs="Times New Roman"/>
          <w:b/>
          <w:color w:val="000000" w:themeColor="text1"/>
          <w:lang w:val="en-US"/>
        </w:rPr>
        <w:t xml:space="preserve"> Berganda</w:t>
      </w:r>
    </w:p>
    <w:p w:rsidR="00E757D7" w:rsidRDefault="00E757D7" w:rsidP="002B03A4">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 xml:space="preserve">analisis korealsi berganda dilakukan untuk mengetahui besarnya derajat kekuatan hubungan </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dengan variabel </w:t>
      </w:r>
      <w:r w:rsidR="00691ED7">
        <w:rPr>
          <w:rFonts w:ascii="Times New Roman" w:hAnsi="Times New Roman" w:cs="Times New Roman"/>
          <w:sz w:val="24"/>
          <w:szCs w:val="24"/>
          <w:lang w:val="en-US"/>
        </w:rPr>
        <w:t>bebas</w:t>
      </w:r>
      <w:r>
        <w:rPr>
          <w:rFonts w:ascii="Times New Roman" w:hAnsi="Times New Roman" w:cs="Times New Roman"/>
          <w:sz w:val="24"/>
          <w:szCs w:val="24"/>
          <w:lang w:val="en-US"/>
        </w:rPr>
        <w:t>.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terhadap variabel </w:t>
      </w:r>
      <w:r w:rsidR="00140B23">
        <w:rPr>
          <w:rFonts w:ascii="Times New Roman" w:hAnsi="Times New Roman" w:cs="Times New Roman"/>
          <w:sz w:val="24"/>
          <w:szCs w:val="24"/>
          <w:lang w:val="en-US"/>
        </w:rPr>
        <w:t>Harga Saham</w:t>
      </w:r>
      <w:r w:rsidR="0008628F">
        <w:rPr>
          <w:rFonts w:ascii="Times New Roman" w:hAnsi="Times New Roman" w:cs="Times New Roman"/>
          <w:sz w:val="24"/>
          <w:szCs w:val="24"/>
          <w:lang w:val="en-US"/>
        </w:rPr>
        <w:t xml:space="preserve"> (Y). Menurut Sugiyono (2012: 256) koefisien korelasi berganda dapat dirumuskan sebagai berikut:</w:t>
      </w:r>
    </w:p>
    <w:p w:rsidR="002B03A4" w:rsidRDefault="002B03A4" w:rsidP="002B03A4">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E757D7" w:rsidRDefault="002B03A4" w:rsidP="00C622DE">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2B03A4" w:rsidRDefault="002B03A4" w:rsidP="002B03A4">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2B03A4" w:rsidRPr="002B03A4" w:rsidRDefault="002B03A4" w:rsidP="002B03A4">
      <w:pPr>
        <w:pStyle w:val="NoSpacing"/>
        <w:spacing w:line="480" w:lineRule="auto"/>
        <w:rPr>
          <w:rFonts w:ascii="Times New Roman" w:hAnsi="Times New Roman" w:cs="Times New Roman"/>
          <w:sz w:val="24"/>
          <w:szCs w:val="24"/>
          <w:lang w:val="en-US"/>
        </w:rPr>
      </w:pPr>
    </w:p>
    <w:p w:rsidR="006C7AF3" w:rsidRPr="002945E5" w:rsidRDefault="00CE5658" w:rsidP="002945E5">
      <w:pPr>
        <w:pStyle w:val="Heading3"/>
        <w:spacing w:line="480" w:lineRule="auto"/>
        <w:rPr>
          <w:rFonts w:ascii="Times New Roman" w:hAnsi="Times New Roman" w:cs="Times New Roman"/>
          <w:b/>
          <w:color w:val="auto"/>
        </w:rPr>
      </w:pPr>
      <w:r>
        <w:rPr>
          <w:rFonts w:ascii="Times New Roman" w:hAnsi="Times New Roman" w:cs="Times New Roman"/>
          <w:b/>
          <w:color w:val="auto"/>
          <w:lang w:val="en-US"/>
        </w:rPr>
        <w:t xml:space="preserve">Analisis </w:t>
      </w:r>
      <w:r w:rsidR="00F90740" w:rsidRPr="002945E5">
        <w:rPr>
          <w:rFonts w:ascii="Times New Roman" w:hAnsi="Times New Roman" w:cs="Times New Roman"/>
          <w:b/>
          <w:color w:val="auto"/>
        </w:rPr>
        <w:t xml:space="preserve">Koefisien </w:t>
      </w:r>
      <w:r w:rsidR="005C1D2D" w:rsidRPr="002945E5">
        <w:rPr>
          <w:rFonts w:ascii="Times New Roman" w:hAnsi="Times New Roman" w:cs="Times New Roman"/>
          <w:b/>
          <w:color w:val="auto"/>
          <w:lang w:val="en-US"/>
        </w:rPr>
        <w:t>Determinasi</w:t>
      </w:r>
    </w:p>
    <w:p w:rsidR="006C7AF3" w:rsidRPr="00505893" w:rsidRDefault="007D2E00" w:rsidP="00BB158C">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w:t>
      </w:r>
      <w:r w:rsidRPr="007D2E00">
        <w:rPr>
          <w:rFonts w:ascii="Times New Roman" w:hAnsi="Times New Roman" w:cs="Times New Roman"/>
          <w:sz w:val="24"/>
          <w:szCs w:val="24"/>
          <w:lang w:val="en-US"/>
        </w:rPr>
        <w:t xml:space="preserve">Nilai koefisien determinasi adalah antara nol dan satu. </w:t>
      </w:r>
      <w:r w:rsidR="005C1D2D" w:rsidRPr="005C1D2D">
        <w:rPr>
          <w:rFonts w:ascii="Times New Roman" w:hAnsi="Times New Roman" w:cs="Times New Roman"/>
          <w:sz w:val="24"/>
          <w:szCs w:val="24"/>
        </w:rPr>
        <w:t>Nilai koefisien determinasi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menunjukkan persentase pengaruh semua variabel </w:t>
      </w:r>
      <w:r w:rsidR="00691ED7">
        <w:rPr>
          <w:rFonts w:ascii="Times New Roman" w:hAnsi="Times New Roman" w:cs="Times New Roman"/>
          <w:sz w:val="24"/>
          <w:szCs w:val="24"/>
        </w:rPr>
        <w:t>bebas</w:t>
      </w:r>
      <w:r w:rsidR="005C1D2D" w:rsidRPr="005C1D2D">
        <w:rPr>
          <w:rFonts w:ascii="Times New Roman" w:hAnsi="Times New Roman" w:cs="Times New Roman"/>
          <w:sz w:val="24"/>
          <w:szCs w:val="24"/>
        </w:rPr>
        <w:t xml:space="preserve"> </w:t>
      </w:r>
      <w:r w:rsidR="00DB1D2C">
        <w:rPr>
          <w:rFonts w:ascii="Times New Roman" w:hAnsi="Times New Roman" w:cs="Times New Roman"/>
          <w:sz w:val="24"/>
          <w:szCs w:val="24"/>
          <w:lang w:val="en-US"/>
        </w:rPr>
        <w:t>(</w:t>
      </w:r>
      <w:r w:rsidR="00DB1D2C" w:rsidRPr="00DB1D2C">
        <w:rPr>
          <w:rFonts w:ascii="Times New Roman" w:hAnsi="Times New Roman" w:cs="Times New Roman"/>
          <w:i/>
          <w:sz w:val="24"/>
          <w:szCs w:val="24"/>
          <w:lang w:val="en-US"/>
        </w:rPr>
        <w:t>Debt to Equity Ratio</w:t>
      </w:r>
      <w:r w:rsidR="00DB1D2C">
        <w:rPr>
          <w:rFonts w:ascii="Times New Roman" w:hAnsi="Times New Roman" w:cs="Times New Roman"/>
          <w:sz w:val="24"/>
          <w:szCs w:val="24"/>
          <w:lang w:val="en-US"/>
        </w:rPr>
        <w:t xml:space="preserve">, </w:t>
      </w:r>
      <w:r w:rsidR="00DB1D2C" w:rsidRPr="00DB1D2C">
        <w:rPr>
          <w:rFonts w:ascii="Times New Roman" w:hAnsi="Times New Roman" w:cs="Times New Roman"/>
          <w:i/>
          <w:sz w:val="24"/>
          <w:szCs w:val="24"/>
          <w:lang w:val="en-US"/>
        </w:rPr>
        <w:t>Return On Asset</w:t>
      </w:r>
      <w:r w:rsidR="00DB1D2C">
        <w:rPr>
          <w:rFonts w:ascii="Times New Roman" w:hAnsi="Times New Roman" w:cs="Times New Roman"/>
          <w:sz w:val="24"/>
          <w:szCs w:val="24"/>
          <w:lang w:val="en-US"/>
        </w:rPr>
        <w:t xml:space="preserve">, dan </w:t>
      </w:r>
      <w:r w:rsidR="00DB1D2C" w:rsidRPr="00DB1D2C">
        <w:rPr>
          <w:rFonts w:ascii="Times New Roman" w:hAnsi="Times New Roman" w:cs="Times New Roman"/>
          <w:i/>
          <w:sz w:val="24"/>
          <w:szCs w:val="24"/>
          <w:lang w:val="en-US"/>
        </w:rPr>
        <w:t>Net Profit Margin</w:t>
      </w:r>
      <w:r w:rsidR="00DB1D2C">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 xml:space="preserve">terhadap </w:t>
      </w:r>
      <w:r w:rsidR="00691ED7">
        <w:rPr>
          <w:rFonts w:ascii="Times New Roman" w:hAnsi="Times New Roman" w:cs="Times New Roman"/>
          <w:sz w:val="24"/>
          <w:szCs w:val="24"/>
          <w:lang w:val="en-US"/>
        </w:rPr>
        <w:t>variabel terikat</w:t>
      </w:r>
      <w:r w:rsidR="005B1C08">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harga saham</w:t>
      </w:r>
      <w:r w:rsidR="005B1C08">
        <w:rPr>
          <w:rFonts w:ascii="Times New Roman" w:hAnsi="Times New Roman" w:cs="Times New Roman"/>
          <w:sz w:val="24"/>
          <w:szCs w:val="24"/>
          <w:lang w:val="en-US"/>
        </w:rPr>
        <w:t>)</w:t>
      </w:r>
      <w:r w:rsidR="005C1D2D" w:rsidRPr="005C1D2D">
        <w:rPr>
          <w:rFonts w:ascii="Times New Roman" w:hAnsi="Times New Roman" w:cs="Times New Roman"/>
          <w:sz w:val="24"/>
          <w:szCs w:val="24"/>
        </w:rPr>
        <w:t>. Nilai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mempunyai interval mulai dari 0 sampai 1 ( 0 &lt;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sidR="00691ED7">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sidR="00691ED7">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sidR="00691ED7">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w:t>
      </w:r>
      <w:r w:rsidR="00B9789F">
        <w:rPr>
          <w:rFonts w:ascii="Times New Roman" w:hAnsi="Times New Roman" w:cs="Times New Roman"/>
          <w:sz w:val="24"/>
          <w:szCs w:val="24"/>
          <w:lang w:val="en-US"/>
        </w:rPr>
        <w:t xml:space="preserve">Apabila </w:t>
      </w:r>
      <w:r w:rsidR="00B9789F" w:rsidRPr="00B9789F">
        <w:rPr>
          <w:rFonts w:ascii="Times New Roman" w:hAnsi="Times New Roman" w:cs="Times New Roman"/>
          <w:sz w:val="24"/>
          <w:szCs w:val="24"/>
          <w:lang w:val="en-US"/>
        </w:rPr>
        <w:t xml:space="preserve">R² semakin besar mendekati 1 menunjukkan semakin kuatnya pengaruh variabel </w:t>
      </w:r>
      <w:r w:rsidR="00691ED7">
        <w:rPr>
          <w:rFonts w:ascii="Times New Roman" w:hAnsi="Times New Roman" w:cs="Times New Roman"/>
          <w:sz w:val="24"/>
          <w:szCs w:val="24"/>
          <w:lang w:val="en-US"/>
        </w:rPr>
        <w:t>bebas</w:t>
      </w:r>
      <w:r w:rsidR="00B9789F" w:rsidRPr="00B9789F">
        <w:rPr>
          <w:rFonts w:ascii="Times New Roman" w:hAnsi="Times New Roman" w:cs="Times New Roman"/>
          <w:sz w:val="24"/>
          <w:szCs w:val="24"/>
          <w:lang w:val="en-US"/>
        </w:rPr>
        <w:t xml:space="preserve"> terhadap </w:t>
      </w:r>
      <w:r w:rsidR="00691ED7">
        <w:rPr>
          <w:rFonts w:ascii="Times New Roman" w:hAnsi="Times New Roman" w:cs="Times New Roman"/>
          <w:sz w:val="24"/>
          <w:szCs w:val="24"/>
          <w:lang w:val="en-US"/>
        </w:rPr>
        <w:t>variabel terikat</w:t>
      </w:r>
      <w:r w:rsidR="00B9789F" w:rsidRPr="00B9789F">
        <w:rPr>
          <w:rFonts w:ascii="Times New Roman" w:hAnsi="Times New Roman" w:cs="Times New Roman"/>
          <w:sz w:val="24"/>
          <w:szCs w:val="24"/>
          <w:lang w:val="en-US"/>
        </w:rPr>
        <w:t xml:space="preserve"> dan </w:t>
      </w:r>
      <w:r w:rsidR="00B9789F">
        <w:rPr>
          <w:rFonts w:ascii="Times New Roman" w:hAnsi="Times New Roman" w:cs="Times New Roman"/>
          <w:sz w:val="24"/>
          <w:szCs w:val="24"/>
          <w:lang w:val="en-US"/>
        </w:rPr>
        <w:t>apa</w:t>
      </w:r>
      <w:r w:rsidR="00B9789F" w:rsidRPr="00B9789F">
        <w:rPr>
          <w:rFonts w:ascii="Times New Roman" w:hAnsi="Times New Roman" w:cs="Times New Roman"/>
          <w:sz w:val="24"/>
          <w:szCs w:val="24"/>
          <w:lang w:val="en-US"/>
        </w:rPr>
        <w:t xml:space="preserve">bila R² semakin kecil mendekati nol maka dapat dikatakan semakin kecilnya pengaruh variabel </w:t>
      </w:r>
      <w:r w:rsidR="00691ED7">
        <w:rPr>
          <w:rFonts w:ascii="Times New Roman" w:hAnsi="Times New Roman" w:cs="Times New Roman"/>
          <w:sz w:val="24"/>
          <w:szCs w:val="24"/>
          <w:lang w:val="en-US"/>
        </w:rPr>
        <w:t>bebas</w:t>
      </w:r>
      <w:r w:rsidR="00B9789F" w:rsidRPr="00B9789F">
        <w:rPr>
          <w:rFonts w:ascii="Times New Roman" w:hAnsi="Times New Roman" w:cs="Times New Roman"/>
          <w:sz w:val="24"/>
          <w:szCs w:val="24"/>
          <w:lang w:val="en-US"/>
        </w:rPr>
        <w:t xml:space="preserve"> terhadap </w:t>
      </w:r>
      <w:r w:rsidR="00691ED7">
        <w:rPr>
          <w:rFonts w:ascii="Times New Roman" w:hAnsi="Times New Roman" w:cs="Times New Roman"/>
          <w:sz w:val="24"/>
          <w:szCs w:val="24"/>
          <w:lang w:val="en-US"/>
        </w:rPr>
        <w:t>variabel terikat</w:t>
      </w:r>
      <w:r w:rsidR="00D13CFA">
        <w:rPr>
          <w:rFonts w:ascii="Times New Roman" w:hAnsi="Times New Roman" w:cs="Times New Roman"/>
          <w:sz w:val="24"/>
          <w:szCs w:val="24"/>
          <w:lang w:val="en-US"/>
        </w:rPr>
        <w:t>.</w:t>
      </w:r>
    </w:p>
    <w:p w:rsidR="001508FD" w:rsidRPr="000D5F93" w:rsidRDefault="001508FD" w:rsidP="000D5F93">
      <w:pPr>
        <w:pStyle w:val="NoSpacing"/>
        <w:spacing w:line="480" w:lineRule="auto"/>
        <w:rPr>
          <w:rFonts w:ascii="Times New Roman" w:hAnsi="Times New Roman" w:cs="Times New Roman"/>
          <w:sz w:val="24"/>
          <w:szCs w:val="24"/>
        </w:rPr>
      </w:pPr>
    </w:p>
    <w:p w:rsidR="00A57AA7" w:rsidRPr="002945E5" w:rsidRDefault="00BE357B" w:rsidP="002945E5">
      <w:pPr>
        <w:pStyle w:val="Heading3"/>
        <w:spacing w:line="480" w:lineRule="auto"/>
        <w:rPr>
          <w:rFonts w:ascii="Times New Roman" w:hAnsi="Times New Roman" w:cs="Times New Roman"/>
          <w:b/>
          <w:color w:val="auto"/>
        </w:rPr>
      </w:pPr>
      <w:r w:rsidRPr="002945E5">
        <w:rPr>
          <w:rFonts w:ascii="Times New Roman" w:hAnsi="Times New Roman" w:cs="Times New Roman"/>
          <w:b/>
          <w:color w:val="auto"/>
        </w:rPr>
        <w:t>P</w:t>
      </w:r>
      <w:r w:rsidR="00F90740" w:rsidRPr="002945E5">
        <w:rPr>
          <w:rFonts w:ascii="Times New Roman" w:hAnsi="Times New Roman" w:cs="Times New Roman"/>
          <w:b/>
          <w:color w:val="auto"/>
        </w:rPr>
        <w:t>engujian Hipotesis</w:t>
      </w:r>
    </w:p>
    <w:p w:rsidR="00391385" w:rsidRPr="00391385" w:rsidRDefault="00391385" w:rsidP="00391385">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43CE9" w:rsidRPr="00743CE9" w:rsidRDefault="003D45FB" w:rsidP="00391385">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00743CE9" w:rsidRPr="00743CE9">
        <w:rPr>
          <w:rFonts w:ascii="Times New Roman" w:hAnsi="Times New Roman" w:cs="Times New Roman"/>
          <w:b/>
          <w:i w:val="0"/>
          <w:color w:val="auto"/>
          <w:sz w:val="24"/>
          <w:szCs w:val="24"/>
          <w:lang w:val="en-US"/>
        </w:rPr>
        <w:t>ji Parsial</w:t>
      </w:r>
    </w:p>
    <w:p w:rsid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sidR="00FA6113">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sidR="00FA6113">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sidR="00691ED7">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sidR="00691ED7">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sidR="0061109F">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sidR="0061109F">
        <w:rPr>
          <w:rFonts w:ascii="Times New Roman" w:hAnsi="Times New Roman" w:cs="Times New Roman"/>
          <w:sz w:val="24"/>
          <w:szCs w:val="24"/>
          <w:lang w:val="en-US"/>
        </w:rPr>
        <w:t>an antara t</w:t>
      </w:r>
      <w:r w:rsidR="0061109F" w:rsidRPr="0061109F">
        <w:rPr>
          <w:rFonts w:ascii="Times New Roman" w:hAnsi="Times New Roman" w:cs="Times New Roman"/>
          <w:sz w:val="24"/>
          <w:szCs w:val="24"/>
          <w:vertAlign w:val="subscript"/>
          <w:lang w:val="en-US"/>
        </w:rPr>
        <w:t>hitung</w:t>
      </w:r>
      <w:r w:rsidR="0061109F">
        <w:rPr>
          <w:rFonts w:ascii="Times New Roman" w:hAnsi="Times New Roman" w:cs="Times New Roman"/>
          <w:sz w:val="24"/>
          <w:szCs w:val="24"/>
          <w:lang w:val="en-US"/>
        </w:rPr>
        <w:t xml:space="preserve"> dengan t</w:t>
      </w:r>
      <w:r w:rsidR="0042311B" w:rsidRPr="0061109F">
        <w:rPr>
          <w:rFonts w:ascii="Times New Roman" w:hAnsi="Times New Roman" w:cs="Times New Roman"/>
          <w:sz w:val="24"/>
          <w:szCs w:val="24"/>
          <w:vertAlign w:val="subscript"/>
          <w:lang w:val="en-US"/>
        </w:rPr>
        <w:t>tabe</w:t>
      </w:r>
      <w:r w:rsidRPr="0061109F">
        <w:rPr>
          <w:rFonts w:ascii="Times New Roman" w:hAnsi="Times New Roman" w:cs="Times New Roman"/>
          <w:sz w:val="24"/>
          <w:szCs w:val="24"/>
          <w:vertAlign w:val="subscript"/>
          <w:lang w:val="en-US"/>
        </w:rPr>
        <w:t>l</w:t>
      </w:r>
      <w:r w:rsidR="00521F26">
        <w:rPr>
          <w:rFonts w:ascii="Times New Roman" w:hAnsi="Times New Roman" w:cs="Times New Roman"/>
          <w:sz w:val="24"/>
          <w:szCs w:val="24"/>
          <w:lang w:val="en-US"/>
        </w:rPr>
        <w:t>.</w:t>
      </w:r>
      <w:r w:rsidR="00FA6113">
        <w:rPr>
          <w:rFonts w:ascii="Times New Roman" w:hAnsi="Times New Roman" w:cs="Times New Roman"/>
          <w:sz w:val="24"/>
          <w:szCs w:val="24"/>
          <w:lang w:val="en-US"/>
        </w:rPr>
        <w:t xml:space="preserve"> Uji t dilakukan untuk menguji hipotesis 1 sampai </w:t>
      </w:r>
      <w:r w:rsidR="00FA28D6">
        <w:rPr>
          <w:rFonts w:ascii="Times New Roman" w:hAnsi="Times New Roman" w:cs="Times New Roman"/>
          <w:sz w:val="24"/>
          <w:szCs w:val="24"/>
          <w:lang w:val="en-US"/>
        </w:rPr>
        <w:t>den</w:t>
      </w:r>
      <w:r w:rsidR="00FA6113">
        <w:rPr>
          <w:rFonts w:ascii="Times New Roman" w:hAnsi="Times New Roman" w:cs="Times New Roman"/>
          <w:sz w:val="24"/>
          <w:szCs w:val="24"/>
          <w:lang w:val="en-US"/>
        </w:rPr>
        <w:t>g</w:t>
      </w:r>
      <w:r w:rsidR="00FA28D6">
        <w:rPr>
          <w:rFonts w:ascii="Times New Roman" w:hAnsi="Times New Roman" w:cs="Times New Roman"/>
          <w:sz w:val="24"/>
          <w:szCs w:val="24"/>
          <w:lang w:val="en-US"/>
        </w:rPr>
        <w:t>an</w:t>
      </w:r>
      <w:r w:rsidR="00FA6113">
        <w:rPr>
          <w:rFonts w:ascii="Times New Roman" w:hAnsi="Times New Roman" w:cs="Times New Roman"/>
          <w:sz w:val="24"/>
          <w:szCs w:val="24"/>
          <w:lang w:val="en-US"/>
        </w:rPr>
        <w:t xml:space="preserve"> hipotesis 3, dengan langkah-langkah pengujian seb</w:t>
      </w:r>
      <w:r w:rsidR="00B24436">
        <w:rPr>
          <w:rFonts w:ascii="Times New Roman" w:hAnsi="Times New Roman" w:cs="Times New Roman"/>
          <w:sz w:val="24"/>
          <w:szCs w:val="24"/>
          <w:lang w:val="en-US"/>
        </w:rPr>
        <w:t>ag</w:t>
      </w:r>
      <w:r w:rsidR="00FA6113">
        <w:rPr>
          <w:rFonts w:ascii="Times New Roman" w:hAnsi="Times New Roman" w:cs="Times New Roman"/>
          <w:sz w:val="24"/>
          <w:szCs w:val="24"/>
          <w:lang w:val="en-US"/>
        </w:rPr>
        <w:t>ai berikut: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9F515E" w:rsidRDefault="008A2925" w:rsidP="009F515E">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sidR="009F515E">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w:t>
      </w:r>
      <w:r w:rsidR="009F515E">
        <w:rPr>
          <w:rFonts w:ascii="Times New Roman" w:hAnsi="Times New Roman" w:cs="Times New Roman"/>
          <w:sz w:val="24"/>
          <w:szCs w:val="24"/>
          <w:lang w:val="en-US"/>
        </w:rPr>
        <w:t>... tidak ada pengaruh secara parsial antara variabel bebas terhadap variabel terikat</w:t>
      </w:r>
      <w:r w:rsidR="00523D4E">
        <w:rPr>
          <w:rFonts w:ascii="Times New Roman" w:hAnsi="Times New Roman" w:cs="Times New Roman"/>
          <w:sz w:val="24"/>
          <w:szCs w:val="24"/>
          <w:lang w:val="en-US"/>
        </w:rPr>
        <w:t xml:space="preserve"> atau salah satunya berpengaruh.</w:t>
      </w:r>
    </w:p>
    <w:p w:rsidR="009F515E" w:rsidRDefault="009F515E" w:rsidP="009F515E">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00C15A6B" w:rsidRPr="0059744F">
        <w:rPr>
          <w:rFonts w:ascii="Times New Roman" w:hAnsi="Times New Roman" w:cs="Times New Roman"/>
          <w:i/>
          <w:sz w:val="24"/>
          <w:szCs w:val="24"/>
          <w:lang w:val="en-US"/>
        </w:rPr>
        <w:t>b</w:t>
      </w:r>
      <w:r w:rsidR="00C15A6B" w:rsidRPr="0059744F">
        <w:rPr>
          <w:rFonts w:ascii="Times New Roman" w:hAnsi="Times New Roman" w:cs="Times New Roman"/>
          <w:i/>
          <w:sz w:val="24"/>
          <w:szCs w:val="24"/>
          <w:vertAlign w:val="subscript"/>
          <w:lang w:val="en-US"/>
        </w:rPr>
        <w:t>1</w:t>
      </w:r>
      <w:r w:rsidR="00C15A6B" w:rsidRPr="0059744F">
        <w:rPr>
          <w:rFonts w:ascii="Times New Roman" w:hAnsi="Times New Roman" w:cs="Times New Roman"/>
          <w:i/>
          <w:sz w:val="24"/>
          <w:szCs w:val="24"/>
          <w:lang w:val="en-US"/>
        </w:rPr>
        <w:t>, b</w:t>
      </w:r>
      <w:r w:rsidR="00C15A6B" w:rsidRPr="0059744F">
        <w:rPr>
          <w:rFonts w:ascii="Times New Roman" w:hAnsi="Times New Roman" w:cs="Times New Roman"/>
          <w:i/>
          <w:sz w:val="24"/>
          <w:szCs w:val="24"/>
          <w:vertAlign w:val="subscript"/>
          <w:lang w:val="en-US"/>
        </w:rPr>
        <w:t>2</w:t>
      </w:r>
      <w:r w:rsidR="00C15A6B" w:rsidRPr="0059744F">
        <w:rPr>
          <w:rFonts w:ascii="Times New Roman" w:hAnsi="Times New Roman" w:cs="Times New Roman"/>
          <w:i/>
          <w:sz w:val="24"/>
          <w:szCs w:val="24"/>
          <w:lang w:val="en-US"/>
        </w:rPr>
        <w:t>, b</w:t>
      </w:r>
      <w:r w:rsidR="00C15A6B" w:rsidRPr="0059744F">
        <w:rPr>
          <w:rFonts w:ascii="Times New Roman" w:hAnsi="Times New Roman" w:cs="Times New Roman"/>
          <w:i/>
          <w:sz w:val="24"/>
          <w:szCs w:val="24"/>
          <w:vertAlign w:val="subscript"/>
          <w:lang w:val="en-US"/>
        </w:rPr>
        <w:t>3</w:t>
      </w:r>
      <w:r w:rsidR="00C15A6B">
        <w:rPr>
          <w:rFonts w:ascii="Times New Roman" w:hAnsi="Times New Roman" w:cs="Times New Roman"/>
          <w:sz w:val="24"/>
          <w:szCs w:val="24"/>
          <w:lang w:val="en-US"/>
        </w:rPr>
        <w:t xml:space="preserve"> ≠ 0... </w:t>
      </w:r>
      <w:r w:rsidR="00612820">
        <w:rPr>
          <w:rFonts w:ascii="Times New Roman" w:hAnsi="Times New Roman" w:cs="Times New Roman"/>
          <w:sz w:val="24"/>
          <w:szCs w:val="24"/>
          <w:lang w:val="en-US"/>
        </w:rPr>
        <w:t xml:space="preserve">ada pengaruh secara parsial antara variabel bebas terhadap variabel terikat atau </w:t>
      </w:r>
      <w:r w:rsidR="00523D4E">
        <w:rPr>
          <w:rFonts w:ascii="Times New Roman" w:hAnsi="Times New Roman" w:cs="Times New Roman"/>
          <w:sz w:val="24"/>
          <w:szCs w:val="24"/>
          <w:lang w:val="en-US"/>
        </w:rPr>
        <w:t>salah satunya tidak berpengaruh.</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995222" w:rsidRDefault="00995222" w:rsidP="0099522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r w:rsidR="00523D4E">
        <w:rPr>
          <w:rFonts w:ascii="Times New Roman" w:hAnsi="Times New Roman" w:cs="Times New Roman"/>
          <w:sz w:val="24"/>
          <w:szCs w:val="24"/>
          <w:lang w:val="en-US"/>
        </w:rPr>
        <w: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570DB8" w:rsidRDefault="00570DB8" w:rsidP="00570DB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9A2C44" w:rsidRDefault="009A2C44" w:rsidP="009A2C44">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9A2C44" w:rsidRDefault="009A2C44" w:rsidP="009A2C44">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9A2C44" w:rsidRDefault="009A2C44" w:rsidP="009A2C44">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FA6113" w:rsidRPr="00691ED7"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t</w:t>
      </w:r>
      <w:r w:rsidRPr="001E75BC">
        <w:rPr>
          <w:rFonts w:ascii="Times New Roman" w:hAnsi="Times New Roman" w:cs="Times New Roman"/>
          <w:sz w:val="24"/>
          <w:szCs w:val="24"/>
          <w:vertAlign w:val="subscript"/>
          <w:lang w:val="en-US"/>
        </w:rPr>
        <w:t>tabel</w:t>
      </w:r>
    </w:p>
    <w:p w:rsidR="00691ED7" w:rsidRPr="00691ED7" w:rsidRDefault="00691ED7" w:rsidP="00691ED7">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w:t>
      </w:r>
      <w:r w:rsidR="00080FC2">
        <w:rPr>
          <w:rFonts w:ascii="Times New Roman" w:hAnsi="Times New Roman" w:cs="Times New Roman"/>
          <w:sz w:val="24"/>
          <w:szCs w:val="24"/>
          <w:lang w:val="en-US"/>
        </w:rPr>
        <w:t xml:space="preserve"> bebas</w:t>
      </w:r>
      <w:r>
        <w:rPr>
          <w:rFonts w:ascii="Times New Roman" w:hAnsi="Times New Roman" w:cs="Times New Roman"/>
          <w:sz w:val="24"/>
          <w:szCs w:val="24"/>
          <w:lang w:val="en-US"/>
        </w:rPr>
        <w:t>)</w:t>
      </w:r>
      <w:r w:rsidR="00080FC2">
        <w:rPr>
          <w:rFonts w:ascii="Times New Roman" w:hAnsi="Times New Roman" w:cs="Times New Roman"/>
          <w:sz w:val="24"/>
          <w:szCs w:val="24"/>
          <w:lang w:val="en-US"/>
        </w:rPr>
        <w: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DF7492" w:rsidRDefault="00DF7492" w:rsidP="00DF749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DF7492" w:rsidRDefault="00DF7492" w:rsidP="00DF749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815E33" w:rsidRDefault="00815E33" w:rsidP="00815E3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006C47D2" w:rsidRPr="001E75BC">
        <w:rPr>
          <w:rFonts w:ascii="Times New Roman" w:hAnsi="Times New Roman" w:cs="Times New Roman"/>
          <w:sz w:val="24"/>
          <w:szCs w:val="24"/>
          <w:vertAlign w:val="subscript"/>
          <w:lang w:val="en-US"/>
        </w:rPr>
        <w:t>hitung</w:t>
      </w:r>
      <w:r w:rsidR="006C47D2">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w:t>
      </w:r>
      <w:r w:rsidR="0099261D">
        <w:rPr>
          <w:rFonts w:ascii="Times New Roman" w:hAnsi="Times New Roman" w:cs="Times New Roman"/>
          <w:sz w:val="24"/>
          <w:szCs w:val="24"/>
          <w:lang w:val="en-US"/>
        </w:rPr>
        <w:t>1</w:t>
      </w:r>
      <w:r>
        <w:rPr>
          <w:rFonts w:ascii="Times New Roman" w:hAnsi="Times New Roman" w:cs="Times New Roman"/>
          <w:sz w:val="24"/>
          <w:szCs w:val="24"/>
          <w:lang w:val="en-US"/>
        </w:rPr>
        <w:t>):</w:t>
      </w:r>
    </w:p>
    <w:p w:rsidR="00F86FF6" w:rsidRDefault="00F86FF6" w:rsidP="00F86FF6">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F86FF6" w:rsidRPr="00815E33" w:rsidRDefault="00F86FF6" w:rsidP="00F86FF6">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43CE9" w:rsidRPr="00743CE9" w:rsidRDefault="003D45FB" w:rsidP="00743CE9">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00743CE9" w:rsidRPr="00743CE9">
        <w:rPr>
          <w:rFonts w:ascii="Times New Roman" w:hAnsi="Times New Roman" w:cs="Times New Roman"/>
          <w:b/>
          <w:i w:val="0"/>
          <w:color w:val="auto"/>
          <w:sz w:val="24"/>
          <w:szCs w:val="24"/>
          <w:lang w:val="en-US"/>
        </w:rPr>
        <w:t>Simultan</w:t>
      </w:r>
    </w:p>
    <w:p w:rsidR="00B46F98"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sidR="0096476D">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sidR="0096476D">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sidR="00691ED7">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sidR="0096476D">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sidR="00691ED7">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sidR="00853B15">
        <w:rPr>
          <w:rFonts w:ascii="Times New Roman" w:hAnsi="Times New Roman" w:cs="Times New Roman"/>
          <w:sz w:val="24"/>
          <w:szCs w:val="24"/>
          <w:lang w:val="en-US"/>
        </w:rPr>
        <w:t>ngan antara F</w:t>
      </w:r>
      <w:r w:rsidR="0042311B" w:rsidRPr="00853B15">
        <w:rPr>
          <w:rFonts w:ascii="Times New Roman" w:hAnsi="Times New Roman" w:cs="Times New Roman"/>
          <w:sz w:val="24"/>
          <w:szCs w:val="24"/>
          <w:vertAlign w:val="subscript"/>
          <w:lang w:val="en-US"/>
        </w:rPr>
        <w:t>hitung</w:t>
      </w:r>
      <w:r w:rsidR="00853B15">
        <w:rPr>
          <w:rFonts w:ascii="Times New Roman" w:hAnsi="Times New Roman" w:cs="Times New Roman"/>
          <w:sz w:val="24"/>
          <w:szCs w:val="24"/>
          <w:lang w:val="en-US"/>
        </w:rPr>
        <w:t xml:space="preserve"> dan F</w:t>
      </w:r>
      <w:r w:rsidR="0042311B" w:rsidRPr="00853B15">
        <w:rPr>
          <w:rFonts w:ascii="Times New Roman" w:hAnsi="Times New Roman" w:cs="Times New Roman"/>
          <w:sz w:val="24"/>
          <w:szCs w:val="24"/>
          <w:vertAlign w:val="subscript"/>
          <w:lang w:val="en-US"/>
        </w:rPr>
        <w:t>tabel</w:t>
      </w:r>
      <w:r w:rsidR="00521F26">
        <w:rPr>
          <w:rFonts w:ascii="Times New Roman" w:hAnsi="Times New Roman" w:cs="Times New Roman"/>
          <w:sz w:val="24"/>
          <w:szCs w:val="24"/>
          <w:lang w:val="en-US"/>
        </w:rPr>
        <w:t>.</w:t>
      </w:r>
      <w:r w:rsidR="00B46F98">
        <w:rPr>
          <w:rFonts w:ascii="Times New Roman" w:hAnsi="Times New Roman" w:cs="Times New Roman"/>
          <w:sz w:val="24"/>
          <w:szCs w:val="24"/>
          <w:lang w:val="en-US"/>
        </w:rPr>
        <w:t xml:space="preserve"> Untuk melakukan uji F maka langkah-langkah pengujiannya adalah sebagai berikut:</w:t>
      </w:r>
    </w:p>
    <w:p w:rsidR="00F90740"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F503B8" w:rsidRDefault="00F6442B" w:rsidP="00F503B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sidR="00F503B8">
        <w:rPr>
          <w:rFonts w:ascii="Times New Roman" w:hAnsi="Times New Roman" w:cs="Times New Roman"/>
          <w:sz w:val="24"/>
          <w:szCs w:val="24"/>
          <w:lang w:val="en-US"/>
        </w:rPr>
        <w:tab/>
      </w:r>
      <w:r>
        <w:rPr>
          <w:rFonts w:ascii="Times New Roman" w:hAnsi="Times New Roman" w:cs="Times New Roman"/>
          <w:sz w:val="24"/>
          <w:szCs w:val="24"/>
          <w:lang w:val="en-US"/>
        </w:rPr>
        <w:t>:</w:t>
      </w:r>
      <w:r w:rsidR="00C42B9D">
        <w:rPr>
          <w:rFonts w:ascii="Times New Roman" w:hAnsi="Times New Roman" w:cs="Times New Roman"/>
          <w:sz w:val="24"/>
          <w:szCs w:val="24"/>
          <w:lang w:val="en-US"/>
        </w:rPr>
        <w:t xml:space="preserve"> </w:t>
      </w:r>
      <w:r w:rsidR="00C42B9D" w:rsidRPr="008A2925">
        <w:rPr>
          <w:rFonts w:ascii="Times New Roman" w:hAnsi="Times New Roman" w:cs="Times New Roman"/>
          <w:i/>
          <w:sz w:val="24"/>
          <w:szCs w:val="24"/>
          <w:lang w:val="en-US"/>
        </w:rPr>
        <w:t>b</w:t>
      </w:r>
      <w:r w:rsidR="00C42B9D" w:rsidRPr="008A2925">
        <w:rPr>
          <w:rFonts w:ascii="Times New Roman" w:hAnsi="Times New Roman" w:cs="Times New Roman"/>
          <w:i/>
          <w:sz w:val="24"/>
          <w:szCs w:val="24"/>
          <w:vertAlign w:val="subscript"/>
          <w:lang w:val="en-US"/>
        </w:rPr>
        <w:t>1</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2</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3</w:t>
      </w:r>
      <w:r w:rsidR="00C42B9D">
        <w:rPr>
          <w:rFonts w:ascii="Times New Roman" w:hAnsi="Times New Roman" w:cs="Times New Roman"/>
          <w:sz w:val="24"/>
          <w:szCs w:val="24"/>
          <w:lang w:val="en-US"/>
        </w:rPr>
        <w:t xml:space="preserve"> = 0... tidak ada pengaruh signifikan secara simultan antara variabel </w:t>
      </w:r>
      <w:r w:rsidR="00F503B8">
        <w:rPr>
          <w:rFonts w:ascii="Times New Roman" w:hAnsi="Times New Roman" w:cs="Times New Roman"/>
          <w:sz w:val="24"/>
          <w:szCs w:val="24"/>
          <w:lang w:val="en-US"/>
        </w:rPr>
        <w:t>bebas terhadap variabel terikat</w:t>
      </w:r>
    </w:p>
    <w:p w:rsidR="00F6442B" w:rsidRDefault="00F6442B" w:rsidP="00F503B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sidR="00F503B8">
        <w:rPr>
          <w:rFonts w:ascii="Times New Roman" w:hAnsi="Times New Roman" w:cs="Times New Roman"/>
          <w:sz w:val="24"/>
          <w:szCs w:val="24"/>
          <w:lang w:val="en-US"/>
        </w:rPr>
        <w:tab/>
      </w:r>
      <w:r>
        <w:rPr>
          <w:rFonts w:ascii="Times New Roman" w:hAnsi="Times New Roman" w:cs="Times New Roman"/>
          <w:sz w:val="24"/>
          <w:szCs w:val="24"/>
          <w:lang w:val="en-US"/>
        </w:rPr>
        <w:t>:</w:t>
      </w:r>
      <w:r w:rsidR="00C42B9D">
        <w:rPr>
          <w:rFonts w:ascii="Times New Roman" w:hAnsi="Times New Roman" w:cs="Times New Roman"/>
          <w:sz w:val="24"/>
          <w:szCs w:val="24"/>
          <w:lang w:val="en-US"/>
        </w:rPr>
        <w:t xml:space="preserve"> </w:t>
      </w:r>
      <w:r w:rsidR="00C42B9D" w:rsidRPr="008A2925">
        <w:rPr>
          <w:rFonts w:ascii="Times New Roman" w:hAnsi="Times New Roman" w:cs="Times New Roman"/>
          <w:i/>
          <w:sz w:val="24"/>
          <w:szCs w:val="24"/>
          <w:lang w:val="en-US"/>
        </w:rPr>
        <w:t>b</w:t>
      </w:r>
      <w:r w:rsidR="00C42B9D" w:rsidRPr="008A2925">
        <w:rPr>
          <w:rFonts w:ascii="Times New Roman" w:hAnsi="Times New Roman" w:cs="Times New Roman"/>
          <w:i/>
          <w:sz w:val="24"/>
          <w:szCs w:val="24"/>
          <w:vertAlign w:val="subscript"/>
          <w:lang w:val="en-US"/>
        </w:rPr>
        <w:t>1</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2</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3</w:t>
      </w:r>
      <w:r w:rsidR="006C6D9A">
        <w:rPr>
          <w:rFonts w:ascii="Times New Roman" w:hAnsi="Times New Roman" w:cs="Times New Roman"/>
          <w:sz w:val="24"/>
          <w:szCs w:val="24"/>
          <w:lang w:val="en-US"/>
        </w:rPr>
        <w:t xml:space="preserve"> ≠</w:t>
      </w:r>
      <w:r w:rsidR="00C42B9D">
        <w:rPr>
          <w:rFonts w:ascii="Times New Roman" w:hAnsi="Times New Roman" w:cs="Times New Roman"/>
          <w:sz w:val="24"/>
          <w:szCs w:val="24"/>
          <w:lang w:val="en-US"/>
        </w:rPr>
        <w:t xml:space="preserve"> 0... ada pengaruh yang signifikan secara simultan antara seluruh  variabel bebas terhadap variabel terikat.</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3131E4" w:rsidRDefault="003131E4" w:rsidP="003131E4">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sidR="00976225">
        <w:rPr>
          <w:rFonts w:ascii="Times New Roman" w:hAnsi="Times New Roman" w:cs="Times New Roman"/>
          <w:sz w:val="24"/>
          <w:szCs w:val="24"/>
          <w:lang w:val="en-US"/>
        </w:rPr>
        <w:t>.</w:t>
      </w:r>
    </w:p>
    <w:p w:rsidR="00B46F98" w:rsidRDefault="00976225"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00B46F98" w:rsidRPr="00976225">
        <w:rPr>
          <w:rFonts w:ascii="Times New Roman" w:hAnsi="Times New Roman" w:cs="Times New Roman"/>
          <w:sz w:val="24"/>
          <w:szCs w:val="24"/>
          <w:vertAlign w:val="subscript"/>
          <w:lang w:val="en-US"/>
        </w:rPr>
        <w:t>hitung</w:t>
      </w:r>
    </w:p>
    <w:p w:rsidR="006764C2" w:rsidRDefault="006764C2" w:rsidP="007C450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6764C2" w:rsidRDefault="00976225" w:rsidP="00673F1B">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F</w:t>
      </w:r>
      <w:r w:rsidR="00D66CE8">
        <w:rPr>
          <w:rFonts w:ascii="Times New Roman" w:hAnsi="Times New Roman" w:cs="Times New Roman"/>
          <w:sz w:val="24"/>
          <w:szCs w:val="24"/>
          <w:lang w:val="en-US"/>
        </w:rPr>
        <w:t xml:space="preserve"> </w:t>
      </w:r>
      <w:r w:rsidR="006764C2" w:rsidRPr="00673F1B">
        <w:rPr>
          <w:rFonts w:ascii="Times New Roman" w:hAnsi="Times New Roman" w:cs="Times New Roman"/>
          <w:sz w:val="24"/>
          <w:szCs w:val="24"/>
          <w:vertAlign w:val="subscript"/>
          <w:lang w:val="en-US"/>
        </w:rPr>
        <w:t>hitung</w:t>
      </w:r>
      <w:r w:rsidR="006764C2">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xml:space="preserve">= jumlah variabel </w:t>
      </w:r>
      <w:r w:rsidR="006E0B84">
        <w:rPr>
          <w:rFonts w:ascii="Times New Roman" w:hAnsi="Times New Roman" w:cs="Times New Roman"/>
          <w:sz w:val="24"/>
          <w:szCs w:val="24"/>
          <w:lang w:val="en-US"/>
        </w:rPr>
        <w:t>bebas</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0132D0" w:rsidRDefault="000132D0" w:rsidP="000132D0">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w:t>
      </w:r>
      <w:r w:rsidR="001002E8">
        <w:rPr>
          <w:rFonts w:ascii="Times New Roman" w:hAnsi="Times New Roman" w:cs="Times New Roman"/>
          <w:sz w:val="24"/>
          <w:szCs w:val="24"/>
          <w:lang w:val="en-US"/>
        </w:rPr>
        <w:t>1</w:t>
      </w:r>
      <w:r>
        <w:rPr>
          <w:rFonts w:ascii="Times New Roman" w:hAnsi="Times New Roman" w:cs="Times New Roman"/>
          <w:sz w:val="24"/>
          <w:szCs w:val="24"/>
          <w:lang w:val="en-US"/>
        </w:rPr>
        <w:t xml:space="preserve">) (n adalah jumlah kasus dan k adalah jumlah variabel </w:t>
      </w:r>
      <w:r w:rsidR="00691ED7">
        <w:rPr>
          <w:rFonts w:ascii="Times New Roman" w:hAnsi="Times New Roman" w:cs="Times New Roman"/>
          <w:sz w:val="24"/>
          <w:szCs w:val="24"/>
          <w:lang w:val="en-US"/>
        </w:rPr>
        <w:t>bebas</w:t>
      </w:r>
      <w:r>
        <w:rPr>
          <w:rFonts w:ascii="Times New Roman" w:hAnsi="Times New Roman" w:cs="Times New Roman"/>
          <w:sz w:val="24"/>
          <w:szCs w:val="24"/>
          <w:lang w:val="en-US"/>
        </w:rPr>
        <w:t>).</w:t>
      </w:r>
    </w:p>
    <w:p w:rsidR="00AC2C2D" w:rsidRDefault="00B46F98"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w:t>
      </w:r>
      <w:r w:rsidR="00424C73">
        <w:rPr>
          <w:rFonts w:ascii="Times New Roman" w:hAnsi="Times New Roman" w:cs="Times New Roman"/>
          <w:sz w:val="24"/>
          <w:szCs w:val="24"/>
          <w:lang w:val="en-US"/>
        </w:rPr>
        <w:t>n</w:t>
      </w:r>
      <w:r w:rsidR="00AC2C2D">
        <w:rPr>
          <w:rFonts w:ascii="Times New Roman" w:hAnsi="Times New Roman" w:cs="Times New Roman"/>
          <w:sz w:val="24"/>
          <w:szCs w:val="24"/>
          <w:lang w:val="en-US"/>
        </w:rPr>
        <w:t xml:space="preserve"> </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610ACC" w:rsidRDefault="00610ACC"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2669A4" w:rsidRPr="00743CE9" w:rsidRDefault="00AC2C2D" w:rsidP="002669A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00B46F98" w:rsidRPr="00AC2C2D">
        <w:rPr>
          <w:rFonts w:ascii="Times New Roman" w:hAnsi="Times New Roman" w:cs="Times New Roman"/>
          <w:sz w:val="24"/>
          <w:szCs w:val="24"/>
          <w:lang w:val="en-US"/>
        </w:rPr>
        <w:t>embandingkan F</w:t>
      </w:r>
      <w:r w:rsidR="00B46F98" w:rsidRPr="00B6283A">
        <w:rPr>
          <w:rFonts w:ascii="Times New Roman" w:hAnsi="Times New Roman" w:cs="Times New Roman"/>
          <w:sz w:val="24"/>
          <w:szCs w:val="24"/>
          <w:vertAlign w:val="subscript"/>
          <w:lang w:val="en-US"/>
        </w:rPr>
        <w:t>hitung</w:t>
      </w:r>
      <w:r w:rsidR="00B46F98" w:rsidRPr="00AC2C2D">
        <w:rPr>
          <w:rFonts w:ascii="Times New Roman" w:hAnsi="Times New Roman" w:cs="Times New Roman"/>
          <w:sz w:val="24"/>
          <w:szCs w:val="24"/>
          <w:lang w:val="en-US"/>
        </w:rPr>
        <w:t xml:space="preserve"> dengan F</w:t>
      </w:r>
      <w:r w:rsidR="00B46F98"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w:t>
      </w:r>
      <w:r w:rsidR="002669A4">
        <w:rPr>
          <w:rFonts w:ascii="Times New Roman" w:hAnsi="Times New Roman" w:cs="Times New Roman"/>
          <w:sz w:val="24"/>
          <w:szCs w:val="24"/>
          <w:lang w:val="en-US"/>
        </w:rPr>
        <w:t>Apabila nilai F</w:t>
      </w:r>
      <w:r w:rsidR="002669A4" w:rsidRPr="00B6283A">
        <w:rPr>
          <w:rFonts w:ascii="Times New Roman" w:hAnsi="Times New Roman" w:cs="Times New Roman"/>
          <w:sz w:val="24"/>
          <w:szCs w:val="24"/>
          <w:vertAlign w:val="subscript"/>
          <w:lang w:val="en-US"/>
        </w:rPr>
        <w:t>hitung</w:t>
      </w:r>
      <w:r w:rsidR="002669A4">
        <w:rPr>
          <w:rFonts w:ascii="Times New Roman" w:hAnsi="Times New Roman" w:cs="Times New Roman"/>
          <w:sz w:val="24"/>
          <w:szCs w:val="24"/>
          <w:lang w:val="en-US"/>
        </w:rPr>
        <w:t xml:space="preserve"> &gt; nilai F</w:t>
      </w:r>
      <w:r w:rsidR="002669A4" w:rsidRPr="00003DD3">
        <w:rPr>
          <w:rFonts w:ascii="Times New Roman" w:hAnsi="Times New Roman" w:cs="Times New Roman"/>
          <w:sz w:val="24"/>
          <w:szCs w:val="24"/>
          <w:vertAlign w:val="subscript"/>
          <w:lang w:val="en-US"/>
        </w:rPr>
        <w:t>tabel</w:t>
      </w:r>
      <w:r w:rsidR="002669A4">
        <w:rPr>
          <w:rFonts w:ascii="Times New Roman" w:hAnsi="Times New Roman" w:cs="Times New Roman"/>
          <w:sz w:val="24"/>
          <w:szCs w:val="24"/>
          <w:lang w:val="en-US"/>
        </w:rPr>
        <w:t xml:space="preserve"> maka Ho ditolak dan Ha diterima</w:t>
      </w:r>
      <w:r w:rsidR="000132D0">
        <w:rPr>
          <w:rFonts w:ascii="Times New Roman" w:hAnsi="Times New Roman" w:cs="Times New Roman"/>
          <w:sz w:val="24"/>
          <w:szCs w:val="24"/>
          <w:lang w:val="en-US"/>
        </w:rPr>
        <w:t xml:space="preserve"> dan</w:t>
      </w:r>
      <w:r w:rsidR="00B6283A">
        <w:rPr>
          <w:rFonts w:ascii="Times New Roman" w:hAnsi="Times New Roman" w:cs="Times New Roman"/>
          <w:sz w:val="24"/>
          <w:szCs w:val="24"/>
          <w:lang w:val="en-US"/>
        </w:rPr>
        <w:t xml:space="preserve"> demikian pula</w:t>
      </w:r>
      <w:r w:rsidR="000132D0">
        <w:rPr>
          <w:rFonts w:ascii="Times New Roman" w:hAnsi="Times New Roman" w:cs="Times New Roman"/>
          <w:sz w:val="24"/>
          <w:szCs w:val="24"/>
          <w:lang w:val="en-US"/>
        </w:rPr>
        <w:t xml:space="preserve"> sebaliknya, a</w:t>
      </w:r>
      <w:r w:rsidR="002669A4">
        <w:rPr>
          <w:rFonts w:ascii="Times New Roman" w:hAnsi="Times New Roman" w:cs="Times New Roman"/>
          <w:sz w:val="24"/>
          <w:szCs w:val="24"/>
          <w:lang w:val="en-US"/>
        </w:rPr>
        <w:t>pabila nilai F</w:t>
      </w:r>
      <w:r w:rsidR="002669A4" w:rsidRPr="00003DD3">
        <w:rPr>
          <w:rFonts w:ascii="Times New Roman" w:hAnsi="Times New Roman" w:cs="Times New Roman"/>
          <w:sz w:val="24"/>
          <w:szCs w:val="24"/>
          <w:vertAlign w:val="subscript"/>
          <w:lang w:val="en-US"/>
        </w:rPr>
        <w:t>hitung</w:t>
      </w:r>
      <w:r w:rsidR="00225248">
        <w:rPr>
          <w:rFonts w:ascii="Times New Roman" w:hAnsi="Times New Roman" w:cs="Times New Roman"/>
          <w:sz w:val="24"/>
          <w:szCs w:val="24"/>
          <w:lang w:val="en-US"/>
        </w:rPr>
        <w:t xml:space="preserve"> &lt; nilai F</w:t>
      </w:r>
      <w:r w:rsidR="00225248" w:rsidRPr="00225248">
        <w:rPr>
          <w:rFonts w:ascii="Times New Roman" w:hAnsi="Times New Roman" w:cs="Times New Roman"/>
          <w:sz w:val="24"/>
          <w:szCs w:val="24"/>
          <w:vertAlign w:val="subscript"/>
          <w:lang w:val="en-US"/>
        </w:rPr>
        <w:t>t</w:t>
      </w:r>
      <w:r w:rsidR="002669A4" w:rsidRPr="00003DD3">
        <w:rPr>
          <w:rFonts w:ascii="Times New Roman" w:hAnsi="Times New Roman" w:cs="Times New Roman"/>
          <w:sz w:val="24"/>
          <w:szCs w:val="24"/>
          <w:vertAlign w:val="subscript"/>
          <w:lang w:val="en-US"/>
        </w:rPr>
        <w:t>abel</w:t>
      </w:r>
      <w:r w:rsidR="002669A4">
        <w:rPr>
          <w:rFonts w:ascii="Times New Roman" w:hAnsi="Times New Roman" w:cs="Times New Roman"/>
          <w:sz w:val="24"/>
          <w:szCs w:val="24"/>
          <w:lang w:val="en-US"/>
        </w:rPr>
        <w:t xml:space="preserve"> maka Ho diterima dan Ha ditolak</w:t>
      </w:r>
      <w:r w:rsidR="000132D0">
        <w:rPr>
          <w:rFonts w:ascii="Times New Roman" w:hAnsi="Times New Roman" w:cs="Times New Roman"/>
          <w:sz w:val="24"/>
          <w:szCs w:val="24"/>
          <w:lang w:val="en-US"/>
        </w:rPr>
        <w:t>.</w:t>
      </w:r>
    </w:p>
    <w:sectPr w:rsidR="002669A4" w:rsidRPr="00743CE9" w:rsidSect="005816CE">
      <w:footerReference w:type="default" r:id="rId8"/>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CC8" w:rsidRDefault="00882CC8" w:rsidP="00052FB0">
      <w:pPr>
        <w:spacing w:after="0" w:line="240" w:lineRule="auto"/>
      </w:pPr>
      <w:r>
        <w:separator/>
      </w:r>
    </w:p>
  </w:endnote>
  <w:endnote w:type="continuationSeparator" w:id="0">
    <w:p w:rsidR="00882CC8" w:rsidRDefault="00882CC8"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882CC8">
          <w:rPr>
            <w:rFonts w:ascii="Times New Roman" w:hAnsi="Times New Roman" w:cs="Times New Roman"/>
            <w:noProof/>
          </w:rPr>
          <w:t>10</w:t>
        </w:r>
        <w:r w:rsidRPr="004A6F4B">
          <w:rPr>
            <w:rFonts w:ascii="Times New Roman" w:hAnsi="Times New Roman" w:cs="Times New Roman"/>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CC8" w:rsidRDefault="00882CC8" w:rsidP="00052FB0">
      <w:pPr>
        <w:spacing w:after="0" w:line="240" w:lineRule="auto"/>
      </w:pPr>
      <w:r>
        <w:separator/>
      </w:r>
    </w:p>
  </w:footnote>
  <w:footnote w:type="continuationSeparator" w:id="0">
    <w:p w:rsidR="00882CC8" w:rsidRDefault="00882CC8"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3DD3"/>
    <w:rsid w:val="00005037"/>
    <w:rsid w:val="0000518D"/>
    <w:rsid w:val="000132D0"/>
    <w:rsid w:val="00032CB2"/>
    <w:rsid w:val="000352FC"/>
    <w:rsid w:val="00051F02"/>
    <w:rsid w:val="00052FB0"/>
    <w:rsid w:val="0005654C"/>
    <w:rsid w:val="00056E1D"/>
    <w:rsid w:val="000656E3"/>
    <w:rsid w:val="00071363"/>
    <w:rsid w:val="00072BA3"/>
    <w:rsid w:val="00077805"/>
    <w:rsid w:val="00080A60"/>
    <w:rsid w:val="00080C1C"/>
    <w:rsid w:val="00080FC2"/>
    <w:rsid w:val="0008628F"/>
    <w:rsid w:val="00086C77"/>
    <w:rsid w:val="000A606C"/>
    <w:rsid w:val="000C626D"/>
    <w:rsid w:val="000C7908"/>
    <w:rsid w:val="000D0938"/>
    <w:rsid w:val="000D2F3A"/>
    <w:rsid w:val="000D5F93"/>
    <w:rsid w:val="000E1623"/>
    <w:rsid w:val="000F408F"/>
    <w:rsid w:val="000F4B85"/>
    <w:rsid w:val="001002E8"/>
    <w:rsid w:val="00102C3C"/>
    <w:rsid w:val="00105E95"/>
    <w:rsid w:val="0010725F"/>
    <w:rsid w:val="001147CF"/>
    <w:rsid w:val="00115D60"/>
    <w:rsid w:val="001230B9"/>
    <w:rsid w:val="00137C71"/>
    <w:rsid w:val="001407D0"/>
    <w:rsid w:val="00140B23"/>
    <w:rsid w:val="001508FD"/>
    <w:rsid w:val="00161421"/>
    <w:rsid w:val="00161AE2"/>
    <w:rsid w:val="00175777"/>
    <w:rsid w:val="0018224B"/>
    <w:rsid w:val="001908B4"/>
    <w:rsid w:val="00190C67"/>
    <w:rsid w:val="001B4CDE"/>
    <w:rsid w:val="001B5DB9"/>
    <w:rsid w:val="001C2F33"/>
    <w:rsid w:val="001C7C69"/>
    <w:rsid w:val="001C7ECF"/>
    <w:rsid w:val="001D7AEC"/>
    <w:rsid w:val="001E75BC"/>
    <w:rsid w:val="001F2412"/>
    <w:rsid w:val="00205258"/>
    <w:rsid w:val="00213EEB"/>
    <w:rsid w:val="00221E97"/>
    <w:rsid w:val="00223270"/>
    <w:rsid w:val="00223CDC"/>
    <w:rsid w:val="00225248"/>
    <w:rsid w:val="00226F4D"/>
    <w:rsid w:val="00234C8B"/>
    <w:rsid w:val="00235D97"/>
    <w:rsid w:val="002366C6"/>
    <w:rsid w:val="00256DE0"/>
    <w:rsid w:val="0026550A"/>
    <w:rsid w:val="00265FD2"/>
    <w:rsid w:val="002669A4"/>
    <w:rsid w:val="002670B5"/>
    <w:rsid w:val="002730E9"/>
    <w:rsid w:val="00273809"/>
    <w:rsid w:val="00287522"/>
    <w:rsid w:val="0028754C"/>
    <w:rsid w:val="002933B4"/>
    <w:rsid w:val="002945E5"/>
    <w:rsid w:val="00295E63"/>
    <w:rsid w:val="002A0A27"/>
    <w:rsid w:val="002A6D3D"/>
    <w:rsid w:val="002B03A4"/>
    <w:rsid w:val="002B6E20"/>
    <w:rsid w:val="002B729D"/>
    <w:rsid w:val="002B7779"/>
    <w:rsid w:val="002C4393"/>
    <w:rsid w:val="002D4044"/>
    <w:rsid w:val="00300FBF"/>
    <w:rsid w:val="003131E4"/>
    <w:rsid w:val="003215C1"/>
    <w:rsid w:val="00336F7A"/>
    <w:rsid w:val="003452DE"/>
    <w:rsid w:val="003506AE"/>
    <w:rsid w:val="00360643"/>
    <w:rsid w:val="00364115"/>
    <w:rsid w:val="00391385"/>
    <w:rsid w:val="003B0015"/>
    <w:rsid w:val="003B522A"/>
    <w:rsid w:val="003C5FFD"/>
    <w:rsid w:val="003D45FB"/>
    <w:rsid w:val="00401B3D"/>
    <w:rsid w:val="0042311B"/>
    <w:rsid w:val="00424C73"/>
    <w:rsid w:val="00470694"/>
    <w:rsid w:val="0047191C"/>
    <w:rsid w:val="00473BE5"/>
    <w:rsid w:val="00481E49"/>
    <w:rsid w:val="004A6F4B"/>
    <w:rsid w:val="004C13AE"/>
    <w:rsid w:val="004C495F"/>
    <w:rsid w:val="004E535F"/>
    <w:rsid w:val="005056A7"/>
    <w:rsid w:val="00505893"/>
    <w:rsid w:val="00511BB1"/>
    <w:rsid w:val="00521F26"/>
    <w:rsid w:val="00523211"/>
    <w:rsid w:val="00523D4E"/>
    <w:rsid w:val="00530D3B"/>
    <w:rsid w:val="005359AF"/>
    <w:rsid w:val="005435F1"/>
    <w:rsid w:val="00546BC8"/>
    <w:rsid w:val="00554298"/>
    <w:rsid w:val="00555502"/>
    <w:rsid w:val="00570DB8"/>
    <w:rsid w:val="0058021B"/>
    <w:rsid w:val="00580CF0"/>
    <w:rsid w:val="005816CE"/>
    <w:rsid w:val="00583447"/>
    <w:rsid w:val="00585DCD"/>
    <w:rsid w:val="00587C25"/>
    <w:rsid w:val="0059744F"/>
    <w:rsid w:val="005A6845"/>
    <w:rsid w:val="005B1C08"/>
    <w:rsid w:val="005C1D2D"/>
    <w:rsid w:val="005E4263"/>
    <w:rsid w:val="005F2C73"/>
    <w:rsid w:val="005F6979"/>
    <w:rsid w:val="00600527"/>
    <w:rsid w:val="00610ACC"/>
    <w:rsid w:val="0061109F"/>
    <w:rsid w:val="00612820"/>
    <w:rsid w:val="0061419F"/>
    <w:rsid w:val="00617C76"/>
    <w:rsid w:val="006260EA"/>
    <w:rsid w:val="00632AE5"/>
    <w:rsid w:val="00640290"/>
    <w:rsid w:val="00641662"/>
    <w:rsid w:val="006546AF"/>
    <w:rsid w:val="00655ED9"/>
    <w:rsid w:val="00664A3E"/>
    <w:rsid w:val="00673F1B"/>
    <w:rsid w:val="00674D1E"/>
    <w:rsid w:val="006764C2"/>
    <w:rsid w:val="00681C24"/>
    <w:rsid w:val="006829CA"/>
    <w:rsid w:val="00691ED7"/>
    <w:rsid w:val="006A1E0C"/>
    <w:rsid w:val="006A62B1"/>
    <w:rsid w:val="006A7EDD"/>
    <w:rsid w:val="006A7F39"/>
    <w:rsid w:val="006B34DD"/>
    <w:rsid w:val="006C08D5"/>
    <w:rsid w:val="006C0981"/>
    <w:rsid w:val="006C0997"/>
    <w:rsid w:val="006C47D2"/>
    <w:rsid w:val="006C6D9A"/>
    <w:rsid w:val="006C7AF3"/>
    <w:rsid w:val="006D06F7"/>
    <w:rsid w:val="006E0113"/>
    <w:rsid w:val="006E0B84"/>
    <w:rsid w:val="006E297F"/>
    <w:rsid w:val="006F3985"/>
    <w:rsid w:val="007050A8"/>
    <w:rsid w:val="00717BD0"/>
    <w:rsid w:val="00722CA5"/>
    <w:rsid w:val="00733E9F"/>
    <w:rsid w:val="00743CE9"/>
    <w:rsid w:val="007510F2"/>
    <w:rsid w:val="0075684A"/>
    <w:rsid w:val="00760263"/>
    <w:rsid w:val="00761810"/>
    <w:rsid w:val="007661DE"/>
    <w:rsid w:val="00766E7B"/>
    <w:rsid w:val="00792AB4"/>
    <w:rsid w:val="007A51BF"/>
    <w:rsid w:val="007C4504"/>
    <w:rsid w:val="007D1355"/>
    <w:rsid w:val="007D2E00"/>
    <w:rsid w:val="007D7977"/>
    <w:rsid w:val="007E3019"/>
    <w:rsid w:val="00815E33"/>
    <w:rsid w:val="00822B15"/>
    <w:rsid w:val="008315B9"/>
    <w:rsid w:val="00843E43"/>
    <w:rsid w:val="00853B15"/>
    <w:rsid w:val="00866491"/>
    <w:rsid w:val="008777F7"/>
    <w:rsid w:val="00882CC8"/>
    <w:rsid w:val="008978CF"/>
    <w:rsid w:val="008A2925"/>
    <w:rsid w:val="008D45EB"/>
    <w:rsid w:val="008D6AE1"/>
    <w:rsid w:val="008E10EF"/>
    <w:rsid w:val="008E3316"/>
    <w:rsid w:val="008E4D2A"/>
    <w:rsid w:val="008F1E77"/>
    <w:rsid w:val="008F63FA"/>
    <w:rsid w:val="009059DE"/>
    <w:rsid w:val="009160F6"/>
    <w:rsid w:val="00924B0A"/>
    <w:rsid w:val="00952B09"/>
    <w:rsid w:val="009608B4"/>
    <w:rsid w:val="00961693"/>
    <w:rsid w:val="0096476D"/>
    <w:rsid w:val="00965469"/>
    <w:rsid w:val="00967A40"/>
    <w:rsid w:val="00976225"/>
    <w:rsid w:val="00981D97"/>
    <w:rsid w:val="00991BB1"/>
    <w:rsid w:val="0099261D"/>
    <w:rsid w:val="00995222"/>
    <w:rsid w:val="009A2C44"/>
    <w:rsid w:val="009B2191"/>
    <w:rsid w:val="009B7B10"/>
    <w:rsid w:val="009E0A9C"/>
    <w:rsid w:val="009F515E"/>
    <w:rsid w:val="009F7BB1"/>
    <w:rsid w:val="00A14F60"/>
    <w:rsid w:val="00A20F00"/>
    <w:rsid w:val="00A219BC"/>
    <w:rsid w:val="00A22D9A"/>
    <w:rsid w:val="00A2469B"/>
    <w:rsid w:val="00A34277"/>
    <w:rsid w:val="00A45640"/>
    <w:rsid w:val="00A57AA7"/>
    <w:rsid w:val="00A618E3"/>
    <w:rsid w:val="00A67E7A"/>
    <w:rsid w:val="00A947FA"/>
    <w:rsid w:val="00A94E2F"/>
    <w:rsid w:val="00A96AE3"/>
    <w:rsid w:val="00AB22BC"/>
    <w:rsid w:val="00AC1AA3"/>
    <w:rsid w:val="00AC2C2D"/>
    <w:rsid w:val="00AD0710"/>
    <w:rsid w:val="00AD2675"/>
    <w:rsid w:val="00AD38DD"/>
    <w:rsid w:val="00AE4F08"/>
    <w:rsid w:val="00B01D1D"/>
    <w:rsid w:val="00B17FC5"/>
    <w:rsid w:val="00B23326"/>
    <w:rsid w:val="00B24436"/>
    <w:rsid w:val="00B26E80"/>
    <w:rsid w:val="00B403F3"/>
    <w:rsid w:val="00B422BF"/>
    <w:rsid w:val="00B4232A"/>
    <w:rsid w:val="00B45742"/>
    <w:rsid w:val="00B46085"/>
    <w:rsid w:val="00B46F98"/>
    <w:rsid w:val="00B503C8"/>
    <w:rsid w:val="00B6283A"/>
    <w:rsid w:val="00B62874"/>
    <w:rsid w:val="00B62AEE"/>
    <w:rsid w:val="00B62AF2"/>
    <w:rsid w:val="00B6426B"/>
    <w:rsid w:val="00B73D19"/>
    <w:rsid w:val="00B8133F"/>
    <w:rsid w:val="00B820CC"/>
    <w:rsid w:val="00B927C4"/>
    <w:rsid w:val="00B9789F"/>
    <w:rsid w:val="00BB158C"/>
    <w:rsid w:val="00BB3981"/>
    <w:rsid w:val="00BB3B1E"/>
    <w:rsid w:val="00BC3929"/>
    <w:rsid w:val="00BD510D"/>
    <w:rsid w:val="00BE357B"/>
    <w:rsid w:val="00C0525E"/>
    <w:rsid w:val="00C15A6B"/>
    <w:rsid w:val="00C25B3E"/>
    <w:rsid w:val="00C31382"/>
    <w:rsid w:val="00C31538"/>
    <w:rsid w:val="00C3508D"/>
    <w:rsid w:val="00C42B9D"/>
    <w:rsid w:val="00C46405"/>
    <w:rsid w:val="00C622DE"/>
    <w:rsid w:val="00CA1114"/>
    <w:rsid w:val="00CA1641"/>
    <w:rsid w:val="00CA4ED7"/>
    <w:rsid w:val="00CB52A4"/>
    <w:rsid w:val="00CD501D"/>
    <w:rsid w:val="00CD6C1E"/>
    <w:rsid w:val="00CE5658"/>
    <w:rsid w:val="00D13CFA"/>
    <w:rsid w:val="00D15A55"/>
    <w:rsid w:val="00D313CD"/>
    <w:rsid w:val="00D32936"/>
    <w:rsid w:val="00D51F47"/>
    <w:rsid w:val="00D537D9"/>
    <w:rsid w:val="00D53B82"/>
    <w:rsid w:val="00D5563F"/>
    <w:rsid w:val="00D6172D"/>
    <w:rsid w:val="00D64CBE"/>
    <w:rsid w:val="00D66CE8"/>
    <w:rsid w:val="00D76757"/>
    <w:rsid w:val="00D82768"/>
    <w:rsid w:val="00D97330"/>
    <w:rsid w:val="00DA0714"/>
    <w:rsid w:val="00DA61A9"/>
    <w:rsid w:val="00DB1D2C"/>
    <w:rsid w:val="00DB744D"/>
    <w:rsid w:val="00DE0959"/>
    <w:rsid w:val="00DF198E"/>
    <w:rsid w:val="00DF593A"/>
    <w:rsid w:val="00DF7492"/>
    <w:rsid w:val="00E17758"/>
    <w:rsid w:val="00E24E8C"/>
    <w:rsid w:val="00E2661E"/>
    <w:rsid w:val="00E272E8"/>
    <w:rsid w:val="00E326A4"/>
    <w:rsid w:val="00E37F07"/>
    <w:rsid w:val="00E45B3B"/>
    <w:rsid w:val="00E568C7"/>
    <w:rsid w:val="00E6244F"/>
    <w:rsid w:val="00E6434A"/>
    <w:rsid w:val="00E757D7"/>
    <w:rsid w:val="00E87086"/>
    <w:rsid w:val="00E94E96"/>
    <w:rsid w:val="00EA1394"/>
    <w:rsid w:val="00EA1829"/>
    <w:rsid w:val="00EA7C82"/>
    <w:rsid w:val="00EB32A9"/>
    <w:rsid w:val="00EB507A"/>
    <w:rsid w:val="00EB5AD8"/>
    <w:rsid w:val="00EC6328"/>
    <w:rsid w:val="00ED6DBC"/>
    <w:rsid w:val="00EE3ADA"/>
    <w:rsid w:val="00EE726E"/>
    <w:rsid w:val="00EF46BA"/>
    <w:rsid w:val="00EF76A5"/>
    <w:rsid w:val="00F032B4"/>
    <w:rsid w:val="00F32B72"/>
    <w:rsid w:val="00F415C7"/>
    <w:rsid w:val="00F41AED"/>
    <w:rsid w:val="00F45AE1"/>
    <w:rsid w:val="00F503B8"/>
    <w:rsid w:val="00F513BE"/>
    <w:rsid w:val="00F627A6"/>
    <w:rsid w:val="00F62F41"/>
    <w:rsid w:val="00F6442B"/>
    <w:rsid w:val="00F83768"/>
    <w:rsid w:val="00F86FF6"/>
    <w:rsid w:val="00F90740"/>
    <w:rsid w:val="00F936FA"/>
    <w:rsid w:val="00FA28D6"/>
    <w:rsid w:val="00FA6113"/>
    <w:rsid w:val="00FB506F"/>
    <w:rsid w:val="00FD5F59"/>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7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6A03D-2D63-443B-8050-B043E900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12</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326</cp:revision>
  <dcterms:created xsi:type="dcterms:W3CDTF">2019-07-02T05:50:00Z</dcterms:created>
  <dcterms:modified xsi:type="dcterms:W3CDTF">2020-04-02T07:15:00Z</dcterms:modified>
</cp:coreProperties>
</file>