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AD5D94" w14:textId="77777777" w:rsidR="00357660" w:rsidRPr="00282E4D" w:rsidRDefault="00357660" w:rsidP="00357660">
      <w:pPr>
        <w:pStyle w:val="NoSpacing"/>
        <w:spacing w:line="480" w:lineRule="auto"/>
        <w:jc w:val="center"/>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 xml:space="preserve">BAB II </w:t>
      </w:r>
    </w:p>
    <w:p w14:paraId="30EBD09B" w14:textId="6A869707" w:rsidR="00357660" w:rsidRPr="00357660" w:rsidRDefault="00357660" w:rsidP="00357660">
      <w:pPr>
        <w:pStyle w:val="NoSpacing"/>
        <w:spacing w:line="480" w:lineRule="auto"/>
        <w:jc w:val="center"/>
        <w:rPr>
          <w:rFonts w:ascii="Times New Roman" w:hAnsi="Times New Roman" w:cs="Times New Roman"/>
          <w:b/>
          <w:color w:val="000000" w:themeColor="text1"/>
          <w:sz w:val="24"/>
          <w:szCs w:val="24"/>
          <w:lang w:val="en-US"/>
        </w:rPr>
      </w:pPr>
      <w:r w:rsidRPr="00282E4D">
        <w:rPr>
          <w:rFonts w:ascii="Times New Roman" w:hAnsi="Times New Roman" w:cs="Times New Roman"/>
          <w:b/>
          <w:color w:val="000000" w:themeColor="text1"/>
          <w:sz w:val="24"/>
          <w:szCs w:val="24"/>
        </w:rPr>
        <w:t xml:space="preserve">KAJIAN </w:t>
      </w:r>
      <w:r>
        <w:rPr>
          <w:rFonts w:ascii="Times New Roman" w:hAnsi="Times New Roman" w:cs="Times New Roman"/>
          <w:b/>
          <w:color w:val="000000" w:themeColor="text1"/>
          <w:sz w:val="24"/>
          <w:szCs w:val="24"/>
          <w:lang w:val="en-US"/>
        </w:rPr>
        <w:t>PUSTAKA</w:t>
      </w:r>
    </w:p>
    <w:p w14:paraId="61AE9BFB" w14:textId="77777777" w:rsidR="00357660" w:rsidRPr="00282E4D" w:rsidRDefault="00357660" w:rsidP="00357660">
      <w:pPr>
        <w:pStyle w:val="NoSpacing"/>
        <w:spacing w:line="480" w:lineRule="auto"/>
        <w:jc w:val="center"/>
        <w:rPr>
          <w:rFonts w:ascii="Times New Roman" w:hAnsi="Times New Roman" w:cs="Times New Roman"/>
          <w:b/>
          <w:color w:val="000000" w:themeColor="text1"/>
          <w:sz w:val="24"/>
          <w:szCs w:val="24"/>
        </w:rPr>
      </w:pPr>
    </w:p>
    <w:p w14:paraId="02A2C594" w14:textId="77777777" w:rsidR="00357660" w:rsidRPr="00282E4D" w:rsidRDefault="00357660" w:rsidP="00357660">
      <w:pPr>
        <w:pStyle w:val="ListParagraph"/>
        <w:numPr>
          <w:ilvl w:val="0"/>
          <w:numId w:val="7"/>
        </w:numPr>
        <w:spacing w:after="0" w:line="480" w:lineRule="auto"/>
        <w:contextualSpacing w:val="0"/>
        <w:rPr>
          <w:rFonts w:ascii="Times New Roman" w:hAnsi="Times New Roman" w:cs="Times New Roman"/>
          <w:b/>
          <w:vanish/>
          <w:color w:val="000000" w:themeColor="text1"/>
          <w:sz w:val="24"/>
          <w:szCs w:val="24"/>
        </w:rPr>
      </w:pPr>
    </w:p>
    <w:p w14:paraId="398266A1" w14:textId="77777777" w:rsidR="00357660" w:rsidRPr="00282E4D" w:rsidRDefault="00357660" w:rsidP="00357660">
      <w:pPr>
        <w:pStyle w:val="ListParagraph"/>
        <w:numPr>
          <w:ilvl w:val="0"/>
          <w:numId w:val="7"/>
        </w:numPr>
        <w:spacing w:after="0" w:line="480" w:lineRule="auto"/>
        <w:contextualSpacing w:val="0"/>
        <w:rPr>
          <w:rFonts w:ascii="Times New Roman" w:hAnsi="Times New Roman" w:cs="Times New Roman"/>
          <w:b/>
          <w:vanish/>
          <w:color w:val="000000" w:themeColor="text1"/>
          <w:sz w:val="24"/>
          <w:szCs w:val="24"/>
        </w:rPr>
      </w:pPr>
    </w:p>
    <w:p w14:paraId="5AA7FA3E" w14:textId="77777777" w:rsidR="00357660" w:rsidRPr="00282E4D" w:rsidRDefault="00357660" w:rsidP="00357660">
      <w:pPr>
        <w:pStyle w:val="ListParagraph"/>
        <w:keepNext/>
        <w:keepLines/>
        <w:numPr>
          <w:ilvl w:val="0"/>
          <w:numId w:val="13"/>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14:paraId="7937FF80" w14:textId="77777777" w:rsidR="00357660" w:rsidRPr="00282E4D" w:rsidRDefault="00357660" w:rsidP="00357660">
      <w:pPr>
        <w:pStyle w:val="ListParagraph"/>
        <w:keepNext/>
        <w:keepLines/>
        <w:numPr>
          <w:ilvl w:val="0"/>
          <w:numId w:val="13"/>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14:paraId="7451CFAD" w14:textId="77777777" w:rsidR="00357660" w:rsidRPr="00282E4D" w:rsidRDefault="00357660" w:rsidP="00357660">
      <w:pPr>
        <w:pStyle w:val="Heading2"/>
        <w:numPr>
          <w:ilvl w:val="1"/>
          <w:numId w:val="13"/>
        </w:numPr>
        <w:spacing w:line="480" w:lineRule="auto"/>
        <w:ind w:left="540" w:hanging="540"/>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Landasan Teori</w:t>
      </w:r>
    </w:p>
    <w:p w14:paraId="01991B8F" w14:textId="77777777" w:rsidR="00357660" w:rsidRPr="00282E4D" w:rsidRDefault="00357660" w:rsidP="00357660">
      <w:pPr>
        <w:pStyle w:val="Heading3"/>
        <w:numPr>
          <w:ilvl w:val="2"/>
          <w:numId w:val="13"/>
        </w:numPr>
        <w:spacing w:line="480" w:lineRule="auto"/>
        <w:ind w:left="540" w:hanging="540"/>
        <w:rPr>
          <w:rFonts w:ascii="Times New Roman" w:hAnsi="Times New Roman" w:cs="Times New Roman"/>
          <w:b/>
          <w:color w:val="auto"/>
        </w:rPr>
      </w:pPr>
      <w:r w:rsidRPr="00282E4D">
        <w:rPr>
          <w:rFonts w:ascii="Times New Roman" w:hAnsi="Times New Roman" w:cs="Times New Roman"/>
          <w:b/>
          <w:color w:val="auto"/>
          <w:lang w:val="en-US"/>
        </w:rPr>
        <w:t>Investasi</w:t>
      </w:r>
    </w:p>
    <w:p w14:paraId="75ED5E83" w14:textId="09313D9D" w:rsidR="00357660" w:rsidRPr="00282E4D"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Pengertian investasi menurut Sunariyah (2004:</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4)</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dalam bukunya Pengantar Pengetahuan Pasar Modal:</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“Investasi adalah</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penanaman modal untuk satu atau lebih aktiva yang dimiliki dan biasanya berjangka waktu lama dengan harapan mendapatkan keuntungan di masa-masa yang akan datang.”</w:t>
      </w:r>
      <w:r w:rsidRPr="00282E4D">
        <w:rPr>
          <w:rFonts w:ascii="Times New Roman" w:hAnsi="Times New Roman" w:cs="Times New Roman"/>
          <w:color w:val="000000" w:themeColor="text1"/>
          <w:sz w:val="24"/>
          <w:szCs w:val="24"/>
          <w:lang w:val="en-US"/>
        </w:rPr>
        <w:t xml:space="preserve"> </w:t>
      </w:r>
      <w:r w:rsidR="001731E7">
        <w:rPr>
          <w:rFonts w:ascii="Times New Roman" w:hAnsi="Times New Roman" w:cs="Times New Roman"/>
          <w:color w:val="000000" w:themeColor="text1"/>
          <w:sz w:val="24"/>
          <w:szCs w:val="24"/>
          <w:lang w:val="en-US"/>
        </w:rPr>
        <w:t>Tandelilin (2010: 2) “I</w:t>
      </w:r>
      <w:r w:rsidR="001731E7" w:rsidRPr="001731E7">
        <w:rPr>
          <w:rFonts w:ascii="Times New Roman" w:hAnsi="Times New Roman" w:cs="Times New Roman"/>
          <w:color w:val="000000" w:themeColor="text1"/>
          <w:sz w:val="24"/>
          <w:szCs w:val="24"/>
          <w:lang w:val="en-US"/>
        </w:rPr>
        <w:t>nvestasi adalah komitmen atas sejumlah dana atau sumber daya lainnya yang dilakukan pada saat ini, dengan tujuan memperoleh sejumlah keuntungan di masa yang akan datang</w:t>
      </w:r>
      <w:r w:rsidR="001731E7">
        <w:rPr>
          <w:rFonts w:ascii="Times New Roman" w:hAnsi="Times New Roman" w:cs="Times New Roman"/>
          <w:color w:val="000000" w:themeColor="text1"/>
          <w:sz w:val="24"/>
          <w:szCs w:val="24"/>
          <w:lang w:val="en-US"/>
        </w:rPr>
        <w:t>”</w:t>
      </w:r>
      <w:r w:rsidR="00FE36F4">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lang w:val="en-US"/>
        </w:rPr>
        <w:t>Selanjutnya menurut Jogiyanto (2010: 5) dalam bukunya Teori Portofolio dan Analisis Investasi adalah:</w:t>
      </w:r>
      <w:r>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lang w:val="en-US"/>
        </w:rPr>
        <w:t>”Investasi adalah penundaan konsumsi sekarang untuk dimasukkan ke aktiva produktif selama periode waktu tertentu.”</w:t>
      </w:r>
    </w:p>
    <w:p w14:paraId="2E4FAD0B" w14:textId="77777777" w:rsidR="00357660" w:rsidRPr="00282E4D" w:rsidRDefault="00357660" w:rsidP="00357660">
      <w:pPr>
        <w:pStyle w:val="Heading3"/>
        <w:numPr>
          <w:ilvl w:val="2"/>
          <w:numId w:val="13"/>
        </w:numPr>
        <w:spacing w:line="480" w:lineRule="auto"/>
        <w:ind w:left="540" w:hanging="540"/>
        <w:rPr>
          <w:rFonts w:ascii="Times New Roman" w:hAnsi="Times New Roman" w:cs="Times New Roman"/>
          <w:b/>
          <w:color w:val="auto"/>
          <w:lang w:val="en-US"/>
        </w:rPr>
      </w:pPr>
      <w:r w:rsidRPr="00282E4D">
        <w:rPr>
          <w:rFonts w:ascii="Times New Roman" w:hAnsi="Times New Roman" w:cs="Times New Roman"/>
          <w:b/>
          <w:color w:val="auto"/>
          <w:lang w:val="en-US"/>
        </w:rPr>
        <w:t>Pasar Modal</w:t>
      </w:r>
    </w:p>
    <w:p w14:paraId="41AE56BD" w14:textId="77777777" w:rsidR="00357660" w:rsidRPr="00282E4D"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Menurut Undang-Undang Pasar Modal Nomor 8 tahun 1995, “Pasar modal adalah kegiatan yang bersangkutan dengan penawaran umum dan perdagangan efek, perusahaan publik yang berkaitan dengan efek yang diterbitkannya serta lembaga dan profesi yang berkaitan dengan efek”</w:t>
      </w:r>
      <w:r w:rsidRPr="00282E4D">
        <w:rPr>
          <w:rFonts w:ascii="Times New Roman" w:hAnsi="Times New Roman" w:cs="Times New Roman"/>
          <w:color w:val="000000" w:themeColor="text1"/>
          <w:sz w:val="24"/>
          <w:szCs w:val="24"/>
          <w:lang w:val="en-US"/>
        </w:rPr>
        <w:t>.</w:t>
      </w:r>
    </w:p>
    <w:p w14:paraId="58425F09" w14:textId="77777777" w:rsidR="00357660" w:rsidRPr="00282E4D"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Menurut Kasmir (2012: 184), menyatakan pasar modal secara umum adalah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suatu tempat bertemunya para penjual dan pembeli untuk melakukan transaksi daam rangka memperoleh modal</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 xml:space="preserve">. </w:t>
      </w:r>
    </w:p>
    <w:p w14:paraId="0544B5F6" w14:textId="77777777" w:rsidR="00357660" w:rsidRPr="00282E4D" w:rsidRDefault="00357660" w:rsidP="00357660">
      <w:pPr>
        <w:pStyle w:val="Heading3"/>
        <w:numPr>
          <w:ilvl w:val="2"/>
          <w:numId w:val="13"/>
        </w:numPr>
        <w:spacing w:line="480" w:lineRule="auto"/>
        <w:ind w:left="540" w:hanging="540"/>
        <w:rPr>
          <w:rFonts w:ascii="Times New Roman" w:hAnsi="Times New Roman" w:cs="Times New Roman"/>
          <w:b/>
          <w:color w:val="auto"/>
          <w:lang w:val="en-US"/>
        </w:rPr>
      </w:pPr>
      <w:r w:rsidRPr="00282E4D">
        <w:rPr>
          <w:rFonts w:ascii="Times New Roman" w:hAnsi="Times New Roman" w:cs="Times New Roman"/>
          <w:b/>
          <w:color w:val="auto"/>
          <w:lang w:val="en-US"/>
        </w:rPr>
        <w:lastRenderedPageBreak/>
        <w:t>Saham dan Harga Saham</w:t>
      </w:r>
    </w:p>
    <w:p w14:paraId="3805621A" w14:textId="77777777" w:rsidR="00357660" w:rsidRPr="00282E4D"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Menurut Tjiptono</w:t>
      </w:r>
      <w:r>
        <w:rPr>
          <w:rFonts w:ascii="Times New Roman" w:hAnsi="Times New Roman" w:cs="Times New Roman"/>
          <w:color w:val="000000" w:themeColor="text1"/>
          <w:sz w:val="24"/>
          <w:szCs w:val="24"/>
          <w:lang w:val="en-US"/>
        </w:rPr>
        <w:t xml:space="preserve">, </w:t>
      </w:r>
      <w:r w:rsidRPr="002120FA">
        <w:rPr>
          <w:rFonts w:ascii="Times New Roman" w:hAnsi="Times New Roman" w:cs="Times New Roman"/>
          <w:i/>
          <w:iCs/>
          <w:color w:val="000000" w:themeColor="text1"/>
          <w:sz w:val="24"/>
          <w:szCs w:val="24"/>
          <w:lang w:val="en-US"/>
        </w:rPr>
        <w:t>et al</w:t>
      </w:r>
      <w:r w:rsidRPr="00282E4D">
        <w:rPr>
          <w:rFonts w:ascii="Times New Roman" w:hAnsi="Times New Roman" w:cs="Times New Roman"/>
          <w:color w:val="000000" w:themeColor="text1"/>
          <w:sz w:val="24"/>
          <w:szCs w:val="24"/>
          <w:lang w:val="en-US"/>
        </w:rPr>
        <w:t xml:space="preserve"> (2006: 178), Saham adalah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sebuah tanda atau pemilikan seseorang atau badan dalam suatu perusahaan atau perseroan terbatas</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 Saham berwujud selembar kertas yang menerangkan bahwa sih pemilik kertas ialah pemilik perusahaan yang menerbitkan surat berharga tersebut. Porsi kepemilikan ditentukan oleh seberapa besar penyertaan yang ditanamkan di perusahaan tersebut.</w:t>
      </w:r>
    </w:p>
    <w:p w14:paraId="41916114" w14:textId="6C92F3D6" w:rsidR="00357660" w:rsidRPr="00282E4D"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Brigham dan Houston (2010:</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7)</w:t>
      </w:r>
      <w:r w:rsidRPr="00282E4D">
        <w:rPr>
          <w:rFonts w:ascii="Times New Roman" w:hAnsi="Times New Roman" w:cs="Times New Roman"/>
          <w:color w:val="000000" w:themeColor="text1"/>
          <w:sz w:val="24"/>
          <w:szCs w:val="24"/>
          <w:lang w:val="en-US"/>
        </w:rPr>
        <w:t xml:space="preserve"> m</w:t>
      </w:r>
      <w:r w:rsidR="00E87512">
        <w:rPr>
          <w:rFonts w:ascii="Times New Roman" w:hAnsi="Times New Roman" w:cs="Times New Roman"/>
          <w:color w:val="000000" w:themeColor="text1"/>
          <w:sz w:val="24"/>
          <w:szCs w:val="24"/>
          <w:lang w:val="en-US"/>
        </w:rPr>
        <w:t>e</w:t>
      </w:r>
      <w:r w:rsidRPr="00282E4D">
        <w:rPr>
          <w:rFonts w:ascii="Times New Roman" w:hAnsi="Times New Roman" w:cs="Times New Roman"/>
          <w:color w:val="000000" w:themeColor="text1"/>
          <w:sz w:val="24"/>
          <w:szCs w:val="24"/>
          <w:lang w:val="en-US"/>
        </w:rPr>
        <w:t xml:space="preserve">ngatakan bahwa </w:t>
      </w:r>
      <w:r w:rsidRPr="00282E4D">
        <w:rPr>
          <w:rFonts w:ascii="Times New Roman" w:hAnsi="Times New Roman" w:cs="Times New Roman"/>
          <w:color w:val="000000" w:themeColor="text1"/>
          <w:sz w:val="24"/>
          <w:szCs w:val="24"/>
        </w:rPr>
        <w:t>: “Harga saham menentukan kekayaan pemegang saham. Maksimalisasi kekayaan pemegang saham diterjemahkan menjadi memaksimalkan harga saham perusahaan. Harga saham pada satu waktu tertentu akan bergantung pada arus kas yang diharapkan diterima di masa depan oleh investor “rata–rata” jika investor membeli saham”</w:t>
      </w:r>
      <w:r w:rsidRPr="00282E4D">
        <w:rPr>
          <w:rFonts w:ascii="Times New Roman" w:hAnsi="Times New Roman" w:cs="Times New Roman"/>
          <w:color w:val="000000" w:themeColor="text1"/>
          <w:sz w:val="24"/>
          <w:szCs w:val="24"/>
          <w:lang w:val="en-US"/>
        </w:rPr>
        <w:t>.</w:t>
      </w:r>
    </w:p>
    <w:p w14:paraId="014609BF" w14:textId="22C89718" w:rsidR="00357660"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 xml:space="preserve">Penilaian harga saham adalah sebagai berikut: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rPr>
        <w:t>Penilaian harga saham merupakan suatu mekanisme untuk merubah serangkaian variabel ekonomi perusahaan yang diramalkan (atau yang diamati) menjadi perkiraan tentang harga saham. Variabel-variabel ekonomi tersebut seperti misalnya laba perusahaan, deviden yang dibagikan, variabilitas laba, dan sebagainya</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w:t>
      </w:r>
      <w:r w:rsidRPr="00282E4D">
        <w:rPr>
          <w:rFonts w:ascii="Times New Roman" w:hAnsi="Times New Roman" w:cs="Times New Roman"/>
          <w:color w:val="000000" w:themeColor="text1"/>
          <w:sz w:val="24"/>
          <w:szCs w:val="24"/>
          <w:lang w:val="en-US"/>
        </w:rPr>
        <w:t xml:space="preserve">Husnan, </w:t>
      </w:r>
      <w:r w:rsidRPr="00282E4D">
        <w:rPr>
          <w:rFonts w:ascii="Times New Roman" w:hAnsi="Times New Roman" w:cs="Times New Roman"/>
          <w:color w:val="000000" w:themeColor="text1"/>
          <w:sz w:val="24"/>
          <w:szCs w:val="24"/>
        </w:rPr>
        <w:t>2009 : 284)</w:t>
      </w:r>
      <w:r w:rsidRPr="00282E4D">
        <w:rPr>
          <w:rFonts w:ascii="Times New Roman" w:hAnsi="Times New Roman" w:cs="Times New Roman"/>
          <w:color w:val="000000" w:themeColor="text1"/>
          <w:sz w:val="24"/>
          <w:szCs w:val="24"/>
          <w:lang w:val="en-US"/>
        </w:rPr>
        <w:t>.</w:t>
      </w:r>
    </w:p>
    <w:p w14:paraId="04593D14" w14:textId="6E88D512" w:rsidR="00357660"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p>
    <w:p w14:paraId="12630535" w14:textId="7BCB8ADB" w:rsidR="00357660"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p>
    <w:p w14:paraId="4A9AF423" w14:textId="3594B0DE" w:rsidR="00357660"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p>
    <w:p w14:paraId="2451F96F" w14:textId="77777777" w:rsidR="00357660"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p>
    <w:p w14:paraId="05F0971E" w14:textId="6BD3B744" w:rsidR="00357660" w:rsidRDefault="00357660" w:rsidP="00C2046A">
      <w:pPr>
        <w:pStyle w:val="ListParagraph"/>
        <w:spacing w:after="0" w:line="240" w:lineRule="auto"/>
        <w:ind w:left="540"/>
        <w:jc w:val="center"/>
        <w:rPr>
          <w:rFonts w:ascii="Times New Roman" w:hAnsi="Times New Roman"/>
          <w:b/>
          <w:sz w:val="24"/>
          <w:szCs w:val="24"/>
          <w:lang w:val="fr-LU"/>
        </w:rPr>
      </w:pPr>
      <w:r w:rsidRPr="00527A60">
        <w:rPr>
          <w:rFonts w:ascii="Times New Roman" w:hAnsi="Times New Roman"/>
          <w:b/>
          <w:sz w:val="24"/>
          <w:szCs w:val="24"/>
          <w:lang w:val="fr-LU"/>
        </w:rPr>
        <w:lastRenderedPageBreak/>
        <w:t>Tabel II.</w:t>
      </w:r>
      <w:r>
        <w:rPr>
          <w:rFonts w:ascii="Times New Roman" w:hAnsi="Times New Roman"/>
          <w:b/>
          <w:sz w:val="24"/>
          <w:szCs w:val="24"/>
          <w:lang w:val="fr-LU"/>
        </w:rPr>
        <w:t>1</w:t>
      </w:r>
      <w:r w:rsidRPr="00527A60">
        <w:rPr>
          <w:rFonts w:ascii="Times New Roman" w:hAnsi="Times New Roman"/>
          <w:b/>
          <w:sz w:val="24"/>
          <w:szCs w:val="24"/>
          <w:lang w:val="fr-LU"/>
        </w:rPr>
        <w:t xml:space="preserve"> Data Penel </w:t>
      </w:r>
      <w:r>
        <w:rPr>
          <w:rFonts w:ascii="Times New Roman" w:hAnsi="Times New Roman"/>
          <w:b/>
          <w:sz w:val="24"/>
          <w:szCs w:val="24"/>
        </w:rPr>
        <w:t>Harga Saham</w:t>
      </w:r>
      <w:r w:rsidRPr="00527A60">
        <w:rPr>
          <w:rFonts w:ascii="Times New Roman" w:hAnsi="Times New Roman"/>
          <w:b/>
          <w:sz w:val="24"/>
          <w:szCs w:val="24"/>
          <w:lang w:val="fr-LU"/>
        </w:rPr>
        <w:t xml:space="preserve"> PT. </w:t>
      </w:r>
      <w:r w:rsidR="00C2046A">
        <w:rPr>
          <w:rFonts w:ascii="Times New Roman" w:hAnsi="Times New Roman"/>
          <w:b/>
          <w:sz w:val="24"/>
          <w:szCs w:val="24"/>
          <w:lang w:val="fr-LU"/>
        </w:rPr>
        <w:t>Mayora Indah</w:t>
      </w:r>
      <w:r>
        <w:rPr>
          <w:rFonts w:ascii="Times New Roman" w:hAnsi="Times New Roman"/>
          <w:b/>
          <w:sz w:val="24"/>
          <w:szCs w:val="24"/>
          <w:lang w:val="fr-LU"/>
        </w:rPr>
        <w:t xml:space="preserve"> </w:t>
      </w:r>
      <w:r w:rsidRPr="00527A60">
        <w:rPr>
          <w:rFonts w:ascii="Times New Roman" w:hAnsi="Times New Roman"/>
          <w:b/>
          <w:sz w:val="24"/>
          <w:szCs w:val="24"/>
          <w:lang w:val="fr-LU"/>
        </w:rPr>
        <w:t>Tbk</w:t>
      </w:r>
      <w:r>
        <w:rPr>
          <w:rFonts w:ascii="Times New Roman" w:hAnsi="Times New Roman"/>
          <w:b/>
          <w:sz w:val="24"/>
          <w:szCs w:val="24"/>
          <w:lang w:val="fr-LU"/>
        </w:rPr>
        <w:t xml:space="preserve"> Periode 2012-2019</w:t>
      </w:r>
    </w:p>
    <w:tbl>
      <w:tblPr>
        <w:tblW w:w="5245"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573"/>
        <w:gridCol w:w="1243"/>
        <w:gridCol w:w="897"/>
        <w:gridCol w:w="1660"/>
        <w:gridCol w:w="872"/>
      </w:tblGrid>
      <w:tr w:rsidR="00357660" w:rsidRPr="006E56D8" w14:paraId="1A130040" w14:textId="77777777" w:rsidTr="00357660">
        <w:trPr>
          <w:trHeight w:val="315"/>
          <w:jc w:val="center"/>
        </w:trPr>
        <w:tc>
          <w:tcPr>
            <w:tcW w:w="573" w:type="dxa"/>
            <w:tcBorders>
              <w:bottom w:val="single" w:sz="4" w:space="0" w:color="auto"/>
            </w:tcBorders>
            <w:shd w:val="clear" w:color="auto" w:fill="auto"/>
            <w:noWrap/>
            <w:hideMark/>
          </w:tcPr>
          <w:p w14:paraId="79E21C35" w14:textId="77777777" w:rsidR="00357660" w:rsidRPr="006E56D8" w:rsidRDefault="00357660" w:rsidP="00357660">
            <w:pPr>
              <w:spacing w:after="0" w:line="240" w:lineRule="auto"/>
              <w:jc w:val="center"/>
              <w:rPr>
                <w:rFonts w:ascii="Times New Roman" w:hAnsi="Times New Roman"/>
                <w:b/>
                <w:bCs/>
                <w:color w:val="000000"/>
                <w:sz w:val="24"/>
                <w:szCs w:val="24"/>
                <w:lang w:eastAsia="id-ID"/>
              </w:rPr>
            </w:pPr>
            <w:r w:rsidRPr="006E56D8">
              <w:rPr>
                <w:rFonts w:ascii="Times New Roman" w:hAnsi="Times New Roman"/>
                <w:b/>
                <w:bCs/>
                <w:color w:val="000000"/>
                <w:sz w:val="24"/>
                <w:szCs w:val="24"/>
                <w:lang w:eastAsia="id-ID"/>
              </w:rPr>
              <w:t>No</w:t>
            </w:r>
          </w:p>
        </w:tc>
        <w:tc>
          <w:tcPr>
            <w:tcW w:w="1243" w:type="dxa"/>
            <w:tcBorders>
              <w:bottom w:val="single" w:sz="4" w:space="0" w:color="auto"/>
            </w:tcBorders>
            <w:shd w:val="clear" w:color="auto" w:fill="auto"/>
            <w:noWrap/>
            <w:hideMark/>
          </w:tcPr>
          <w:p w14:paraId="726113F0" w14:textId="77777777" w:rsidR="00357660" w:rsidRPr="006E56D8" w:rsidRDefault="00357660" w:rsidP="00357660">
            <w:pPr>
              <w:spacing w:after="0" w:line="240" w:lineRule="auto"/>
              <w:jc w:val="center"/>
              <w:rPr>
                <w:rFonts w:ascii="Times New Roman" w:hAnsi="Times New Roman"/>
                <w:b/>
                <w:bCs/>
                <w:color w:val="000000"/>
                <w:sz w:val="24"/>
                <w:szCs w:val="24"/>
                <w:lang w:eastAsia="id-ID"/>
              </w:rPr>
            </w:pPr>
            <w:r w:rsidRPr="006E56D8">
              <w:rPr>
                <w:rFonts w:ascii="Times New Roman" w:hAnsi="Times New Roman"/>
                <w:b/>
                <w:bCs/>
                <w:color w:val="000000"/>
                <w:sz w:val="24"/>
                <w:szCs w:val="24"/>
                <w:lang w:eastAsia="id-ID"/>
              </w:rPr>
              <w:t>Bulan</w:t>
            </w:r>
          </w:p>
        </w:tc>
        <w:tc>
          <w:tcPr>
            <w:tcW w:w="897" w:type="dxa"/>
            <w:tcBorders>
              <w:bottom w:val="single" w:sz="4" w:space="0" w:color="auto"/>
            </w:tcBorders>
            <w:shd w:val="clear" w:color="auto" w:fill="auto"/>
            <w:noWrap/>
            <w:hideMark/>
          </w:tcPr>
          <w:p w14:paraId="1146D39A" w14:textId="77777777" w:rsidR="00357660" w:rsidRPr="006E56D8" w:rsidRDefault="00357660" w:rsidP="00357660">
            <w:pPr>
              <w:spacing w:after="0" w:line="240" w:lineRule="auto"/>
              <w:jc w:val="center"/>
              <w:rPr>
                <w:rFonts w:ascii="Times New Roman" w:hAnsi="Times New Roman"/>
                <w:b/>
                <w:bCs/>
                <w:color w:val="000000"/>
                <w:sz w:val="24"/>
                <w:szCs w:val="24"/>
                <w:lang w:eastAsia="id-ID"/>
              </w:rPr>
            </w:pPr>
            <w:r w:rsidRPr="006E56D8">
              <w:rPr>
                <w:rFonts w:ascii="Times New Roman" w:hAnsi="Times New Roman"/>
                <w:b/>
                <w:bCs/>
                <w:color w:val="000000"/>
                <w:sz w:val="24"/>
                <w:szCs w:val="24"/>
                <w:lang w:eastAsia="id-ID"/>
              </w:rPr>
              <w:t>Tahun</w:t>
            </w:r>
          </w:p>
        </w:tc>
        <w:tc>
          <w:tcPr>
            <w:tcW w:w="1660" w:type="dxa"/>
            <w:tcBorders>
              <w:bottom w:val="single" w:sz="4" w:space="0" w:color="auto"/>
            </w:tcBorders>
            <w:shd w:val="clear" w:color="auto" w:fill="auto"/>
            <w:noWrap/>
            <w:hideMark/>
          </w:tcPr>
          <w:p w14:paraId="653086B2" w14:textId="77777777" w:rsidR="00357660" w:rsidRPr="006E56D8" w:rsidRDefault="00357660" w:rsidP="00357660">
            <w:pPr>
              <w:spacing w:after="0" w:line="240" w:lineRule="auto"/>
              <w:jc w:val="center"/>
              <w:rPr>
                <w:rFonts w:ascii="Times New Roman" w:hAnsi="Times New Roman"/>
                <w:b/>
                <w:bCs/>
                <w:color w:val="000000"/>
                <w:sz w:val="24"/>
                <w:szCs w:val="24"/>
                <w:lang w:eastAsia="id-ID"/>
              </w:rPr>
            </w:pPr>
            <w:r w:rsidRPr="006E56D8">
              <w:rPr>
                <w:rFonts w:ascii="Times New Roman" w:hAnsi="Times New Roman"/>
                <w:b/>
                <w:bCs/>
                <w:color w:val="000000"/>
                <w:sz w:val="24"/>
                <w:szCs w:val="24"/>
                <w:lang w:eastAsia="id-ID"/>
              </w:rPr>
              <w:t>Harga Saham</w:t>
            </w:r>
          </w:p>
        </w:tc>
        <w:tc>
          <w:tcPr>
            <w:tcW w:w="872" w:type="dxa"/>
            <w:tcBorders>
              <w:bottom w:val="single" w:sz="4" w:space="0" w:color="auto"/>
            </w:tcBorders>
            <w:shd w:val="clear" w:color="auto" w:fill="auto"/>
            <w:noWrap/>
            <w:hideMark/>
          </w:tcPr>
          <w:p w14:paraId="11AC4D02" w14:textId="77777777" w:rsidR="00357660" w:rsidRPr="009B20F1" w:rsidRDefault="00357660" w:rsidP="00357660">
            <w:pPr>
              <w:spacing w:after="0" w:line="240" w:lineRule="auto"/>
              <w:jc w:val="center"/>
              <w:rPr>
                <w:rFonts w:ascii="Times New Roman" w:hAnsi="Times New Roman"/>
                <w:b/>
                <w:bCs/>
                <w:sz w:val="24"/>
                <w:szCs w:val="24"/>
                <w:lang w:eastAsia="id-ID"/>
              </w:rPr>
            </w:pPr>
            <w:r w:rsidRPr="009B20F1">
              <w:rPr>
                <w:rFonts w:ascii="Times New Roman" w:hAnsi="Times New Roman"/>
                <w:b/>
                <w:bCs/>
                <w:sz w:val="24"/>
                <w:szCs w:val="24"/>
                <w:lang w:eastAsia="id-ID"/>
              </w:rPr>
              <w:t>HS-1</w:t>
            </w:r>
          </w:p>
        </w:tc>
      </w:tr>
      <w:tr w:rsidR="009B20F1" w:rsidRPr="006E56D8" w14:paraId="3BCA2CD8" w14:textId="77777777" w:rsidTr="00357660">
        <w:trPr>
          <w:trHeight w:val="315"/>
          <w:jc w:val="center"/>
        </w:trPr>
        <w:tc>
          <w:tcPr>
            <w:tcW w:w="573" w:type="dxa"/>
            <w:tcBorders>
              <w:bottom w:val="nil"/>
            </w:tcBorders>
            <w:shd w:val="clear" w:color="auto" w:fill="auto"/>
            <w:noWrap/>
            <w:hideMark/>
          </w:tcPr>
          <w:p w14:paraId="65FD4567"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1</w:t>
            </w:r>
          </w:p>
        </w:tc>
        <w:tc>
          <w:tcPr>
            <w:tcW w:w="1243" w:type="dxa"/>
            <w:tcBorders>
              <w:bottom w:val="nil"/>
            </w:tcBorders>
            <w:shd w:val="clear" w:color="auto" w:fill="auto"/>
            <w:noWrap/>
            <w:hideMark/>
          </w:tcPr>
          <w:p w14:paraId="405C7C6D"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bottom w:val="nil"/>
            </w:tcBorders>
            <w:shd w:val="clear" w:color="auto" w:fill="auto"/>
            <w:noWrap/>
            <w:hideMark/>
          </w:tcPr>
          <w:p w14:paraId="371E2CAD"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2</w:t>
            </w:r>
          </w:p>
        </w:tc>
        <w:tc>
          <w:tcPr>
            <w:tcW w:w="1660" w:type="dxa"/>
            <w:tcBorders>
              <w:bottom w:val="nil"/>
            </w:tcBorders>
            <w:shd w:val="clear" w:color="auto" w:fill="auto"/>
            <w:noWrap/>
            <w:vAlign w:val="center"/>
            <w:hideMark/>
          </w:tcPr>
          <w:p w14:paraId="1BA4C2D7" w14:textId="77777777" w:rsidR="009B20F1" w:rsidRPr="009540A5" w:rsidRDefault="009B20F1" w:rsidP="009B20F1">
            <w:pPr>
              <w:spacing w:after="0" w:line="240" w:lineRule="auto"/>
              <w:jc w:val="center"/>
              <w:rPr>
                <w:rFonts w:ascii="Times New Roman" w:hAnsi="Times New Roman" w:cs="Times New Roman"/>
                <w:sz w:val="24"/>
                <w:szCs w:val="24"/>
                <w:lang w:eastAsia="id-ID"/>
              </w:rPr>
            </w:pPr>
            <w:r w:rsidRPr="009540A5">
              <w:rPr>
                <w:rFonts w:ascii="Times New Roman" w:hAnsi="Times New Roman" w:cs="Times New Roman"/>
                <w:sz w:val="24"/>
                <w:szCs w:val="24"/>
              </w:rPr>
              <w:t>3,907.30</w:t>
            </w:r>
          </w:p>
        </w:tc>
        <w:tc>
          <w:tcPr>
            <w:tcW w:w="872" w:type="dxa"/>
            <w:tcBorders>
              <w:bottom w:val="nil"/>
            </w:tcBorders>
            <w:shd w:val="clear" w:color="auto" w:fill="auto"/>
            <w:noWrap/>
            <w:hideMark/>
          </w:tcPr>
          <w:p w14:paraId="1AD36B5A" w14:textId="6A9FD7EC"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8.27</w:t>
            </w:r>
          </w:p>
        </w:tc>
      </w:tr>
      <w:tr w:rsidR="009B20F1" w:rsidRPr="006E56D8" w14:paraId="04D780B6" w14:textId="77777777" w:rsidTr="00357660">
        <w:trPr>
          <w:trHeight w:val="315"/>
          <w:jc w:val="center"/>
        </w:trPr>
        <w:tc>
          <w:tcPr>
            <w:tcW w:w="573" w:type="dxa"/>
            <w:tcBorders>
              <w:top w:val="nil"/>
              <w:bottom w:val="nil"/>
            </w:tcBorders>
            <w:shd w:val="clear" w:color="auto" w:fill="auto"/>
            <w:noWrap/>
            <w:hideMark/>
          </w:tcPr>
          <w:p w14:paraId="56272971"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w:t>
            </w:r>
          </w:p>
        </w:tc>
        <w:tc>
          <w:tcPr>
            <w:tcW w:w="1243" w:type="dxa"/>
            <w:tcBorders>
              <w:top w:val="nil"/>
              <w:bottom w:val="nil"/>
            </w:tcBorders>
            <w:shd w:val="clear" w:color="auto" w:fill="auto"/>
            <w:noWrap/>
            <w:hideMark/>
          </w:tcPr>
          <w:p w14:paraId="376DBF20"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auto" w:fill="auto"/>
            <w:noWrap/>
            <w:hideMark/>
          </w:tcPr>
          <w:p w14:paraId="0849F7C2"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2</w:t>
            </w:r>
          </w:p>
        </w:tc>
        <w:tc>
          <w:tcPr>
            <w:tcW w:w="1660" w:type="dxa"/>
            <w:tcBorders>
              <w:top w:val="nil"/>
              <w:bottom w:val="nil"/>
            </w:tcBorders>
            <w:shd w:val="clear" w:color="auto" w:fill="auto"/>
            <w:noWrap/>
            <w:vAlign w:val="center"/>
            <w:hideMark/>
          </w:tcPr>
          <w:p w14:paraId="18B28BBF" w14:textId="77777777" w:rsidR="009B20F1" w:rsidRPr="009540A5" w:rsidRDefault="009B20F1" w:rsidP="009B20F1">
            <w:pPr>
              <w:spacing w:after="0" w:line="240" w:lineRule="auto"/>
              <w:jc w:val="center"/>
              <w:rPr>
                <w:rFonts w:ascii="Times New Roman" w:hAnsi="Times New Roman" w:cs="Times New Roman"/>
                <w:sz w:val="24"/>
                <w:szCs w:val="24"/>
                <w:lang w:eastAsia="id-ID"/>
              </w:rPr>
            </w:pPr>
            <w:r w:rsidRPr="009540A5">
              <w:rPr>
                <w:rFonts w:ascii="Times New Roman" w:hAnsi="Times New Roman" w:cs="Times New Roman"/>
                <w:sz w:val="24"/>
                <w:szCs w:val="24"/>
              </w:rPr>
              <w:t>4,206.02</w:t>
            </w:r>
          </w:p>
        </w:tc>
        <w:tc>
          <w:tcPr>
            <w:tcW w:w="872" w:type="dxa"/>
            <w:tcBorders>
              <w:top w:val="nil"/>
              <w:bottom w:val="nil"/>
            </w:tcBorders>
            <w:shd w:val="clear" w:color="auto" w:fill="auto"/>
            <w:noWrap/>
            <w:hideMark/>
          </w:tcPr>
          <w:p w14:paraId="14A7CFB1" w14:textId="499DB9F3"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8.34</w:t>
            </w:r>
          </w:p>
        </w:tc>
      </w:tr>
      <w:tr w:rsidR="009B20F1" w:rsidRPr="006E56D8" w14:paraId="283100C4" w14:textId="77777777" w:rsidTr="00357660">
        <w:trPr>
          <w:trHeight w:val="315"/>
          <w:jc w:val="center"/>
        </w:trPr>
        <w:tc>
          <w:tcPr>
            <w:tcW w:w="573" w:type="dxa"/>
            <w:tcBorders>
              <w:top w:val="nil"/>
              <w:bottom w:val="nil"/>
            </w:tcBorders>
            <w:shd w:val="clear" w:color="auto" w:fill="auto"/>
            <w:noWrap/>
            <w:hideMark/>
          </w:tcPr>
          <w:p w14:paraId="5A717D90"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3</w:t>
            </w:r>
          </w:p>
        </w:tc>
        <w:tc>
          <w:tcPr>
            <w:tcW w:w="1243" w:type="dxa"/>
            <w:tcBorders>
              <w:top w:val="nil"/>
              <w:bottom w:val="nil"/>
            </w:tcBorders>
            <w:shd w:val="clear" w:color="auto" w:fill="auto"/>
            <w:noWrap/>
            <w:hideMark/>
          </w:tcPr>
          <w:p w14:paraId="4EEAE709"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auto" w:fill="auto"/>
            <w:noWrap/>
            <w:hideMark/>
          </w:tcPr>
          <w:p w14:paraId="24AE296D"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2</w:t>
            </w:r>
          </w:p>
        </w:tc>
        <w:tc>
          <w:tcPr>
            <w:tcW w:w="1660" w:type="dxa"/>
            <w:tcBorders>
              <w:top w:val="nil"/>
              <w:bottom w:val="nil"/>
            </w:tcBorders>
            <w:shd w:val="clear" w:color="auto" w:fill="auto"/>
            <w:noWrap/>
            <w:vAlign w:val="center"/>
            <w:hideMark/>
          </w:tcPr>
          <w:p w14:paraId="4877F651" w14:textId="77777777" w:rsidR="009B20F1" w:rsidRPr="009540A5" w:rsidRDefault="009B20F1" w:rsidP="009B20F1">
            <w:pPr>
              <w:spacing w:after="0" w:line="240" w:lineRule="auto"/>
              <w:jc w:val="center"/>
              <w:rPr>
                <w:rFonts w:ascii="Times New Roman" w:hAnsi="Times New Roman" w:cs="Times New Roman"/>
                <w:sz w:val="24"/>
                <w:szCs w:val="24"/>
                <w:lang w:eastAsia="id-ID"/>
              </w:rPr>
            </w:pPr>
            <w:r w:rsidRPr="009540A5">
              <w:rPr>
                <w:rFonts w:ascii="Times New Roman" w:hAnsi="Times New Roman" w:cs="Times New Roman"/>
                <w:sz w:val="24"/>
                <w:szCs w:val="24"/>
              </w:rPr>
              <w:t>5,071.54</w:t>
            </w:r>
          </w:p>
        </w:tc>
        <w:tc>
          <w:tcPr>
            <w:tcW w:w="872" w:type="dxa"/>
            <w:tcBorders>
              <w:top w:val="nil"/>
              <w:bottom w:val="nil"/>
            </w:tcBorders>
            <w:shd w:val="clear" w:color="auto" w:fill="auto"/>
            <w:noWrap/>
            <w:hideMark/>
          </w:tcPr>
          <w:p w14:paraId="3D315259" w14:textId="107D50F4"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8.53</w:t>
            </w:r>
          </w:p>
        </w:tc>
      </w:tr>
      <w:tr w:rsidR="009B20F1" w:rsidRPr="006E56D8" w14:paraId="2D6FFE3B" w14:textId="77777777" w:rsidTr="00357660">
        <w:trPr>
          <w:trHeight w:val="315"/>
          <w:jc w:val="center"/>
        </w:trPr>
        <w:tc>
          <w:tcPr>
            <w:tcW w:w="573" w:type="dxa"/>
            <w:tcBorders>
              <w:top w:val="nil"/>
              <w:bottom w:val="nil"/>
            </w:tcBorders>
            <w:shd w:val="clear" w:color="auto" w:fill="auto"/>
            <w:noWrap/>
            <w:hideMark/>
          </w:tcPr>
          <w:p w14:paraId="7AF73046"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4</w:t>
            </w:r>
          </w:p>
        </w:tc>
        <w:tc>
          <w:tcPr>
            <w:tcW w:w="1243" w:type="dxa"/>
            <w:tcBorders>
              <w:top w:val="nil"/>
              <w:bottom w:val="nil"/>
            </w:tcBorders>
            <w:shd w:val="clear" w:color="auto" w:fill="auto"/>
            <w:noWrap/>
            <w:hideMark/>
          </w:tcPr>
          <w:p w14:paraId="7803DBCC"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bottom w:val="nil"/>
            </w:tcBorders>
            <w:shd w:val="clear" w:color="auto" w:fill="auto"/>
            <w:noWrap/>
            <w:hideMark/>
          </w:tcPr>
          <w:p w14:paraId="47141061"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2</w:t>
            </w:r>
          </w:p>
        </w:tc>
        <w:tc>
          <w:tcPr>
            <w:tcW w:w="1660" w:type="dxa"/>
            <w:tcBorders>
              <w:top w:val="nil"/>
              <w:bottom w:val="nil"/>
            </w:tcBorders>
            <w:shd w:val="clear" w:color="auto" w:fill="auto"/>
            <w:noWrap/>
            <w:vAlign w:val="center"/>
            <w:hideMark/>
          </w:tcPr>
          <w:p w14:paraId="67C52909" w14:textId="77777777" w:rsidR="009B20F1" w:rsidRPr="009540A5" w:rsidRDefault="009B20F1" w:rsidP="009B20F1">
            <w:pPr>
              <w:spacing w:after="0" w:line="240" w:lineRule="auto"/>
              <w:jc w:val="center"/>
              <w:rPr>
                <w:rFonts w:ascii="Times New Roman" w:hAnsi="Times New Roman" w:cs="Times New Roman"/>
                <w:sz w:val="24"/>
                <w:szCs w:val="24"/>
                <w:lang w:eastAsia="id-ID"/>
              </w:rPr>
            </w:pPr>
            <w:r w:rsidRPr="009540A5">
              <w:rPr>
                <w:rFonts w:ascii="Times New Roman" w:hAnsi="Times New Roman" w:cs="Times New Roman"/>
                <w:sz w:val="24"/>
                <w:szCs w:val="24"/>
              </w:rPr>
              <w:t>5,020.81</w:t>
            </w:r>
          </w:p>
        </w:tc>
        <w:tc>
          <w:tcPr>
            <w:tcW w:w="872" w:type="dxa"/>
            <w:tcBorders>
              <w:top w:val="nil"/>
              <w:bottom w:val="nil"/>
            </w:tcBorders>
            <w:shd w:val="clear" w:color="auto" w:fill="auto"/>
            <w:noWrap/>
            <w:hideMark/>
          </w:tcPr>
          <w:p w14:paraId="11C42945" w14:textId="750C7757"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8.52</w:t>
            </w:r>
          </w:p>
        </w:tc>
      </w:tr>
      <w:tr w:rsidR="009B20F1" w:rsidRPr="006E56D8" w14:paraId="017C7B19" w14:textId="77777777" w:rsidTr="00357660">
        <w:trPr>
          <w:trHeight w:val="315"/>
          <w:jc w:val="center"/>
        </w:trPr>
        <w:tc>
          <w:tcPr>
            <w:tcW w:w="573" w:type="dxa"/>
            <w:tcBorders>
              <w:top w:val="nil"/>
              <w:bottom w:val="nil"/>
            </w:tcBorders>
            <w:shd w:val="clear" w:color="auto" w:fill="auto"/>
            <w:noWrap/>
            <w:hideMark/>
          </w:tcPr>
          <w:p w14:paraId="3C78DFD2"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5</w:t>
            </w:r>
          </w:p>
        </w:tc>
        <w:tc>
          <w:tcPr>
            <w:tcW w:w="1243" w:type="dxa"/>
            <w:tcBorders>
              <w:top w:val="nil"/>
              <w:bottom w:val="nil"/>
            </w:tcBorders>
            <w:shd w:val="clear" w:color="auto" w:fill="auto"/>
            <w:noWrap/>
            <w:hideMark/>
          </w:tcPr>
          <w:p w14:paraId="042F5296"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top w:val="nil"/>
              <w:bottom w:val="nil"/>
            </w:tcBorders>
            <w:shd w:val="clear" w:color="auto" w:fill="auto"/>
            <w:noWrap/>
            <w:hideMark/>
          </w:tcPr>
          <w:p w14:paraId="267FE90F"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3</w:t>
            </w:r>
          </w:p>
        </w:tc>
        <w:tc>
          <w:tcPr>
            <w:tcW w:w="1660" w:type="dxa"/>
            <w:tcBorders>
              <w:top w:val="nil"/>
              <w:bottom w:val="nil"/>
            </w:tcBorders>
            <w:shd w:val="clear" w:color="auto" w:fill="auto"/>
            <w:noWrap/>
            <w:vAlign w:val="center"/>
            <w:hideMark/>
          </w:tcPr>
          <w:p w14:paraId="141CB081"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4,472.21</w:t>
            </w:r>
          </w:p>
        </w:tc>
        <w:tc>
          <w:tcPr>
            <w:tcW w:w="872" w:type="dxa"/>
            <w:tcBorders>
              <w:top w:val="nil"/>
              <w:bottom w:val="nil"/>
            </w:tcBorders>
            <w:shd w:val="clear" w:color="auto" w:fill="auto"/>
            <w:noWrap/>
            <w:hideMark/>
          </w:tcPr>
          <w:p w14:paraId="2BAC065A" w14:textId="32F21E16"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8.41</w:t>
            </w:r>
          </w:p>
        </w:tc>
      </w:tr>
      <w:tr w:rsidR="009B20F1" w:rsidRPr="006E56D8" w14:paraId="72C09857" w14:textId="77777777" w:rsidTr="00357660">
        <w:trPr>
          <w:trHeight w:val="315"/>
          <w:jc w:val="center"/>
        </w:trPr>
        <w:tc>
          <w:tcPr>
            <w:tcW w:w="573" w:type="dxa"/>
            <w:tcBorders>
              <w:top w:val="nil"/>
              <w:bottom w:val="nil"/>
            </w:tcBorders>
            <w:shd w:val="clear" w:color="auto" w:fill="auto"/>
            <w:noWrap/>
            <w:hideMark/>
          </w:tcPr>
          <w:p w14:paraId="1F8B1DBD"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6</w:t>
            </w:r>
          </w:p>
        </w:tc>
        <w:tc>
          <w:tcPr>
            <w:tcW w:w="1243" w:type="dxa"/>
            <w:tcBorders>
              <w:top w:val="nil"/>
              <w:bottom w:val="nil"/>
            </w:tcBorders>
            <w:shd w:val="clear" w:color="auto" w:fill="auto"/>
            <w:noWrap/>
            <w:hideMark/>
          </w:tcPr>
          <w:p w14:paraId="3700A338"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auto" w:fill="auto"/>
            <w:noWrap/>
            <w:hideMark/>
          </w:tcPr>
          <w:p w14:paraId="2E826C3B"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3</w:t>
            </w:r>
          </w:p>
        </w:tc>
        <w:tc>
          <w:tcPr>
            <w:tcW w:w="1660" w:type="dxa"/>
            <w:tcBorders>
              <w:top w:val="nil"/>
              <w:bottom w:val="nil"/>
            </w:tcBorders>
            <w:shd w:val="clear" w:color="auto" w:fill="auto"/>
            <w:noWrap/>
            <w:vAlign w:val="center"/>
            <w:hideMark/>
          </w:tcPr>
          <w:p w14:paraId="5C7EDD29"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5,396.96</w:t>
            </w:r>
          </w:p>
        </w:tc>
        <w:tc>
          <w:tcPr>
            <w:tcW w:w="872" w:type="dxa"/>
            <w:tcBorders>
              <w:top w:val="nil"/>
              <w:bottom w:val="nil"/>
            </w:tcBorders>
            <w:shd w:val="clear" w:color="auto" w:fill="auto"/>
            <w:noWrap/>
            <w:hideMark/>
          </w:tcPr>
          <w:p w14:paraId="09F763E9" w14:textId="782F3764"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8.59</w:t>
            </w:r>
          </w:p>
        </w:tc>
      </w:tr>
      <w:tr w:rsidR="009B20F1" w:rsidRPr="006E56D8" w14:paraId="3C10EEB1" w14:textId="77777777" w:rsidTr="00357660">
        <w:trPr>
          <w:trHeight w:val="315"/>
          <w:jc w:val="center"/>
        </w:trPr>
        <w:tc>
          <w:tcPr>
            <w:tcW w:w="573" w:type="dxa"/>
            <w:tcBorders>
              <w:top w:val="nil"/>
              <w:bottom w:val="nil"/>
            </w:tcBorders>
            <w:shd w:val="clear" w:color="auto" w:fill="auto"/>
            <w:noWrap/>
            <w:hideMark/>
          </w:tcPr>
          <w:p w14:paraId="61A1325F"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7</w:t>
            </w:r>
          </w:p>
        </w:tc>
        <w:tc>
          <w:tcPr>
            <w:tcW w:w="1243" w:type="dxa"/>
            <w:tcBorders>
              <w:top w:val="nil"/>
              <w:bottom w:val="nil"/>
            </w:tcBorders>
            <w:shd w:val="clear" w:color="auto" w:fill="auto"/>
            <w:noWrap/>
            <w:hideMark/>
          </w:tcPr>
          <w:p w14:paraId="00164E97"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auto" w:fill="auto"/>
            <w:noWrap/>
            <w:hideMark/>
          </w:tcPr>
          <w:p w14:paraId="72D1B5CB"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3</w:t>
            </w:r>
          </w:p>
        </w:tc>
        <w:tc>
          <w:tcPr>
            <w:tcW w:w="1660" w:type="dxa"/>
            <w:tcBorders>
              <w:top w:val="nil"/>
              <w:bottom w:val="nil"/>
            </w:tcBorders>
            <w:shd w:val="clear" w:color="auto" w:fill="auto"/>
            <w:noWrap/>
            <w:vAlign w:val="center"/>
            <w:hideMark/>
          </w:tcPr>
          <w:p w14:paraId="72381CC3"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6,174.07</w:t>
            </w:r>
          </w:p>
        </w:tc>
        <w:tc>
          <w:tcPr>
            <w:tcW w:w="872" w:type="dxa"/>
            <w:tcBorders>
              <w:top w:val="nil"/>
              <w:bottom w:val="nil"/>
            </w:tcBorders>
            <w:shd w:val="clear" w:color="auto" w:fill="auto"/>
            <w:noWrap/>
            <w:hideMark/>
          </w:tcPr>
          <w:p w14:paraId="6DB46198" w14:textId="5E132622"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8.73</w:t>
            </w:r>
          </w:p>
        </w:tc>
      </w:tr>
      <w:tr w:rsidR="009B20F1" w:rsidRPr="006E56D8" w14:paraId="1414CCE9" w14:textId="77777777" w:rsidTr="00357660">
        <w:trPr>
          <w:trHeight w:val="315"/>
          <w:jc w:val="center"/>
        </w:trPr>
        <w:tc>
          <w:tcPr>
            <w:tcW w:w="573" w:type="dxa"/>
            <w:tcBorders>
              <w:top w:val="nil"/>
              <w:bottom w:val="nil"/>
            </w:tcBorders>
            <w:shd w:val="clear" w:color="auto" w:fill="auto"/>
            <w:noWrap/>
            <w:hideMark/>
          </w:tcPr>
          <w:p w14:paraId="70A1DA7C"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8</w:t>
            </w:r>
          </w:p>
        </w:tc>
        <w:tc>
          <w:tcPr>
            <w:tcW w:w="1243" w:type="dxa"/>
            <w:tcBorders>
              <w:top w:val="nil"/>
              <w:bottom w:val="nil"/>
            </w:tcBorders>
            <w:shd w:val="clear" w:color="auto" w:fill="auto"/>
            <w:noWrap/>
            <w:hideMark/>
          </w:tcPr>
          <w:p w14:paraId="0C47AD41"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bottom w:val="nil"/>
            </w:tcBorders>
            <w:shd w:val="clear" w:color="auto" w:fill="auto"/>
            <w:noWrap/>
            <w:hideMark/>
          </w:tcPr>
          <w:p w14:paraId="34CE40CD"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3</w:t>
            </w:r>
          </w:p>
        </w:tc>
        <w:tc>
          <w:tcPr>
            <w:tcW w:w="1660" w:type="dxa"/>
            <w:tcBorders>
              <w:top w:val="nil"/>
              <w:bottom w:val="nil"/>
            </w:tcBorders>
            <w:shd w:val="clear" w:color="auto" w:fill="auto"/>
            <w:noWrap/>
            <w:vAlign w:val="center"/>
            <w:hideMark/>
          </w:tcPr>
          <w:p w14:paraId="6798B610"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5,719.72</w:t>
            </w:r>
          </w:p>
        </w:tc>
        <w:tc>
          <w:tcPr>
            <w:tcW w:w="872" w:type="dxa"/>
            <w:tcBorders>
              <w:top w:val="nil"/>
              <w:bottom w:val="nil"/>
            </w:tcBorders>
            <w:shd w:val="clear" w:color="auto" w:fill="auto"/>
            <w:noWrap/>
            <w:hideMark/>
          </w:tcPr>
          <w:p w14:paraId="688D697D" w14:textId="778A27B7"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8.65</w:t>
            </w:r>
          </w:p>
        </w:tc>
      </w:tr>
      <w:tr w:rsidR="009B20F1" w:rsidRPr="006E56D8" w14:paraId="7A34BF5C" w14:textId="77777777" w:rsidTr="00357660">
        <w:trPr>
          <w:trHeight w:val="315"/>
          <w:jc w:val="center"/>
        </w:trPr>
        <w:tc>
          <w:tcPr>
            <w:tcW w:w="573" w:type="dxa"/>
            <w:tcBorders>
              <w:top w:val="nil"/>
              <w:bottom w:val="nil"/>
            </w:tcBorders>
            <w:shd w:val="clear" w:color="auto" w:fill="auto"/>
            <w:noWrap/>
            <w:hideMark/>
          </w:tcPr>
          <w:p w14:paraId="7D05BAB7"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9</w:t>
            </w:r>
          </w:p>
        </w:tc>
        <w:tc>
          <w:tcPr>
            <w:tcW w:w="1243" w:type="dxa"/>
            <w:tcBorders>
              <w:top w:val="nil"/>
              <w:bottom w:val="nil"/>
            </w:tcBorders>
            <w:shd w:val="clear" w:color="auto" w:fill="auto"/>
            <w:noWrap/>
            <w:hideMark/>
          </w:tcPr>
          <w:p w14:paraId="5FD907E6"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top w:val="nil"/>
              <w:bottom w:val="nil"/>
            </w:tcBorders>
            <w:shd w:val="clear" w:color="auto" w:fill="auto"/>
            <w:noWrap/>
            <w:hideMark/>
          </w:tcPr>
          <w:p w14:paraId="2410E17E"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4</w:t>
            </w:r>
          </w:p>
        </w:tc>
        <w:tc>
          <w:tcPr>
            <w:tcW w:w="1660" w:type="dxa"/>
            <w:tcBorders>
              <w:top w:val="nil"/>
              <w:bottom w:val="nil"/>
            </w:tcBorders>
            <w:shd w:val="clear" w:color="auto" w:fill="auto"/>
            <w:noWrap/>
            <w:vAlign w:val="center"/>
            <w:hideMark/>
          </w:tcPr>
          <w:p w14:paraId="36A75792"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5,623.08</w:t>
            </w:r>
          </w:p>
        </w:tc>
        <w:tc>
          <w:tcPr>
            <w:tcW w:w="872" w:type="dxa"/>
            <w:tcBorders>
              <w:top w:val="nil"/>
              <w:bottom w:val="nil"/>
            </w:tcBorders>
            <w:shd w:val="clear" w:color="auto" w:fill="auto"/>
            <w:noWrap/>
            <w:hideMark/>
          </w:tcPr>
          <w:p w14:paraId="4CD749BD" w14:textId="6BDA09A0"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8.63</w:t>
            </w:r>
          </w:p>
        </w:tc>
      </w:tr>
      <w:tr w:rsidR="009B20F1" w:rsidRPr="006E56D8" w14:paraId="1B5011B1" w14:textId="77777777" w:rsidTr="00357660">
        <w:trPr>
          <w:trHeight w:val="315"/>
          <w:jc w:val="center"/>
        </w:trPr>
        <w:tc>
          <w:tcPr>
            <w:tcW w:w="573" w:type="dxa"/>
            <w:tcBorders>
              <w:top w:val="nil"/>
              <w:bottom w:val="nil"/>
            </w:tcBorders>
            <w:shd w:val="clear" w:color="auto" w:fill="auto"/>
            <w:noWrap/>
            <w:hideMark/>
          </w:tcPr>
          <w:p w14:paraId="549E153F"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10</w:t>
            </w:r>
          </w:p>
        </w:tc>
        <w:tc>
          <w:tcPr>
            <w:tcW w:w="1243" w:type="dxa"/>
            <w:tcBorders>
              <w:top w:val="nil"/>
              <w:bottom w:val="nil"/>
            </w:tcBorders>
            <w:shd w:val="clear" w:color="auto" w:fill="auto"/>
            <w:noWrap/>
            <w:hideMark/>
          </w:tcPr>
          <w:p w14:paraId="4FA1F039"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auto" w:fill="auto"/>
            <w:noWrap/>
            <w:hideMark/>
          </w:tcPr>
          <w:p w14:paraId="1289887C"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4</w:t>
            </w:r>
          </w:p>
        </w:tc>
        <w:tc>
          <w:tcPr>
            <w:tcW w:w="1660" w:type="dxa"/>
            <w:tcBorders>
              <w:top w:val="nil"/>
              <w:bottom w:val="nil"/>
            </w:tcBorders>
            <w:shd w:val="clear" w:color="auto" w:fill="auto"/>
            <w:noWrap/>
            <w:vAlign w:val="center"/>
            <w:hideMark/>
          </w:tcPr>
          <w:p w14:paraId="4145C55A"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5,989.76</w:t>
            </w:r>
          </w:p>
        </w:tc>
        <w:tc>
          <w:tcPr>
            <w:tcW w:w="872" w:type="dxa"/>
            <w:tcBorders>
              <w:top w:val="nil"/>
              <w:bottom w:val="nil"/>
            </w:tcBorders>
            <w:shd w:val="clear" w:color="auto" w:fill="auto"/>
            <w:noWrap/>
            <w:hideMark/>
          </w:tcPr>
          <w:p w14:paraId="2CB0F267" w14:textId="52B0E8E1"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8.70</w:t>
            </w:r>
          </w:p>
        </w:tc>
      </w:tr>
      <w:tr w:rsidR="009B20F1" w:rsidRPr="006E56D8" w14:paraId="5547647E" w14:textId="77777777" w:rsidTr="00357660">
        <w:trPr>
          <w:trHeight w:val="315"/>
          <w:jc w:val="center"/>
        </w:trPr>
        <w:tc>
          <w:tcPr>
            <w:tcW w:w="573" w:type="dxa"/>
            <w:tcBorders>
              <w:top w:val="nil"/>
              <w:bottom w:val="nil"/>
            </w:tcBorders>
            <w:shd w:val="clear" w:color="auto" w:fill="auto"/>
            <w:noWrap/>
            <w:hideMark/>
          </w:tcPr>
          <w:p w14:paraId="69C37696"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11</w:t>
            </w:r>
          </w:p>
        </w:tc>
        <w:tc>
          <w:tcPr>
            <w:tcW w:w="1243" w:type="dxa"/>
            <w:tcBorders>
              <w:top w:val="nil"/>
              <w:bottom w:val="nil"/>
            </w:tcBorders>
            <w:shd w:val="clear" w:color="auto" w:fill="auto"/>
            <w:noWrap/>
            <w:hideMark/>
          </w:tcPr>
          <w:p w14:paraId="0AA936AE"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auto" w:fill="auto"/>
            <w:noWrap/>
            <w:hideMark/>
          </w:tcPr>
          <w:p w14:paraId="18A3710D"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4</w:t>
            </w:r>
          </w:p>
        </w:tc>
        <w:tc>
          <w:tcPr>
            <w:tcW w:w="1660" w:type="dxa"/>
            <w:tcBorders>
              <w:top w:val="nil"/>
              <w:bottom w:val="nil"/>
            </w:tcBorders>
            <w:shd w:val="clear" w:color="auto" w:fill="auto"/>
            <w:noWrap/>
            <w:vAlign w:val="center"/>
            <w:hideMark/>
          </w:tcPr>
          <w:p w14:paraId="5134D045"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6,265.07</w:t>
            </w:r>
          </w:p>
        </w:tc>
        <w:tc>
          <w:tcPr>
            <w:tcW w:w="872" w:type="dxa"/>
            <w:tcBorders>
              <w:top w:val="nil"/>
              <w:bottom w:val="nil"/>
            </w:tcBorders>
            <w:shd w:val="clear" w:color="auto" w:fill="auto"/>
            <w:noWrap/>
            <w:hideMark/>
          </w:tcPr>
          <w:p w14:paraId="7226CB05" w14:textId="068ADFE1"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8.74</w:t>
            </w:r>
          </w:p>
        </w:tc>
      </w:tr>
      <w:tr w:rsidR="009B20F1" w:rsidRPr="006E56D8" w14:paraId="149675DB" w14:textId="77777777" w:rsidTr="00357660">
        <w:trPr>
          <w:trHeight w:val="315"/>
          <w:jc w:val="center"/>
        </w:trPr>
        <w:tc>
          <w:tcPr>
            <w:tcW w:w="573" w:type="dxa"/>
            <w:tcBorders>
              <w:top w:val="nil"/>
              <w:bottom w:val="nil"/>
            </w:tcBorders>
            <w:shd w:val="clear" w:color="auto" w:fill="auto"/>
            <w:noWrap/>
            <w:hideMark/>
          </w:tcPr>
          <w:p w14:paraId="2EE72259"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12</w:t>
            </w:r>
          </w:p>
        </w:tc>
        <w:tc>
          <w:tcPr>
            <w:tcW w:w="1243" w:type="dxa"/>
            <w:tcBorders>
              <w:top w:val="nil"/>
              <w:bottom w:val="nil"/>
            </w:tcBorders>
            <w:shd w:val="clear" w:color="auto" w:fill="auto"/>
            <w:noWrap/>
            <w:hideMark/>
          </w:tcPr>
          <w:p w14:paraId="741D6B5F"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bottom w:val="nil"/>
            </w:tcBorders>
            <w:shd w:val="clear" w:color="auto" w:fill="auto"/>
            <w:noWrap/>
            <w:hideMark/>
          </w:tcPr>
          <w:p w14:paraId="27AD20D0"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4</w:t>
            </w:r>
          </w:p>
        </w:tc>
        <w:tc>
          <w:tcPr>
            <w:tcW w:w="1660" w:type="dxa"/>
            <w:tcBorders>
              <w:top w:val="nil"/>
              <w:bottom w:val="nil"/>
            </w:tcBorders>
            <w:shd w:val="clear" w:color="auto" w:fill="auto"/>
            <w:noWrap/>
            <w:vAlign w:val="center"/>
            <w:hideMark/>
          </w:tcPr>
          <w:p w14:paraId="37D0846F"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6,216.86</w:t>
            </w:r>
          </w:p>
        </w:tc>
        <w:tc>
          <w:tcPr>
            <w:tcW w:w="872" w:type="dxa"/>
            <w:tcBorders>
              <w:top w:val="nil"/>
              <w:bottom w:val="nil"/>
            </w:tcBorders>
            <w:shd w:val="clear" w:color="auto" w:fill="auto"/>
            <w:noWrap/>
            <w:hideMark/>
          </w:tcPr>
          <w:p w14:paraId="55756AFE" w14:textId="68F8EBBA"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8.74</w:t>
            </w:r>
          </w:p>
        </w:tc>
      </w:tr>
      <w:tr w:rsidR="009B20F1" w:rsidRPr="006E56D8" w14:paraId="31420B5C" w14:textId="77777777" w:rsidTr="00357660">
        <w:trPr>
          <w:trHeight w:val="315"/>
          <w:jc w:val="center"/>
        </w:trPr>
        <w:tc>
          <w:tcPr>
            <w:tcW w:w="573" w:type="dxa"/>
            <w:tcBorders>
              <w:top w:val="nil"/>
              <w:bottom w:val="nil"/>
            </w:tcBorders>
            <w:shd w:val="clear" w:color="auto" w:fill="auto"/>
            <w:noWrap/>
            <w:hideMark/>
          </w:tcPr>
          <w:p w14:paraId="6B341564"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13</w:t>
            </w:r>
          </w:p>
        </w:tc>
        <w:tc>
          <w:tcPr>
            <w:tcW w:w="1243" w:type="dxa"/>
            <w:tcBorders>
              <w:top w:val="nil"/>
              <w:bottom w:val="nil"/>
            </w:tcBorders>
            <w:shd w:val="clear" w:color="auto" w:fill="auto"/>
            <w:noWrap/>
            <w:hideMark/>
          </w:tcPr>
          <w:p w14:paraId="48259E6E"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top w:val="nil"/>
              <w:bottom w:val="nil"/>
            </w:tcBorders>
            <w:shd w:val="clear" w:color="auto" w:fill="auto"/>
            <w:noWrap/>
            <w:hideMark/>
          </w:tcPr>
          <w:p w14:paraId="663BBA99"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5</w:t>
            </w:r>
          </w:p>
        </w:tc>
        <w:tc>
          <w:tcPr>
            <w:tcW w:w="1660" w:type="dxa"/>
            <w:tcBorders>
              <w:top w:val="nil"/>
              <w:bottom w:val="nil"/>
            </w:tcBorders>
            <w:shd w:val="clear" w:color="auto" w:fill="auto"/>
            <w:noWrap/>
            <w:vAlign w:val="center"/>
            <w:hideMark/>
          </w:tcPr>
          <w:p w14:paraId="1C727B37"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7,218.57</w:t>
            </w:r>
          </w:p>
        </w:tc>
        <w:tc>
          <w:tcPr>
            <w:tcW w:w="872" w:type="dxa"/>
            <w:tcBorders>
              <w:top w:val="nil"/>
              <w:bottom w:val="nil"/>
            </w:tcBorders>
            <w:shd w:val="clear" w:color="auto" w:fill="auto"/>
            <w:noWrap/>
            <w:hideMark/>
          </w:tcPr>
          <w:p w14:paraId="6EEDBB94" w14:textId="1043A126"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8.88</w:t>
            </w:r>
          </w:p>
        </w:tc>
      </w:tr>
      <w:tr w:rsidR="009B20F1" w:rsidRPr="006E56D8" w14:paraId="639CF82A" w14:textId="77777777" w:rsidTr="00357660">
        <w:trPr>
          <w:trHeight w:val="315"/>
          <w:jc w:val="center"/>
        </w:trPr>
        <w:tc>
          <w:tcPr>
            <w:tcW w:w="573" w:type="dxa"/>
            <w:tcBorders>
              <w:top w:val="nil"/>
              <w:bottom w:val="nil"/>
            </w:tcBorders>
            <w:shd w:val="clear" w:color="auto" w:fill="auto"/>
            <w:noWrap/>
            <w:hideMark/>
          </w:tcPr>
          <w:p w14:paraId="4DBAA628"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14</w:t>
            </w:r>
          </w:p>
        </w:tc>
        <w:tc>
          <w:tcPr>
            <w:tcW w:w="1243" w:type="dxa"/>
            <w:tcBorders>
              <w:top w:val="nil"/>
              <w:bottom w:val="nil"/>
            </w:tcBorders>
            <w:shd w:val="clear" w:color="auto" w:fill="auto"/>
            <w:noWrap/>
            <w:hideMark/>
          </w:tcPr>
          <w:p w14:paraId="0C852F4A"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auto" w:fill="auto"/>
            <w:noWrap/>
            <w:hideMark/>
          </w:tcPr>
          <w:p w14:paraId="6C73ECCB"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5</w:t>
            </w:r>
          </w:p>
        </w:tc>
        <w:tc>
          <w:tcPr>
            <w:tcW w:w="1660" w:type="dxa"/>
            <w:tcBorders>
              <w:top w:val="nil"/>
              <w:bottom w:val="nil"/>
            </w:tcBorders>
            <w:shd w:val="clear" w:color="auto" w:fill="auto"/>
            <w:noWrap/>
            <w:vAlign w:val="center"/>
            <w:hideMark/>
          </w:tcPr>
          <w:p w14:paraId="36500974"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8,337.72</w:t>
            </w:r>
          </w:p>
        </w:tc>
        <w:tc>
          <w:tcPr>
            <w:tcW w:w="872" w:type="dxa"/>
            <w:tcBorders>
              <w:top w:val="nil"/>
              <w:bottom w:val="nil"/>
            </w:tcBorders>
            <w:shd w:val="clear" w:color="auto" w:fill="auto"/>
            <w:noWrap/>
            <w:hideMark/>
          </w:tcPr>
          <w:p w14:paraId="37877B96" w14:textId="7D6D1951"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9.03</w:t>
            </w:r>
          </w:p>
        </w:tc>
      </w:tr>
      <w:tr w:rsidR="009B20F1" w:rsidRPr="006E56D8" w14:paraId="3B38FE6C" w14:textId="77777777" w:rsidTr="00357660">
        <w:trPr>
          <w:trHeight w:val="315"/>
          <w:jc w:val="center"/>
        </w:trPr>
        <w:tc>
          <w:tcPr>
            <w:tcW w:w="573" w:type="dxa"/>
            <w:tcBorders>
              <w:top w:val="nil"/>
              <w:bottom w:val="nil"/>
            </w:tcBorders>
            <w:shd w:val="clear" w:color="auto" w:fill="auto"/>
            <w:noWrap/>
            <w:hideMark/>
          </w:tcPr>
          <w:p w14:paraId="17E958D3"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15</w:t>
            </w:r>
          </w:p>
        </w:tc>
        <w:tc>
          <w:tcPr>
            <w:tcW w:w="1243" w:type="dxa"/>
            <w:tcBorders>
              <w:top w:val="nil"/>
              <w:bottom w:val="nil"/>
            </w:tcBorders>
            <w:shd w:val="clear" w:color="auto" w:fill="auto"/>
            <w:noWrap/>
            <w:hideMark/>
          </w:tcPr>
          <w:p w14:paraId="6E0149E7"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auto" w:fill="auto"/>
            <w:noWrap/>
            <w:hideMark/>
          </w:tcPr>
          <w:p w14:paraId="427D060C"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5</w:t>
            </w:r>
          </w:p>
        </w:tc>
        <w:tc>
          <w:tcPr>
            <w:tcW w:w="1660" w:type="dxa"/>
            <w:tcBorders>
              <w:top w:val="nil"/>
              <w:bottom w:val="nil"/>
            </w:tcBorders>
            <w:shd w:val="clear" w:color="auto" w:fill="auto"/>
            <w:noWrap/>
            <w:vAlign w:val="center"/>
            <w:hideMark/>
          </w:tcPr>
          <w:p w14:paraId="515DE030"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7,714.59</w:t>
            </w:r>
          </w:p>
        </w:tc>
        <w:tc>
          <w:tcPr>
            <w:tcW w:w="872" w:type="dxa"/>
            <w:tcBorders>
              <w:top w:val="nil"/>
              <w:bottom w:val="nil"/>
            </w:tcBorders>
            <w:shd w:val="clear" w:color="auto" w:fill="auto"/>
            <w:noWrap/>
            <w:hideMark/>
          </w:tcPr>
          <w:p w14:paraId="196E6582" w14:textId="5AF271AE"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8.95</w:t>
            </w:r>
          </w:p>
        </w:tc>
      </w:tr>
      <w:tr w:rsidR="009B20F1" w:rsidRPr="006E56D8" w14:paraId="71E2E026" w14:textId="77777777" w:rsidTr="00357660">
        <w:trPr>
          <w:trHeight w:val="315"/>
          <w:jc w:val="center"/>
        </w:trPr>
        <w:tc>
          <w:tcPr>
            <w:tcW w:w="573" w:type="dxa"/>
            <w:tcBorders>
              <w:top w:val="nil"/>
              <w:bottom w:val="nil"/>
            </w:tcBorders>
            <w:shd w:val="clear" w:color="auto" w:fill="auto"/>
            <w:noWrap/>
            <w:hideMark/>
          </w:tcPr>
          <w:p w14:paraId="1485590B"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16</w:t>
            </w:r>
          </w:p>
        </w:tc>
        <w:tc>
          <w:tcPr>
            <w:tcW w:w="1243" w:type="dxa"/>
            <w:tcBorders>
              <w:top w:val="nil"/>
              <w:bottom w:val="nil"/>
            </w:tcBorders>
            <w:shd w:val="clear" w:color="auto" w:fill="auto"/>
            <w:noWrap/>
            <w:hideMark/>
          </w:tcPr>
          <w:p w14:paraId="5AB5AC5F"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bottom w:val="nil"/>
            </w:tcBorders>
            <w:shd w:val="clear" w:color="auto" w:fill="auto"/>
            <w:noWrap/>
            <w:hideMark/>
          </w:tcPr>
          <w:p w14:paraId="06A2AD41"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5</w:t>
            </w:r>
          </w:p>
        </w:tc>
        <w:tc>
          <w:tcPr>
            <w:tcW w:w="1660" w:type="dxa"/>
            <w:tcBorders>
              <w:top w:val="nil"/>
              <w:bottom w:val="nil"/>
            </w:tcBorders>
            <w:shd w:val="clear" w:color="auto" w:fill="auto"/>
            <w:noWrap/>
            <w:vAlign w:val="center"/>
            <w:hideMark/>
          </w:tcPr>
          <w:p w14:paraId="29DD49F1"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7,418.75</w:t>
            </w:r>
          </w:p>
        </w:tc>
        <w:tc>
          <w:tcPr>
            <w:tcW w:w="872" w:type="dxa"/>
            <w:tcBorders>
              <w:top w:val="nil"/>
              <w:bottom w:val="nil"/>
            </w:tcBorders>
            <w:shd w:val="clear" w:color="auto" w:fill="auto"/>
            <w:noWrap/>
            <w:hideMark/>
          </w:tcPr>
          <w:p w14:paraId="296A664A" w14:textId="76E316F7"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8.91</w:t>
            </w:r>
          </w:p>
        </w:tc>
      </w:tr>
      <w:tr w:rsidR="009B20F1" w:rsidRPr="006E56D8" w14:paraId="6040A808" w14:textId="77777777" w:rsidTr="00357660">
        <w:trPr>
          <w:trHeight w:val="315"/>
          <w:jc w:val="center"/>
        </w:trPr>
        <w:tc>
          <w:tcPr>
            <w:tcW w:w="573" w:type="dxa"/>
            <w:tcBorders>
              <w:top w:val="nil"/>
              <w:bottom w:val="nil"/>
            </w:tcBorders>
            <w:shd w:val="clear" w:color="auto" w:fill="auto"/>
            <w:noWrap/>
            <w:hideMark/>
          </w:tcPr>
          <w:p w14:paraId="27BE05A5"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17</w:t>
            </w:r>
          </w:p>
        </w:tc>
        <w:tc>
          <w:tcPr>
            <w:tcW w:w="1243" w:type="dxa"/>
            <w:tcBorders>
              <w:top w:val="nil"/>
              <w:bottom w:val="nil"/>
            </w:tcBorders>
            <w:shd w:val="clear" w:color="auto" w:fill="auto"/>
            <w:noWrap/>
            <w:hideMark/>
          </w:tcPr>
          <w:p w14:paraId="3FEB5DE3"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top w:val="nil"/>
              <w:bottom w:val="nil"/>
            </w:tcBorders>
            <w:shd w:val="clear" w:color="auto" w:fill="auto"/>
            <w:noWrap/>
            <w:hideMark/>
          </w:tcPr>
          <w:p w14:paraId="437DAA3A"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6</w:t>
            </w:r>
          </w:p>
        </w:tc>
        <w:tc>
          <w:tcPr>
            <w:tcW w:w="1660" w:type="dxa"/>
            <w:tcBorders>
              <w:top w:val="nil"/>
              <w:bottom w:val="nil"/>
            </w:tcBorders>
            <w:shd w:val="clear" w:color="auto" w:fill="auto"/>
            <w:noWrap/>
            <w:vAlign w:val="center"/>
            <w:hideMark/>
          </w:tcPr>
          <w:p w14:paraId="46F847F7"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8,080.88</w:t>
            </w:r>
          </w:p>
        </w:tc>
        <w:tc>
          <w:tcPr>
            <w:tcW w:w="872" w:type="dxa"/>
            <w:tcBorders>
              <w:top w:val="nil"/>
              <w:bottom w:val="nil"/>
            </w:tcBorders>
            <w:shd w:val="clear" w:color="auto" w:fill="auto"/>
            <w:noWrap/>
            <w:hideMark/>
          </w:tcPr>
          <w:p w14:paraId="3DEDA0DA" w14:textId="51AE6720"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9.00</w:t>
            </w:r>
          </w:p>
        </w:tc>
      </w:tr>
      <w:tr w:rsidR="009B20F1" w:rsidRPr="006E56D8" w14:paraId="3D257C4E" w14:textId="77777777" w:rsidTr="00357660">
        <w:trPr>
          <w:trHeight w:val="315"/>
          <w:jc w:val="center"/>
        </w:trPr>
        <w:tc>
          <w:tcPr>
            <w:tcW w:w="573" w:type="dxa"/>
            <w:tcBorders>
              <w:top w:val="nil"/>
              <w:bottom w:val="nil"/>
            </w:tcBorders>
            <w:shd w:val="clear" w:color="auto" w:fill="auto"/>
            <w:noWrap/>
            <w:hideMark/>
          </w:tcPr>
          <w:p w14:paraId="2B7B16C5"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18</w:t>
            </w:r>
          </w:p>
        </w:tc>
        <w:tc>
          <w:tcPr>
            <w:tcW w:w="1243" w:type="dxa"/>
            <w:tcBorders>
              <w:top w:val="nil"/>
              <w:bottom w:val="nil"/>
            </w:tcBorders>
            <w:shd w:val="clear" w:color="auto" w:fill="auto"/>
            <w:noWrap/>
            <w:hideMark/>
          </w:tcPr>
          <w:p w14:paraId="2C255191"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auto" w:fill="auto"/>
            <w:noWrap/>
            <w:hideMark/>
          </w:tcPr>
          <w:p w14:paraId="2EB704E3"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6</w:t>
            </w:r>
          </w:p>
        </w:tc>
        <w:tc>
          <w:tcPr>
            <w:tcW w:w="1660" w:type="dxa"/>
            <w:tcBorders>
              <w:top w:val="nil"/>
              <w:bottom w:val="nil"/>
            </w:tcBorders>
            <w:shd w:val="clear" w:color="auto" w:fill="auto"/>
            <w:noWrap/>
            <w:vAlign w:val="center"/>
            <w:hideMark/>
          </w:tcPr>
          <w:p w14:paraId="3E4350CE"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8,744.38</w:t>
            </w:r>
          </w:p>
        </w:tc>
        <w:tc>
          <w:tcPr>
            <w:tcW w:w="872" w:type="dxa"/>
            <w:tcBorders>
              <w:top w:val="nil"/>
              <w:bottom w:val="nil"/>
            </w:tcBorders>
            <w:shd w:val="clear" w:color="auto" w:fill="auto"/>
            <w:noWrap/>
            <w:hideMark/>
          </w:tcPr>
          <w:p w14:paraId="377FCE98" w14:textId="4DDF8CC5"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9.08</w:t>
            </w:r>
          </w:p>
        </w:tc>
      </w:tr>
      <w:tr w:rsidR="009B20F1" w:rsidRPr="006E56D8" w14:paraId="0BAF6387" w14:textId="77777777" w:rsidTr="00357660">
        <w:trPr>
          <w:trHeight w:val="315"/>
          <w:jc w:val="center"/>
        </w:trPr>
        <w:tc>
          <w:tcPr>
            <w:tcW w:w="573" w:type="dxa"/>
            <w:tcBorders>
              <w:top w:val="nil"/>
              <w:bottom w:val="nil"/>
            </w:tcBorders>
            <w:shd w:val="clear" w:color="auto" w:fill="auto"/>
            <w:noWrap/>
            <w:hideMark/>
          </w:tcPr>
          <w:p w14:paraId="621E8311"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19</w:t>
            </w:r>
          </w:p>
        </w:tc>
        <w:tc>
          <w:tcPr>
            <w:tcW w:w="1243" w:type="dxa"/>
            <w:tcBorders>
              <w:top w:val="nil"/>
              <w:bottom w:val="nil"/>
            </w:tcBorders>
            <w:shd w:val="clear" w:color="auto" w:fill="auto"/>
            <w:noWrap/>
            <w:hideMark/>
          </w:tcPr>
          <w:p w14:paraId="47970EFF"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auto" w:fill="auto"/>
            <w:noWrap/>
            <w:hideMark/>
          </w:tcPr>
          <w:p w14:paraId="09273517"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6</w:t>
            </w:r>
          </w:p>
        </w:tc>
        <w:tc>
          <w:tcPr>
            <w:tcW w:w="1660" w:type="dxa"/>
            <w:tcBorders>
              <w:top w:val="nil"/>
              <w:bottom w:val="nil"/>
            </w:tcBorders>
            <w:shd w:val="clear" w:color="auto" w:fill="auto"/>
            <w:noWrap/>
            <w:vAlign w:val="center"/>
            <w:hideMark/>
          </w:tcPr>
          <w:p w14:paraId="402C6EC6"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9,019.51</w:t>
            </w:r>
          </w:p>
        </w:tc>
        <w:tc>
          <w:tcPr>
            <w:tcW w:w="872" w:type="dxa"/>
            <w:tcBorders>
              <w:top w:val="nil"/>
              <w:bottom w:val="nil"/>
            </w:tcBorders>
            <w:shd w:val="clear" w:color="auto" w:fill="auto"/>
            <w:noWrap/>
            <w:hideMark/>
          </w:tcPr>
          <w:p w14:paraId="03A27D59" w14:textId="6590210E"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9.11</w:t>
            </w:r>
          </w:p>
        </w:tc>
      </w:tr>
      <w:tr w:rsidR="009B20F1" w:rsidRPr="006E56D8" w14:paraId="623F4EF3" w14:textId="77777777" w:rsidTr="00357660">
        <w:trPr>
          <w:trHeight w:val="315"/>
          <w:jc w:val="center"/>
        </w:trPr>
        <w:tc>
          <w:tcPr>
            <w:tcW w:w="573" w:type="dxa"/>
            <w:tcBorders>
              <w:top w:val="nil"/>
              <w:bottom w:val="nil"/>
            </w:tcBorders>
            <w:shd w:val="clear" w:color="auto" w:fill="auto"/>
            <w:noWrap/>
            <w:hideMark/>
          </w:tcPr>
          <w:p w14:paraId="6289DB40"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w:t>
            </w:r>
          </w:p>
        </w:tc>
        <w:tc>
          <w:tcPr>
            <w:tcW w:w="1243" w:type="dxa"/>
            <w:tcBorders>
              <w:top w:val="nil"/>
              <w:bottom w:val="nil"/>
            </w:tcBorders>
            <w:shd w:val="clear" w:color="auto" w:fill="auto"/>
            <w:noWrap/>
            <w:hideMark/>
          </w:tcPr>
          <w:p w14:paraId="5DAD22B4"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bottom w:val="nil"/>
            </w:tcBorders>
            <w:shd w:val="clear" w:color="auto" w:fill="auto"/>
            <w:noWrap/>
            <w:hideMark/>
          </w:tcPr>
          <w:p w14:paraId="56194847"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6</w:t>
            </w:r>
          </w:p>
        </w:tc>
        <w:tc>
          <w:tcPr>
            <w:tcW w:w="1660" w:type="dxa"/>
            <w:tcBorders>
              <w:top w:val="nil"/>
              <w:bottom w:val="nil"/>
            </w:tcBorders>
            <w:shd w:val="clear" w:color="auto" w:fill="auto"/>
            <w:noWrap/>
            <w:vAlign w:val="center"/>
            <w:hideMark/>
          </w:tcPr>
          <w:p w14:paraId="22F6B36C"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8,444.15</w:t>
            </w:r>
          </w:p>
        </w:tc>
        <w:tc>
          <w:tcPr>
            <w:tcW w:w="872" w:type="dxa"/>
            <w:tcBorders>
              <w:top w:val="nil"/>
              <w:bottom w:val="nil"/>
            </w:tcBorders>
            <w:shd w:val="clear" w:color="auto" w:fill="auto"/>
            <w:noWrap/>
            <w:hideMark/>
          </w:tcPr>
          <w:p w14:paraId="6D4DF1BA" w14:textId="71A5F400"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9.04</w:t>
            </w:r>
          </w:p>
        </w:tc>
      </w:tr>
      <w:tr w:rsidR="009B20F1" w:rsidRPr="006E56D8" w14:paraId="05670D05" w14:textId="77777777" w:rsidTr="00357660">
        <w:trPr>
          <w:trHeight w:val="315"/>
          <w:jc w:val="center"/>
        </w:trPr>
        <w:tc>
          <w:tcPr>
            <w:tcW w:w="573" w:type="dxa"/>
            <w:tcBorders>
              <w:top w:val="nil"/>
              <w:bottom w:val="nil"/>
            </w:tcBorders>
            <w:shd w:val="clear" w:color="auto" w:fill="auto"/>
            <w:noWrap/>
            <w:hideMark/>
          </w:tcPr>
          <w:p w14:paraId="31C4AD26"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21</w:t>
            </w:r>
          </w:p>
        </w:tc>
        <w:tc>
          <w:tcPr>
            <w:tcW w:w="1243" w:type="dxa"/>
            <w:tcBorders>
              <w:top w:val="nil"/>
              <w:bottom w:val="nil"/>
            </w:tcBorders>
            <w:shd w:val="clear" w:color="auto" w:fill="auto"/>
            <w:noWrap/>
            <w:hideMark/>
          </w:tcPr>
          <w:p w14:paraId="613361B8"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top w:val="nil"/>
              <w:bottom w:val="nil"/>
            </w:tcBorders>
            <w:shd w:val="clear" w:color="auto" w:fill="auto"/>
            <w:noWrap/>
            <w:hideMark/>
          </w:tcPr>
          <w:p w14:paraId="0B38C4A9"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7</w:t>
            </w:r>
          </w:p>
        </w:tc>
        <w:tc>
          <w:tcPr>
            <w:tcW w:w="1660" w:type="dxa"/>
            <w:tcBorders>
              <w:top w:val="nil"/>
              <w:bottom w:val="nil"/>
            </w:tcBorders>
            <w:shd w:val="clear" w:color="auto" w:fill="auto"/>
            <w:noWrap/>
            <w:vAlign w:val="center"/>
            <w:hideMark/>
          </w:tcPr>
          <w:p w14:paraId="1BDD41B1"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8,369.10</w:t>
            </w:r>
          </w:p>
        </w:tc>
        <w:tc>
          <w:tcPr>
            <w:tcW w:w="872" w:type="dxa"/>
            <w:tcBorders>
              <w:top w:val="nil"/>
              <w:bottom w:val="nil"/>
            </w:tcBorders>
            <w:shd w:val="clear" w:color="auto" w:fill="auto"/>
            <w:noWrap/>
            <w:hideMark/>
          </w:tcPr>
          <w:p w14:paraId="122DE2EB" w14:textId="2A29E609"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9.03</w:t>
            </w:r>
          </w:p>
        </w:tc>
      </w:tr>
      <w:tr w:rsidR="009B20F1" w:rsidRPr="006E56D8" w14:paraId="2DAEEC09" w14:textId="77777777" w:rsidTr="00357660">
        <w:trPr>
          <w:trHeight w:val="315"/>
          <w:jc w:val="center"/>
        </w:trPr>
        <w:tc>
          <w:tcPr>
            <w:tcW w:w="573" w:type="dxa"/>
            <w:tcBorders>
              <w:top w:val="nil"/>
              <w:bottom w:val="nil"/>
            </w:tcBorders>
            <w:shd w:val="clear" w:color="auto" w:fill="auto"/>
            <w:noWrap/>
            <w:hideMark/>
          </w:tcPr>
          <w:p w14:paraId="5D6B1C68"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22</w:t>
            </w:r>
          </w:p>
        </w:tc>
        <w:tc>
          <w:tcPr>
            <w:tcW w:w="1243" w:type="dxa"/>
            <w:tcBorders>
              <w:top w:val="nil"/>
              <w:bottom w:val="nil"/>
            </w:tcBorders>
            <w:shd w:val="clear" w:color="auto" w:fill="auto"/>
            <w:noWrap/>
            <w:hideMark/>
          </w:tcPr>
          <w:p w14:paraId="712DA655"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auto" w:fill="auto"/>
            <w:noWrap/>
            <w:hideMark/>
          </w:tcPr>
          <w:p w14:paraId="7F5301F0"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7</w:t>
            </w:r>
          </w:p>
        </w:tc>
        <w:tc>
          <w:tcPr>
            <w:tcW w:w="1660" w:type="dxa"/>
            <w:tcBorders>
              <w:top w:val="nil"/>
              <w:bottom w:val="nil"/>
            </w:tcBorders>
            <w:shd w:val="clear" w:color="auto" w:fill="auto"/>
            <w:noWrap/>
            <w:vAlign w:val="center"/>
            <w:hideMark/>
          </w:tcPr>
          <w:p w14:paraId="2E7E4628"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9,331.32</w:t>
            </w:r>
          </w:p>
        </w:tc>
        <w:tc>
          <w:tcPr>
            <w:tcW w:w="872" w:type="dxa"/>
            <w:tcBorders>
              <w:top w:val="nil"/>
              <w:bottom w:val="nil"/>
            </w:tcBorders>
            <w:shd w:val="clear" w:color="auto" w:fill="auto"/>
            <w:noWrap/>
            <w:hideMark/>
          </w:tcPr>
          <w:p w14:paraId="3D562AA6" w14:textId="2AD32B23"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9.14</w:t>
            </w:r>
          </w:p>
        </w:tc>
      </w:tr>
      <w:tr w:rsidR="009B20F1" w:rsidRPr="006E56D8" w14:paraId="6B9356A6" w14:textId="77777777" w:rsidTr="00357660">
        <w:trPr>
          <w:trHeight w:val="315"/>
          <w:jc w:val="center"/>
        </w:trPr>
        <w:tc>
          <w:tcPr>
            <w:tcW w:w="573" w:type="dxa"/>
            <w:tcBorders>
              <w:top w:val="nil"/>
              <w:bottom w:val="nil"/>
            </w:tcBorders>
            <w:shd w:val="clear" w:color="auto" w:fill="auto"/>
            <w:noWrap/>
            <w:hideMark/>
          </w:tcPr>
          <w:p w14:paraId="2AA1E4EC"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23</w:t>
            </w:r>
          </w:p>
        </w:tc>
        <w:tc>
          <w:tcPr>
            <w:tcW w:w="1243" w:type="dxa"/>
            <w:tcBorders>
              <w:top w:val="nil"/>
              <w:bottom w:val="nil"/>
            </w:tcBorders>
            <w:shd w:val="clear" w:color="auto" w:fill="auto"/>
            <w:noWrap/>
            <w:hideMark/>
          </w:tcPr>
          <w:p w14:paraId="1FD7E86F"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auto" w:fill="auto"/>
            <w:noWrap/>
            <w:hideMark/>
          </w:tcPr>
          <w:p w14:paraId="38FCB4BB"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7</w:t>
            </w:r>
          </w:p>
        </w:tc>
        <w:tc>
          <w:tcPr>
            <w:tcW w:w="1660" w:type="dxa"/>
            <w:tcBorders>
              <w:top w:val="nil"/>
              <w:bottom w:val="nil"/>
            </w:tcBorders>
            <w:shd w:val="clear" w:color="auto" w:fill="auto"/>
            <w:noWrap/>
            <w:vAlign w:val="center"/>
            <w:hideMark/>
          </w:tcPr>
          <w:p w14:paraId="51AE2B92"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9,834.57</w:t>
            </w:r>
          </w:p>
        </w:tc>
        <w:tc>
          <w:tcPr>
            <w:tcW w:w="872" w:type="dxa"/>
            <w:tcBorders>
              <w:top w:val="nil"/>
              <w:bottom w:val="nil"/>
            </w:tcBorders>
            <w:shd w:val="clear" w:color="auto" w:fill="auto"/>
            <w:noWrap/>
            <w:hideMark/>
          </w:tcPr>
          <w:p w14:paraId="21CA5E60" w14:textId="36BA6ED8"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9.19</w:t>
            </w:r>
          </w:p>
        </w:tc>
      </w:tr>
      <w:tr w:rsidR="009B20F1" w:rsidRPr="006E56D8" w14:paraId="29163A7E" w14:textId="77777777" w:rsidTr="00357660">
        <w:trPr>
          <w:trHeight w:val="315"/>
          <w:jc w:val="center"/>
        </w:trPr>
        <w:tc>
          <w:tcPr>
            <w:tcW w:w="573" w:type="dxa"/>
            <w:tcBorders>
              <w:top w:val="nil"/>
              <w:bottom w:val="nil"/>
            </w:tcBorders>
            <w:shd w:val="clear" w:color="auto" w:fill="auto"/>
            <w:noWrap/>
            <w:hideMark/>
          </w:tcPr>
          <w:p w14:paraId="0E700CFA"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24</w:t>
            </w:r>
          </w:p>
        </w:tc>
        <w:tc>
          <w:tcPr>
            <w:tcW w:w="1243" w:type="dxa"/>
            <w:tcBorders>
              <w:top w:val="nil"/>
              <w:bottom w:val="nil"/>
            </w:tcBorders>
            <w:shd w:val="clear" w:color="auto" w:fill="auto"/>
            <w:noWrap/>
            <w:hideMark/>
          </w:tcPr>
          <w:p w14:paraId="7BAE913B"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bottom w:val="nil"/>
            </w:tcBorders>
            <w:shd w:val="clear" w:color="auto" w:fill="auto"/>
            <w:noWrap/>
            <w:hideMark/>
          </w:tcPr>
          <w:p w14:paraId="73069066"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7</w:t>
            </w:r>
          </w:p>
        </w:tc>
        <w:tc>
          <w:tcPr>
            <w:tcW w:w="1660" w:type="dxa"/>
            <w:tcBorders>
              <w:top w:val="nil"/>
              <w:bottom w:val="nil"/>
            </w:tcBorders>
            <w:shd w:val="clear" w:color="auto" w:fill="auto"/>
            <w:noWrap/>
            <w:vAlign w:val="center"/>
            <w:hideMark/>
          </w:tcPr>
          <w:p w14:paraId="5DDE7E95"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10,088.42</w:t>
            </w:r>
          </w:p>
        </w:tc>
        <w:tc>
          <w:tcPr>
            <w:tcW w:w="872" w:type="dxa"/>
            <w:tcBorders>
              <w:top w:val="nil"/>
              <w:bottom w:val="nil"/>
            </w:tcBorders>
            <w:shd w:val="clear" w:color="auto" w:fill="auto"/>
            <w:noWrap/>
            <w:hideMark/>
          </w:tcPr>
          <w:p w14:paraId="3BAAF8C4" w14:textId="5C69EC86"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9.22</w:t>
            </w:r>
          </w:p>
        </w:tc>
      </w:tr>
      <w:tr w:rsidR="009B20F1" w:rsidRPr="006E56D8" w14:paraId="782B0AD2" w14:textId="77777777" w:rsidTr="00357660">
        <w:trPr>
          <w:trHeight w:val="315"/>
          <w:jc w:val="center"/>
        </w:trPr>
        <w:tc>
          <w:tcPr>
            <w:tcW w:w="573" w:type="dxa"/>
            <w:tcBorders>
              <w:top w:val="nil"/>
              <w:bottom w:val="nil"/>
            </w:tcBorders>
            <w:shd w:val="clear" w:color="auto" w:fill="auto"/>
            <w:noWrap/>
            <w:hideMark/>
          </w:tcPr>
          <w:p w14:paraId="54CEAB98"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25</w:t>
            </w:r>
          </w:p>
        </w:tc>
        <w:tc>
          <w:tcPr>
            <w:tcW w:w="1243" w:type="dxa"/>
            <w:tcBorders>
              <w:top w:val="nil"/>
              <w:bottom w:val="nil"/>
            </w:tcBorders>
            <w:shd w:val="clear" w:color="auto" w:fill="auto"/>
            <w:noWrap/>
            <w:hideMark/>
          </w:tcPr>
          <w:p w14:paraId="1799CC6C"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top w:val="nil"/>
              <w:bottom w:val="nil"/>
            </w:tcBorders>
            <w:shd w:val="clear" w:color="auto" w:fill="auto"/>
            <w:noWrap/>
            <w:hideMark/>
          </w:tcPr>
          <w:p w14:paraId="02441BC9"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8</w:t>
            </w:r>
          </w:p>
        </w:tc>
        <w:tc>
          <w:tcPr>
            <w:tcW w:w="1660" w:type="dxa"/>
            <w:tcBorders>
              <w:top w:val="nil"/>
              <w:bottom w:val="nil"/>
            </w:tcBorders>
            <w:shd w:val="clear" w:color="auto" w:fill="auto"/>
            <w:noWrap/>
            <w:vAlign w:val="center"/>
            <w:hideMark/>
          </w:tcPr>
          <w:p w14:paraId="09EAAB9D"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10,666.73</w:t>
            </w:r>
          </w:p>
        </w:tc>
        <w:tc>
          <w:tcPr>
            <w:tcW w:w="872" w:type="dxa"/>
            <w:tcBorders>
              <w:top w:val="nil"/>
              <w:bottom w:val="nil"/>
            </w:tcBorders>
            <w:shd w:val="clear" w:color="auto" w:fill="auto"/>
            <w:noWrap/>
            <w:hideMark/>
          </w:tcPr>
          <w:p w14:paraId="0AC6655B" w14:textId="2FB4C348"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9.27</w:t>
            </w:r>
          </w:p>
        </w:tc>
      </w:tr>
      <w:tr w:rsidR="009B20F1" w:rsidRPr="006E56D8" w14:paraId="33F675B1" w14:textId="77777777" w:rsidTr="00357660">
        <w:trPr>
          <w:trHeight w:val="315"/>
          <w:jc w:val="center"/>
        </w:trPr>
        <w:tc>
          <w:tcPr>
            <w:tcW w:w="573" w:type="dxa"/>
            <w:tcBorders>
              <w:top w:val="nil"/>
              <w:bottom w:val="nil"/>
            </w:tcBorders>
            <w:shd w:val="clear" w:color="auto" w:fill="auto"/>
            <w:noWrap/>
            <w:hideMark/>
          </w:tcPr>
          <w:p w14:paraId="264B02C5"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26</w:t>
            </w:r>
          </w:p>
        </w:tc>
        <w:tc>
          <w:tcPr>
            <w:tcW w:w="1243" w:type="dxa"/>
            <w:tcBorders>
              <w:top w:val="nil"/>
              <w:bottom w:val="nil"/>
            </w:tcBorders>
            <w:shd w:val="clear" w:color="auto" w:fill="auto"/>
            <w:noWrap/>
            <w:hideMark/>
          </w:tcPr>
          <w:p w14:paraId="26B6027B"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auto" w:fill="auto"/>
            <w:noWrap/>
            <w:hideMark/>
          </w:tcPr>
          <w:p w14:paraId="2F89E407"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8</w:t>
            </w:r>
          </w:p>
        </w:tc>
        <w:tc>
          <w:tcPr>
            <w:tcW w:w="1660" w:type="dxa"/>
            <w:tcBorders>
              <w:top w:val="nil"/>
              <w:bottom w:val="nil"/>
            </w:tcBorders>
            <w:shd w:val="clear" w:color="auto" w:fill="auto"/>
            <w:noWrap/>
            <w:vAlign w:val="center"/>
            <w:hideMark/>
          </w:tcPr>
          <w:p w14:paraId="57FDB4FC"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9,489.11</w:t>
            </w:r>
          </w:p>
        </w:tc>
        <w:tc>
          <w:tcPr>
            <w:tcW w:w="872" w:type="dxa"/>
            <w:tcBorders>
              <w:top w:val="nil"/>
              <w:bottom w:val="nil"/>
            </w:tcBorders>
            <w:shd w:val="clear" w:color="auto" w:fill="auto"/>
            <w:noWrap/>
            <w:hideMark/>
          </w:tcPr>
          <w:p w14:paraId="3B151C96" w14:textId="5B3B562B"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9.16</w:t>
            </w:r>
          </w:p>
        </w:tc>
      </w:tr>
      <w:tr w:rsidR="009B20F1" w:rsidRPr="006E56D8" w14:paraId="29D10A9D" w14:textId="77777777" w:rsidTr="00357660">
        <w:trPr>
          <w:trHeight w:val="315"/>
          <w:jc w:val="center"/>
        </w:trPr>
        <w:tc>
          <w:tcPr>
            <w:tcW w:w="573" w:type="dxa"/>
            <w:tcBorders>
              <w:top w:val="nil"/>
              <w:bottom w:val="nil"/>
            </w:tcBorders>
            <w:shd w:val="clear" w:color="auto" w:fill="auto"/>
            <w:noWrap/>
            <w:hideMark/>
          </w:tcPr>
          <w:p w14:paraId="110DE0EB"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27</w:t>
            </w:r>
          </w:p>
        </w:tc>
        <w:tc>
          <w:tcPr>
            <w:tcW w:w="1243" w:type="dxa"/>
            <w:tcBorders>
              <w:top w:val="nil"/>
              <w:bottom w:val="nil"/>
            </w:tcBorders>
            <w:shd w:val="clear" w:color="auto" w:fill="auto"/>
            <w:noWrap/>
            <w:hideMark/>
          </w:tcPr>
          <w:p w14:paraId="5C7A5423"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auto" w:fill="auto"/>
            <w:noWrap/>
            <w:hideMark/>
          </w:tcPr>
          <w:p w14:paraId="5BFAA877"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8</w:t>
            </w:r>
          </w:p>
        </w:tc>
        <w:tc>
          <w:tcPr>
            <w:tcW w:w="1660" w:type="dxa"/>
            <w:tcBorders>
              <w:top w:val="nil"/>
              <w:bottom w:val="nil"/>
            </w:tcBorders>
            <w:shd w:val="clear" w:color="auto" w:fill="auto"/>
            <w:noWrap/>
            <w:vAlign w:val="center"/>
            <w:hideMark/>
          </w:tcPr>
          <w:p w14:paraId="3A1DD0B2"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8,949.70</w:t>
            </w:r>
          </w:p>
        </w:tc>
        <w:tc>
          <w:tcPr>
            <w:tcW w:w="872" w:type="dxa"/>
            <w:tcBorders>
              <w:top w:val="nil"/>
              <w:bottom w:val="nil"/>
            </w:tcBorders>
            <w:shd w:val="clear" w:color="auto" w:fill="auto"/>
            <w:noWrap/>
            <w:hideMark/>
          </w:tcPr>
          <w:p w14:paraId="24DC12FC" w14:textId="6B81E111"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9.10</w:t>
            </w:r>
          </w:p>
        </w:tc>
      </w:tr>
      <w:tr w:rsidR="009B20F1" w:rsidRPr="006E56D8" w14:paraId="6C8F159A" w14:textId="77777777" w:rsidTr="00357660">
        <w:trPr>
          <w:trHeight w:val="315"/>
          <w:jc w:val="center"/>
        </w:trPr>
        <w:tc>
          <w:tcPr>
            <w:tcW w:w="573" w:type="dxa"/>
            <w:tcBorders>
              <w:top w:val="nil"/>
              <w:bottom w:val="nil"/>
            </w:tcBorders>
            <w:shd w:val="clear" w:color="auto" w:fill="auto"/>
            <w:noWrap/>
            <w:hideMark/>
          </w:tcPr>
          <w:p w14:paraId="5391044C"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28</w:t>
            </w:r>
          </w:p>
        </w:tc>
        <w:tc>
          <w:tcPr>
            <w:tcW w:w="1243" w:type="dxa"/>
            <w:tcBorders>
              <w:top w:val="nil"/>
              <w:bottom w:val="nil"/>
            </w:tcBorders>
            <w:shd w:val="clear" w:color="auto" w:fill="auto"/>
            <w:noWrap/>
            <w:hideMark/>
          </w:tcPr>
          <w:p w14:paraId="7D5EBA96"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bottom w:val="nil"/>
            </w:tcBorders>
            <w:shd w:val="clear" w:color="auto" w:fill="auto"/>
            <w:noWrap/>
            <w:hideMark/>
          </w:tcPr>
          <w:p w14:paraId="36290AAC"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8</w:t>
            </w:r>
          </w:p>
        </w:tc>
        <w:tc>
          <w:tcPr>
            <w:tcW w:w="1660" w:type="dxa"/>
            <w:tcBorders>
              <w:top w:val="nil"/>
              <w:bottom w:val="nil"/>
            </w:tcBorders>
            <w:shd w:val="clear" w:color="auto" w:fill="auto"/>
            <w:noWrap/>
            <w:vAlign w:val="center"/>
            <w:hideMark/>
          </w:tcPr>
          <w:p w14:paraId="5F8B3DD3"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8,710.67</w:t>
            </w:r>
          </w:p>
        </w:tc>
        <w:tc>
          <w:tcPr>
            <w:tcW w:w="872" w:type="dxa"/>
            <w:tcBorders>
              <w:top w:val="nil"/>
              <w:bottom w:val="nil"/>
            </w:tcBorders>
            <w:shd w:val="clear" w:color="auto" w:fill="auto"/>
            <w:noWrap/>
            <w:hideMark/>
          </w:tcPr>
          <w:p w14:paraId="7BCFC395" w14:textId="67DF7428"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9.07</w:t>
            </w:r>
          </w:p>
        </w:tc>
      </w:tr>
      <w:tr w:rsidR="009B20F1" w:rsidRPr="006E56D8" w14:paraId="39B1C108" w14:textId="77777777" w:rsidTr="00357660">
        <w:trPr>
          <w:trHeight w:val="315"/>
          <w:jc w:val="center"/>
        </w:trPr>
        <w:tc>
          <w:tcPr>
            <w:tcW w:w="573" w:type="dxa"/>
            <w:tcBorders>
              <w:top w:val="nil"/>
              <w:bottom w:val="nil"/>
            </w:tcBorders>
            <w:shd w:val="clear" w:color="auto" w:fill="auto"/>
            <w:noWrap/>
            <w:hideMark/>
          </w:tcPr>
          <w:p w14:paraId="483C9321"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29</w:t>
            </w:r>
          </w:p>
        </w:tc>
        <w:tc>
          <w:tcPr>
            <w:tcW w:w="1243" w:type="dxa"/>
            <w:tcBorders>
              <w:top w:val="nil"/>
              <w:bottom w:val="nil"/>
            </w:tcBorders>
            <w:shd w:val="clear" w:color="auto" w:fill="auto"/>
            <w:noWrap/>
            <w:hideMark/>
          </w:tcPr>
          <w:p w14:paraId="56E53F44"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top w:val="nil"/>
              <w:bottom w:val="nil"/>
            </w:tcBorders>
            <w:shd w:val="clear" w:color="auto" w:fill="auto"/>
            <w:noWrap/>
            <w:hideMark/>
          </w:tcPr>
          <w:p w14:paraId="33B8EB38"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9</w:t>
            </w:r>
          </w:p>
        </w:tc>
        <w:tc>
          <w:tcPr>
            <w:tcW w:w="1660" w:type="dxa"/>
            <w:tcBorders>
              <w:top w:val="nil"/>
              <w:bottom w:val="nil"/>
            </w:tcBorders>
            <w:shd w:val="clear" w:color="auto" w:fill="auto"/>
            <w:noWrap/>
            <w:vAlign w:val="center"/>
            <w:hideMark/>
          </w:tcPr>
          <w:p w14:paraId="5824A32D"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9,766.90</w:t>
            </w:r>
          </w:p>
        </w:tc>
        <w:tc>
          <w:tcPr>
            <w:tcW w:w="872" w:type="dxa"/>
            <w:tcBorders>
              <w:top w:val="nil"/>
              <w:bottom w:val="nil"/>
            </w:tcBorders>
            <w:shd w:val="clear" w:color="auto" w:fill="auto"/>
            <w:noWrap/>
            <w:hideMark/>
          </w:tcPr>
          <w:p w14:paraId="1094DB67" w14:textId="5571DCA0"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9.19</w:t>
            </w:r>
          </w:p>
        </w:tc>
      </w:tr>
      <w:tr w:rsidR="009B20F1" w:rsidRPr="006E56D8" w14:paraId="385C6703" w14:textId="77777777" w:rsidTr="00357660">
        <w:trPr>
          <w:trHeight w:val="315"/>
          <w:jc w:val="center"/>
        </w:trPr>
        <w:tc>
          <w:tcPr>
            <w:tcW w:w="573" w:type="dxa"/>
            <w:tcBorders>
              <w:top w:val="nil"/>
              <w:bottom w:val="nil"/>
            </w:tcBorders>
            <w:shd w:val="clear" w:color="auto" w:fill="auto"/>
            <w:noWrap/>
            <w:hideMark/>
          </w:tcPr>
          <w:p w14:paraId="734715BD"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30</w:t>
            </w:r>
          </w:p>
        </w:tc>
        <w:tc>
          <w:tcPr>
            <w:tcW w:w="1243" w:type="dxa"/>
            <w:tcBorders>
              <w:top w:val="nil"/>
              <w:bottom w:val="nil"/>
            </w:tcBorders>
            <w:shd w:val="clear" w:color="auto" w:fill="auto"/>
            <w:noWrap/>
            <w:hideMark/>
          </w:tcPr>
          <w:p w14:paraId="0919D898"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auto" w:fill="auto"/>
            <w:noWrap/>
            <w:hideMark/>
          </w:tcPr>
          <w:p w14:paraId="3F96E61B"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9</w:t>
            </w:r>
          </w:p>
        </w:tc>
        <w:tc>
          <w:tcPr>
            <w:tcW w:w="1660" w:type="dxa"/>
            <w:tcBorders>
              <w:top w:val="nil"/>
              <w:bottom w:val="nil"/>
            </w:tcBorders>
            <w:shd w:val="clear" w:color="auto" w:fill="auto"/>
            <w:noWrap/>
            <w:vAlign w:val="center"/>
            <w:hideMark/>
          </w:tcPr>
          <w:p w14:paraId="1B067E11"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9,119.03</w:t>
            </w:r>
          </w:p>
        </w:tc>
        <w:tc>
          <w:tcPr>
            <w:tcW w:w="872" w:type="dxa"/>
            <w:tcBorders>
              <w:top w:val="nil"/>
              <w:bottom w:val="nil"/>
            </w:tcBorders>
            <w:shd w:val="clear" w:color="auto" w:fill="auto"/>
            <w:noWrap/>
            <w:hideMark/>
          </w:tcPr>
          <w:p w14:paraId="631F0700" w14:textId="37E198FA"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9.12</w:t>
            </w:r>
          </w:p>
        </w:tc>
      </w:tr>
      <w:tr w:rsidR="009B20F1" w:rsidRPr="006E56D8" w14:paraId="67D455B8" w14:textId="77777777" w:rsidTr="00357660">
        <w:trPr>
          <w:trHeight w:val="315"/>
          <w:jc w:val="center"/>
        </w:trPr>
        <w:tc>
          <w:tcPr>
            <w:tcW w:w="573" w:type="dxa"/>
            <w:tcBorders>
              <w:top w:val="nil"/>
              <w:bottom w:val="nil"/>
            </w:tcBorders>
            <w:shd w:val="clear" w:color="auto" w:fill="auto"/>
            <w:noWrap/>
            <w:hideMark/>
          </w:tcPr>
          <w:p w14:paraId="4BE8BA07"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31</w:t>
            </w:r>
          </w:p>
        </w:tc>
        <w:tc>
          <w:tcPr>
            <w:tcW w:w="1243" w:type="dxa"/>
            <w:tcBorders>
              <w:top w:val="nil"/>
              <w:bottom w:val="nil"/>
            </w:tcBorders>
            <w:shd w:val="clear" w:color="auto" w:fill="auto"/>
            <w:noWrap/>
            <w:hideMark/>
          </w:tcPr>
          <w:p w14:paraId="3A357383"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auto" w:fill="auto"/>
            <w:noWrap/>
            <w:hideMark/>
          </w:tcPr>
          <w:p w14:paraId="2F9D41AE"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9</w:t>
            </w:r>
          </w:p>
        </w:tc>
        <w:tc>
          <w:tcPr>
            <w:tcW w:w="1660" w:type="dxa"/>
            <w:tcBorders>
              <w:top w:val="nil"/>
              <w:bottom w:val="nil"/>
            </w:tcBorders>
            <w:shd w:val="clear" w:color="auto" w:fill="auto"/>
            <w:noWrap/>
            <w:vAlign w:val="center"/>
            <w:hideMark/>
          </w:tcPr>
          <w:p w14:paraId="3EED88ED"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9,154.41</w:t>
            </w:r>
          </w:p>
        </w:tc>
        <w:tc>
          <w:tcPr>
            <w:tcW w:w="872" w:type="dxa"/>
            <w:tcBorders>
              <w:top w:val="nil"/>
              <w:bottom w:val="nil"/>
            </w:tcBorders>
            <w:shd w:val="clear" w:color="auto" w:fill="auto"/>
            <w:noWrap/>
            <w:hideMark/>
          </w:tcPr>
          <w:p w14:paraId="39AAC856" w14:textId="47EDC0DA"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9.12</w:t>
            </w:r>
          </w:p>
        </w:tc>
      </w:tr>
      <w:tr w:rsidR="009B20F1" w:rsidRPr="006E56D8" w14:paraId="1202D761" w14:textId="77777777" w:rsidTr="00357660">
        <w:trPr>
          <w:trHeight w:val="315"/>
          <w:jc w:val="center"/>
        </w:trPr>
        <w:tc>
          <w:tcPr>
            <w:tcW w:w="573" w:type="dxa"/>
            <w:tcBorders>
              <w:top w:val="nil"/>
            </w:tcBorders>
            <w:shd w:val="clear" w:color="auto" w:fill="auto"/>
            <w:noWrap/>
            <w:hideMark/>
          </w:tcPr>
          <w:p w14:paraId="57E962D0" w14:textId="77777777" w:rsidR="009B20F1" w:rsidRPr="006E56D8" w:rsidRDefault="009B20F1" w:rsidP="009B20F1">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32</w:t>
            </w:r>
          </w:p>
        </w:tc>
        <w:tc>
          <w:tcPr>
            <w:tcW w:w="1243" w:type="dxa"/>
            <w:tcBorders>
              <w:top w:val="nil"/>
            </w:tcBorders>
            <w:shd w:val="clear" w:color="auto" w:fill="auto"/>
            <w:noWrap/>
            <w:hideMark/>
          </w:tcPr>
          <w:p w14:paraId="2F809FC7" w14:textId="77777777" w:rsidR="009B20F1" w:rsidRPr="006E56D8" w:rsidRDefault="009B20F1" w:rsidP="009B20F1">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tcBorders>
            <w:shd w:val="clear" w:color="auto" w:fill="auto"/>
            <w:noWrap/>
            <w:hideMark/>
          </w:tcPr>
          <w:p w14:paraId="747E6371" w14:textId="77777777" w:rsidR="009B20F1" w:rsidRPr="00AB1099" w:rsidRDefault="009B20F1" w:rsidP="009B20F1">
            <w:pPr>
              <w:spacing w:after="0" w:line="240" w:lineRule="auto"/>
              <w:jc w:val="center"/>
              <w:rPr>
                <w:rFonts w:ascii="Times New Roman" w:hAnsi="Times New Roman"/>
                <w:color w:val="000000"/>
                <w:sz w:val="24"/>
                <w:szCs w:val="24"/>
                <w:lang w:val="en-US"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9</w:t>
            </w:r>
          </w:p>
        </w:tc>
        <w:tc>
          <w:tcPr>
            <w:tcW w:w="1660" w:type="dxa"/>
            <w:tcBorders>
              <w:top w:val="nil"/>
            </w:tcBorders>
            <w:shd w:val="clear" w:color="auto" w:fill="auto"/>
            <w:noWrap/>
            <w:vAlign w:val="center"/>
            <w:hideMark/>
          </w:tcPr>
          <w:p w14:paraId="2FB9D133" w14:textId="77777777" w:rsidR="009B20F1" w:rsidRPr="009540A5" w:rsidRDefault="009B20F1" w:rsidP="009B20F1">
            <w:pPr>
              <w:spacing w:after="0" w:line="240" w:lineRule="auto"/>
              <w:jc w:val="center"/>
              <w:rPr>
                <w:rFonts w:ascii="Times New Roman" w:hAnsi="Times New Roman" w:cs="Times New Roman"/>
                <w:color w:val="000000"/>
                <w:sz w:val="24"/>
                <w:szCs w:val="24"/>
                <w:lang w:eastAsia="id-ID"/>
              </w:rPr>
            </w:pPr>
            <w:r w:rsidRPr="009540A5">
              <w:rPr>
                <w:rFonts w:ascii="Times New Roman" w:hAnsi="Times New Roman" w:cs="Times New Roman"/>
                <w:sz w:val="24"/>
                <w:szCs w:val="24"/>
              </w:rPr>
              <w:t>8,581.80</w:t>
            </w:r>
          </w:p>
        </w:tc>
        <w:tc>
          <w:tcPr>
            <w:tcW w:w="872" w:type="dxa"/>
            <w:tcBorders>
              <w:top w:val="nil"/>
            </w:tcBorders>
            <w:shd w:val="clear" w:color="auto" w:fill="auto"/>
            <w:noWrap/>
            <w:hideMark/>
          </w:tcPr>
          <w:p w14:paraId="069B61C8" w14:textId="7F30FFE0" w:rsidR="009B20F1" w:rsidRPr="009B20F1" w:rsidRDefault="009B20F1" w:rsidP="009B20F1">
            <w:pPr>
              <w:spacing w:after="0" w:line="240" w:lineRule="auto"/>
              <w:jc w:val="center"/>
              <w:rPr>
                <w:rFonts w:ascii="Times New Roman" w:hAnsi="Times New Roman" w:cs="Times New Roman"/>
                <w:color w:val="FF0000"/>
                <w:sz w:val="24"/>
                <w:szCs w:val="24"/>
                <w:lang w:eastAsia="id-ID"/>
              </w:rPr>
            </w:pPr>
            <w:r w:rsidRPr="009B20F1">
              <w:rPr>
                <w:rFonts w:ascii="Times New Roman" w:hAnsi="Times New Roman" w:cs="Times New Roman"/>
                <w:sz w:val="24"/>
                <w:szCs w:val="24"/>
              </w:rPr>
              <w:t>9.06</w:t>
            </w:r>
          </w:p>
        </w:tc>
      </w:tr>
    </w:tbl>
    <w:p w14:paraId="120D4DAD" w14:textId="18A80DFE" w:rsidR="00357660" w:rsidRDefault="00357660" w:rsidP="00357660">
      <w:pPr>
        <w:pStyle w:val="ListParagraph"/>
        <w:spacing w:after="0" w:line="240" w:lineRule="auto"/>
        <w:ind w:left="567"/>
        <w:rPr>
          <w:rFonts w:ascii="Times New Roman" w:hAnsi="Times New Roman"/>
          <w:sz w:val="24"/>
          <w:szCs w:val="24"/>
          <w:lang w:val="fr-LU"/>
        </w:rPr>
      </w:pPr>
      <w:r>
        <w:rPr>
          <w:rFonts w:ascii="Times New Roman" w:hAnsi="Times New Roman"/>
          <w:sz w:val="24"/>
          <w:szCs w:val="24"/>
          <w:lang w:val="fr-LU"/>
        </w:rPr>
        <w:t xml:space="preserve">                Sumber : Data diolah dari IDX, 2020</w:t>
      </w:r>
    </w:p>
    <w:p w14:paraId="2369AA7C" w14:textId="77777777" w:rsidR="00357660" w:rsidRPr="00282E4D" w:rsidRDefault="00357660" w:rsidP="00357660">
      <w:pPr>
        <w:pStyle w:val="NoSpacing"/>
        <w:spacing w:line="480" w:lineRule="auto"/>
        <w:ind w:firstLine="630"/>
        <w:jc w:val="both"/>
        <w:rPr>
          <w:rFonts w:ascii="Times New Roman" w:hAnsi="Times New Roman" w:cs="Times New Roman"/>
          <w:color w:val="000000" w:themeColor="text1"/>
          <w:sz w:val="24"/>
          <w:szCs w:val="24"/>
          <w:lang w:val="en-US"/>
        </w:rPr>
      </w:pPr>
    </w:p>
    <w:p w14:paraId="27BE1936" w14:textId="77777777" w:rsidR="00357660" w:rsidRPr="00282E4D" w:rsidRDefault="00357660" w:rsidP="00357660">
      <w:pPr>
        <w:pStyle w:val="Heading3"/>
        <w:numPr>
          <w:ilvl w:val="2"/>
          <w:numId w:val="13"/>
        </w:numPr>
        <w:spacing w:line="480" w:lineRule="auto"/>
        <w:ind w:left="540" w:hanging="540"/>
        <w:rPr>
          <w:rFonts w:ascii="Times New Roman" w:hAnsi="Times New Roman" w:cs="Times New Roman"/>
          <w:b/>
          <w:color w:val="auto"/>
          <w:lang w:val="en-US"/>
        </w:rPr>
      </w:pPr>
      <w:r w:rsidRPr="00282E4D">
        <w:rPr>
          <w:rFonts w:ascii="Times New Roman" w:hAnsi="Times New Roman" w:cs="Times New Roman"/>
          <w:b/>
          <w:color w:val="auto"/>
          <w:lang w:val="en-US"/>
        </w:rPr>
        <w:lastRenderedPageBreak/>
        <w:t>Laporan Keuangan</w:t>
      </w:r>
    </w:p>
    <w:p w14:paraId="42D9EF01" w14:textId="77777777" w:rsidR="00357660" w:rsidRPr="00282E4D"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Laporan keuangan pada dasarnya adalah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hasil dari proses akuntansi yang dapat digunakan sebagai alat untuk berkomunikasi antara data keuangan atau aktivitas suatu perusahaan dengan pihak-pihak yang berkepentingan dengan data atau aktivitas perusahaan tersebut</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 xml:space="preserve"> (Munawir 1995:2). </w:t>
      </w:r>
    </w:p>
    <w:p w14:paraId="3DB2D0A8" w14:textId="77777777" w:rsidR="00357660" w:rsidRPr="00282E4D"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Menurut Hanafi (2003: 69), laporan keuangan adalah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informasi yang dapat dipakai untuk pengambilan keputusan, mulai dari investor atau calon investor sampai dengan manajemen perusahaan itu sendiri</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 xml:space="preserve">. Laporan keuangan akan memberikan informasi mengenai profitabilitas, risiko, </w:t>
      </w:r>
      <w:r w:rsidRPr="00282E4D">
        <w:rPr>
          <w:rFonts w:ascii="Times New Roman" w:hAnsi="Times New Roman" w:cs="Times New Roman"/>
          <w:i/>
          <w:color w:val="000000" w:themeColor="text1"/>
          <w:sz w:val="24"/>
          <w:szCs w:val="24"/>
          <w:lang w:val="en-US"/>
        </w:rPr>
        <w:t>timing</w:t>
      </w:r>
      <w:r w:rsidRPr="00282E4D">
        <w:rPr>
          <w:rFonts w:ascii="Times New Roman" w:hAnsi="Times New Roman" w:cs="Times New Roman"/>
          <w:color w:val="000000" w:themeColor="text1"/>
          <w:sz w:val="24"/>
          <w:szCs w:val="24"/>
          <w:lang w:val="en-US"/>
        </w:rPr>
        <w:t xml:space="preserve"> aliran kas, yang kesemuanya akan mempengaruhi harapan pihak-pihak yang berkepentingan.</w:t>
      </w:r>
    </w:p>
    <w:p w14:paraId="0FFB87F6" w14:textId="77777777" w:rsidR="00357660" w:rsidRPr="00282E4D"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Laporan keuangan (</w:t>
      </w:r>
      <w:r w:rsidRPr="00282E4D">
        <w:rPr>
          <w:rFonts w:ascii="Times New Roman" w:hAnsi="Times New Roman" w:cs="Times New Roman"/>
          <w:i/>
          <w:color w:val="000000" w:themeColor="text1"/>
          <w:sz w:val="24"/>
          <w:szCs w:val="24"/>
          <w:lang w:val="en-US"/>
        </w:rPr>
        <w:t>financial statements</w:t>
      </w:r>
      <w:r w:rsidRPr="00282E4D">
        <w:rPr>
          <w:rFonts w:ascii="Times New Roman" w:hAnsi="Times New Roman" w:cs="Times New Roman"/>
          <w:color w:val="000000" w:themeColor="text1"/>
          <w:sz w:val="24"/>
          <w:szCs w:val="24"/>
          <w:lang w:val="en-US"/>
        </w:rPr>
        <w:t xml:space="preserve">) merupakan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produk akhir dari serangkaian proses pencatatan dan pengikhtisaran data transaksi bisnis</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 xml:space="preserve"> (Hery 2015: 3). Menurut Hery (2015: 4) komponen laporan keuangan meliputi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laporan laba-rugi, laporan ekuitas pemilik, neraca, laporan arus kas dan catatan atas laporan keuangan</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 Dapat disimpulkan bahwa laporan keuangan merupakan catatan informasi keuangan suatu perusahaan pada suatu periode akuntansi yang dapat digunakan untuk menggambarkan kinerja perusahaan.</w:t>
      </w:r>
    </w:p>
    <w:p w14:paraId="73785177" w14:textId="77777777" w:rsidR="00921C4D"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Pernyataan Standar Akuntansi Keuangan Nomor 1 (IAI 2012), mendefinisikan tujuan laporan keuangan adalah memberikan informasi tentang posisi keuangan, kinerja, dan arus kas perusahaan yang bermanfaat bagi pengguna laporan keuangan dalam rangka membuat keputusan-</w:t>
      </w:r>
      <w:r w:rsidRPr="00282E4D">
        <w:rPr>
          <w:rFonts w:ascii="Times New Roman" w:hAnsi="Times New Roman" w:cs="Times New Roman"/>
          <w:color w:val="000000" w:themeColor="text1"/>
          <w:sz w:val="24"/>
          <w:szCs w:val="24"/>
          <w:lang w:val="en-US"/>
        </w:rPr>
        <w:lastRenderedPageBreak/>
        <w:t>keputusan ekonomi serta menunjukkan pertanggung jawaban manajemen atas penggunaan sumber daya yang dipercayakan kepada mereka.</w:t>
      </w:r>
    </w:p>
    <w:p w14:paraId="3F9BB46B" w14:textId="2FB6EB03" w:rsidR="00357660" w:rsidRPr="00282E4D" w:rsidRDefault="00921C4D"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921C4D">
        <w:rPr>
          <w:rFonts w:ascii="Times New Roman" w:hAnsi="Times New Roman" w:cs="Times New Roman"/>
          <w:color w:val="000000" w:themeColor="text1"/>
          <w:sz w:val="24"/>
          <w:szCs w:val="24"/>
          <w:lang w:val="en-US"/>
        </w:rPr>
        <w:t>Hanafi (2003: 30) menyatakan bahwa "tujuan laporan keuangan yaitu pertama, memberikan informasi yang bermanfaat bagi investor, kreditur, dan pemakai lainnya sekarang atau masa yang akan datang untuk membuat keputusan investasi. Kedua, memberikan informasi yang bermanfaat untuk pemakai eksternal untuk memperkirakan jumlah waktu, dan ketidakpastian dari penerimaan kas dari bunga dan dari penjualan atau utang pinjaman. Ketiga, Memberi informasi untuk menolong infestor, kreditur, dan pemakai lainnya untuk memperkirakan jumlah waktu, dan ketidakpastian aliran kas masuk bersih ke perusahaan".</w:t>
      </w:r>
      <w:r w:rsidR="00357660" w:rsidRPr="00282E4D">
        <w:rPr>
          <w:rFonts w:ascii="Times New Roman" w:hAnsi="Times New Roman" w:cs="Times New Roman"/>
          <w:color w:val="000000" w:themeColor="text1"/>
          <w:sz w:val="24"/>
          <w:szCs w:val="24"/>
          <w:lang w:val="en-US"/>
        </w:rPr>
        <w:t xml:space="preserve"> </w:t>
      </w:r>
    </w:p>
    <w:p w14:paraId="536554B9" w14:textId="77777777" w:rsidR="00357660" w:rsidRPr="00282E4D" w:rsidRDefault="00357660" w:rsidP="00357660">
      <w:pPr>
        <w:pStyle w:val="Heading3"/>
        <w:numPr>
          <w:ilvl w:val="2"/>
          <w:numId w:val="13"/>
        </w:numPr>
        <w:spacing w:line="480" w:lineRule="auto"/>
        <w:ind w:left="540" w:hanging="540"/>
        <w:rPr>
          <w:rFonts w:ascii="Times New Roman" w:hAnsi="Times New Roman" w:cs="Times New Roman"/>
          <w:b/>
          <w:color w:val="auto"/>
          <w:lang w:val="en-US"/>
        </w:rPr>
      </w:pPr>
      <w:r w:rsidRPr="00282E4D">
        <w:rPr>
          <w:rFonts w:ascii="Times New Roman" w:hAnsi="Times New Roman" w:cs="Times New Roman"/>
          <w:b/>
          <w:color w:val="auto"/>
          <w:lang w:val="en-US"/>
        </w:rPr>
        <w:t>Neraca</w:t>
      </w:r>
    </w:p>
    <w:p w14:paraId="1052E169" w14:textId="77777777" w:rsidR="009A5A83"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Neraca merupakan laporan sistematis yang berisi tentang aset, kewajiban, dan ekuitas perusahaan. Neraca dibuat dengan tujuan untuk memberikan informasi tentang posisi keuangan suatu perusahaan pada suatu periode tertentu. Aset pada neraca menunjukkan harta yang dimiliki oleh perusahaan, sedangkan kewajiban dan ekuitas menunjukkan pendanaan atas aset perusahaan. </w:t>
      </w:r>
    </w:p>
    <w:p w14:paraId="04C294D7" w14:textId="4946BCBA" w:rsidR="009A5A83" w:rsidRDefault="009A5A83"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Menurut Munawir (1995: 13), “N</w:t>
      </w:r>
      <w:r w:rsidRPr="009A5A83">
        <w:rPr>
          <w:rFonts w:ascii="Times New Roman" w:hAnsi="Times New Roman" w:cs="Times New Roman"/>
          <w:color w:val="000000" w:themeColor="text1"/>
          <w:sz w:val="24"/>
          <w:szCs w:val="24"/>
          <w:lang w:val="en-US"/>
        </w:rPr>
        <w:t>eraca adalah laporan yang sistematis tentang aktiva, utang serta modal dari suatu perusahaan pada suatu saat tertentu. Tujuannya adalah untuk menunjukan posisi keuangan suatu perusahaan pada suatu tanggal tertentu, biasanya pada waktu di mana buku-</w:t>
      </w:r>
      <w:r w:rsidRPr="009A5A83">
        <w:rPr>
          <w:rFonts w:ascii="Times New Roman" w:hAnsi="Times New Roman" w:cs="Times New Roman"/>
          <w:color w:val="000000" w:themeColor="text1"/>
          <w:sz w:val="24"/>
          <w:szCs w:val="24"/>
          <w:lang w:val="en-US"/>
        </w:rPr>
        <w:lastRenderedPageBreak/>
        <w:t xml:space="preserve">buku ditutup dan di tentukan sisanya pada suatu akhir tahun fiskal atau tahun kalender, sehingga neraca sering disebut </w:t>
      </w:r>
      <w:r w:rsidRPr="009A5A83">
        <w:rPr>
          <w:rFonts w:ascii="Times New Roman" w:hAnsi="Times New Roman" w:cs="Times New Roman"/>
          <w:i/>
          <w:color w:val="000000" w:themeColor="text1"/>
          <w:sz w:val="24"/>
          <w:szCs w:val="24"/>
          <w:lang w:val="en-US"/>
        </w:rPr>
        <w:t>Balance Assets</w:t>
      </w:r>
      <w:r>
        <w:rPr>
          <w:rFonts w:ascii="Times New Roman" w:hAnsi="Times New Roman" w:cs="Times New Roman"/>
          <w:color w:val="000000" w:themeColor="text1"/>
          <w:sz w:val="24"/>
          <w:szCs w:val="24"/>
          <w:lang w:val="en-US"/>
        </w:rPr>
        <w:t>”</w:t>
      </w:r>
      <w:r w:rsidRPr="009A5A83">
        <w:rPr>
          <w:rFonts w:ascii="Times New Roman" w:hAnsi="Times New Roman" w:cs="Times New Roman"/>
          <w:color w:val="000000" w:themeColor="text1"/>
          <w:sz w:val="24"/>
          <w:szCs w:val="24"/>
          <w:lang w:val="en-US"/>
        </w:rPr>
        <w:t>.</w:t>
      </w:r>
    </w:p>
    <w:p w14:paraId="71700D9A" w14:textId="29A046A3" w:rsidR="00357660" w:rsidRPr="00282E4D"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Neraca dimaksudkan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membantu pihak eksternal untuk menganalisis likuiditas perusahaan, fleksibilitas keuangan, kemampuan operasional, dan kemampuan menghasilkan pendapatan selama periode tertentu</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 xml:space="preserve"> (Hanafi: 2003: 50).</w:t>
      </w:r>
    </w:p>
    <w:p w14:paraId="72C6C953" w14:textId="77777777" w:rsidR="00357660" w:rsidRPr="00282E4D" w:rsidRDefault="00357660" w:rsidP="00357660">
      <w:pPr>
        <w:pStyle w:val="Heading3"/>
        <w:numPr>
          <w:ilvl w:val="2"/>
          <w:numId w:val="13"/>
        </w:numPr>
        <w:spacing w:line="480" w:lineRule="auto"/>
        <w:ind w:left="540" w:hanging="540"/>
        <w:rPr>
          <w:rFonts w:ascii="Times New Roman" w:hAnsi="Times New Roman" w:cs="Times New Roman"/>
          <w:b/>
          <w:color w:val="auto"/>
          <w:lang w:val="en-US"/>
        </w:rPr>
      </w:pPr>
      <w:r w:rsidRPr="00282E4D">
        <w:rPr>
          <w:rFonts w:ascii="Times New Roman" w:hAnsi="Times New Roman" w:cs="Times New Roman"/>
          <w:b/>
          <w:color w:val="auto"/>
          <w:lang w:val="en-US"/>
        </w:rPr>
        <w:t>Laporan Laba Rugi</w:t>
      </w:r>
    </w:p>
    <w:p w14:paraId="4F266312" w14:textId="3ACDFFDC" w:rsidR="00357660" w:rsidRPr="00282E4D"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Laporan laba/rugi merupakan laporan sistematis untuk memberikan informasi tentang pendapatan, biaya, dan laba-rugi atas aktivitas rutin dan operasional perusahaan pada suatu periode tertentu. Menurut Hanafi (2003:57), ada beberapa elemen pokok dalam laporan laba-rugi antara lain: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pendapatan operasional, beban operasional, dan laba atau rugi (</w:t>
      </w:r>
      <w:r w:rsidRPr="00282E4D">
        <w:rPr>
          <w:rFonts w:ascii="Times New Roman" w:hAnsi="Times New Roman" w:cs="Times New Roman"/>
          <w:i/>
          <w:color w:val="000000" w:themeColor="text1"/>
          <w:sz w:val="24"/>
          <w:szCs w:val="24"/>
          <w:lang w:val="en-US"/>
        </w:rPr>
        <w:t>gain or loss</w:t>
      </w:r>
      <w:r w:rsidRPr="00282E4D">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 Pendapatan didefinisikan sebagai asset masuk selama periode dimana perusahaan mempoduksi dan menyerahkan barang yang merupakan operasi pokok perusahaan. Beban operasional didefinisikan sebagai asset keluar selama periode dimana perusahaan memproduksi dan menyerahkan barang. Laba (</w:t>
      </w:r>
      <w:r w:rsidRPr="00282E4D">
        <w:rPr>
          <w:rFonts w:ascii="Times New Roman" w:hAnsi="Times New Roman" w:cs="Times New Roman"/>
          <w:i/>
          <w:color w:val="000000" w:themeColor="text1"/>
          <w:sz w:val="24"/>
          <w:szCs w:val="24"/>
          <w:lang w:val="en-US"/>
        </w:rPr>
        <w:t>gain</w:t>
      </w:r>
      <w:r w:rsidRPr="00282E4D">
        <w:rPr>
          <w:rFonts w:ascii="Times New Roman" w:hAnsi="Times New Roman" w:cs="Times New Roman"/>
          <w:color w:val="000000" w:themeColor="text1"/>
          <w:sz w:val="24"/>
          <w:szCs w:val="24"/>
          <w:lang w:val="en-US"/>
        </w:rPr>
        <w:t>) didefinisikan sebagai kenaikan modal saham dari transaksi yang bersifat insidental. Rugi (</w:t>
      </w:r>
      <w:r w:rsidRPr="00282E4D">
        <w:rPr>
          <w:rFonts w:ascii="Times New Roman" w:hAnsi="Times New Roman" w:cs="Times New Roman"/>
          <w:i/>
          <w:color w:val="000000" w:themeColor="text1"/>
          <w:sz w:val="24"/>
          <w:szCs w:val="24"/>
          <w:lang w:val="en-US"/>
        </w:rPr>
        <w:t>loss</w:t>
      </w:r>
      <w:r w:rsidRPr="00282E4D">
        <w:rPr>
          <w:rFonts w:ascii="Times New Roman" w:hAnsi="Times New Roman" w:cs="Times New Roman"/>
          <w:color w:val="000000" w:themeColor="text1"/>
          <w:sz w:val="24"/>
          <w:szCs w:val="24"/>
          <w:lang w:val="en-US"/>
        </w:rPr>
        <w:t>) didefinisikan sebagai penurunan modal saham dari transaksi yang bersifat insidental.</w:t>
      </w:r>
      <w:r w:rsidR="0096657F">
        <w:rPr>
          <w:rFonts w:ascii="Times New Roman" w:hAnsi="Times New Roman" w:cs="Times New Roman"/>
          <w:color w:val="000000" w:themeColor="text1"/>
          <w:sz w:val="24"/>
          <w:szCs w:val="24"/>
          <w:lang w:val="en-US"/>
        </w:rPr>
        <w:t xml:space="preserve"> Menurut Munawir (1995: 26), “L</w:t>
      </w:r>
      <w:r w:rsidR="0096657F" w:rsidRPr="0096657F">
        <w:rPr>
          <w:rFonts w:ascii="Times New Roman" w:hAnsi="Times New Roman" w:cs="Times New Roman"/>
          <w:color w:val="000000" w:themeColor="text1"/>
          <w:sz w:val="24"/>
          <w:szCs w:val="24"/>
          <w:lang w:val="en-US"/>
        </w:rPr>
        <w:t xml:space="preserve">aporan laba-rugi merupakan laporan yang sistematis tentang penghasilan, biaya, rugi-laba yang diperoleh oleh suatu perusahaan selama periode tertentu. Kegiatan perusahaan selama periode tertentu mencakup aktivitas rutin atau operasional, dan aktivitas-aktivitas ini perlu dilaporkan dengan </w:t>
      </w:r>
      <w:r w:rsidR="0096657F" w:rsidRPr="0096657F">
        <w:rPr>
          <w:rFonts w:ascii="Times New Roman" w:hAnsi="Times New Roman" w:cs="Times New Roman"/>
          <w:color w:val="000000" w:themeColor="text1"/>
          <w:sz w:val="24"/>
          <w:szCs w:val="24"/>
          <w:lang w:val="en-US"/>
        </w:rPr>
        <w:lastRenderedPageBreak/>
        <w:t>semestinya agar pembaca laporan keuangan memperoleh informasi yang relevan</w:t>
      </w:r>
      <w:r w:rsidR="0096657F">
        <w:rPr>
          <w:rFonts w:ascii="Times New Roman" w:hAnsi="Times New Roman" w:cs="Times New Roman"/>
          <w:color w:val="000000" w:themeColor="text1"/>
          <w:sz w:val="24"/>
          <w:szCs w:val="24"/>
          <w:lang w:val="en-US"/>
        </w:rPr>
        <w:t>”</w:t>
      </w:r>
      <w:r w:rsidR="0096657F" w:rsidRPr="0096657F">
        <w:rPr>
          <w:rFonts w:ascii="Times New Roman" w:hAnsi="Times New Roman" w:cs="Times New Roman"/>
          <w:color w:val="000000" w:themeColor="text1"/>
          <w:sz w:val="24"/>
          <w:szCs w:val="24"/>
          <w:lang w:val="en-US"/>
        </w:rPr>
        <w:t>.</w:t>
      </w:r>
    </w:p>
    <w:p w14:paraId="0EB3955D" w14:textId="77777777" w:rsidR="00357660" w:rsidRPr="00282E4D" w:rsidRDefault="00357660" w:rsidP="00357660">
      <w:pPr>
        <w:pStyle w:val="Heading3"/>
        <w:numPr>
          <w:ilvl w:val="2"/>
          <w:numId w:val="13"/>
        </w:numPr>
        <w:spacing w:line="480" w:lineRule="auto"/>
        <w:ind w:left="540" w:hanging="540"/>
        <w:rPr>
          <w:rFonts w:ascii="Times New Roman" w:hAnsi="Times New Roman" w:cs="Times New Roman"/>
          <w:b/>
          <w:color w:val="auto"/>
          <w:lang w:val="en-US"/>
        </w:rPr>
      </w:pPr>
      <w:r w:rsidRPr="00282E4D">
        <w:rPr>
          <w:rFonts w:ascii="Times New Roman" w:hAnsi="Times New Roman" w:cs="Times New Roman"/>
          <w:b/>
          <w:color w:val="auto"/>
          <w:lang w:val="en-US"/>
        </w:rPr>
        <w:t>Laporan Arus Kas</w:t>
      </w:r>
    </w:p>
    <w:p w14:paraId="1A75D2E0" w14:textId="07947309" w:rsidR="00357660" w:rsidRPr="00282E4D"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Laporan arus kas merupakan laporan sistematis yang menunjukkan aliran masuk dan keluar kas perusahaan pada suatu periode tertentu. Menurut Hanafi (2003: 59), laporan arus kas digunakan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untuk menganalisis dan memberikan informasi mengenai penerimaan dan pembayaran kas perusahaan selama periode tertentu</w:t>
      </w:r>
      <w:r w:rsidR="00156783">
        <w:rPr>
          <w:rFonts w:ascii="Times New Roman" w:hAnsi="Times New Roman" w:cs="Times New Roman"/>
          <w:color w:val="000000" w:themeColor="text1"/>
          <w:sz w:val="24"/>
          <w:szCs w:val="24"/>
          <w:lang w:val="en-US"/>
        </w:rPr>
        <w:t xml:space="preserve">. </w:t>
      </w:r>
      <w:r w:rsidR="00156783" w:rsidRPr="00156783">
        <w:rPr>
          <w:rFonts w:ascii="Times New Roman" w:hAnsi="Times New Roman" w:cs="Times New Roman"/>
          <w:color w:val="000000" w:themeColor="text1"/>
          <w:sz w:val="24"/>
          <w:szCs w:val="24"/>
          <w:lang w:val="en-US"/>
        </w:rPr>
        <w:t>Laporan aliran kas bertujuan untuk memberikan informasi mengenai efek kas dari kegiatan investasi, pendanaan, dan operasi perusahaan selama periode tertentu. Tujuan utama dari analisis laporan kas adalah untuk menaksir kema</w:t>
      </w:r>
      <w:r w:rsidR="009F1433">
        <w:rPr>
          <w:rFonts w:ascii="Times New Roman" w:hAnsi="Times New Roman" w:cs="Times New Roman"/>
          <w:color w:val="000000" w:themeColor="text1"/>
          <w:sz w:val="24"/>
          <w:szCs w:val="24"/>
          <w:lang w:val="en-US"/>
        </w:rPr>
        <w:t>m</w:t>
      </w:r>
      <w:r w:rsidR="00156783" w:rsidRPr="00156783">
        <w:rPr>
          <w:rFonts w:ascii="Times New Roman" w:hAnsi="Times New Roman" w:cs="Times New Roman"/>
          <w:color w:val="000000" w:themeColor="text1"/>
          <w:sz w:val="24"/>
          <w:szCs w:val="24"/>
          <w:lang w:val="en-US"/>
        </w:rPr>
        <w:t>p</w:t>
      </w:r>
      <w:r w:rsidR="00156783">
        <w:rPr>
          <w:rFonts w:ascii="Times New Roman" w:hAnsi="Times New Roman" w:cs="Times New Roman"/>
          <w:color w:val="000000" w:themeColor="text1"/>
          <w:sz w:val="24"/>
          <w:szCs w:val="24"/>
          <w:lang w:val="en-US"/>
        </w:rPr>
        <w:t>uan perusahaan</w:t>
      </w:r>
      <w:r w:rsidR="00A027B6">
        <w:rPr>
          <w:rFonts w:ascii="Times New Roman" w:hAnsi="Times New Roman" w:cs="Times New Roman"/>
          <w:color w:val="000000" w:themeColor="text1"/>
          <w:sz w:val="24"/>
          <w:szCs w:val="24"/>
          <w:lang w:val="en-US"/>
        </w:rPr>
        <w:t xml:space="preserve"> dalam</w:t>
      </w:r>
      <w:r w:rsidR="00156783">
        <w:rPr>
          <w:rFonts w:ascii="Times New Roman" w:hAnsi="Times New Roman" w:cs="Times New Roman"/>
          <w:color w:val="000000" w:themeColor="text1"/>
          <w:sz w:val="24"/>
          <w:szCs w:val="24"/>
          <w:lang w:val="en-US"/>
        </w:rPr>
        <w:t xml:space="preserve"> menghasilkan kas</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w:t>
      </w:r>
    </w:p>
    <w:p w14:paraId="352796CB" w14:textId="77777777" w:rsidR="00357660" w:rsidRPr="00282E4D" w:rsidRDefault="00357660" w:rsidP="00357660">
      <w:pPr>
        <w:pStyle w:val="Heading3"/>
        <w:numPr>
          <w:ilvl w:val="2"/>
          <w:numId w:val="13"/>
        </w:numPr>
        <w:spacing w:line="480" w:lineRule="auto"/>
        <w:ind w:left="540" w:hanging="540"/>
        <w:rPr>
          <w:rFonts w:ascii="Times New Roman" w:hAnsi="Times New Roman" w:cs="Times New Roman"/>
          <w:b/>
          <w:color w:val="auto"/>
          <w:lang w:val="en-US"/>
        </w:rPr>
      </w:pPr>
      <w:r w:rsidRPr="00282E4D">
        <w:rPr>
          <w:rFonts w:ascii="Times New Roman" w:hAnsi="Times New Roman" w:cs="Times New Roman"/>
          <w:b/>
          <w:color w:val="auto"/>
          <w:lang w:val="en-US"/>
        </w:rPr>
        <w:t>Laporan Perubahan Ekuitas</w:t>
      </w:r>
    </w:p>
    <w:p w14:paraId="4AD0C529" w14:textId="77777777" w:rsidR="00357660" w:rsidRPr="00282E4D"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Laporan perubahan ekuitas merupakan laporan yang memberikan informasi tentang perubahan ekuitas perusahaan salam suatu periode. Laporan perubahan ekuitas berfungsi untuk menunjukkan seberapa besar dan apa yang menyebabkan perubahan ekuitas tersebut dalam periode tertentu.</w:t>
      </w:r>
    </w:p>
    <w:p w14:paraId="46288073" w14:textId="77777777" w:rsidR="00357660" w:rsidRPr="00282E4D"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Seperti dikemukakan oleh Fahmi (2012:</w:t>
      </w:r>
      <w:r>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lang w:val="en-US"/>
        </w:rPr>
        <w:t>5), yang menyatakan bahwa: “Dengan adanya laporan keuangan yang disediakan pihak manajemen perusahaan maka sangat membantu pihak pemegang saham dalam proses pengambilan keputusan, dan sangat berguna dalam melihat kondisi pada saat ini maupun dijadikan sebagai alat untuk memprediksi kondisi masa yang akan datang”.</w:t>
      </w:r>
    </w:p>
    <w:p w14:paraId="1AD48B5B" w14:textId="77777777" w:rsidR="00357660"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lastRenderedPageBreak/>
        <w:t xml:space="preserve">Menurut Kieso, </w:t>
      </w:r>
      <w:r w:rsidRPr="002120FA">
        <w:rPr>
          <w:rFonts w:ascii="Times New Roman" w:hAnsi="Times New Roman" w:cs="Times New Roman"/>
          <w:i/>
          <w:iCs/>
          <w:color w:val="000000" w:themeColor="text1"/>
          <w:sz w:val="24"/>
          <w:szCs w:val="24"/>
          <w:lang w:val="en-US"/>
        </w:rPr>
        <w:t>et, al</w:t>
      </w:r>
      <w:r w:rsidRPr="00282E4D">
        <w:rPr>
          <w:rFonts w:ascii="Times New Roman" w:hAnsi="Times New Roman" w:cs="Times New Roman"/>
          <w:color w:val="000000" w:themeColor="text1"/>
          <w:sz w:val="24"/>
          <w:szCs w:val="24"/>
          <w:lang w:val="en-US"/>
        </w:rPr>
        <w:t xml:space="preserve"> (2002: 2) memahami laporan keuangan adalah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sarana utama dalam mengkomunikasikan informasi keuangan kepada pihak di luar perusahaan yang menampilkan sejarah perusahaan yang dikuantifikasi dalam nilai moneter yang disajikan dalam bentuk neraca, laporan laba rugi, laporan arus kas, pemilik laporan ekuitas, serta catatan keuangan konsolidasian</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w:t>
      </w:r>
    </w:p>
    <w:p w14:paraId="66F2D1C9" w14:textId="77777777" w:rsidR="00357660" w:rsidRPr="00B95F18" w:rsidRDefault="00357660" w:rsidP="00357660">
      <w:pPr>
        <w:pStyle w:val="Heading3"/>
        <w:numPr>
          <w:ilvl w:val="2"/>
          <w:numId w:val="13"/>
        </w:numPr>
        <w:spacing w:line="480" w:lineRule="auto"/>
        <w:ind w:left="540" w:hanging="540"/>
        <w:rPr>
          <w:rFonts w:ascii="Times New Roman" w:hAnsi="Times New Roman" w:cs="Times New Roman"/>
          <w:b/>
          <w:color w:val="auto"/>
          <w:lang w:val="en-US"/>
        </w:rPr>
      </w:pPr>
      <w:r w:rsidRPr="00B95F18">
        <w:rPr>
          <w:rFonts w:ascii="Times New Roman" w:hAnsi="Times New Roman" w:cs="Times New Roman"/>
          <w:b/>
          <w:color w:val="auto"/>
          <w:lang w:val="en-US"/>
        </w:rPr>
        <w:t>Analisa Laporan Keuangan</w:t>
      </w:r>
    </w:p>
    <w:p w14:paraId="6D43B3EC" w14:textId="09349579" w:rsidR="008F1CF5" w:rsidRDefault="0046191E" w:rsidP="008F1CF5">
      <w:pPr>
        <w:pStyle w:val="NoSpacing"/>
        <w:spacing w:line="480" w:lineRule="auto"/>
        <w:ind w:left="540" w:firstLine="72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Untuk mengetahui posisi dan hasil </w:t>
      </w:r>
      <w:r w:rsidR="00D6115C">
        <w:rPr>
          <w:rFonts w:ascii="Times New Roman" w:hAnsi="Times New Roman" w:cs="Times New Roman"/>
          <w:color w:val="000000" w:themeColor="text1"/>
          <w:sz w:val="24"/>
          <w:szCs w:val="24"/>
          <w:lang w:val="en-US"/>
        </w:rPr>
        <w:t xml:space="preserve">kerja </w:t>
      </w:r>
      <w:r>
        <w:rPr>
          <w:rFonts w:ascii="Times New Roman" w:hAnsi="Times New Roman" w:cs="Times New Roman"/>
          <w:color w:val="000000" w:themeColor="text1"/>
          <w:sz w:val="24"/>
          <w:szCs w:val="24"/>
          <w:lang w:val="en-US"/>
        </w:rPr>
        <w:t>yang telah dicapai oleh suatu perusahaan maka diperlukan adanya analisis terhadap laporan keuangan yang dipublikasikan oleh perusahaan yang bersangkutan</w:t>
      </w:r>
      <w:r w:rsidR="00EA1F0E">
        <w:rPr>
          <w:rFonts w:ascii="Times New Roman" w:hAnsi="Times New Roman" w:cs="Times New Roman"/>
          <w:color w:val="000000" w:themeColor="text1"/>
          <w:sz w:val="24"/>
          <w:szCs w:val="24"/>
          <w:lang w:val="en-US"/>
        </w:rPr>
        <w:t>, yang selanjutnya</w:t>
      </w:r>
      <w:r w:rsidR="00C41C71">
        <w:rPr>
          <w:rFonts w:ascii="Times New Roman" w:hAnsi="Times New Roman" w:cs="Times New Roman"/>
          <w:color w:val="000000" w:themeColor="text1"/>
          <w:sz w:val="24"/>
          <w:szCs w:val="24"/>
          <w:lang w:val="en-US"/>
        </w:rPr>
        <w:t xml:space="preserve"> hasil analisis terhadap laporan keuangan dapat dijadikan sebagai pertimbangan dalam pengambilan keputusan oleh pihak-pihak yang berkepentingan</w:t>
      </w:r>
      <w:r>
        <w:rPr>
          <w:rFonts w:ascii="Times New Roman" w:hAnsi="Times New Roman" w:cs="Times New Roman"/>
          <w:color w:val="000000" w:themeColor="text1"/>
          <w:sz w:val="24"/>
          <w:szCs w:val="24"/>
          <w:lang w:val="en-US"/>
        </w:rPr>
        <w:t>.</w:t>
      </w:r>
      <w:r w:rsidR="009F1972">
        <w:rPr>
          <w:rFonts w:ascii="Times New Roman" w:hAnsi="Times New Roman" w:cs="Times New Roman"/>
          <w:color w:val="000000" w:themeColor="text1"/>
          <w:sz w:val="24"/>
          <w:szCs w:val="24"/>
          <w:lang w:val="en-US"/>
        </w:rPr>
        <w:t xml:space="preserve"> </w:t>
      </w:r>
      <w:r w:rsidR="009F1972" w:rsidRPr="009F1972">
        <w:rPr>
          <w:rFonts w:ascii="Times New Roman" w:hAnsi="Times New Roman" w:cs="Times New Roman"/>
          <w:color w:val="000000" w:themeColor="text1"/>
          <w:sz w:val="24"/>
          <w:szCs w:val="24"/>
          <w:lang w:val="en-US"/>
        </w:rPr>
        <w:t xml:space="preserve">Menurut Kasmir (2011 : 66) </w:t>
      </w:r>
      <w:r w:rsidR="009F1972">
        <w:rPr>
          <w:rFonts w:ascii="Times New Roman" w:hAnsi="Times New Roman" w:cs="Times New Roman"/>
          <w:color w:val="000000" w:themeColor="text1"/>
          <w:sz w:val="24"/>
          <w:szCs w:val="24"/>
          <w:lang w:val="en-US"/>
        </w:rPr>
        <w:t>“A</w:t>
      </w:r>
      <w:r w:rsidR="009F1972" w:rsidRPr="009F1972">
        <w:rPr>
          <w:rFonts w:ascii="Times New Roman" w:hAnsi="Times New Roman" w:cs="Times New Roman"/>
          <w:color w:val="000000" w:themeColor="text1"/>
          <w:sz w:val="24"/>
          <w:szCs w:val="24"/>
          <w:lang w:val="en-US"/>
        </w:rPr>
        <w:t>nalisis laporan keuangan pada dasarnya merupakan analisis yang dilakukan terhadap berbagai macam informasi yang tersaji dalam laporan keuangan dan merupakan suatu proses untuk membedah laporan keuangan ke dalam unsur-unsurnya, menelaah masing-masing unsur tersebut, dengan tujuan untuk memperoleh pengertian dan pemahaman yang baik dan tepat atas laporan keuangan itu sendiri</w:t>
      </w:r>
      <w:r w:rsidR="009F1972">
        <w:rPr>
          <w:rFonts w:ascii="Times New Roman" w:hAnsi="Times New Roman" w:cs="Times New Roman"/>
          <w:color w:val="000000" w:themeColor="text1"/>
          <w:sz w:val="24"/>
          <w:szCs w:val="24"/>
          <w:lang w:val="en-US"/>
        </w:rPr>
        <w:t>”</w:t>
      </w:r>
      <w:r w:rsidR="009F1972" w:rsidRPr="009F1972">
        <w:rPr>
          <w:rFonts w:ascii="Times New Roman" w:hAnsi="Times New Roman" w:cs="Times New Roman"/>
          <w:color w:val="000000" w:themeColor="text1"/>
          <w:sz w:val="24"/>
          <w:szCs w:val="24"/>
          <w:lang w:val="en-US"/>
        </w:rPr>
        <w:t>.</w:t>
      </w:r>
      <w:r w:rsidR="008F1CF5">
        <w:rPr>
          <w:rFonts w:ascii="Times New Roman" w:hAnsi="Times New Roman" w:cs="Times New Roman"/>
          <w:color w:val="000000" w:themeColor="text1"/>
          <w:sz w:val="24"/>
          <w:szCs w:val="24"/>
          <w:lang w:val="en-US"/>
        </w:rPr>
        <w:t xml:space="preserve">  Sedangkan tujuan analisis laporan keuangan m</w:t>
      </w:r>
      <w:r w:rsidR="008F1CF5" w:rsidRPr="008F1CF5">
        <w:rPr>
          <w:rFonts w:ascii="Times New Roman" w:hAnsi="Times New Roman" w:cs="Times New Roman"/>
          <w:color w:val="000000" w:themeColor="text1"/>
          <w:sz w:val="24"/>
          <w:szCs w:val="24"/>
          <w:lang w:val="en-US"/>
        </w:rPr>
        <w:t xml:space="preserve">enurut Kasmir (2011 : 67) </w:t>
      </w:r>
      <w:r w:rsidR="008F1CF5">
        <w:rPr>
          <w:rFonts w:ascii="Times New Roman" w:hAnsi="Times New Roman" w:cs="Times New Roman"/>
          <w:color w:val="000000" w:themeColor="text1"/>
          <w:sz w:val="24"/>
          <w:szCs w:val="24"/>
          <w:lang w:val="en-US"/>
        </w:rPr>
        <w:t>“</w:t>
      </w:r>
      <w:r w:rsidR="008F1CF5" w:rsidRPr="008F1CF5">
        <w:rPr>
          <w:rFonts w:ascii="Times New Roman" w:hAnsi="Times New Roman" w:cs="Times New Roman"/>
          <w:color w:val="000000" w:themeColor="text1"/>
          <w:sz w:val="24"/>
          <w:szCs w:val="24"/>
          <w:lang w:val="en-US"/>
        </w:rPr>
        <w:t>analisis laporan keuangan merupakan alat yang penting untuk mengetahui posisi keuangan perusahaan dalam periode tertentu, baik harta, kewajiban, modal, maupun hasil usaha yang telah dicapai untuk periode</w:t>
      </w:r>
      <w:r w:rsidR="008F1CF5">
        <w:rPr>
          <w:rFonts w:ascii="Times New Roman" w:hAnsi="Times New Roman" w:cs="Times New Roman"/>
          <w:color w:val="000000" w:themeColor="text1"/>
          <w:sz w:val="24"/>
          <w:szCs w:val="24"/>
          <w:lang w:val="en-US"/>
        </w:rPr>
        <w:t xml:space="preserve"> tertentu. Untuk mengetahui kele</w:t>
      </w:r>
      <w:r w:rsidR="008F1CF5" w:rsidRPr="008F1CF5">
        <w:rPr>
          <w:rFonts w:ascii="Times New Roman" w:hAnsi="Times New Roman" w:cs="Times New Roman"/>
          <w:color w:val="000000" w:themeColor="text1"/>
          <w:sz w:val="24"/>
          <w:szCs w:val="24"/>
          <w:lang w:val="en-US"/>
        </w:rPr>
        <w:t xml:space="preserve">mahan dan kekuatan perusahaan sehingga merupakan salah satu sumber yang cukup </w:t>
      </w:r>
      <w:r w:rsidR="008F1CF5" w:rsidRPr="008F1CF5">
        <w:rPr>
          <w:rFonts w:ascii="Times New Roman" w:hAnsi="Times New Roman" w:cs="Times New Roman"/>
          <w:color w:val="000000" w:themeColor="text1"/>
          <w:sz w:val="24"/>
          <w:szCs w:val="24"/>
          <w:lang w:val="en-US"/>
        </w:rPr>
        <w:lastRenderedPageBreak/>
        <w:t>penting untuk pengambilan keputusan. Keputusan tersebut mengenai langkah-langkah perbaikan kedepan dan penilaian kinerja manajemen ke depan</w:t>
      </w:r>
      <w:r w:rsidR="008F1CF5">
        <w:rPr>
          <w:rFonts w:ascii="Times New Roman" w:hAnsi="Times New Roman" w:cs="Times New Roman"/>
          <w:color w:val="000000" w:themeColor="text1"/>
          <w:sz w:val="24"/>
          <w:szCs w:val="24"/>
          <w:lang w:val="en-US"/>
        </w:rPr>
        <w:t>”</w:t>
      </w:r>
      <w:r w:rsidR="00F52E0D">
        <w:rPr>
          <w:rFonts w:ascii="Times New Roman" w:hAnsi="Times New Roman" w:cs="Times New Roman"/>
          <w:color w:val="000000" w:themeColor="text1"/>
          <w:sz w:val="24"/>
          <w:szCs w:val="24"/>
          <w:lang w:val="en-US"/>
        </w:rPr>
        <w:t>.</w:t>
      </w:r>
    </w:p>
    <w:p w14:paraId="0C6700E9" w14:textId="32CD4DA9" w:rsidR="00357660" w:rsidRPr="00282E4D" w:rsidRDefault="004D4632"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Menurut Hanafi (2003: </w:t>
      </w:r>
      <w:r w:rsidRPr="004D4632">
        <w:rPr>
          <w:rFonts w:ascii="Times New Roman" w:hAnsi="Times New Roman" w:cs="Times New Roman"/>
          <w:color w:val="000000" w:themeColor="text1"/>
          <w:sz w:val="24"/>
          <w:szCs w:val="24"/>
          <w:lang w:val="en-US"/>
        </w:rPr>
        <w:t>5) "</w:t>
      </w:r>
      <w:r w:rsidR="0046191E">
        <w:rPr>
          <w:rFonts w:ascii="Times New Roman" w:hAnsi="Times New Roman" w:cs="Times New Roman"/>
          <w:color w:val="000000" w:themeColor="text1"/>
          <w:sz w:val="24"/>
          <w:szCs w:val="24"/>
          <w:lang w:val="en-US"/>
        </w:rPr>
        <w:t>S</w:t>
      </w:r>
      <w:r w:rsidRPr="004D4632">
        <w:rPr>
          <w:rFonts w:ascii="Times New Roman" w:hAnsi="Times New Roman" w:cs="Times New Roman"/>
          <w:color w:val="000000" w:themeColor="text1"/>
          <w:sz w:val="24"/>
          <w:szCs w:val="24"/>
          <w:lang w:val="en-US"/>
        </w:rPr>
        <w:t>uatu analisis laporan keuangan perusahaan pada dasarnya karena ingin mengetahui tingkat profitabilitas (keuntungan) dan tingkat risiko atau tingk</w:t>
      </w:r>
      <w:r>
        <w:rPr>
          <w:rFonts w:ascii="Times New Roman" w:hAnsi="Times New Roman" w:cs="Times New Roman"/>
          <w:color w:val="000000" w:themeColor="text1"/>
          <w:sz w:val="24"/>
          <w:szCs w:val="24"/>
          <w:lang w:val="en-US"/>
        </w:rPr>
        <w:t xml:space="preserve">at kesehatan suatu perusahaan". </w:t>
      </w:r>
      <w:r w:rsidR="00357660" w:rsidRPr="00282E4D">
        <w:rPr>
          <w:rFonts w:ascii="Times New Roman" w:hAnsi="Times New Roman" w:cs="Times New Roman"/>
          <w:color w:val="000000" w:themeColor="text1"/>
          <w:sz w:val="24"/>
          <w:szCs w:val="24"/>
          <w:lang w:val="en-US"/>
        </w:rPr>
        <w:t>Menurut Harahap (2004: 106) analisis laporan keuangan secara harfiah terdiri dari dua kata, yaitu:</w:t>
      </w:r>
    </w:p>
    <w:p w14:paraId="669AABE8" w14:textId="51D4AD7F" w:rsidR="00357660" w:rsidRDefault="00357660" w:rsidP="00357660">
      <w:pPr>
        <w:pStyle w:val="NoSpacing"/>
        <w:numPr>
          <w:ilvl w:val="0"/>
          <w:numId w:val="28"/>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lang w:val="en-US"/>
        </w:rPr>
        <w:t>Analisis, yang berarti bahwa dekomposisi dari berbagai bagian dari suatu subjek dan ulasan dari bagian itu sendiri dan hubungan bagian-bagian tersebut untuk mendapatkan pemahaman yang tepat dan pemahaman tentang makna keseluruhan.</w:t>
      </w:r>
    </w:p>
    <w:p w14:paraId="56C1C523" w14:textId="027E7580" w:rsidR="00357660" w:rsidRDefault="00357660" w:rsidP="00357660">
      <w:pPr>
        <w:pStyle w:val="NoSpacing"/>
        <w:numPr>
          <w:ilvl w:val="0"/>
          <w:numId w:val="28"/>
        </w:numPr>
        <w:spacing w:line="480" w:lineRule="auto"/>
        <w:jc w:val="both"/>
        <w:rPr>
          <w:rFonts w:ascii="Times New Roman" w:hAnsi="Times New Roman" w:cs="Times New Roman"/>
          <w:color w:val="000000" w:themeColor="text1"/>
          <w:sz w:val="24"/>
          <w:szCs w:val="24"/>
          <w:lang w:val="en-US"/>
        </w:rPr>
      </w:pPr>
      <w:r w:rsidRPr="00357660">
        <w:rPr>
          <w:rFonts w:ascii="Times New Roman" w:hAnsi="Times New Roman" w:cs="Times New Roman"/>
          <w:color w:val="000000" w:themeColor="text1"/>
          <w:sz w:val="24"/>
          <w:szCs w:val="24"/>
          <w:lang w:val="en-US"/>
        </w:rPr>
        <w:t>Laporan keuangan, termasuk neraca, laporan laba rugi, laporan perubahan posisi keuangan dan catatan atas laporan keuangan, laporan lainnya dan bahan penjelas yang merupakan bagian tidak terpisahkan dari laporan keuangan”.</w:t>
      </w:r>
    </w:p>
    <w:p w14:paraId="486E691F" w14:textId="77777777" w:rsidR="008F1CF5" w:rsidRDefault="008F1CF5" w:rsidP="008F1CF5">
      <w:pPr>
        <w:pStyle w:val="NoSpacing"/>
        <w:spacing w:line="480" w:lineRule="auto"/>
        <w:ind w:left="720" w:firstLine="556"/>
        <w:jc w:val="both"/>
        <w:rPr>
          <w:rFonts w:ascii="Times New Roman" w:hAnsi="Times New Roman" w:cs="Times New Roman"/>
          <w:color w:val="000000" w:themeColor="text1"/>
          <w:sz w:val="24"/>
          <w:szCs w:val="24"/>
          <w:lang w:val="en-US"/>
        </w:rPr>
      </w:pPr>
    </w:p>
    <w:p w14:paraId="2E9AB747" w14:textId="77777777" w:rsidR="00000FDF" w:rsidRPr="00357660" w:rsidRDefault="00000FDF" w:rsidP="00000FDF">
      <w:pPr>
        <w:pStyle w:val="NoSpacing"/>
        <w:spacing w:line="480" w:lineRule="auto"/>
        <w:ind w:left="1080"/>
        <w:jc w:val="both"/>
        <w:rPr>
          <w:rFonts w:ascii="Times New Roman" w:hAnsi="Times New Roman" w:cs="Times New Roman"/>
          <w:color w:val="000000" w:themeColor="text1"/>
          <w:sz w:val="24"/>
          <w:szCs w:val="24"/>
          <w:lang w:val="en-US"/>
        </w:rPr>
      </w:pPr>
    </w:p>
    <w:p w14:paraId="624AC71D" w14:textId="77777777" w:rsidR="00D02C10" w:rsidRPr="00D02C10" w:rsidRDefault="00D02C10" w:rsidP="00D02C10">
      <w:pPr>
        <w:pStyle w:val="ListParagraph"/>
        <w:keepNext/>
        <w:keepLines/>
        <w:numPr>
          <w:ilvl w:val="0"/>
          <w:numId w:val="29"/>
        </w:numPr>
        <w:spacing w:before="40" w:after="0" w:line="480" w:lineRule="auto"/>
        <w:contextualSpacing w:val="0"/>
        <w:outlineLvl w:val="2"/>
        <w:rPr>
          <w:rFonts w:ascii="Times New Roman" w:eastAsiaTheme="majorEastAsia" w:hAnsi="Times New Roman" w:cs="Times New Roman"/>
          <w:b/>
          <w:i/>
          <w:vanish/>
          <w:sz w:val="24"/>
          <w:szCs w:val="24"/>
          <w:lang w:val="en-US"/>
        </w:rPr>
      </w:pPr>
    </w:p>
    <w:p w14:paraId="593F33D9" w14:textId="77777777" w:rsidR="00D02C10" w:rsidRPr="00D02C10" w:rsidRDefault="00D02C10" w:rsidP="00D02C10">
      <w:pPr>
        <w:pStyle w:val="ListParagraph"/>
        <w:keepNext/>
        <w:keepLines/>
        <w:numPr>
          <w:ilvl w:val="2"/>
          <w:numId w:val="29"/>
        </w:numPr>
        <w:spacing w:before="40" w:after="0" w:line="480" w:lineRule="auto"/>
        <w:contextualSpacing w:val="0"/>
        <w:outlineLvl w:val="2"/>
        <w:rPr>
          <w:rFonts w:ascii="Times New Roman" w:eastAsiaTheme="majorEastAsia" w:hAnsi="Times New Roman" w:cs="Times New Roman"/>
          <w:b/>
          <w:i/>
          <w:vanish/>
          <w:sz w:val="24"/>
          <w:szCs w:val="24"/>
          <w:lang w:val="en-US"/>
        </w:rPr>
      </w:pPr>
    </w:p>
    <w:p w14:paraId="7E772DAE" w14:textId="77777777" w:rsidR="00D02C10" w:rsidRPr="00D02C10" w:rsidRDefault="00D02C10" w:rsidP="00D02C10">
      <w:pPr>
        <w:pStyle w:val="ListParagraph"/>
        <w:keepNext/>
        <w:keepLines/>
        <w:numPr>
          <w:ilvl w:val="2"/>
          <w:numId w:val="29"/>
        </w:numPr>
        <w:spacing w:before="40" w:after="0" w:line="480" w:lineRule="auto"/>
        <w:contextualSpacing w:val="0"/>
        <w:outlineLvl w:val="2"/>
        <w:rPr>
          <w:rFonts w:ascii="Times New Roman" w:eastAsiaTheme="majorEastAsia" w:hAnsi="Times New Roman" w:cs="Times New Roman"/>
          <w:b/>
          <w:i/>
          <w:vanish/>
          <w:sz w:val="24"/>
          <w:szCs w:val="24"/>
          <w:lang w:val="en-US"/>
        </w:rPr>
      </w:pPr>
    </w:p>
    <w:p w14:paraId="1E792104" w14:textId="77777777" w:rsidR="00D02C10" w:rsidRPr="00D02C10" w:rsidRDefault="00D02C10" w:rsidP="00D02C10">
      <w:pPr>
        <w:pStyle w:val="ListParagraph"/>
        <w:keepNext/>
        <w:keepLines/>
        <w:numPr>
          <w:ilvl w:val="2"/>
          <w:numId w:val="29"/>
        </w:numPr>
        <w:spacing w:before="40" w:after="0" w:line="480" w:lineRule="auto"/>
        <w:contextualSpacing w:val="0"/>
        <w:outlineLvl w:val="2"/>
        <w:rPr>
          <w:rFonts w:ascii="Times New Roman" w:eastAsiaTheme="majorEastAsia" w:hAnsi="Times New Roman" w:cs="Times New Roman"/>
          <w:b/>
          <w:i/>
          <w:vanish/>
          <w:sz w:val="24"/>
          <w:szCs w:val="24"/>
          <w:lang w:val="en-US"/>
        </w:rPr>
      </w:pPr>
    </w:p>
    <w:p w14:paraId="62F8934B" w14:textId="77777777" w:rsidR="00D02C10" w:rsidRPr="00D02C10" w:rsidRDefault="00D02C10" w:rsidP="00D02C10">
      <w:pPr>
        <w:pStyle w:val="ListParagraph"/>
        <w:keepNext/>
        <w:keepLines/>
        <w:numPr>
          <w:ilvl w:val="2"/>
          <w:numId w:val="29"/>
        </w:numPr>
        <w:spacing w:before="40" w:after="0" w:line="480" w:lineRule="auto"/>
        <w:contextualSpacing w:val="0"/>
        <w:outlineLvl w:val="2"/>
        <w:rPr>
          <w:rFonts w:ascii="Times New Roman" w:eastAsiaTheme="majorEastAsia" w:hAnsi="Times New Roman" w:cs="Times New Roman"/>
          <w:b/>
          <w:i/>
          <w:vanish/>
          <w:sz w:val="24"/>
          <w:szCs w:val="24"/>
          <w:lang w:val="en-US"/>
        </w:rPr>
      </w:pPr>
    </w:p>
    <w:p w14:paraId="6FC422F1" w14:textId="77777777" w:rsidR="00D02C10" w:rsidRPr="00D02C10" w:rsidRDefault="00D02C10" w:rsidP="00D02C10">
      <w:pPr>
        <w:pStyle w:val="ListParagraph"/>
        <w:keepNext/>
        <w:keepLines/>
        <w:numPr>
          <w:ilvl w:val="2"/>
          <w:numId w:val="29"/>
        </w:numPr>
        <w:spacing w:before="40" w:after="0" w:line="480" w:lineRule="auto"/>
        <w:contextualSpacing w:val="0"/>
        <w:outlineLvl w:val="2"/>
        <w:rPr>
          <w:rFonts w:ascii="Times New Roman" w:eastAsiaTheme="majorEastAsia" w:hAnsi="Times New Roman" w:cs="Times New Roman"/>
          <w:b/>
          <w:i/>
          <w:vanish/>
          <w:sz w:val="24"/>
          <w:szCs w:val="24"/>
          <w:lang w:val="en-US"/>
        </w:rPr>
      </w:pPr>
    </w:p>
    <w:p w14:paraId="31540547" w14:textId="77777777" w:rsidR="00D02C10" w:rsidRPr="00D02C10" w:rsidRDefault="00D02C10" w:rsidP="00D02C10">
      <w:pPr>
        <w:pStyle w:val="ListParagraph"/>
        <w:keepNext/>
        <w:keepLines/>
        <w:numPr>
          <w:ilvl w:val="2"/>
          <w:numId w:val="29"/>
        </w:numPr>
        <w:spacing w:before="40" w:after="0" w:line="480" w:lineRule="auto"/>
        <w:contextualSpacing w:val="0"/>
        <w:outlineLvl w:val="2"/>
        <w:rPr>
          <w:rFonts w:ascii="Times New Roman" w:eastAsiaTheme="majorEastAsia" w:hAnsi="Times New Roman" w:cs="Times New Roman"/>
          <w:b/>
          <w:i/>
          <w:vanish/>
          <w:sz w:val="24"/>
          <w:szCs w:val="24"/>
          <w:lang w:val="en-US"/>
        </w:rPr>
      </w:pPr>
    </w:p>
    <w:p w14:paraId="69EAB0CB" w14:textId="77777777" w:rsidR="00D02C10" w:rsidRPr="00D02C10" w:rsidRDefault="00D02C10" w:rsidP="00D02C10">
      <w:pPr>
        <w:pStyle w:val="ListParagraph"/>
        <w:keepNext/>
        <w:keepLines/>
        <w:numPr>
          <w:ilvl w:val="2"/>
          <w:numId w:val="29"/>
        </w:numPr>
        <w:spacing w:before="40" w:after="0" w:line="480" w:lineRule="auto"/>
        <w:contextualSpacing w:val="0"/>
        <w:outlineLvl w:val="2"/>
        <w:rPr>
          <w:rFonts w:ascii="Times New Roman" w:eastAsiaTheme="majorEastAsia" w:hAnsi="Times New Roman" w:cs="Times New Roman"/>
          <w:b/>
          <w:i/>
          <w:vanish/>
          <w:sz w:val="24"/>
          <w:szCs w:val="24"/>
          <w:lang w:val="en-US"/>
        </w:rPr>
      </w:pPr>
    </w:p>
    <w:p w14:paraId="25EE2EE7" w14:textId="77777777" w:rsidR="00D02C10" w:rsidRPr="00D02C10" w:rsidRDefault="00D02C10" w:rsidP="00D02C10">
      <w:pPr>
        <w:pStyle w:val="ListParagraph"/>
        <w:keepNext/>
        <w:keepLines/>
        <w:numPr>
          <w:ilvl w:val="2"/>
          <w:numId w:val="29"/>
        </w:numPr>
        <w:spacing w:before="40" w:after="0" w:line="480" w:lineRule="auto"/>
        <w:contextualSpacing w:val="0"/>
        <w:outlineLvl w:val="2"/>
        <w:rPr>
          <w:rFonts w:ascii="Times New Roman" w:eastAsiaTheme="majorEastAsia" w:hAnsi="Times New Roman" w:cs="Times New Roman"/>
          <w:b/>
          <w:i/>
          <w:vanish/>
          <w:sz w:val="24"/>
          <w:szCs w:val="24"/>
          <w:lang w:val="en-US"/>
        </w:rPr>
      </w:pPr>
    </w:p>
    <w:p w14:paraId="62B4B218" w14:textId="6B8D471E" w:rsidR="00357660" w:rsidRPr="00ED1532" w:rsidRDefault="00357660" w:rsidP="00D02C10">
      <w:pPr>
        <w:pStyle w:val="Heading3"/>
        <w:numPr>
          <w:ilvl w:val="2"/>
          <w:numId w:val="29"/>
        </w:numPr>
        <w:spacing w:line="480" w:lineRule="auto"/>
        <w:ind w:left="720"/>
        <w:rPr>
          <w:rFonts w:ascii="Times New Roman" w:hAnsi="Times New Roman" w:cs="Times New Roman"/>
          <w:b/>
          <w:color w:val="auto"/>
          <w:lang w:val="en-US"/>
        </w:rPr>
      </w:pPr>
      <w:r w:rsidRPr="007963EE">
        <w:rPr>
          <w:rFonts w:ascii="Times New Roman" w:hAnsi="Times New Roman" w:cs="Times New Roman"/>
          <w:b/>
          <w:i/>
          <w:color w:val="auto"/>
          <w:lang w:val="en-US"/>
        </w:rPr>
        <w:t>Debt to Equity Ratio</w:t>
      </w:r>
      <w:r w:rsidRPr="00ED1532">
        <w:rPr>
          <w:rFonts w:ascii="Times New Roman" w:hAnsi="Times New Roman" w:cs="Times New Roman"/>
          <w:b/>
          <w:color w:val="auto"/>
          <w:lang w:val="en-US"/>
        </w:rPr>
        <w:t xml:space="preserve"> (DER)</w:t>
      </w:r>
    </w:p>
    <w:p w14:paraId="49212F84" w14:textId="05A46798" w:rsidR="00357660" w:rsidRPr="00282E4D" w:rsidRDefault="00357660" w:rsidP="00357660">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(DER) merupakan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rPr>
        <w:t>suatu perbandingan atau rasio yang menunjukkan total utang dengan ekuitas atau juga modal bersih yang dimiliki sebuah perusahaan setelah membayarkan seluruh kewajibannya</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rPr>
        <w:t>.</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(DER) </w:t>
      </w:r>
      <w:r w:rsidRPr="00282E4D">
        <w:rPr>
          <w:rFonts w:ascii="Times New Roman" w:hAnsi="Times New Roman" w:cs="Times New Roman"/>
          <w:color w:val="000000" w:themeColor="text1"/>
          <w:sz w:val="24"/>
          <w:szCs w:val="24"/>
          <w:lang w:val="en-US"/>
        </w:rPr>
        <w:t xml:space="preserve">juga </w:t>
      </w:r>
      <w:r w:rsidRPr="00282E4D">
        <w:rPr>
          <w:rFonts w:ascii="Times New Roman" w:hAnsi="Times New Roman" w:cs="Times New Roman"/>
          <w:color w:val="000000" w:themeColor="text1"/>
          <w:sz w:val="24"/>
          <w:szCs w:val="24"/>
        </w:rPr>
        <w:t xml:space="preserve">merupakan rasio yang </w:t>
      </w:r>
      <w:r w:rsidRPr="00282E4D">
        <w:rPr>
          <w:rFonts w:ascii="Times New Roman" w:hAnsi="Times New Roman" w:cs="Times New Roman"/>
          <w:color w:val="000000" w:themeColor="text1"/>
          <w:sz w:val="24"/>
          <w:szCs w:val="24"/>
        </w:rPr>
        <w:lastRenderedPageBreak/>
        <w:t>digunakan untuk menilai utang dengan ekuitas. Rasio ini dicari dengan cara membandingkan antara seluruh utang, termasuk utang lancar, dengan seluruh ekuita. Rasio ini berguna untuk mengetahui jumlah dana yang disediakan peminjam dengan pemilik perusahaan. Rasio ini berfungsi untuk mengetahui setiap modal sendiri yang dijadikan untuk jaminan utang perusahaan (Kasmir 2013: 151)</w:t>
      </w:r>
      <w:r w:rsidRPr="00282E4D">
        <w:rPr>
          <w:rFonts w:ascii="Times New Roman" w:hAnsi="Times New Roman" w:cs="Times New Roman"/>
          <w:color w:val="000000" w:themeColor="text1"/>
          <w:sz w:val="24"/>
          <w:szCs w:val="24"/>
          <w:lang w:val="en-US"/>
        </w:rPr>
        <w:t xml:space="preserve">. </w:t>
      </w:r>
    </w:p>
    <w:p w14:paraId="1928AAE8" w14:textId="77777777" w:rsidR="00357660" w:rsidRDefault="00357660" w:rsidP="00357660">
      <w:pPr>
        <w:pStyle w:val="NoSpacing"/>
        <w:spacing w:line="480" w:lineRule="auto"/>
        <w:ind w:left="540" w:firstLine="720"/>
        <w:jc w:val="both"/>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(DER) adalah rasio keuangan utama dan digunakan untuk menilai posisi keuangan suatu perusahaan. Rasio ini juga merupakan ukuran kemampuan perusahaan untuk melunasi kewajibannya.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ini merupakan rasio penting untuk diperhatikan pada saat memeriksa kesehatan keuangan perusahaan. Jika rasionya meningkat, ini artinya perusahaan dibiayai oleh kreditor atau pemberi utang dan bukan dari sumber keuangannya sendiri yang mungkin merupakan tren yang cukup berbahaya. Pemberi pinjaman dan investor biasanya memilih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yang rendah karena kepentingan mereka lebih terlindungi jika terjadi penurunan bisnis pada perusahaan yang bersangkutan. Dengan demikian, perusahaan yang memiliki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atau Rasio Utang terhadap Ekuitas yang tinggi mungkin tidak dapat menarik tambahan modal dengan pinjaman dari pihak lain.</w:t>
      </w:r>
    </w:p>
    <w:p w14:paraId="4831327D" w14:textId="3FF0C428" w:rsidR="00357660" w:rsidRDefault="00357660" w:rsidP="00357660">
      <w:pPr>
        <w:pStyle w:val="ListParagraph"/>
        <w:spacing w:after="0" w:line="240" w:lineRule="auto"/>
        <w:ind w:left="540"/>
        <w:jc w:val="center"/>
        <w:rPr>
          <w:rFonts w:ascii="Times New Roman" w:hAnsi="Times New Roman"/>
          <w:b/>
          <w:sz w:val="24"/>
          <w:szCs w:val="24"/>
          <w:lang w:val="fr-LU"/>
        </w:rPr>
      </w:pPr>
      <w:r w:rsidRPr="00527A60">
        <w:rPr>
          <w:rFonts w:ascii="Times New Roman" w:hAnsi="Times New Roman"/>
          <w:b/>
          <w:sz w:val="24"/>
          <w:szCs w:val="24"/>
          <w:lang w:val="fr-LU"/>
        </w:rPr>
        <w:t>Tabel II.</w:t>
      </w:r>
      <w:r>
        <w:rPr>
          <w:rFonts w:ascii="Times New Roman" w:hAnsi="Times New Roman"/>
          <w:b/>
          <w:sz w:val="24"/>
          <w:szCs w:val="24"/>
          <w:lang w:val="fr-LU"/>
        </w:rPr>
        <w:t>2</w:t>
      </w:r>
      <w:r w:rsidRPr="00527A60">
        <w:rPr>
          <w:rFonts w:ascii="Times New Roman" w:hAnsi="Times New Roman"/>
          <w:b/>
          <w:sz w:val="24"/>
          <w:szCs w:val="24"/>
          <w:lang w:val="fr-LU"/>
        </w:rPr>
        <w:t xml:space="preserve"> Data Penel </w:t>
      </w:r>
      <w:r w:rsidRPr="00BF4BCB">
        <w:rPr>
          <w:rFonts w:ascii="Times New Roman" w:hAnsi="Times New Roman" w:cs="Times New Roman"/>
          <w:b/>
          <w:bCs/>
          <w:i/>
          <w:color w:val="000000" w:themeColor="text1"/>
          <w:sz w:val="24"/>
          <w:szCs w:val="24"/>
        </w:rPr>
        <w:t>Debt to Equity</w:t>
      </w:r>
      <w:r w:rsidRPr="00282E4D">
        <w:rPr>
          <w:rFonts w:ascii="Times New Roman" w:hAnsi="Times New Roman" w:cs="Times New Roman"/>
          <w:i/>
          <w:color w:val="000000" w:themeColor="text1"/>
          <w:sz w:val="24"/>
          <w:szCs w:val="24"/>
        </w:rPr>
        <w:t xml:space="preserve"> </w:t>
      </w:r>
      <w:r w:rsidRPr="00BF4BCB">
        <w:rPr>
          <w:rFonts w:ascii="Times New Roman" w:hAnsi="Times New Roman" w:cs="Times New Roman"/>
          <w:b/>
          <w:bCs/>
          <w:i/>
          <w:color w:val="000000" w:themeColor="text1"/>
          <w:sz w:val="24"/>
          <w:szCs w:val="24"/>
        </w:rPr>
        <w:t>Ratio</w:t>
      </w:r>
      <w:r w:rsidRPr="00282E4D">
        <w:rPr>
          <w:rFonts w:ascii="Times New Roman" w:hAnsi="Times New Roman" w:cs="Times New Roman"/>
          <w:color w:val="000000" w:themeColor="text1"/>
          <w:sz w:val="24"/>
          <w:szCs w:val="24"/>
        </w:rPr>
        <w:t xml:space="preserve"> </w:t>
      </w:r>
      <w:r w:rsidRPr="00527A60">
        <w:rPr>
          <w:rFonts w:ascii="Times New Roman" w:hAnsi="Times New Roman"/>
          <w:b/>
          <w:sz w:val="24"/>
          <w:szCs w:val="24"/>
          <w:lang w:val="fr-LU"/>
        </w:rPr>
        <w:t xml:space="preserve">PT. </w:t>
      </w:r>
      <w:r w:rsidR="009E6A71">
        <w:rPr>
          <w:rFonts w:ascii="Times New Roman" w:hAnsi="Times New Roman"/>
          <w:b/>
          <w:sz w:val="24"/>
          <w:szCs w:val="24"/>
          <w:lang w:val="fr-LU"/>
        </w:rPr>
        <w:t>Mayora Indah</w:t>
      </w:r>
      <w:r w:rsidRPr="00527A60">
        <w:rPr>
          <w:rFonts w:ascii="Times New Roman" w:hAnsi="Times New Roman"/>
          <w:b/>
          <w:sz w:val="24"/>
          <w:szCs w:val="24"/>
          <w:lang w:val="fr-LU"/>
        </w:rPr>
        <w:t>, Tbk</w:t>
      </w:r>
      <w:r>
        <w:rPr>
          <w:rFonts w:ascii="Times New Roman" w:hAnsi="Times New Roman"/>
          <w:b/>
          <w:sz w:val="24"/>
          <w:szCs w:val="24"/>
          <w:lang w:val="fr-LU"/>
        </w:rPr>
        <w:t xml:space="preserve">   Periode 2012-2019</w:t>
      </w:r>
    </w:p>
    <w:tbl>
      <w:tblPr>
        <w:tblW w:w="7105"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657"/>
        <w:gridCol w:w="1243"/>
        <w:gridCol w:w="897"/>
        <w:gridCol w:w="760"/>
        <w:gridCol w:w="1705"/>
        <w:gridCol w:w="1843"/>
      </w:tblGrid>
      <w:tr w:rsidR="00357660" w:rsidRPr="00357660" w14:paraId="7C28930E" w14:textId="77777777" w:rsidTr="00000FDF">
        <w:trPr>
          <w:trHeight w:val="315"/>
          <w:jc w:val="center"/>
        </w:trPr>
        <w:tc>
          <w:tcPr>
            <w:tcW w:w="657" w:type="dxa"/>
            <w:tcBorders>
              <w:bottom w:val="single" w:sz="4" w:space="0" w:color="auto"/>
            </w:tcBorders>
          </w:tcPr>
          <w:p w14:paraId="226AC5B2" w14:textId="77777777" w:rsidR="00357660" w:rsidRPr="00357660" w:rsidRDefault="00357660" w:rsidP="00357660">
            <w:pPr>
              <w:spacing w:after="0" w:line="240" w:lineRule="auto"/>
              <w:jc w:val="center"/>
              <w:rPr>
                <w:rFonts w:ascii="Times New Roman" w:hAnsi="Times New Roman" w:cs="Times New Roman"/>
                <w:b/>
                <w:bCs/>
                <w:color w:val="000000"/>
                <w:sz w:val="24"/>
                <w:szCs w:val="24"/>
                <w:lang w:eastAsia="id-ID"/>
              </w:rPr>
            </w:pPr>
            <w:r w:rsidRPr="00357660">
              <w:rPr>
                <w:rFonts w:ascii="Times New Roman" w:hAnsi="Times New Roman" w:cs="Times New Roman"/>
                <w:b/>
                <w:bCs/>
                <w:color w:val="000000"/>
                <w:sz w:val="24"/>
                <w:szCs w:val="24"/>
                <w:lang w:eastAsia="id-ID"/>
              </w:rPr>
              <w:t>No.</w:t>
            </w:r>
          </w:p>
        </w:tc>
        <w:tc>
          <w:tcPr>
            <w:tcW w:w="1243" w:type="dxa"/>
            <w:tcBorders>
              <w:bottom w:val="single" w:sz="4" w:space="0" w:color="auto"/>
            </w:tcBorders>
            <w:shd w:val="clear" w:color="auto" w:fill="auto"/>
            <w:noWrap/>
            <w:hideMark/>
          </w:tcPr>
          <w:p w14:paraId="752F00CC" w14:textId="77777777" w:rsidR="00357660" w:rsidRPr="00357660" w:rsidRDefault="00357660" w:rsidP="00357660">
            <w:pPr>
              <w:spacing w:after="0" w:line="240" w:lineRule="auto"/>
              <w:jc w:val="center"/>
              <w:rPr>
                <w:rFonts w:ascii="Times New Roman" w:hAnsi="Times New Roman" w:cs="Times New Roman"/>
                <w:b/>
                <w:bCs/>
                <w:color w:val="000000"/>
                <w:sz w:val="24"/>
                <w:szCs w:val="24"/>
                <w:lang w:eastAsia="id-ID"/>
              </w:rPr>
            </w:pPr>
            <w:r w:rsidRPr="00357660">
              <w:rPr>
                <w:rFonts w:ascii="Times New Roman" w:hAnsi="Times New Roman" w:cs="Times New Roman"/>
                <w:b/>
                <w:bCs/>
                <w:color w:val="000000"/>
                <w:sz w:val="24"/>
                <w:szCs w:val="24"/>
                <w:lang w:eastAsia="id-ID"/>
              </w:rPr>
              <w:t>Bulan</w:t>
            </w:r>
          </w:p>
        </w:tc>
        <w:tc>
          <w:tcPr>
            <w:tcW w:w="897" w:type="dxa"/>
            <w:tcBorders>
              <w:bottom w:val="single" w:sz="4" w:space="0" w:color="auto"/>
            </w:tcBorders>
            <w:shd w:val="clear" w:color="auto" w:fill="auto"/>
            <w:noWrap/>
            <w:hideMark/>
          </w:tcPr>
          <w:p w14:paraId="273E88B9" w14:textId="77777777" w:rsidR="00357660" w:rsidRPr="00357660" w:rsidRDefault="00357660" w:rsidP="00357660">
            <w:pPr>
              <w:spacing w:after="0" w:line="240" w:lineRule="auto"/>
              <w:jc w:val="center"/>
              <w:rPr>
                <w:rFonts w:ascii="Times New Roman" w:hAnsi="Times New Roman" w:cs="Times New Roman"/>
                <w:b/>
                <w:bCs/>
                <w:color w:val="000000"/>
                <w:sz w:val="24"/>
                <w:szCs w:val="24"/>
                <w:lang w:eastAsia="id-ID"/>
              </w:rPr>
            </w:pPr>
            <w:r w:rsidRPr="00357660">
              <w:rPr>
                <w:rFonts w:ascii="Times New Roman" w:hAnsi="Times New Roman" w:cs="Times New Roman"/>
                <w:b/>
                <w:bCs/>
                <w:color w:val="000000"/>
                <w:sz w:val="24"/>
                <w:szCs w:val="24"/>
                <w:lang w:eastAsia="id-ID"/>
              </w:rPr>
              <w:t>Tahun</w:t>
            </w:r>
          </w:p>
        </w:tc>
        <w:tc>
          <w:tcPr>
            <w:tcW w:w="760" w:type="dxa"/>
            <w:tcBorders>
              <w:bottom w:val="single" w:sz="4" w:space="0" w:color="auto"/>
            </w:tcBorders>
            <w:shd w:val="clear" w:color="auto" w:fill="auto"/>
            <w:noWrap/>
            <w:hideMark/>
          </w:tcPr>
          <w:p w14:paraId="250FE95D" w14:textId="77777777" w:rsidR="00357660" w:rsidRPr="00357660" w:rsidRDefault="00357660" w:rsidP="00357660">
            <w:pPr>
              <w:spacing w:after="0" w:line="240" w:lineRule="auto"/>
              <w:jc w:val="center"/>
              <w:rPr>
                <w:rFonts w:ascii="Times New Roman" w:hAnsi="Times New Roman" w:cs="Times New Roman"/>
                <w:b/>
                <w:bCs/>
                <w:color w:val="000000"/>
                <w:sz w:val="24"/>
                <w:szCs w:val="24"/>
                <w:lang w:val="en-US" w:eastAsia="id-ID"/>
              </w:rPr>
            </w:pPr>
            <w:r w:rsidRPr="00357660">
              <w:rPr>
                <w:rFonts w:ascii="Times New Roman" w:hAnsi="Times New Roman" w:cs="Times New Roman"/>
                <w:b/>
                <w:bCs/>
                <w:color w:val="000000"/>
                <w:sz w:val="24"/>
                <w:szCs w:val="24"/>
                <w:lang w:val="en-US" w:eastAsia="id-ID"/>
              </w:rPr>
              <w:t>DER</w:t>
            </w:r>
          </w:p>
        </w:tc>
        <w:tc>
          <w:tcPr>
            <w:tcW w:w="1705" w:type="dxa"/>
            <w:tcBorders>
              <w:bottom w:val="single" w:sz="4" w:space="0" w:color="auto"/>
            </w:tcBorders>
            <w:shd w:val="clear" w:color="auto" w:fill="auto"/>
            <w:noWrap/>
            <w:hideMark/>
          </w:tcPr>
          <w:p w14:paraId="6E786B8D" w14:textId="77777777" w:rsidR="00357660" w:rsidRPr="00357660" w:rsidRDefault="00357660" w:rsidP="00357660">
            <w:pPr>
              <w:spacing w:after="0" w:line="240" w:lineRule="auto"/>
              <w:jc w:val="center"/>
              <w:rPr>
                <w:rFonts w:ascii="Times New Roman" w:hAnsi="Times New Roman" w:cs="Times New Roman"/>
                <w:b/>
                <w:bCs/>
                <w:color w:val="000000"/>
                <w:sz w:val="24"/>
                <w:szCs w:val="24"/>
                <w:lang w:val="en-US" w:eastAsia="id-ID"/>
              </w:rPr>
            </w:pPr>
            <w:r w:rsidRPr="00357660">
              <w:rPr>
                <w:rFonts w:ascii="Times New Roman" w:hAnsi="Times New Roman" w:cs="Times New Roman"/>
                <w:b/>
                <w:bCs/>
                <w:color w:val="000000"/>
                <w:sz w:val="24"/>
                <w:szCs w:val="24"/>
                <w:lang w:val="en-US" w:eastAsia="id-ID"/>
              </w:rPr>
              <w:t>Total Hutang</w:t>
            </w:r>
          </w:p>
        </w:tc>
        <w:tc>
          <w:tcPr>
            <w:tcW w:w="1843" w:type="dxa"/>
            <w:tcBorders>
              <w:bottom w:val="single" w:sz="4" w:space="0" w:color="auto"/>
            </w:tcBorders>
            <w:shd w:val="clear" w:color="auto" w:fill="auto"/>
            <w:noWrap/>
            <w:hideMark/>
          </w:tcPr>
          <w:p w14:paraId="1CC2E71A" w14:textId="77777777" w:rsidR="00357660" w:rsidRPr="00357660" w:rsidRDefault="00357660" w:rsidP="00357660">
            <w:pPr>
              <w:spacing w:after="0" w:line="240" w:lineRule="auto"/>
              <w:jc w:val="center"/>
              <w:rPr>
                <w:rFonts w:ascii="Times New Roman" w:hAnsi="Times New Roman" w:cs="Times New Roman"/>
                <w:b/>
                <w:bCs/>
                <w:color w:val="000000"/>
                <w:sz w:val="24"/>
                <w:szCs w:val="24"/>
                <w:lang w:eastAsia="id-ID"/>
              </w:rPr>
            </w:pPr>
            <w:r w:rsidRPr="00357660">
              <w:rPr>
                <w:rFonts w:ascii="Times New Roman" w:hAnsi="Times New Roman" w:cs="Times New Roman"/>
                <w:b/>
                <w:bCs/>
                <w:color w:val="000000"/>
                <w:sz w:val="24"/>
                <w:szCs w:val="24"/>
                <w:lang w:val="en-US" w:eastAsia="id-ID"/>
              </w:rPr>
              <w:t>Ekuitas</w:t>
            </w:r>
          </w:p>
        </w:tc>
      </w:tr>
      <w:tr w:rsidR="00357660" w:rsidRPr="00357660" w14:paraId="0657463C" w14:textId="77777777" w:rsidTr="00000FDF">
        <w:trPr>
          <w:trHeight w:val="315"/>
          <w:jc w:val="center"/>
        </w:trPr>
        <w:tc>
          <w:tcPr>
            <w:tcW w:w="657" w:type="dxa"/>
            <w:tcBorders>
              <w:bottom w:val="nil"/>
            </w:tcBorders>
          </w:tcPr>
          <w:p w14:paraId="3B9E6C4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1</w:t>
            </w:r>
          </w:p>
        </w:tc>
        <w:tc>
          <w:tcPr>
            <w:tcW w:w="1243" w:type="dxa"/>
            <w:tcBorders>
              <w:bottom w:val="nil"/>
            </w:tcBorders>
            <w:shd w:val="clear" w:color="auto" w:fill="auto"/>
            <w:noWrap/>
            <w:hideMark/>
          </w:tcPr>
          <w:p w14:paraId="47ACEB16"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Maret</w:t>
            </w:r>
          </w:p>
        </w:tc>
        <w:tc>
          <w:tcPr>
            <w:tcW w:w="897" w:type="dxa"/>
            <w:tcBorders>
              <w:bottom w:val="nil"/>
            </w:tcBorders>
            <w:shd w:val="clear" w:color="auto" w:fill="auto"/>
            <w:noWrap/>
            <w:hideMark/>
          </w:tcPr>
          <w:p w14:paraId="4FC3782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2</w:t>
            </w:r>
          </w:p>
        </w:tc>
        <w:tc>
          <w:tcPr>
            <w:tcW w:w="760" w:type="dxa"/>
            <w:tcBorders>
              <w:bottom w:val="nil"/>
            </w:tcBorders>
            <w:shd w:val="clear" w:color="auto" w:fill="auto"/>
            <w:noWrap/>
            <w:hideMark/>
          </w:tcPr>
          <w:p w14:paraId="18E5E6E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1.477</w:t>
            </w:r>
          </w:p>
        </w:tc>
        <w:tc>
          <w:tcPr>
            <w:tcW w:w="1705" w:type="dxa"/>
            <w:tcBorders>
              <w:bottom w:val="nil"/>
            </w:tcBorders>
            <w:shd w:val="clear" w:color="auto" w:fill="auto"/>
            <w:noWrap/>
            <w:hideMark/>
          </w:tcPr>
          <w:p w14:paraId="46D8319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7,151,813</w:t>
            </w:r>
          </w:p>
        </w:tc>
        <w:tc>
          <w:tcPr>
            <w:tcW w:w="1843" w:type="dxa"/>
            <w:tcBorders>
              <w:bottom w:val="nil"/>
            </w:tcBorders>
            <w:shd w:val="clear" w:color="auto" w:fill="auto"/>
            <w:noWrap/>
            <w:hideMark/>
          </w:tcPr>
          <w:p w14:paraId="6EF3497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4,843,623</w:t>
            </w:r>
          </w:p>
        </w:tc>
      </w:tr>
      <w:tr w:rsidR="00357660" w:rsidRPr="00357660" w14:paraId="334CF6B3" w14:textId="77777777" w:rsidTr="00000FDF">
        <w:trPr>
          <w:trHeight w:val="315"/>
          <w:jc w:val="center"/>
        </w:trPr>
        <w:tc>
          <w:tcPr>
            <w:tcW w:w="657" w:type="dxa"/>
            <w:tcBorders>
              <w:top w:val="nil"/>
              <w:bottom w:val="nil"/>
            </w:tcBorders>
          </w:tcPr>
          <w:p w14:paraId="5D2E2F2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w:t>
            </w:r>
          </w:p>
        </w:tc>
        <w:tc>
          <w:tcPr>
            <w:tcW w:w="1243" w:type="dxa"/>
            <w:tcBorders>
              <w:top w:val="nil"/>
              <w:bottom w:val="nil"/>
            </w:tcBorders>
            <w:shd w:val="clear" w:color="auto" w:fill="auto"/>
            <w:noWrap/>
            <w:hideMark/>
          </w:tcPr>
          <w:p w14:paraId="4FD3F6AF"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Juni</w:t>
            </w:r>
          </w:p>
        </w:tc>
        <w:tc>
          <w:tcPr>
            <w:tcW w:w="897" w:type="dxa"/>
            <w:tcBorders>
              <w:top w:val="nil"/>
              <w:bottom w:val="nil"/>
            </w:tcBorders>
            <w:shd w:val="clear" w:color="auto" w:fill="auto"/>
            <w:noWrap/>
            <w:hideMark/>
          </w:tcPr>
          <w:p w14:paraId="11AB79A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2</w:t>
            </w:r>
          </w:p>
        </w:tc>
        <w:tc>
          <w:tcPr>
            <w:tcW w:w="760" w:type="dxa"/>
            <w:tcBorders>
              <w:top w:val="nil"/>
              <w:bottom w:val="nil"/>
            </w:tcBorders>
            <w:shd w:val="clear" w:color="auto" w:fill="auto"/>
            <w:noWrap/>
            <w:hideMark/>
          </w:tcPr>
          <w:p w14:paraId="7A66F2F3"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2.714</w:t>
            </w:r>
          </w:p>
        </w:tc>
        <w:tc>
          <w:tcPr>
            <w:tcW w:w="1705" w:type="dxa"/>
            <w:tcBorders>
              <w:top w:val="nil"/>
              <w:bottom w:val="nil"/>
            </w:tcBorders>
            <w:shd w:val="clear" w:color="auto" w:fill="auto"/>
            <w:noWrap/>
            <w:hideMark/>
          </w:tcPr>
          <w:p w14:paraId="5A835B12"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10,182,580</w:t>
            </w:r>
          </w:p>
        </w:tc>
        <w:tc>
          <w:tcPr>
            <w:tcW w:w="1843" w:type="dxa"/>
            <w:tcBorders>
              <w:top w:val="nil"/>
              <w:bottom w:val="nil"/>
            </w:tcBorders>
            <w:shd w:val="clear" w:color="auto" w:fill="auto"/>
            <w:noWrap/>
            <w:hideMark/>
          </w:tcPr>
          <w:p w14:paraId="7C49B90C"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3,752,158</w:t>
            </w:r>
          </w:p>
        </w:tc>
      </w:tr>
      <w:tr w:rsidR="00357660" w:rsidRPr="00357660" w14:paraId="20519CE2" w14:textId="77777777" w:rsidTr="00000FDF">
        <w:trPr>
          <w:trHeight w:val="315"/>
          <w:jc w:val="center"/>
        </w:trPr>
        <w:tc>
          <w:tcPr>
            <w:tcW w:w="657" w:type="dxa"/>
            <w:tcBorders>
              <w:top w:val="nil"/>
              <w:bottom w:val="nil"/>
            </w:tcBorders>
          </w:tcPr>
          <w:p w14:paraId="2AA0F5E3"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3</w:t>
            </w:r>
          </w:p>
        </w:tc>
        <w:tc>
          <w:tcPr>
            <w:tcW w:w="1243" w:type="dxa"/>
            <w:tcBorders>
              <w:top w:val="nil"/>
              <w:bottom w:val="nil"/>
            </w:tcBorders>
            <w:shd w:val="clear" w:color="auto" w:fill="auto"/>
            <w:noWrap/>
            <w:hideMark/>
          </w:tcPr>
          <w:p w14:paraId="7C05DC87"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September</w:t>
            </w:r>
          </w:p>
        </w:tc>
        <w:tc>
          <w:tcPr>
            <w:tcW w:w="897" w:type="dxa"/>
            <w:tcBorders>
              <w:top w:val="nil"/>
              <w:bottom w:val="nil"/>
            </w:tcBorders>
            <w:shd w:val="clear" w:color="auto" w:fill="auto"/>
            <w:noWrap/>
            <w:hideMark/>
          </w:tcPr>
          <w:p w14:paraId="07EA29CC"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2</w:t>
            </w:r>
          </w:p>
        </w:tc>
        <w:tc>
          <w:tcPr>
            <w:tcW w:w="760" w:type="dxa"/>
            <w:tcBorders>
              <w:top w:val="nil"/>
              <w:bottom w:val="nil"/>
            </w:tcBorders>
            <w:shd w:val="clear" w:color="auto" w:fill="auto"/>
            <w:noWrap/>
            <w:hideMark/>
          </w:tcPr>
          <w:p w14:paraId="3D52293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1.433</w:t>
            </w:r>
          </w:p>
        </w:tc>
        <w:tc>
          <w:tcPr>
            <w:tcW w:w="1705" w:type="dxa"/>
            <w:tcBorders>
              <w:top w:val="nil"/>
              <w:bottom w:val="nil"/>
            </w:tcBorders>
            <w:shd w:val="clear" w:color="auto" w:fill="auto"/>
            <w:noWrap/>
            <w:hideMark/>
          </w:tcPr>
          <w:p w14:paraId="1404D07F"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7,316,284</w:t>
            </w:r>
          </w:p>
        </w:tc>
        <w:tc>
          <w:tcPr>
            <w:tcW w:w="1843" w:type="dxa"/>
            <w:tcBorders>
              <w:top w:val="nil"/>
              <w:bottom w:val="nil"/>
            </w:tcBorders>
            <w:shd w:val="clear" w:color="auto" w:fill="auto"/>
            <w:noWrap/>
            <w:hideMark/>
          </w:tcPr>
          <w:p w14:paraId="17BF489E"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5,105,626</w:t>
            </w:r>
          </w:p>
        </w:tc>
      </w:tr>
      <w:tr w:rsidR="00357660" w:rsidRPr="00357660" w14:paraId="1FC3B608" w14:textId="77777777" w:rsidTr="00000FDF">
        <w:trPr>
          <w:trHeight w:val="315"/>
          <w:jc w:val="center"/>
        </w:trPr>
        <w:tc>
          <w:tcPr>
            <w:tcW w:w="657" w:type="dxa"/>
            <w:tcBorders>
              <w:top w:val="nil"/>
              <w:bottom w:val="nil"/>
            </w:tcBorders>
          </w:tcPr>
          <w:p w14:paraId="75FC4884"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4</w:t>
            </w:r>
          </w:p>
        </w:tc>
        <w:tc>
          <w:tcPr>
            <w:tcW w:w="1243" w:type="dxa"/>
            <w:tcBorders>
              <w:top w:val="nil"/>
              <w:bottom w:val="nil"/>
            </w:tcBorders>
            <w:shd w:val="clear" w:color="auto" w:fill="auto"/>
            <w:noWrap/>
            <w:hideMark/>
          </w:tcPr>
          <w:p w14:paraId="6A76D58E"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Desember</w:t>
            </w:r>
          </w:p>
        </w:tc>
        <w:tc>
          <w:tcPr>
            <w:tcW w:w="897" w:type="dxa"/>
            <w:tcBorders>
              <w:top w:val="nil"/>
              <w:bottom w:val="nil"/>
            </w:tcBorders>
            <w:shd w:val="clear" w:color="auto" w:fill="auto"/>
            <w:noWrap/>
            <w:hideMark/>
          </w:tcPr>
          <w:p w14:paraId="6BEB8E1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2</w:t>
            </w:r>
          </w:p>
        </w:tc>
        <w:tc>
          <w:tcPr>
            <w:tcW w:w="760" w:type="dxa"/>
            <w:tcBorders>
              <w:top w:val="nil"/>
              <w:bottom w:val="nil"/>
            </w:tcBorders>
            <w:shd w:val="clear" w:color="auto" w:fill="auto"/>
            <w:noWrap/>
            <w:hideMark/>
          </w:tcPr>
          <w:p w14:paraId="46B7CD1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2.020</w:t>
            </w:r>
          </w:p>
        </w:tc>
        <w:tc>
          <w:tcPr>
            <w:tcW w:w="1705" w:type="dxa"/>
            <w:tcBorders>
              <w:top w:val="nil"/>
              <w:bottom w:val="nil"/>
            </w:tcBorders>
            <w:shd w:val="clear" w:color="auto" w:fill="auto"/>
            <w:noWrap/>
            <w:hideMark/>
          </w:tcPr>
          <w:p w14:paraId="1443F48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8,016,614</w:t>
            </w:r>
          </w:p>
        </w:tc>
        <w:tc>
          <w:tcPr>
            <w:tcW w:w="1843" w:type="dxa"/>
            <w:tcBorders>
              <w:top w:val="nil"/>
              <w:bottom w:val="nil"/>
            </w:tcBorders>
            <w:shd w:val="clear" w:color="auto" w:fill="auto"/>
            <w:noWrap/>
            <w:hideMark/>
          </w:tcPr>
          <w:p w14:paraId="0E098F1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3,968,365</w:t>
            </w:r>
          </w:p>
        </w:tc>
      </w:tr>
      <w:tr w:rsidR="00357660" w:rsidRPr="00357660" w14:paraId="57921A8C" w14:textId="77777777" w:rsidTr="00000FDF">
        <w:trPr>
          <w:trHeight w:val="315"/>
          <w:jc w:val="center"/>
        </w:trPr>
        <w:tc>
          <w:tcPr>
            <w:tcW w:w="657" w:type="dxa"/>
            <w:tcBorders>
              <w:top w:val="nil"/>
              <w:bottom w:val="nil"/>
            </w:tcBorders>
          </w:tcPr>
          <w:p w14:paraId="322B25B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lastRenderedPageBreak/>
              <w:t>5</w:t>
            </w:r>
          </w:p>
        </w:tc>
        <w:tc>
          <w:tcPr>
            <w:tcW w:w="1243" w:type="dxa"/>
            <w:tcBorders>
              <w:top w:val="nil"/>
              <w:bottom w:val="nil"/>
            </w:tcBorders>
            <w:shd w:val="clear" w:color="auto" w:fill="auto"/>
            <w:noWrap/>
            <w:hideMark/>
          </w:tcPr>
          <w:p w14:paraId="3C531BB9"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Maret</w:t>
            </w:r>
          </w:p>
        </w:tc>
        <w:tc>
          <w:tcPr>
            <w:tcW w:w="897" w:type="dxa"/>
            <w:tcBorders>
              <w:top w:val="nil"/>
              <w:bottom w:val="nil"/>
            </w:tcBorders>
            <w:shd w:val="clear" w:color="auto" w:fill="auto"/>
            <w:noWrap/>
            <w:hideMark/>
          </w:tcPr>
          <w:p w14:paraId="5B5B692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3</w:t>
            </w:r>
          </w:p>
        </w:tc>
        <w:tc>
          <w:tcPr>
            <w:tcW w:w="760" w:type="dxa"/>
            <w:tcBorders>
              <w:top w:val="nil"/>
              <w:bottom w:val="nil"/>
            </w:tcBorders>
            <w:shd w:val="clear" w:color="auto" w:fill="auto"/>
            <w:noWrap/>
            <w:hideMark/>
          </w:tcPr>
          <w:p w14:paraId="5CDE4BBE"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1.390</w:t>
            </w:r>
          </w:p>
        </w:tc>
        <w:tc>
          <w:tcPr>
            <w:tcW w:w="1705" w:type="dxa"/>
            <w:tcBorders>
              <w:top w:val="nil"/>
              <w:bottom w:val="nil"/>
            </w:tcBorders>
            <w:shd w:val="clear" w:color="auto" w:fill="auto"/>
            <w:noWrap/>
            <w:hideMark/>
          </w:tcPr>
          <w:p w14:paraId="570CAFE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7,505,909</w:t>
            </w:r>
          </w:p>
        </w:tc>
        <w:tc>
          <w:tcPr>
            <w:tcW w:w="1843" w:type="dxa"/>
            <w:tcBorders>
              <w:top w:val="nil"/>
              <w:bottom w:val="nil"/>
            </w:tcBorders>
            <w:shd w:val="clear" w:color="auto" w:fill="auto"/>
            <w:noWrap/>
            <w:hideMark/>
          </w:tcPr>
          <w:p w14:paraId="1CC5491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5,400,348</w:t>
            </w:r>
          </w:p>
        </w:tc>
      </w:tr>
      <w:tr w:rsidR="00357660" w:rsidRPr="00357660" w14:paraId="3067103A" w14:textId="77777777" w:rsidTr="00000FDF">
        <w:trPr>
          <w:trHeight w:val="315"/>
          <w:jc w:val="center"/>
        </w:trPr>
        <w:tc>
          <w:tcPr>
            <w:tcW w:w="657" w:type="dxa"/>
            <w:tcBorders>
              <w:top w:val="nil"/>
              <w:bottom w:val="nil"/>
            </w:tcBorders>
          </w:tcPr>
          <w:p w14:paraId="1B115E3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6</w:t>
            </w:r>
          </w:p>
        </w:tc>
        <w:tc>
          <w:tcPr>
            <w:tcW w:w="1243" w:type="dxa"/>
            <w:tcBorders>
              <w:top w:val="nil"/>
              <w:bottom w:val="nil"/>
            </w:tcBorders>
            <w:shd w:val="clear" w:color="auto" w:fill="auto"/>
            <w:noWrap/>
            <w:hideMark/>
          </w:tcPr>
          <w:p w14:paraId="0458AA18"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Juni</w:t>
            </w:r>
          </w:p>
        </w:tc>
        <w:tc>
          <w:tcPr>
            <w:tcW w:w="897" w:type="dxa"/>
            <w:tcBorders>
              <w:top w:val="nil"/>
              <w:bottom w:val="nil"/>
            </w:tcBorders>
            <w:shd w:val="clear" w:color="auto" w:fill="auto"/>
            <w:noWrap/>
            <w:hideMark/>
          </w:tcPr>
          <w:p w14:paraId="58821815"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3</w:t>
            </w:r>
          </w:p>
        </w:tc>
        <w:tc>
          <w:tcPr>
            <w:tcW w:w="760" w:type="dxa"/>
            <w:tcBorders>
              <w:top w:val="nil"/>
              <w:bottom w:val="nil"/>
            </w:tcBorders>
            <w:shd w:val="clear" w:color="auto" w:fill="auto"/>
            <w:noWrap/>
            <w:hideMark/>
          </w:tcPr>
          <w:p w14:paraId="11E2D4C5"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2.344</w:t>
            </w:r>
          </w:p>
        </w:tc>
        <w:tc>
          <w:tcPr>
            <w:tcW w:w="1705" w:type="dxa"/>
            <w:tcBorders>
              <w:top w:val="nil"/>
              <w:bottom w:val="nil"/>
            </w:tcBorders>
            <w:shd w:val="clear" w:color="auto" w:fill="auto"/>
            <w:noWrap/>
            <w:hideMark/>
          </w:tcPr>
          <w:p w14:paraId="460935B3"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9,949,299</w:t>
            </w:r>
          </w:p>
        </w:tc>
        <w:tc>
          <w:tcPr>
            <w:tcW w:w="1843" w:type="dxa"/>
            <w:tcBorders>
              <w:top w:val="nil"/>
              <w:bottom w:val="nil"/>
            </w:tcBorders>
            <w:shd w:val="clear" w:color="auto" w:fill="auto"/>
            <w:noWrap/>
            <w:hideMark/>
          </w:tcPr>
          <w:p w14:paraId="6A5DED5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4,243,835</w:t>
            </w:r>
          </w:p>
        </w:tc>
      </w:tr>
      <w:tr w:rsidR="00357660" w:rsidRPr="00357660" w14:paraId="04153BFB" w14:textId="77777777" w:rsidTr="00000FDF">
        <w:trPr>
          <w:trHeight w:val="315"/>
          <w:jc w:val="center"/>
        </w:trPr>
        <w:tc>
          <w:tcPr>
            <w:tcW w:w="657" w:type="dxa"/>
            <w:tcBorders>
              <w:top w:val="nil"/>
              <w:bottom w:val="nil"/>
            </w:tcBorders>
          </w:tcPr>
          <w:p w14:paraId="7CE650F1"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7</w:t>
            </w:r>
          </w:p>
        </w:tc>
        <w:tc>
          <w:tcPr>
            <w:tcW w:w="1243" w:type="dxa"/>
            <w:tcBorders>
              <w:top w:val="nil"/>
              <w:bottom w:val="nil"/>
            </w:tcBorders>
            <w:shd w:val="clear" w:color="auto" w:fill="auto"/>
            <w:noWrap/>
            <w:hideMark/>
          </w:tcPr>
          <w:p w14:paraId="2ABC1F85"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September</w:t>
            </w:r>
          </w:p>
        </w:tc>
        <w:tc>
          <w:tcPr>
            <w:tcW w:w="897" w:type="dxa"/>
            <w:tcBorders>
              <w:top w:val="nil"/>
              <w:bottom w:val="nil"/>
            </w:tcBorders>
            <w:shd w:val="clear" w:color="auto" w:fill="auto"/>
            <w:noWrap/>
            <w:hideMark/>
          </w:tcPr>
          <w:p w14:paraId="0E11EF6F"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3</w:t>
            </w:r>
          </w:p>
        </w:tc>
        <w:tc>
          <w:tcPr>
            <w:tcW w:w="760" w:type="dxa"/>
            <w:tcBorders>
              <w:top w:val="nil"/>
              <w:bottom w:val="nil"/>
            </w:tcBorders>
            <w:shd w:val="clear" w:color="auto" w:fill="auto"/>
            <w:noWrap/>
            <w:hideMark/>
          </w:tcPr>
          <w:p w14:paraId="611B3F0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1.421</w:t>
            </w:r>
          </w:p>
        </w:tc>
        <w:tc>
          <w:tcPr>
            <w:tcW w:w="1705" w:type="dxa"/>
            <w:tcBorders>
              <w:top w:val="nil"/>
              <w:bottom w:val="nil"/>
            </w:tcBorders>
            <w:shd w:val="clear" w:color="auto" w:fill="auto"/>
            <w:noWrap/>
            <w:hideMark/>
          </w:tcPr>
          <w:p w14:paraId="6D4ECBB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7,829,734</w:t>
            </w:r>
          </w:p>
        </w:tc>
        <w:tc>
          <w:tcPr>
            <w:tcW w:w="1843" w:type="dxa"/>
            <w:tcBorders>
              <w:top w:val="nil"/>
              <w:bottom w:val="nil"/>
            </w:tcBorders>
            <w:shd w:val="clear" w:color="auto" w:fill="auto"/>
            <w:noWrap/>
            <w:hideMark/>
          </w:tcPr>
          <w:p w14:paraId="02EAC85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5,510,444</w:t>
            </w:r>
          </w:p>
        </w:tc>
      </w:tr>
      <w:tr w:rsidR="00357660" w:rsidRPr="00357660" w14:paraId="55045DBD" w14:textId="77777777" w:rsidTr="00000FDF">
        <w:trPr>
          <w:trHeight w:val="315"/>
          <w:jc w:val="center"/>
        </w:trPr>
        <w:tc>
          <w:tcPr>
            <w:tcW w:w="657" w:type="dxa"/>
            <w:tcBorders>
              <w:top w:val="nil"/>
              <w:bottom w:val="nil"/>
            </w:tcBorders>
          </w:tcPr>
          <w:p w14:paraId="3DAAB56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8</w:t>
            </w:r>
          </w:p>
        </w:tc>
        <w:tc>
          <w:tcPr>
            <w:tcW w:w="1243" w:type="dxa"/>
            <w:tcBorders>
              <w:top w:val="nil"/>
              <w:bottom w:val="nil"/>
            </w:tcBorders>
            <w:shd w:val="clear" w:color="auto" w:fill="auto"/>
            <w:noWrap/>
            <w:hideMark/>
          </w:tcPr>
          <w:p w14:paraId="58FDD0C7"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Desember</w:t>
            </w:r>
          </w:p>
        </w:tc>
        <w:tc>
          <w:tcPr>
            <w:tcW w:w="897" w:type="dxa"/>
            <w:tcBorders>
              <w:top w:val="nil"/>
              <w:bottom w:val="nil"/>
            </w:tcBorders>
            <w:shd w:val="clear" w:color="auto" w:fill="auto"/>
            <w:noWrap/>
            <w:hideMark/>
          </w:tcPr>
          <w:p w14:paraId="1C3F3ED5"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3</w:t>
            </w:r>
          </w:p>
        </w:tc>
        <w:tc>
          <w:tcPr>
            <w:tcW w:w="760" w:type="dxa"/>
            <w:tcBorders>
              <w:top w:val="nil"/>
              <w:bottom w:val="nil"/>
            </w:tcBorders>
            <w:shd w:val="clear" w:color="auto" w:fill="auto"/>
            <w:noWrap/>
            <w:hideMark/>
          </w:tcPr>
          <w:p w14:paraId="415A315E"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2.137</w:t>
            </w:r>
          </w:p>
        </w:tc>
        <w:tc>
          <w:tcPr>
            <w:tcW w:w="1705" w:type="dxa"/>
            <w:tcBorders>
              <w:top w:val="nil"/>
              <w:bottom w:val="nil"/>
            </w:tcBorders>
            <w:shd w:val="clear" w:color="auto" w:fill="auto"/>
            <w:noWrap/>
            <w:hideMark/>
          </w:tcPr>
          <w:p w14:paraId="3C24C1A2"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9,093,518</w:t>
            </w:r>
          </w:p>
        </w:tc>
        <w:tc>
          <w:tcPr>
            <w:tcW w:w="1843" w:type="dxa"/>
            <w:tcBorders>
              <w:top w:val="nil"/>
              <w:bottom w:val="nil"/>
            </w:tcBorders>
            <w:shd w:val="clear" w:color="auto" w:fill="auto"/>
            <w:noWrap/>
            <w:hideMark/>
          </w:tcPr>
          <w:p w14:paraId="69253F90"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4,254,670</w:t>
            </w:r>
          </w:p>
        </w:tc>
      </w:tr>
      <w:tr w:rsidR="00357660" w:rsidRPr="00357660" w14:paraId="3D25196E" w14:textId="77777777" w:rsidTr="00000FDF">
        <w:trPr>
          <w:trHeight w:val="315"/>
          <w:jc w:val="center"/>
        </w:trPr>
        <w:tc>
          <w:tcPr>
            <w:tcW w:w="657" w:type="dxa"/>
            <w:tcBorders>
              <w:top w:val="nil"/>
              <w:bottom w:val="nil"/>
            </w:tcBorders>
          </w:tcPr>
          <w:p w14:paraId="238D011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9</w:t>
            </w:r>
          </w:p>
        </w:tc>
        <w:tc>
          <w:tcPr>
            <w:tcW w:w="1243" w:type="dxa"/>
            <w:tcBorders>
              <w:top w:val="nil"/>
              <w:bottom w:val="nil"/>
            </w:tcBorders>
            <w:shd w:val="clear" w:color="auto" w:fill="auto"/>
            <w:noWrap/>
            <w:hideMark/>
          </w:tcPr>
          <w:p w14:paraId="73708D20"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Maret</w:t>
            </w:r>
          </w:p>
        </w:tc>
        <w:tc>
          <w:tcPr>
            <w:tcW w:w="897" w:type="dxa"/>
            <w:tcBorders>
              <w:top w:val="nil"/>
              <w:bottom w:val="nil"/>
            </w:tcBorders>
            <w:shd w:val="clear" w:color="auto" w:fill="auto"/>
            <w:noWrap/>
            <w:hideMark/>
          </w:tcPr>
          <w:p w14:paraId="3FE2EB6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4</w:t>
            </w:r>
          </w:p>
        </w:tc>
        <w:tc>
          <w:tcPr>
            <w:tcW w:w="760" w:type="dxa"/>
            <w:tcBorders>
              <w:top w:val="nil"/>
              <w:bottom w:val="nil"/>
            </w:tcBorders>
            <w:shd w:val="clear" w:color="auto" w:fill="auto"/>
            <w:noWrap/>
            <w:hideMark/>
          </w:tcPr>
          <w:p w14:paraId="7F6E968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1.549</w:t>
            </w:r>
          </w:p>
        </w:tc>
        <w:tc>
          <w:tcPr>
            <w:tcW w:w="1705" w:type="dxa"/>
            <w:tcBorders>
              <w:top w:val="nil"/>
              <w:bottom w:val="nil"/>
            </w:tcBorders>
            <w:shd w:val="clear" w:color="auto" w:fill="auto"/>
            <w:noWrap/>
            <w:hideMark/>
          </w:tcPr>
          <w:p w14:paraId="5091A264"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8,698,529</w:t>
            </w:r>
          </w:p>
        </w:tc>
        <w:tc>
          <w:tcPr>
            <w:tcW w:w="1843" w:type="dxa"/>
            <w:tcBorders>
              <w:top w:val="nil"/>
              <w:bottom w:val="nil"/>
            </w:tcBorders>
            <w:shd w:val="clear" w:color="auto" w:fill="auto"/>
            <w:noWrap/>
            <w:hideMark/>
          </w:tcPr>
          <w:p w14:paraId="7E0FBF2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5,615,651</w:t>
            </w:r>
          </w:p>
        </w:tc>
      </w:tr>
      <w:tr w:rsidR="00357660" w:rsidRPr="00357660" w14:paraId="653CDF57" w14:textId="77777777" w:rsidTr="00000FDF">
        <w:trPr>
          <w:trHeight w:val="315"/>
          <w:jc w:val="center"/>
        </w:trPr>
        <w:tc>
          <w:tcPr>
            <w:tcW w:w="657" w:type="dxa"/>
            <w:tcBorders>
              <w:top w:val="nil"/>
              <w:bottom w:val="nil"/>
            </w:tcBorders>
          </w:tcPr>
          <w:p w14:paraId="534D57E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10</w:t>
            </w:r>
          </w:p>
        </w:tc>
        <w:tc>
          <w:tcPr>
            <w:tcW w:w="1243" w:type="dxa"/>
            <w:tcBorders>
              <w:top w:val="nil"/>
              <w:bottom w:val="nil"/>
            </w:tcBorders>
            <w:shd w:val="clear" w:color="auto" w:fill="auto"/>
            <w:noWrap/>
            <w:hideMark/>
          </w:tcPr>
          <w:p w14:paraId="5932ACBC"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Juni</w:t>
            </w:r>
          </w:p>
        </w:tc>
        <w:tc>
          <w:tcPr>
            <w:tcW w:w="897" w:type="dxa"/>
            <w:tcBorders>
              <w:top w:val="nil"/>
              <w:bottom w:val="nil"/>
            </w:tcBorders>
            <w:shd w:val="clear" w:color="auto" w:fill="auto"/>
            <w:noWrap/>
            <w:hideMark/>
          </w:tcPr>
          <w:p w14:paraId="08198463"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4</w:t>
            </w:r>
          </w:p>
        </w:tc>
        <w:tc>
          <w:tcPr>
            <w:tcW w:w="760" w:type="dxa"/>
            <w:tcBorders>
              <w:top w:val="nil"/>
              <w:bottom w:val="nil"/>
            </w:tcBorders>
            <w:shd w:val="clear" w:color="auto" w:fill="auto"/>
            <w:noWrap/>
            <w:hideMark/>
          </w:tcPr>
          <w:p w14:paraId="55F88682"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2.735</w:t>
            </w:r>
          </w:p>
        </w:tc>
        <w:tc>
          <w:tcPr>
            <w:tcW w:w="1705" w:type="dxa"/>
            <w:tcBorders>
              <w:top w:val="nil"/>
              <w:bottom w:val="nil"/>
            </w:tcBorders>
            <w:shd w:val="clear" w:color="auto" w:fill="auto"/>
            <w:noWrap/>
            <w:hideMark/>
          </w:tcPr>
          <w:p w14:paraId="3A4CFA13"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11,685,025</w:t>
            </w:r>
          </w:p>
        </w:tc>
        <w:tc>
          <w:tcPr>
            <w:tcW w:w="1843" w:type="dxa"/>
            <w:tcBorders>
              <w:top w:val="nil"/>
              <w:bottom w:val="nil"/>
            </w:tcBorders>
            <w:shd w:val="clear" w:color="auto" w:fill="auto"/>
            <w:noWrap/>
            <w:hideMark/>
          </w:tcPr>
          <w:p w14:paraId="3622845E"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4,271,931</w:t>
            </w:r>
          </w:p>
        </w:tc>
      </w:tr>
      <w:tr w:rsidR="00357660" w:rsidRPr="00357660" w14:paraId="4E9EEA4C" w14:textId="77777777" w:rsidTr="00000FDF">
        <w:trPr>
          <w:trHeight w:val="315"/>
          <w:jc w:val="center"/>
        </w:trPr>
        <w:tc>
          <w:tcPr>
            <w:tcW w:w="657" w:type="dxa"/>
            <w:tcBorders>
              <w:top w:val="nil"/>
              <w:bottom w:val="nil"/>
            </w:tcBorders>
          </w:tcPr>
          <w:p w14:paraId="6B50FA9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11</w:t>
            </w:r>
          </w:p>
        </w:tc>
        <w:tc>
          <w:tcPr>
            <w:tcW w:w="1243" w:type="dxa"/>
            <w:tcBorders>
              <w:top w:val="nil"/>
              <w:bottom w:val="nil"/>
            </w:tcBorders>
            <w:shd w:val="clear" w:color="auto" w:fill="auto"/>
            <w:noWrap/>
            <w:hideMark/>
          </w:tcPr>
          <w:p w14:paraId="1CAAB24D"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September</w:t>
            </w:r>
          </w:p>
        </w:tc>
        <w:tc>
          <w:tcPr>
            <w:tcW w:w="897" w:type="dxa"/>
            <w:tcBorders>
              <w:top w:val="nil"/>
              <w:bottom w:val="nil"/>
            </w:tcBorders>
            <w:shd w:val="clear" w:color="auto" w:fill="auto"/>
            <w:noWrap/>
            <w:hideMark/>
          </w:tcPr>
          <w:p w14:paraId="5B86EB0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4</w:t>
            </w:r>
          </w:p>
        </w:tc>
        <w:tc>
          <w:tcPr>
            <w:tcW w:w="760" w:type="dxa"/>
            <w:tcBorders>
              <w:top w:val="nil"/>
              <w:bottom w:val="nil"/>
            </w:tcBorders>
            <w:shd w:val="clear" w:color="auto" w:fill="auto"/>
            <w:noWrap/>
            <w:hideMark/>
          </w:tcPr>
          <w:p w14:paraId="61F3F23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1.772</w:t>
            </w:r>
          </w:p>
        </w:tc>
        <w:tc>
          <w:tcPr>
            <w:tcW w:w="1705" w:type="dxa"/>
            <w:tcBorders>
              <w:top w:val="nil"/>
              <w:bottom w:val="nil"/>
            </w:tcBorders>
            <w:shd w:val="clear" w:color="auto" w:fill="auto"/>
            <w:noWrap/>
            <w:hideMark/>
          </w:tcPr>
          <w:p w14:paraId="66A107E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9,697,242</w:t>
            </w:r>
          </w:p>
        </w:tc>
        <w:tc>
          <w:tcPr>
            <w:tcW w:w="1843" w:type="dxa"/>
            <w:tcBorders>
              <w:top w:val="nil"/>
              <w:bottom w:val="nil"/>
            </w:tcBorders>
            <w:shd w:val="clear" w:color="auto" w:fill="auto"/>
            <w:noWrap/>
            <w:hideMark/>
          </w:tcPr>
          <w:p w14:paraId="4AB9A294"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5,472,869</w:t>
            </w:r>
          </w:p>
        </w:tc>
      </w:tr>
      <w:tr w:rsidR="00357660" w:rsidRPr="00357660" w14:paraId="7831DF33" w14:textId="77777777" w:rsidTr="00000FDF">
        <w:trPr>
          <w:trHeight w:val="315"/>
          <w:jc w:val="center"/>
        </w:trPr>
        <w:tc>
          <w:tcPr>
            <w:tcW w:w="657" w:type="dxa"/>
            <w:tcBorders>
              <w:top w:val="nil"/>
              <w:bottom w:val="nil"/>
            </w:tcBorders>
          </w:tcPr>
          <w:p w14:paraId="418F39F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12</w:t>
            </w:r>
          </w:p>
        </w:tc>
        <w:tc>
          <w:tcPr>
            <w:tcW w:w="1243" w:type="dxa"/>
            <w:tcBorders>
              <w:top w:val="nil"/>
              <w:bottom w:val="nil"/>
            </w:tcBorders>
            <w:shd w:val="clear" w:color="auto" w:fill="auto"/>
            <w:noWrap/>
            <w:hideMark/>
          </w:tcPr>
          <w:p w14:paraId="2EB019E4"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Desember</w:t>
            </w:r>
          </w:p>
        </w:tc>
        <w:tc>
          <w:tcPr>
            <w:tcW w:w="897" w:type="dxa"/>
            <w:tcBorders>
              <w:top w:val="nil"/>
              <w:bottom w:val="nil"/>
            </w:tcBorders>
            <w:shd w:val="clear" w:color="auto" w:fill="auto"/>
            <w:noWrap/>
            <w:hideMark/>
          </w:tcPr>
          <w:p w14:paraId="34DE132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4</w:t>
            </w:r>
          </w:p>
        </w:tc>
        <w:tc>
          <w:tcPr>
            <w:tcW w:w="760" w:type="dxa"/>
            <w:tcBorders>
              <w:top w:val="nil"/>
              <w:bottom w:val="nil"/>
            </w:tcBorders>
            <w:shd w:val="clear" w:color="auto" w:fill="auto"/>
            <w:noWrap/>
            <w:hideMark/>
          </w:tcPr>
          <w:p w14:paraId="4691720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2.105</w:t>
            </w:r>
          </w:p>
        </w:tc>
        <w:tc>
          <w:tcPr>
            <w:tcW w:w="1705" w:type="dxa"/>
            <w:tcBorders>
              <w:top w:val="nil"/>
              <w:bottom w:val="nil"/>
            </w:tcBorders>
            <w:shd w:val="clear" w:color="auto" w:fill="auto"/>
            <w:noWrap/>
            <w:hideMark/>
          </w:tcPr>
          <w:p w14:paraId="54D0F6A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9,681,888</w:t>
            </w:r>
          </w:p>
        </w:tc>
        <w:tc>
          <w:tcPr>
            <w:tcW w:w="1843" w:type="dxa"/>
            <w:tcBorders>
              <w:top w:val="nil"/>
              <w:bottom w:val="nil"/>
            </w:tcBorders>
            <w:shd w:val="clear" w:color="auto" w:fill="auto"/>
            <w:noWrap/>
            <w:hideMark/>
          </w:tcPr>
          <w:p w14:paraId="6F93124C"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4,598,782</w:t>
            </w:r>
          </w:p>
        </w:tc>
      </w:tr>
      <w:tr w:rsidR="00357660" w:rsidRPr="00357660" w14:paraId="6027D442" w14:textId="77777777" w:rsidTr="00000FDF">
        <w:trPr>
          <w:trHeight w:val="315"/>
          <w:jc w:val="center"/>
        </w:trPr>
        <w:tc>
          <w:tcPr>
            <w:tcW w:w="657" w:type="dxa"/>
            <w:tcBorders>
              <w:top w:val="nil"/>
              <w:bottom w:val="nil"/>
            </w:tcBorders>
          </w:tcPr>
          <w:p w14:paraId="2C4C8F74"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13</w:t>
            </w:r>
          </w:p>
        </w:tc>
        <w:tc>
          <w:tcPr>
            <w:tcW w:w="1243" w:type="dxa"/>
            <w:tcBorders>
              <w:top w:val="nil"/>
              <w:bottom w:val="nil"/>
            </w:tcBorders>
            <w:shd w:val="clear" w:color="auto" w:fill="auto"/>
            <w:noWrap/>
            <w:hideMark/>
          </w:tcPr>
          <w:p w14:paraId="10282C96"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Maret</w:t>
            </w:r>
          </w:p>
        </w:tc>
        <w:tc>
          <w:tcPr>
            <w:tcW w:w="897" w:type="dxa"/>
            <w:tcBorders>
              <w:top w:val="nil"/>
              <w:bottom w:val="nil"/>
            </w:tcBorders>
            <w:shd w:val="clear" w:color="auto" w:fill="auto"/>
            <w:noWrap/>
            <w:hideMark/>
          </w:tcPr>
          <w:p w14:paraId="704328FE"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5</w:t>
            </w:r>
          </w:p>
        </w:tc>
        <w:tc>
          <w:tcPr>
            <w:tcW w:w="760" w:type="dxa"/>
            <w:tcBorders>
              <w:top w:val="nil"/>
              <w:bottom w:val="nil"/>
            </w:tcBorders>
            <w:shd w:val="clear" w:color="auto" w:fill="auto"/>
            <w:noWrap/>
            <w:hideMark/>
          </w:tcPr>
          <w:p w14:paraId="5B888272"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1.331</w:t>
            </w:r>
          </w:p>
        </w:tc>
        <w:tc>
          <w:tcPr>
            <w:tcW w:w="1705" w:type="dxa"/>
            <w:tcBorders>
              <w:top w:val="nil"/>
              <w:bottom w:val="nil"/>
            </w:tcBorders>
            <w:shd w:val="clear" w:color="auto" w:fill="auto"/>
            <w:noWrap/>
            <w:hideMark/>
          </w:tcPr>
          <w:p w14:paraId="1F01381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8,434,341</w:t>
            </w:r>
          </w:p>
        </w:tc>
        <w:tc>
          <w:tcPr>
            <w:tcW w:w="1843" w:type="dxa"/>
            <w:tcBorders>
              <w:top w:val="nil"/>
              <w:bottom w:val="nil"/>
            </w:tcBorders>
            <w:shd w:val="clear" w:color="auto" w:fill="auto"/>
            <w:noWrap/>
            <w:hideMark/>
          </w:tcPr>
          <w:p w14:paraId="0CD19AAF"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6,338,213</w:t>
            </w:r>
          </w:p>
        </w:tc>
      </w:tr>
      <w:tr w:rsidR="00357660" w:rsidRPr="00357660" w14:paraId="745A0EE9" w14:textId="77777777" w:rsidTr="00000FDF">
        <w:trPr>
          <w:trHeight w:val="315"/>
          <w:jc w:val="center"/>
        </w:trPr>
        <w:tc>
          <w:tcPr>
            <w:tcW w:w="657" w:type="dxa"/>
            <w:tcBorders>
              <w:top w:val="nil"/>
              <w:bottom w:val="nil"/>
            </w:tcBorders>
          </w:tcPr>
          <w:p w14:paraId="7306DA04"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14</w:t>
            </w:r>
          </w:p>
        </w:tc>
        <w:tc>
          <w:tcPr>
            <w:tcW w:w="1243" w:type="dxa"/>
            <w:tcBorders>
              <w:top w:val="nil"/>
              <w:bottom w:val="nil"/>
            </w:tcBorders>
            <w:shd w:val="clear" w:color="auto" w:fill="auto"/>
            <w:noWrap/>
            <w:hideMark/>
          </w:tcPr>
          <w:p w14:paraId="68E6B6D3"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Juni</w:t>
            </w:r>
          </w:p>
        </w:tc>
        <w:tc>
          <w:tcPr>
            <w:tcW w:w="897" w:type="dxa"/>
            <w:tcBorders>
              <w:top w:val="nil"/>
              <w:bottom w:val="nil"/>
            </w:tcBorders>
            <w:shd w:val="clear" w:color="auto" w:fill="auto"/>
            <w:noWrap/>
            <w:hideMark/>
          </w:tcPr>
          <w:p w14:paraId="7600A1B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5</w:t>
            </w:r>
          </w:p>
        </w:tc>
        <w:tc>
          <w:tcPr>
            <w:tcW w:w="760" w:type="dxa"/>
            <w:tcBorders>
              <w:top w:val="nil"/>
              <w:bottom w:val="nil"/>
            </w:tcBorders>
            <w:shd w:val="clear" w:color="auto" w:fill="auto"/>
            <w:noWrap/>
            <w:hideMark/>
          </w:tcPr>
          <w:p w14:paraId="11495E0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2.661</w:t>
            </w:r>
          </w:p>
        </w:tc>
        <w:tc>
          <w:tcPr>
            <w:tcW w:w="1705" w:type="dxa"/>
            <w:tcBorders>
              <w:top w:val="nil"/>
              <w:bottom w:val="nil"/>
            </w:tcBorders>
            <w:shd w:val="clear" w:color="auto" w:fill="auto"/>
            <w:noWrap/>
            <w:hideMark/>
          </w:tcPr>
          <w:p w14:paraId="46A9C76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11,983,104</w:t>
            </w:r>
          </w:p>
        </w:tc>
        <w:tc>
          <w:tcPr>
            <w:tcW w:w="1843" w:type="dxa"/>
            <w:tcBorders>
              <w:top w:val="nil"/>
              <w:bottom w:val="nil"/>
            </w:tcBorders>
            <w:shd w:val="clear" w:color="auto" w:fill="auto"/>
            <w:noWrap/>
            <w:hideMark/>
          </w:tcPr>
          <w:p w14:paraId="7A539A7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4,503,074</w:t>
            </w:r>
          </w:p>
        </w:tc>
      </w:tr>
      <w:tr w:rsidR="00357660" w:rsidRPr="00357660" w14:paraId="1443F5F5" w14:textId="77777777" w:rsidTr="00000FDF">
        <w:trPr>
          <w:trHeight w:val="315"/>
          <w:jc w:val="center"/>
        </w:trPr>
        <w:tc>
          <w:tcPr>
            <w:tcW w:w="657" w:type="dxa"/>
            <w:tcBorders>
              <w:top w:val="nil"/>
              <w:bottom w:val="nil"/>
            </w:tcBorders>
          </w:tcPr>
          <w:p w14:paraId="3DFB03B2"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15</w:t>
            </w:r>
          </w:p>
        </w:tc>
        <w:tc>
          <w:tcPr>
            <w:tcW w:w="1243" w:type="dxa"/>
            <w:tcBorders>
              <w:top w:val="nil"/>
              <w:bottom w:val="nil"/>
            </w:tcBorders>
            <w:shd w:val="clear" w:color="auto" w:fill="auto"/>
            <w:noWrap/>
            <w:hideMark/>
          </w:tcPr>
          <w:p w14:paraId="61C991AA"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September</w:t>
            </w:r>
          </w:p>
        </w:tc>
        <w:tc>
          <w:tcPr>
            <w:tcW w:w="897" w:type="dxa"/>
            <w:tcBorders>
              <w:top w:val="nil"/>
              <w:bottom w:val="nil"/>
            </w:tcBorders>
            <w:shd w:val="clear" w:color="auto" w:fill="auto"/>
            <w:noWrap/>
            <w:hideMark/>
          </w:tcPr>
          <w:p w14:paraId="0CE603F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5</w:t>
            </w:r>
          </w:p>
        </w:tc>
        <w:tc>
          <w:tcPr>
            <w:tcW w:w="760" w:type="dxa"/>
            <w:tcBorders>
              <w:top w:val="nil"/>
              <w:bottom w:val="nil"/>
            </w:tcBorders>
            <w:shd w:val="clear" w:color="auto" w:fill="auto"/>
            <w:noWrap/>
            <w:hideMark/>
          </w:tcPr>
          <w:p w14:paraId="6F33196F"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1.777</w:t>
            </w:r>
          </w:p>
        </w:tc>
        <w:tc>
          <w:tcPr>
            <w:tcW w:w="1705" w:type="dxa"/>
            <w:tcBorders>
              <w:top w:val="nil"/>
              <w:bottom w:val="nil"/>
            </w:tcBorders>
            <w:shd w:val="clear" w:color="auto" w:fill="auto"/>
            <w:noWrap/>
            <w:hideMark/>
          </w:tcPr>
          <w:p w14:paraId="1663971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10,229,164</w:t>
            </w:r>
          </w:p>
        </w:tc>
        <w:tc>
          <w:tcPr>
            <w:tcW w:w="1843" w:type="dxa"/>
            <w:tcBorders>
              <w:top w:val="nil"/>
              <w:bottom w:val="nil"/>
            </w:tcBorders>
            <w:shd w:val="clear" w:color="auto" w:fill="auto"/>
            <w:noWrap/>
            <w:hideMark/>
          </w:tcPr>
          <w:p w14:paraId="05A7DFDE"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5,755,607</w:t>
            </w:r>
          </w:p>
        </w:tc>
      </w:tr>
      <w:tr w:rsidR="00357660" w:rsidRPr="00357660" w14:paraId="4F55DF1E" w14:textId="77777777" w:rsidTr="00000FDF">
        <w:trPr>
          <w:trHeight w:val="315"/>
          <w:jc w:val="center"/>
        </w:trPr>
        <w:tc>
          <w:tcPr>
            <w:tcW w:w="657" w:type="dxa"/>
            <w:tcBorders>
              <w:top w:val="nil"/>
              <w:bottom w:val="nil"/>
            </w:tcBorders>
          </w:tcPr>
          <w:p w14:paraId="0E3F753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16</w:t>
            </w:r>
          </w:p>
        </w:tc>
        <w:tc>
          <w:tcPr>
            <w:tcW w:w="1243" w:type="dxa"/>
            <w:tcBorders>
              <w:top w:val="nil"/>
              <w:bottom w:val="nil"/>
            </w:tcBorders>
            <w:shd w:val="clear" w:color="auto" w:fill="auto"/>
            <w:noWrap/>
            <w:hideMark/>
          </w:tcPr>
          <w:p w14:paraId="3380CE8B"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Desember</w:t>
            </w:r>
          </w:p>
        </w:tc>
        <w:tc>
          <w:tcPr>
            <w:tcW w:w="897" w:type="dxa"/>
            <w:tcBorders>
              <w:top w:val="nil"/>
              <w:bottom w:val="nil"/>
            </w:tcBorders>
            <w:shd w:val="clear" w:color="auto" w:fill="auto"/>
            <w:noWrap/>
            <w:hideMark/>
          </w:tcPr>
          <w:p w14:paraId="6F80853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5</w:t>
            </w:r>
          </w:p>
        </w:tc>
        <w:tc>
          <w:tcPr>
            <w:tcW w:w="760" w:type="dxa"/>
            <w:tcBorders>
              <w:top w:val="nil"/>
              <w:bottom w:val="nil"/>
            </w:tcBorders>
            <w:shd w:val="clear" w:color="auto" w:fill="auto"/>
            <w:noWrap/>
            <w:hideMark/>
          </w:tcPr>
          <w:p w14:paraId="3084275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2.258</w:t>
            </w:r>
          </w:p>
        </w:tc>
        <w:tc>
          <w:tcPr>
            <w:tcW w:w="1705" w:type="dxa"/>
            <w:tcBorders>
              <w:top w:val="nil"/>
              <w:bottom w:val="nil"/>
            </w:tcBorders>
            <w:shd w:val="clear" w:color="auto" w:fill="auto"/>
            <w:noWrap/>
            <w:hideMark/>
          </w:tcPr>
          <w:p w14:paraId="58E6E93C"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10,902,585</w:t>
            </w:r>
          </w:p>
        </w:tc>
        <w:tc>
          <w:tcPr>
            <w:tcW w:w="1843" w:type="dxa"/>
            <w:tcBorders>
              <w:top w:val="nil"/>
              <w:bottom w:val="nil"/>
            </w:tcBorders>
            <w:shd w:val="clear" w:color="auto" w:fill="auto"/>
            <w:noWrap/>
            <w:hideMark/>
          </w:tcPr>
          <w:p w14:paraId="2D8E8375"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4,827,360</w:t>
            </w:r>
          </w:p>
        </w:tc>
      </w:tr>
      <w:tr w:rsidR="00357660" w:rsidRPr="00357660" w14:paraId="08815E8B" w14:textId="77777777" w:rsidTr="00000FDF">
        <w:trPr>
          <w:trHeight w:val="315"/>
          <w:jc w:val="center"/>
        </w:trPr>
        <w:tc>
          <w:tcPr>
            <w:tcW w:w="657" w:type="dxa"/>
            <w:tcBorders>
              <w:top w:val="nil"/>
              <w:bottom w:val="nil"/>
            </w:tcBorders>
          </w:tcPr>
          <w:p w14:paraId="2C5D63E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17</w:t>
            </w:r>
          </w:p>
        </w:tc>
        <w:tc>
          <w:tcPr>
            <w:tcW w:w="1243" w:type="dxa"/>
            <w:tcBorders>
              <w:top w:val="nil"/>
              <w:bottom w:val="nil"/>
            </w:tcBorders>
            <w:shd w:val="clear" w:color="auto" w:fill="auto"/>
            <w:noWrap/>
            <w:hideMark/>
          </w:tcPr>
          <w:p w14:paraId="15CE853D"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Maret</w:t>
            </w:r>
          </w:p>
        </w:tc>
        <w:tc>
          <w:tcPr>
            <w:tcW w:w="897" w:type="dxa"/>
            <w:tcBorders>
              <w:top w:val="nil"/>
              <w:bottom w:val="nil"/>
            </w:tcBorders>
            <w:shd w:val="clear" w:color="auto" w:fill="auto"/>
            <w:noWrap/>
            <w:hideMark/>
          </w:tcPr>
          <w:p w14:paraId="2EDA335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6</w:t>
            </w:r>
          </w:p>
        </w:tc>
        <w:tc>
          <w:tcPr>
            <w:tcW w:w="760" w:type="dxa"/>
            <w:tcBorders>
              <w:top w:val="nil"/>
              <w:bottom w:val="nil"/>
            </w:tcBorders>
            <w:shd w:val="clear" w:color="auto" w:fill="auto"/>
            <w:noWrap/>
            <w:hideMark/>
          </w:tcPr>
          <w:p w14:paraId="03F0D46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1.603</w:t>
            </w:r>
          </w:p>
        </w:tc>
        <w:tc>
          <w:tcPr>
            <w:tcW w:w="1705" w:type="dxa"/>
            <w:tcBorders>
              <w:top w:val="nil"/>
              <w:bottom w:val="nil"/>
            </w:tcBorders>
            <w:shd w:val="clear" w:color="auto" w:fill="auto"/>
            <w:noWrap/>
            <w:hideMark/>
          </w:tcPr>
          <w:p w14:paraId="4910F23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10,255,900</w:t>
            </w:r>
          </w:p>
        </w:tc>
        <w:tc>
          <w:tcPr>
            <w:tcW w:w="1843" w:type="dxa"/>
            <w:tcBorders>
              <w:top w:val="nil"/>
              <w:bottom w:val="nil"/>
            </w:tcBorders>
            <w:shd w:val="clear" w:color="auto" w:fill="auto"/>
            <w:noWrap/>
            <w:hideMark/>
          </w:tcPr>
          <w:p w14:paraId="2A292BC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6,397,400</w:t>
            </w:r>
          </w:p>
        </w:tc>
      </w:tr>
      <w:tr w:rsidR="00357660" w:rsidRPr="00357660" w14:paraId="6699A826" w14:textId="77777777" w:rsidTr="00000FDF">
        <w:trPr>
          <w:trHeight w:val="315"/>
          <w:jc w:val="center"/>
        </w:trPr>
        <w:tc>
          <w:tcPr>
            <w:tcW w:w="657" w:type="dxa"/>
            <w:tcBorders>
              <w:top w:val="nil"/>
              <w:bottom w:val="nil"/>
            </w:tcBorders>
          </w:tcPr>
          <w:p w14:paraId="6614A78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18</w:t>
            </w:r>
          </w:p>
        </w:tc>
        <w:tc>
          <w:tcPr>
            <w:tcW w:w="1243" w:type="dxa"/>
            <w:tcBorders>
              <w:top w:val="nil"/>
              <w:bottom w:val="nil"/>
            </w:tcBorders>
            <w:shd w:val="clear" w:color="auto" w:fill="auto"/>
            <w:noWrap/>
            <w:hideMark/>
          </w:tcPr>
          <w:p w14:paraId="416BC640"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Juni</w:t>
            </w:r>
          </w:p>
        </w:tc>
        <w:tc>
          <w:tcPr>
            <w:tcW w:w="897" w:type="dxa"/>
            <w:tcBorders>
              <w:top w:val="nil"/>
              <w:bottom w:val="nil"/>
            </w:tcBorders>
            <w:shd w:val="clear" w:color="auto" w:fill="auto"/>
            <w:noWrap/>
            <w:hideMark/>
          </w:tcPr>
          <w:p w14:paraId="5EA167C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6</w:t>
            </w:r>
          </w:p>
        </w:tc>
        <w:tc>
          <w:tcPr>
            <w:tcW w:w="760" w:type="dxa"/>
            <w:tcBorders>
              <w:top w:val="nil"/>
              <w:bottom w:val="nil"/>
            </w:tcBorders>
            <w:shd w:val="clear" w:color="auto" w:fill="auto"/>
            <w:noWrap/>
            <w:hideMark/>
          </w:tcPr>
          <w:p w14:paraId="7117380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2.869</w:t>
            </w:r>
          </w:p>
        </w:tc>
        <w:tc>
          <w:tcPr>
            <w:tcW w:w="1705" w:type="dxa"/>
            <w:tcBorders>
              <w:top w:val="nil"/>
              <w:bottom w:val="nil"/>
            </w:tcBorders>
            <w:shd w:val="clear" w:color="auto" w:fill="auto"/>
            <w:noWrap/>
            <w:hideMark/>
          </w:tcPr>
          <w:p w14:paraId="22CD2C40"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14,029,689</w:t>
            </w:r>
          </w:p>
        </w:tc>
        <w:tc>
          <w:tcPr>
            <w:tcW w:w="1843" w:type="dxa"/>
            <w:tcBorders>
              <w:top w:val="nil"/>
              <w:bottom w:val="nil"/>
            </w:tcBorders>
            <w:shd w:val="clear" w:color="auto" w:fill="auto"/>
            <w:noWrap/>
            <w:hideMark/>
          </w:tcPr>
          <w:p w14:paraId="342766A5"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4,890,447</w:t>
            </w:r>
          </w:p>
        </w:tc>
      </w:tr>
      <w:tr w:rsidR="00357660" w:rsidRPr="00357660" w14:paraId="05AB956E" w14:textId="77777777" w:rsidTr="00000FDF">
        <w:trPr>
          <w:trHeight w:val="315"/>
          <w:jc w:val="center"/>
        </w:trPr>
        <w:tc>
          <w:tcPr>
            <w:tcW w:w="657" w:type="dxa"/>
            <w:tcBorders>
              <w:top w:val="nil"/>
              <w:bottom w:val="nil"/>
            </w:tcBorders>
          </w:tcPr>
          <w:p w14:paraId="2FD49C5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19</w:t>
            </w:r>
          </w:p>
        </w:tc>
        <w:tc>
          <w:tcPr>
            <w:tcW w:w="1243" w:type="dxa"/>
            <w:tcBorders>
              <w:top w:val="nil"/>
              <w:bottom w:val="nil"/>
            </w:tcBorders>
            <w:shd w:val="clear" w:color="auto" w:fill="auto"/>
            <w:noWrap/>
            <w:hideMark/>
          </w:tcPr>
          <w:p w14:paraId="0A7E639D"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September</w:t>
            </w:r>
          </w:p>
        </w:tc>
        <w:tc>
          <w:tcPr>
            <w:tcW w:w="897" w:type="dxa"/>
            <w:tcBorders>
              <w:top w:val="nil"/>
              <w:bottom w:val="nil"/>
            </w:tcBorders>
            <w:shd w:val="clear" w:color="auto" w:fill="auto"/>
            <w:noWrap/>
            <w:hideMark/>
          </w:tcPr>
          <w:p w14:paraId="2DC045BE"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6</w:t>
            </w:r>
          </w:p>
        </w:tc>
        <w:tc>
          <w:tcPr>
            <w:tcW w:w="760" w:type="dxa"/>
            <w:tcBorders>
              <w:top w:val="nil"/>
              <w:bottom w:val="nil"/>
            </w:tcBorders>
            <w:shd w:val="clear" w:color="auto" w:fill="auto"/>
            <w:noWrap/>
            <w:hideMark/>
          </w:tcPr>
          <w:p w14:paraId="44405D5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1.641</w:t>
            </w:r>
          </w:p>
        </w:tc>
        <w:tc>
          <w:tcPr>
            <w:tcW w:w="1705" w:type="dxa"/>
            <w:tcBorders>
              <w:top w:val="nil"/>
              <w:bottom w:val="nil"/>
            </w:tcBorders>
            <w:shd w:val="clear" w:color="auto" w:fill="auto"/>
            <w:noWrap/>
            <w:hideMark/>
          </w:tcPr>
          <w:p w14:paraId="7449D235"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10,405,882</w:t>
            </w:r>
          </w:p>
        </w:tc>
        <w:tc>
          <w:tcPr>
            <w:tcW w:w="1843" w:type="dxa"/>
            <w:tcBorders>
              <w:top w:val="nil"/>
              <w:bottom w:val="nil"/>
            </w:tcBorders>
            <w:shd w:val="clear" w:color="auto" w:fill="auto"/>
            <w:noWrap/>
            <w:hideMark/>
          </w:tcPr>
          <w:p w14:paraId="4F1221E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6,342,791</w:t>
            </w:r>
          </w:p>
        </w:tc>
      </w:tr>
      <w:tr w:rsidR="00357660" w:rsidRPr="00357660" w14:paraId="03BB21DF" w14:textId="77777777" w:rsidTr="00000FDF">
        <w:trPr>
          <w:trHeight w:val="315"/>
          <w:jc w:val="center"/>
        </w:trPr>
        <w:tc>
          <w:tcPr>
            <w:tcW w:w="657" w:type="dxa"/>
            <w:tcBorders>
              <w:top w:val="nil"/>
              <w:bottom w:val="nil"/>
            </w:tcBorders>
          </w:tcPr>
          <w:p w14:paraId="22904FC4"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w:t>
            </w:r>
          </w:p>
        </w:tc>
        <w:tc>
          <w:tcPr>
            <w:tcW w:w="1243" w:type="dxa"/>
            <w:tcBorders>
              <w:top w:val="nil"/>
              <w:bottom w:val="nil"/>
            </w:tcBorders>
            <w:shd w:val="clear" w:color="auto" w:fill="auto"/>
            <w:noWrap/>
            <w:hideMark/>
          </w:tcPr>
          <w:p w14:paraId="1550CB87"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Desember</w:t>
            </w:r>
          </w:p>
        </w:tc>
        <w:tc>
          <w:tcPr>
            <w:tcW w:w="897" w:type="dxa"/>
            <w:tcBorders>
              <w:top w:val="nil"/>
              <w:bottom w:val="nil"/>
            </w:tcBorders>
            <w:shd w:val="clear" w:color="auto" w:fill="auto"/>
            <w:noWrap/>
            <w:hideMark/>
          </w:tcPr>
          <w:p w14:paraId="579CABC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6</w:t>
            </w:r>
          </w:p>
        </w:tc>
        <w:tc>
          <w:tcPr>
            <w:tcW w:w="760" w:type="dxa"/>
            <w:tcBorders>
              <w:top w:val="nil"/>
              <w:bottom w:val="nil"/>
            </w:tcBorders>
            <w:shd w:val="clear" w:color="auto" w:fill="auto"/>
            <w:noWrap/>
            <w:hideMark/>
          </w:tcPr>
          <w:p w14:paraId="30777BF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2.560</w:t>
            </w:r>
          </w:p>
        </w:tc>
        <w:tc>
          <w:tcPr>
            <w:tcW w:w="1705" w:type="dxa"/>
            <w:tcBorders>
              <w:top w:val="nil"/>
              <w:bottom w:val="nil"/>
            </w:tcBorders>
            <w:shd w:val="clear" w:color="auto" w:fill="auto"/>
            <w:noWrap/>
            <w:hideMark/>
          </w:tcPr>
          <w:p w14:paraId="72DB77D0"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12,041,437</w:t>
            </w:r>
          </w:p>
        </w:tc>
        <w:tc>
          <w:tcPr>
            <w:tcW w:w="1843" w:type="dxa"/>
            <w:tcBorders>
              <w:top w:val="nil"/>
              <w:bottom w:val="nil"/>
            </w:tcBorders>
            <w:shd w:val="clear" w:color="auto" w:fill="auto"/>
            <w:noWrap/>
            <w:hideMark/>
          </w:tcPr>
          <w:p w14:paraId="6890528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4,704,258</w:t>
            </w:r>
          </w:p>
        </w:tc>
      </w:tr>
      <w:tr w:rsidR="00357660" w:rsidRPr="00357660" w14:paraId="16CA1534" w14:textId="77777777" w:rsidTr="00000FDF">
        <w:trPr>
          <w:trHeight w:val="315"/>
          <w:jc w:val="center"/>
        </w:trPr>
        <w:tc>
          <w:tcPr>
            <w:tcW w:w="657" w:type="dxa"/>
            <w:tcBorders>
              <w:top w:val="nil"/>
              <w:bottom w:val="nil"/>
            </w:tcBorders>
          </w:tcPr>
          <w:p w14:paraId="3D0F222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21</w:t>
            </w:r>
          </w:p>
        </w:tc>
        <w:tc>
          <w:tcPr>
            <w:tcW w:w="1243" w:type="dxa"/>
            <w:tcBorders>
              <w:top w:val="nil"/>
              <w:bottom w:val="nil"/>
            </w:tcBorders>
            <w:shd w:val="clear" w:color="auto" w:fill="auto"/>
            <w:noWrap/>
            <w:hideMark/>
          </w:tcPr>
          <w:p w14:paraId="089E3093"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Maret</w:t>
            </w:r>
          </w:p>
        </w:tc>
        <w:tc>
          <w:tcPr>
            <w:tcW w:w="897" w:type="dxa"/>
            <w:tcBorders>
              <w:top w:val="nil"/>
              <w:bottom w:val="nil"/>
            </w:tcBorders>
            <w:shd w:val="clear" w:color="auto" w:fill="auto"/>
            <w:noWrap/>
            <w:hideMark/>
          </w:tcPr>
          <w:p w14:paraId="37BA3B4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7</w:t>
            </w:r>
          </w:p>
        </w:tc>
        <w:tc>
          <w:tcPr>
            <w:tcW w:w="760" w:type="dxa"/>
            <w:tcBorders>
              <w:top w:val="nil"/>
              <w:bottom w:val="nil"/>
            </w:tcBorders>
            <w:shd w:val="clear" w:color="auto" w:fill="auto"/>
            <w:noWrap/>
            <w:hideMark/>
          </w:tcPr>
          <w:p w14:paraId="7E814F1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1.789</w:t>
            </w:r>
          </w:p>
        </w:tc>
        <w:tc>
          <w:tcPr>
            <w:tcW w:w="1705" w:type="dxa"/>
            <w:tcBorders>
              <w:top w:val="nil"/>
              <w:bottom w:val="nil"/>
            </w:tcBorders>
            <w:shd w:val="clear" w:color="auto" w:fill="auto"/>
            <w:noWrap/>
            <w:hideMark/>
          </w:tcPr>
          <w:p w14:paraId="41C3EA9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11,921,305</w:t>
            </w:r>
          </w:p>
        </w:tc>
        <w:tc>
          <w:tcPr>
            <w:tcW w:w="1843" w:type="dxa"/>
            <w:tcBorders>
              <w:top w:val="nil"/>
              <w:bottom w:val="nil"/>
            </w:tcBorders>
            <w:shd w:val="clear" w:color="auto" w:fill="auto"/>
            <w:noWrap/>
            <w:hideMark/>
          </w:tcPr>
          <w:p w14:paraId="140B766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6,665,099</w:t>
            </w:r>
          </w:p>
        </w:tc>
      </w:tr>
      <w:tr w:rsidR="00357660" w:rsidRPr="00357660" w14:paraId="23E0F95B" w14:textId="77777777" w:rsidTr="00000FDF">
        <w:trPr>
          <w:trHeight w:val="315"/>
          <w:jc w:val="center"/>
        </w:trPr>
        <w:tc>
          <w:tcPr>
            <w:tcW w:w="657" w:type="dxa"/>
            <w:tcBorders>
              <w:top w:val="nil"/>
              <w:bottom w:val="nil"/>
            </w:tcBorders>
            <w:shd w:val="clear" w:color="000000" w:fill="FFFFFF"/>
          </w:tcPr>
          <w:p w14:paraId="619C1FD0"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22</w:t>
            </w:r>
          </w:p>
        </w:tc>
        <w:tc>
          <w:tcPr>
            <w:tcW w:w="1243" w:type="dxa"/>
            <w:tcBorders>
              <w:top w:val="nil"/>
              <w:bottom w:val="nil"/>
            </w:tcBorders>
            <w:shd w:val="clear" w:color="000000" w:fill="FFFFFF"/>
            <w:noWrap/>
            <w:hideMark/>
          </w:tcPr>
          <w:p w14:paraId="3D7D6A0B"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Juni</w:t>
            </w:r>
          </w:p>
        </w:tc>
        <w:tc>
          <w:tcPr>
            <w:tcW w:w="897" w:type="dxa"/>
            <w:tcBorders>
              <w:top w:val="nil"/>
              <w:bottom w:val="nil"/>
            </w:tcBorders>
            <w:shd w:val="clear" w:color="000000" w:fill="FFFFFF"/>
            <w:noWrap/>
            <w:hideMark/>
          </w:tcPr>
          <w:p w14:paraId="0F5A0F0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7</w:t>
            </w:r>
          </w:p>
        </w:tc>
        <w:tc>
          <w:tcPr>
            <w:tcW w:w="760" w:type="dxa"/>
            <w:tcBorders>
              <w:top w:val="nil"/>
              <w:bottom w:val="nil"/>
            </w:tcBorders>
            <w:shd w:val="clear" w:color="auto" w:fill="auto"/>
            <w:noWrap/>
            <w:hideMark/>
          </w:tcPr>
          <w:p w14:paraId="0CFF29A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2.931</w:t>
            </w:r>
          </w:p>
        </w:tc>
        <w:tc>
          <w:tcPr>
            <w:tcW w:w="1705" w:type="dxa"/>
            <w:tcBorders>
              <w:top w:val="nil"/>
              <w:bottom w:val="nil"/>
            </w:tcBorders>
            <w:shd w:val="clear" w:color="000000" w:fill="FFFFFF"/>
            <w:noWrap/>
            <w:hideMark/>
          </w:tcPr>
          <w:p w14:paraId="33EDC8A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14,380,273</w:t>
            </w:r>
          </w:p>
        </w:tc>
        <w:tc>
          <w:tcPr>
            <w:tcW w:w="1843" w:type="dxa"/>
            <w:tcBorders>
              <w:top w:val="nil"/>
              <w:bottom w:val="nil"/>
            </w:tcBorders>
            <w:shd w:val="clear" w:color="000000" w:fill="FFFFFF"/>
            <w:noWrap/>
            <w:hideMark/>
          </w:tcPr>
          <w:p w14:paraId="4437987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4,906,114</w:t>
            </w:r>
          </w:p>
        </w:tc>
      </w:tr>
      <w:tr w:rsidR="00357660" w:rsidRPr="00357660" w14:paraId="28A2811F" w14:textId="77777777" w:rsidTr="00000FDF">
        <w:trPr>
          <w:trHeight w:val="315"/>
          <w:jc w:val="center"/>
        </w:trPr>
        <w:tc>
          <w:tcPr>
            <w:tcW w:w="657" w:type="dxa"/>
            <w:tcBorders>
              <w:top w:val="nil"/>
              <w:bottom w:val="nil"/>
            </w:tcBorders>
            <w:shd w:val="clear" w:color="000000" w:fill="FFFFFF"/>
          </w:tcPr>
          <w:p w14:paraId="08CACFA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23</w:t>
            </w:r>
          </w:p>
        </w:tc>
        <w:tc>
          <w:tcPr>
            <w:tcW w:w="1243" w:type="dxa"/>
            <w:tcBorders>
              <w:top w:val="nil"/>
              <w:bottom w:val="nil"/>
            </w:tcBorders>
            <w:shd w:val="clear" w:color="000000" w:fill="FFFFFF"/>
            <w:noWrap/>
            <w:hideMark/>
          </w:tcPr>
          <w:p w14:paraId="678D3154"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September</w:t>
            </w:r>
          </w:p>
        </w:tc>
        <w:tc>
          <w:tcPr>
            <w:tcW w:w="897" w:type="dxa"/>
            <w:tcBorders>
              <w:top w:val="nil"/>
              <w:bottom w:val="nil"/>
            </w:tcBorders>
            <w:shd w:val="clear" w:color="000000" w:fill="FFFFFF"/>
            <w:noWrap/>
            <w:hideMark/>
          </w:tcPr>
          <w:p w14:paraId="2EAA406E"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7</w:t>
            </w:r>
          </w:p>
        </w:tc>
        <w:tc>
          <w:tcPr>
            <w:tcW w:w="760" w:type="dxa"/>
            <w:tcBorders>
              <w:top w:val="nil"/>
              <w:bottom w:val="nil"/>
            </w:tcBorders>
            <w:shd w:val="clear" w:color="auto" w:fill="auto"/>
            <w:noWrap/>
            <w:hideMark/>
          </w:tcPr>
          <w:p w14:paraId="5476786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1.929</w:t>
            </w:r>
          </w:p>
        </w:tc>
        <w:tc>
          <w:tcPr>
            <w:tcW w:w="1705" w:type="dxa"/>
            <w:tcBorders>
              <w:top w:val="nil"/>
              <w:bottom w:val="nil"/>
            </w:tcBorders>
            <w:shd w:val="clear" w:color="000000" w:fill="FFFFFF"/>
            <w:noWrap/>
            <w:hideMark/>
          </w:tcPr>
          <w:p w14:paraId="5FF6DDD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12,391,366</w:t>
            </w:r>
          </w:p>
        </w:tc>
        <w:tc>
          <w:tcPr>
            <w:tcW w:w="1843" w:type="dxa"/>
            <w:tcBorders>
              <w:top w:val="nil"/>
              <w:bottom w:val="nil"/>
            </w:tcBorders>
            <w:shd w:val="clear" w:color="000000" w:fill="FFFFFF"/>
            <w:noWrap/>
            <w:hideMark/>
          </w:tcPr>
          <w:p w14:paraId="1CA95EB2"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6,423,858</w:t>
            </w:r>
          </w:p>
        </w:tc>
      </w:tr>
      <w:tr w:rsidR="00357660" w:rsidRPr="00357660" w14:paraId="715E8B07" w14:textId="77777777" w:rsidTr="00000FDF">
        <w:trPr>
          <w:trHeight w:val="315"/>
          <w:jc w:val="center"/>
        </w:trPr>
        <w:tc>
          <w:tcPr>
            <w:tcW w:w="657" w:type="dxa"/>
            <w:tcBorders>
              <w:top w:val="nil"/>
              <w:bottom w:val="nil"/>
            </w:tcBorders>
            <w:shd w:val="clear" w:color="000000" w:fill="FFFFFF"/>
          </w:tcPr>
          <w:p w14:paraId="7D404D6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24</w:t>
            </w:r>
          </w:p>
        </w:tc>
        <w:tc>
          <w:tcPr>
            <w:tcW w:w="1243" w:type="dxa"/>
            <w:tcBorders>
              <w:top w:val="nil"/>
              <w:bottom w:val="nil"/>
            </w:tcBorders>
            <w:shd w:val="clear" w:color="000000" w:fill="FFFFFF"/>
            <w:noWrap/>
            <w:hideMark/>
          </w:tcPr>
          <w:p w14:paraId="26E6BC78"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Desember</w:t>
            </w:r>
          </w:p>
        </w:tc>
        <w:tc>
          <w:tcPr>
            <w:tcW w:w="897" w:type="dxa"/>
            <w:tcBorders>
              <w:top w:val="nil"/>
              <w:bottom w:val="nil"/>
            </w:tcBorders>
            <w:shd w:val="clear" w:color="000000" w:fill="FFFFFF"/>
            <w:noWrap/>
            <w:hideMark/>
          </w:tcPr>
          <w:p w14:paraId="7CD8FCDD"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7</w:t>
            </w:r>
          </w:p>
        </w:tc>
        <w:tc>
          <w:tcPr>
            <w:tcW w:w="760" w:type="dxa"/>
            <w:tcBorders>
              <w:top w:val="nil"/>
              <w:bottom w:val="nil"/>
            </w:tcBorders>
            <w:shd w:val="clear" w:color="auto" w:fill="auto"/>
            <w:noWrap/>
            <w:hideMark/>
          </w:tcPr>
          <w:p w14:paraId="2B69B01C"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2.560</w:t>
            </w:r>
          </w:p>
        </w:tc>
        <w:tc>
          <w:tcPr>
            <w:tcW w:w="1705" w:type="dxa"/>
            <w:tcBorders>
              <w:top w:val="nil"/>
              <w:bottom w:val="nil"/>
            </w:tcBorders>
            <w:shd w:val="clear" w:color="000000" w:fill="FFFFFF"/>
            <w:noWrap/>
            <w:hideMark/>
          </w:tcPr>
          <w:p w14:paraId="1095E58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12,041,437</w:t>
            </w:r>
          </w:p>
        </w:tc>
        <w:tc>
          <w:tcPr>
            <w:tcW w:w="1843" w:type="dxa"/>
            <w:tcBorders>
              <w:top w:val="nil"/>
              <w:bottom w:val="nil"/>
            </w:tcBorders>
            <w:shd w:val="clear" w:color="000000" w:fill="FFFFFF"/>
            <w:noWrap/>
            <w:hideMark/>
          </w:tcPr>
          <w:p w14:paraId="6193778F"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4,704,258</w:t>
            </w:r>
          </w:p>
        </w:tc>
      </w:tr>
      <w:tr w:rsidR="00357660" w:rsidRPr="00357660" w14:paraId="50C98B84" w14:textId="77777777" w:rsidTr="00000FDF">
        <w:trPr>
          <w:trHeight w:val="315"/>
          <w:jc w:val="center"/>
        </w:trPr>
        <w:tc>
          <w:tcPr>
            <w:tcW w:w="657" w:type="dxa"/>
            <w:tcBorders>
              <w:top w:val="nil"/>
              <w:bottom w:val="nil"/>
            </w:tcBorders>
            <w:shd w:val="clear" w:color="000000" w:fill="FFFFFF"/>
          </w:tcPr>
          <w:p w14:paraId="530882D4"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25</w:t>
            </w:r>
          </w:p>
        </w:tc>
        <w:tc>
          <w:tcPr>
            <w:tcW w:w="1243" w:type="dxa"/>
            <w:tcBorders>
              <w:top w:val="nil"/>
              <w:bottom w:val="nil"/>
            </w:tcBorders>
            <w:shd w:val="clear" w:color="000000" w:fill="FFFFFF"/>
            <w:noWrap/>
            <w:hideMark/>
          </w:tcPr>
          <w:p w14:paraId="088FDF74"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Maret</w:t>
            </w:r>
          </w:p>
        </w:tc>
        <w:tc>
          <w:tcPr>
            <w:tcW w:w="897" w:type="dxa"/>
            <w:tcBorders>
              <w:top w:val="nil"/>
              <w:bottom w:val="nil"/>
            </w:tcBorders>
            <w:shd w:val="clear" w:color="000000" w:fill="FFFFFF"/>
            <w:noWrap/>
            <w:hideMark/>
          </w:tcPr>
          <w:p w14:paraId="127C0FD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8</w:t>
            </w:r>
          </w:p>
        </w:tc>
        <w:tc>
          <w:tcPr>
            <w:tcW w:w="760" w:type="dxa"/>
            <w:tcBorders>
              <w:top w:val="nil"/>
              <w:bottom w:val="nil"/>
            </w:tcBorders>
            <w:shd w:val="clear" w:color="auto" w:fill="auto"/>
            <w:noWrap/>
            <w:hideMark/>
          </w:tcPr>
          <w:p w14:paraId="3C78E634"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1.887</w:t>
            </w:r>
          </w:p>
        </w:tc>
        <w:tc>
          <w:tcPr>
            <w:tcW w:w="1705" w:type="dxa"/>
            <w:tcBorders>
              <w:top w:val="nil"/>
              <w:bottom w:val="nil"/>
            </w:tcBorders>
            <w:shd w:val="clear" w:color="000000" w:fill="FFFFFF"/>
            <w:noWrap/>
            <w:hideMark/>
          </w:tcPr>
          <w:p w14:paraId="052421B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13,229,294</w:t>
            </w:r>
          </w:p>
        </w:tc>
        <w:tc>
          <w:tcPr>
            <w:tcW w:w="1843" w:type="dxa"/>
            <w:tcBorders>
              <w:top w:val="nil"/>
              <w:bottom w:val="nil"/>
            </w:tcBorders>
            <w:shd w:val="clear" w:color="000000" w:fill="FFFFFF"/>
            <w:noWrap/>
            <w:hideMark/>
          </w:tcPr>
          <w:p w14:paraId="562E7EF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7,012,519</w:t>
            </w:r>
          </w:p>
        </w:tc>
      </w:tr>
      <w:tr w:rsidR="00357660" w:rsidRPr="00357660" w14:paraId="1CD9A5DA" w14:textId="77777777" w:rsidTr="00000FDF">
        <w:trPr>
          <w:trHeight w:val="315"/>
          <w:jc w:val="center"/>
        </w:trPr>
        <w:tc>
          <w:tcPr>
            <w:tcW w:w="657" w:type="dxa"/>
            <w:tcBorders>
              <w:top w:val="nil"/>
              <w:bottom w:val="nil"/>
            </w:tcBorders>
          </w:tcPr>
          <w:p w14:paraId="5EFA333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26</w:t>
            </w:r>
          </w:p>
        </w:tc>
        <w:tc>
          <w:tcPr>
            <w:tcW w:w="1243" w:type="dxa"/>
            <w:tcBorders>
              <w:top w:val="nil"/>
              <w:bottom w:val="nil"/>
            </w:tcBorders>
            <w:shd w:val="clear" w:color="auto" w:fill="auto"/>
            <w:noWrap/>
            <w:hideMark/>
          </w:tcPr>
          <w:p w14:paraId="3F8BFD9B"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Juni</w:t>
            </w:r>
          </w:p>
        </w:tc>
        <w:tc>
          <w:tcPr>
            <w:tcW w:w="897" w:type="dxa"/>
            <w:tcBorders>
              <w:top w:val="nil"/>
              <w:bottom w:val="nil"/>
            </w:tcBorders>
            <w:shd w:val="clear" w:color="auto" w:fill="auto"/>
            <w:noWrap/>
            <w:hideMark/>
          </w:tcPr>
          <w:p w14:paraId="788CEC5C"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8</w:t>
            </w:r>
          </w:p>
        </w:tc>
        <w:tc>
          <w:tcPr>
            <w:tcW w:w="760" w:type="dxa"/>
            <w:tcBorders>
              <w:top w:val="nil"/>
              <w:bottom w:val="nil"/>
            </w:tcBorders>
            <w:shd w:val="clear" w:color="auto" w:fill="auto"/>
            <w:noWrap/>
            <w:hideMark/>
          </w:tcPr>
          <w:p w14:paraId="51548972"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3.096</w:t>
            </w:r>
          </w:p>
        </w:tc>
        <w:tc>
          <w:tcPr>
            <w:tcW w:w="1705" w:type="dxa"/>
            <w:tcBorders>
              <w:top w:val="nil"/>
              <w:bottom w:val="nil"/>
            </w:tcBorders>
            <w:shd w:val="clear" w:color="auto" w:fill="auto"/>
            <w:noWrap/>
            <w:hideMark/>
          </w:tcPr>
          <w:p w14:paraId="3329B65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15,514,356</w:t>
            </w:r>
          </w:p>
        </w:tc>
        <w:tc>
          <w:tcPr>
            <w:tcW w:w="1843" w:type="dxa"/>
            <w:tcBorders>
              <w:top w:val="nil"/>
              <w:bottom w:val="nil"/>
            </w:tcBorders>
            <w:shd w:val="clear" w:color="auto" w:fill="auto"/>
            <w:noWrap/>
            <w:hideMark/>
          </w:tcPr>
          <w:p w14:paraId="62456FA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5,011,769</w:t>
            </w:r>
          </w:p>
        </w:tc>
      </w:tr>
      <w:tr w:rsidR="00357660" w:rsidRPr="00357660" w14:paraId="41174DBA" w14:textId="77777777" w:rsidTr="00000FDF">
        <w:trPr>
          <w:trHeight w:val="315"/>
          <w:jc w:val="center"/>
        </w:trPr>
        <w:tc>
          <w:tcPr>
            <w:tcW w:w="657" w:type="dxa"/>
            <w:tcBorders>
              <w:top w:val="nil"/>
              <w:bottom w:val="nil"/>
            </w:tcBorders>
          </w:tcPr>
          <w:p w14:paraId="64BC4E8C"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27</w:t>
            </w:r>
          </w:p>
        </w:tc>
        <w:tc>
          <w:tcPr>
            <w:tcW w:w="1243" w:type="dxa"/>
            <w:tcBorders>
              <w:top w:val="nil"/>
              <w:bottom w:val="nil"/>
            </w:tcBorders>
            <w:shd w:val="clear" w:color="auto" w:fill="auto"/>
            <w:noWrap/>
            <w:hideMark/>
          </w:tcPr>
          <w:p w14:paraId="271E2D19"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September</w:t>
            </w:r>
          </w:p>
        </w:tc>
        <w:tc>
          <w:tcPr>
            <w:tcW w:w="897" w:type="dxa"/>
            <w:tcBorders>
              <w:top w:val="nil"/>
              <w:bottom w:val="nil"/>
            </w:tcBorders>
            <w:shd w:val="clear" w:color="auto" w:fill="auto"/>
            <w:noWrap/>
            <w:hideMark/>
          </w:tcPr>
          <w:p w14:paraId="4BB4E28F"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8</w:t>
            </w:r>
          </w:p>
        </w:tc>
        <w:tc>
          <w:tcPr>
            <w:tcW w:w="760" w:type="dxa"/>
            <w:tcBorders>
              <w:top w:val="nil"/>
              <w:bottom w:val="nil"/>
            </w:tcBorders>
            <w:shd w:val="clear" w:color="auto" w:fill="auto"/>
            <w:noWrap/>
            <w:hideMark/>
          </w:tcPr>
          <w:p w14:paraId="756476E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1.229</w:t>
            </w:r>
          </w:p>
        </w:tc>
        <w:tc>
          <w:tcPr>
            <w:tcW w:w="1705" w:type="dxa"/>
            <w:tcBorders>
              <w:top w:val="nil"/>
              <w:bottom w:val="nil"/>
            </w:tcBorders>
            <w:shd w:val="clear" w:color="auto" w:fill="auto"/>
            <w:noWrap/>
            <w:hideMark/>
          </w:tcPr>
          <w:p w14:paraId="2A32EF96"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11,027,987</w:t>
            </w:r>
          </w:p>
        </w:tc>
        <w:tc>
          <w:tcPr>
            <w:tcW w:w="1843" w:type="dxa"/>
            <w:tcBorders>
              <w:top w:val="nil"/>
              <w:bottom w:val="nil"/>
            </w:tcBorders>
            <w:shd w:val="clear" w:color="auto" w:fill="auto"/>
            <w:noWrap/>
            <w:hideMark/>
          </w:tcPr>
          <w:p w14:paraId="7F1E1BA4"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8,970,149</w:t>
            </w:r>
          </w:p>
        </w:tc>
      </w:tr>
      <w:tr w:rsidR="00357660" w:rsidRPr="00357660" w14:paraId="664BB0BA" w14:textId="77777777" w:rsidTr="00000FDF">
        <w:trPr>
          <w:trHeight w:val="315"/>
          <w:jc w:val="center"/>
        </w:trPr>
        <w:tc>
          <w:tcPr>
            <w:tcW w:w="657" w:type="dxa"/>
            <w:tcBorders>
              <w:top w:val="nil"/>
              <w:bottom w:val="nil"/>
            </w:tcBorders>
            <w:shd w:val="clear" w:color="000000" w:fill="FFFFFF"/>
          </w:tcPr>
          <w:p w14:paraId="360DA8D2"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28</w:t>
            </w:r>
          </w:p>
        </w:tc>
        <w:tc>
          <w:tcPr>
            <w:tcW w:w="1243" w:type="dxa"/>
            <w:tcBorders>
              <w:top w:val="nil"/>
              <w:bottom w:val="nil"/>
            </w:tcBorders>
            <w:shd w:val="clear" w:color="000000" w:fill="FFFFFF"/>
            <w:noWrap/>
            <w:hideMark/>
          </w:tcPr>
          <w:p w14:paraId="4512485F"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Desember</w:t>
            </w:r>
          </w:p>
        </w:tc>
        <w:tc>
          <w:tcPr>
            <w:tcW w:w="897" w:type="dxa"/>
            <w:tcBorders>
              <w:top w:val="nil"/>
              <w:bottom w:val="nil"/>
            </w:tcBorders>
            <w:shd w:val="clear" w:color="000000" w:fill="FFFFFF"/>
            <w:noWrap/>
            <w:hideMark/>
          </w:tcPr>
          <w:p w14:paraId="696F344F"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8</w:t>
            </w:r>
          </w:p>
        </w:tc>
        <w:tc>
          <w:tcPr>
            <w:tcW w:w="760" w:type="dxa"/>
            <w:tcBorders>
              <w:top w:val="nil"/>
              <w:bottom w:val="nil"/>
            </w:tcBorders>
            <w:shd w:val="clear" w:color="auto" w:fill="auto"/>
            <w:noWrap/>
            <w:hideMark/>
          </w:tcPr>
          <w:p w14:paraId="6A36A5B2"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2.655</w:t>
            </w:r>
          </w:p>
        </w:tc>
        <w:tc>
          <w:tcPr>
            <w:tcW w:w="1705" w:type="dxa"/>
            <w:tcBorders>
              <w:top w:val="nil"/>
              <w:bottom w:val="nil"/>
            </w:tcBorders>
            <w:shd w:val="clear" w:color="000000" w:fill="FFFFFF"/>
            <w:noWrap/>
            <w:hideMark/>
          </w:tcPr>
          <w:p w14:paraId="4D7F8630"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13,733,025</w:t>
            </w:r>
          </w:p>
        </w:tc>
        <w:tc>
          <w:tcPr>
            <w:tcW w:w="1843" w:type="dxa"/>
            <w:tcBorders>
              <w:top w:val="nil"/>
              <w:bottom w:val="nil"/>
            </w:tcBorders>
            <w:shd w:val="clear" w:color="000000" w:fill="FFFFFF"/>
            <w:noWrap/>
            <w:hideMark/>
          </w:tcPr>
          <w:p w14:paraId="304BC830"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5,173,388</w:t>
            </w:r>
          </w:p>
        </w:tc>
      </w:tr>
      <w:tr w:rsidR="00357660" w:rsidRPr="00357660" w14:paraId="5F275AFA" w14:textId="77777777" w:rsidTr="00000FDF">
        <w:trPr>
          <w:trHeight w:val="315"/>
          <w:jc w:val="center"/>
        </w:trPr>
        <w:tc>
          <w:tcPr>
            <w:tcW w:w="657" w:type="dxa"/>
            <w:tcBorders>
              <w:top w:val="nil"/>
              <w:bottom w:val="nil"/>
            </w:tcBorders>
            <w:shd w:val="clear" w:color="000000" w:fill="FFFFFF"/>
          </w:tcPr>
          <w:p w14:paraId="00C7C0DE"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29</w:t>
            </w:r>
          </w:p>
        </w:tc>
        <w:tc>
          <w:tcPr>
            <w:tcW w:w="1243" w:type="dxa"/>
            <w:tcBorders>
              <w:top w:val="nil"/>
              <w:bottom w:val="nil"/>
            </w:tcBorders>
            <w:shd w:val="clear" w:color="000000" w:fill="FFFFFF"/>
            <w:noWrap/>
            <w:hideMark/>
          </w:tcPr>
          <w:p w14:paraId="0A3EAA57"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Maret</w:t>
            </w:r>
          </w:p>
        </w:tc>
        <w:tc>
          <w:tcPr>
            <w:tcW w:w="897" w:type="dxa"/>
            <w:tcBorders>
              <w:top w:val="nil"/>
              <w:bottom w:val="nil"/>
            </w:tcBorders>
            <w:shd w:val="clear" w:color="000000" w:fill="FFFFFF"/>
            <w:noWrap/>
            <w:hideMark/>
          </w:tcPr>
          <w:p w14:paraId="21198D1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9</w:t>
            </w:r>
          </w:p>
        </w:tc>
        <w:tc>
          <w:tcPr>
            <w:tcW w:w="760" w:type="dxa"/>
            <w:tcBorders>
              <w:top w:val="nil"/>
              <w:bottom w:val="nil"/>
            </w:tcBorders>
            <w:shd w:val="clear" w:color="auto" w:fill="auto"/>
            <w:noWrap/>
            <w:hideMark/>
          </w:tcPr>
          <w:p w14:paraId="6C46AD9E"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3.301</w:t>
            </w:r>
          </w:p>
        </w:tc>
        <w:tc>
          <w:tcPr>
            <w:tcW w:w="1705" w:type="dxa"/>
            <w:tcBorders>
              <w:top w:val="nil"/>
              <w:bottom w:val="nil"/>
            </w:tcBorders>
            <w:shd w:val="clear" w:color="000000" w:fill="FFFFFF"/>
            <w:noWrap/>
            <w:hideMark/>
          </w:tcPr>
          <w:p w14:paraId="6E7F6B10"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16,752,108</w:t>
            </w:r>
          </w:p>
        </w:tc>
        <w:tc>
          <w:tcPr>
            <w:tcW w:w="1843" w:type="dxa"/>
            <w:tcBorders>
              <w:top w:val="nil"/>
              <w:bottom w:val="nil"/>
            </w:tcBorders>
            <w:shd w:val="clear" w:color="000000" w:fill="FFFFFF"/>
            <w:noWrap/>
            <w:hideMark/>
          </w:tcPr>
          <w:p w14:paraId="293B332F"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5,075,213</w:t>
            </w:r>
          </w:p>
        </w:tc>
      </w:tr>
      <w:tr w:rsidR="00357660" w:rsidRPr="00357660" w14:paraId="6BE8FEDE" w14:textId="77777777" w:rsidTr="00000FDF">
        <w:trPr>
          <w:trHeight w:val="315"/>
          <w:jc w:val="center"/>
        </w:trPr>
        <w:tc>
          <w:tcPr>
            <w:tcW w:w="657" w:type="dxa"/>
            <w:tcBorders>
              <w:top w:val="nil"/>
              <w:bottom w:val="nil"/>
            </w:tcBorders>
            <w:shd w:val="clear" w:color="000000" w:fill="FFFFFF"/>
          </w:tcPr>
          <w:p w14:paraId="03DA1EE9"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30</w:t>
            </w:r>
          </w:p>
        </w:tc>
        <w:tc>
          <w:tcPr>
            <w:tcW w:w="1243" w:type="dxa"/>
            <w:tcBorders>
              <w:top w:val="nil"/>
              <w:bottom w:val="nil"/>
            </w:tcBorders>
            <w:shd w:val="clear" w:color="000000" w:fill="FFFFFF"/>
            <w:noWrap/>
            <w:hideMark/>
          </w:tcPr>
          <w:p w14:paraId="61E08E4F"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Juni</w:t>
            </w:r>
          </w:p>
        </w:tc>
        <w:tc>
          <w:tcPr>
            <w:tcW w:w="897" w:type="dxa"/>
            <w:tcBorders>
              <w:top w:val="nil"/>
              <w:bottom w:val="nil"/>
            </w:tcBorders>
            <w:shd w:val="clear" w:color="000000" w:fill="FFFFFF"/>
            <w:noWrap/>
            <w:hideMark/>
          </w:tcPr>
          <w:p w14:paraId="7EC0595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9</w:t>
            </w:r>
          </w:p>
        </w:tc>
        <w:tc>
          <w:tcPr>
            <w:tcW w:w="760" w:type="dxa"/>
            <w:tcBorders>
              <w:top w:val="nil"/>
              <w:bottom w:val="nil"/>
            </w:tcBorders>
            <w:shd w:val="clear" w:color="auto" w:fill="auto"/>
            <w:noWrap/>
            <w:hideMark/>
          </w:tcPr>
          <w:p w14:paraId="34306D5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1.432</w:t>
            </w:r>
          </w:p>
        </w:tc>
        <w:tc>
          <w:tcPr>
            <w:tcW w:w="1705" w:type="dxa"/>
            <w:tcBorders>
              <w:top w:val="nil"/>
              <w:bottom w:val="nil"/>
            </w:tcBorders>
            <w:shd w:val="clear" w:color="000000" w:fill="FFFFFF"/>
            <w:noWrap/>
            <w:hideMark/>
          </w:tcPr>
          <w:p w14:paraId="40DFA3D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12,977,603</w:t>
            </w:r>
          </w:p>
        </w:tc>
        <w:tc>
          <w:tcPr>
            <w:tcW w:w="1843" w:type="dxa"/>
            <w:tcBorders>
              <w:top w:val="nil"/>
              <w:bottom w:val="nil"/>
            </w:tcBorders>
            <w:shd w:val="clear" w:color="000000" w:fill="FFFFFF"/>
            <w:noWrap/>
            <w:hideMark/>
          </w:tcPr>
          <w:p w14:paraId="5E9DEF0F"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9,062,375</w:t>
            </w:r>
          </w:p>
        </w:tc>
      </w:tr>
      <w:tr w:rsidR="00357660" w:rsidRPr="00357660" w14:paraId="5BF27038" w14:textId="77777777" w:rsidTr="00000FDF">
        <w:trPr>
          <w:trHeight w:val="315"/>
          <w:jc w:val="center"/>
        </w:trPr>
        <w:tc>
          <w:tcPr>
            <w:tcW w:w="657" w:type="dxa"/>
            <w:tcBorders>
              <w:top w:val="nil"/>
              <w:bottom w:val="nil"/>
            </w:tcBorders>
            <w:shd w:val="clear" w:color="000000" w:fill="FFFFFF"/>
          </w:tcPr>
          <w:p w14:paraId="6486847B"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21</w:t>
            </w:r>
          </w:p>
        </w:tc>
        <w:tc>
          <w:tcPr>
            <w:tcW w:w="1243" w:type="dxa"/>
            <w:tcBorders>
              <w:top w:val="nil"/>
              <w:bottom w:val="nil"/>
            </w:tcBorders>
            <w:shd w:val="clear" w:color="000000" w:fill="FFFFFF"/>
            <w:noWrap/>
            <w:hideMark/>
          </w:tcPr>
          <w:p w14:paraId="17954A03"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September</w:t>
            </w:r>
          </w:p>
        </w:tc>
        <w:tc>
          <w:tcPr>
            <w:tcW w:w="897" w:type="dxa"/>
            <w:tcBorders>
              <w:top w:val="nil"/>
              <w:bottom w:val="nil"/>
            </w:tcBorders>
            <w:shd w:val="clear" w:color="000000" w:fill="FFFFFF"/>
            <w:noWrap/>
            <w:hideMark/>
          </w:tcPr>
          <w:p w14:paraId="55451B12"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9</w:t>
            </w:r>
          </w:p>
        </w:tc>
        <w:tc>
          <w:tcPr>
            <w:tcW w:w="760" w:type="dxa"/>
            <w:tcBorders>
              <w:top w:val="nil"/>
              <w:bottom w:val="nil"/>
            </w:tcBorders>
            <w:shd w:val="clear" w:color="auto" w:fill="auto"/>
            <w:noWrap/>
            <w:hideMark/>
          </w:tcPr>
          <w:p w14:paraId="572C746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2.022</w:t>
            </w:r>
          </w:p>
        </w:tc>
        <w:tc>
          <w:tcPr>
            <w:tcW w:w="1705" w:type="dxa"/>
            <w:tcBorders>
              <w:top w:val="nil"/>
              <w:bottom w:val="nil"/>
            </w:tcBorders>
            <w:shd w:val="clear" w:color="000000" w:fill="FFFFFF"/>
            <w:noWrap/>
            <w:hideMark/>
          </w:tcPr>
          <w:p w14:paraId="5F7A7EB7"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13,926,354</w:t>
            </w:r>
          </w:p>
        </w:tc>
        <w:tc>
          <w:tcPr>
            <w:tcW w:w="1843" w:type="dxa"/>
            <w:tcBorders>
              <w:top w:val="nil"/>
              <w:bottom w:val="nil"/>
            </w:tcBorders>
            <w:shd w:val="clear" w:color="000000" w:fill="FFFFFF"/>
            <w:noWrap/>
            <w:hideMark/>
          </w:tcPr>
          <w:p w14:paraId="795C1083"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6,887,584</w:t>
            </w:r>
          </w:p>
        </w:tc>
      </w:tr>
      <w:tr w:rsidR="00357660" w:rsidRPr="00357660" w14:paraId="561FFB80" w14:textId="77777777" w:rsidTr="00000FDF">
        <w:trPr>
          <w:trHeight w:val="315"/>
          <w:jc w:val="center"/>
        </w:trPr>
        <w:tc>
          <w:tcPr>
            <w:tcW w:w="657" w:type="dxa"/>
            <w:tcBorders>
              <w:top w:val="nil"/>
            </w:tcBorders>
            <w:shd w:val="clear" w:color="000000" w:fill="FFFFFF"/>
          </w:tcPr>
          <w:p w14:paraId="7EC7ED48"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32</w:t>
            </w:r>
          </w:p>
        </w:tc>
        <w:tc>
          <w:tcPr>
            <w:tcW w:w="1243" w:type="dxa"/>
            <w:tcBorders>
              <w:top w:val="nil"/>
            </w:tcBorders>
            <w:shd w:val="clear" w:color="000000" w:fill="FFFFFF"/>
            <w:noWrap/>
            <w:hideMark/>
          </w:tcPr>
          <w:p w14:paraId="56E6D44C" w14:textId="77777777" w:rsidR="00357660" w:rsidRPr="00357660" w:rsidRDefault="00357660" w:rsidP="00357660">
            <w:pPr>
              <w:spacing w:after="0" w:line="240" w:lineRule="auto"/>
              <w:jc w:val="both"/>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Desember</w:t>
            </w:r>
          </w:p>
        </w:tc>
        <w:tc>
          <w:tcPr>
            <w:tcW w:w="897" w:type="dxa"/>
            <w:tcBorders>
              <w:top w:val="nil"/>
            </w:tcBorders>
            <w:shd w:val="clear" w:color="000000" w:fill="FFFFFF"/>
            <w:noWrap/>
            <w:hideMark/>
          </w:tcPr>
          <w:p w14:paraId="706B4C3C"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lang w:eastAsia="id-ID"/>
              </w:rPr>
              <w:t>201</w:t>
            </w:r>
            <w:r w:rsidRPr="00357660">
              <w:rPr>
                <w:rFonts w:ascii="Times New Roman" w:hAnsi="Times New Roman" w:cs="Times New Roman"/>
                <w:color w:val="000000"/>
                <w:sz w:val="24"/>
                <w:szCs w:val="24"/>
                <w:lang w:val="en-US" w:eastAsia="id-ID"/>
              </w:rPr>
              <w:t>9</w:t>
            </w:r>
          </w:p>
        </w:tc>
        <w:tc>
          <w:tcPr>
            <w:tcW w:w="760" w:type="dxa"/>
            <w:tcBorders>
              <w:top w:val="nil"/>
            </w:tcBorders>
            <w:shd w:val="clear" w:color="auto" w:fill="auto"/>
            <w:noWrap/>
            <w:hideMark/>
          </w:tcPr>
          <w:p w14:paraId="5F5897D3"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color w:val="000000"/>
                <w:sz w:val="24"/>
                <w:szCs w:val="24"/>
              </w:rPr>
              <w:t>2.909</w:t>
            </w:r>
          </w:p>
        </w:tc>
        <w:tc>
          <w:tcPr>
            <w:tcW w:w="1705" w:type="dxa"/>
            <w:tcBorders>
              <w:top w:val="nil"/>
            </w:tcBorders>
            <w:shd w:val="clear" w:color="000000" w:fill="FFFFFF"/>
            <w:noWrap/>
            <w:hideMark/>
          </w:tcPr>
          <w:p w14:paraId="64C56792"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15,367,509</w:t>
            </w:r>
          </w:p>
        </w:tc>
        <w:tc>
          <w:tcPr>
            <w:tcW w:w="1843" w:type="dxa"/>
            <w:tcBorders>
              <w:top w:val="nil"/>
            </w:tcBorders>
            <w:shd w:val="clear" w:color="000000" w:fill="FFFFFF"/>
            <w:noWrap/>
            <w:hideMark/>
          </w:tcPr>
          <w:p w14:paraId="042337CA" w14:textId="77777777" w:rsidR="00357660" w:rsidRPr="00357660" w:rsidRDefault="00357660" w:rsidP="00357660">
            <w:pPr>
              <w:spacing w:after="0" w:line="240" w:lineRule="auto"/>
              <w:jc w:val="center"/>
              <w:rPr>
                <w:rFonts w:ascii="Times New Roman" w:hAnsi="Times New Roman" w:cs="Times New Roman"/>
                <w:color w:val="000000"/>
                <w:sz w:val="24"/>
                <w:szCs w:val="24"/>
                <w:lang w:eastAsia="id-ID"/>
              </w:rPr>
            </w:pPr>
            <w:r w:rsidRPr="00357660">
              <w:rPr>
                <w:rFonts w:ascii="Times New Roman" w:hAnsi="Times New Roman" w:cs="Times New Roman"/>
                <w:sz w:val="24"/>
                <w:szCs w:val="24"/>
              </w:rPr>
              <w:t>5,281,862</w:t>
            </w:r>
          </w:p>
        </w:tc>
      </w:tr>
    </w:tbl>
    <w:p w14:paraId="24004368" w14:textId="06AFF8FB" w:rsidR="00357660" w:rsidRDefault="00000FDF" w:rsidP="00000FDF">
      <w:pPr>
        <w:spacing w:after="0" w:line="480" w:lineRule="auto"/>
        <w:jc w:val="both"/>
        <w:rPr>
          <w:rFonts w:ascii="Times New Roman" w:hAnsi="Times New Roman"/>
          <w:sz w:val="24"/>
          <w:szCs w:val="24"/>
          <w:lang w:val="fr-LU"/>
        </w:rPr>
      </w:pPr>
      <w:r>
        <w:rPr>
          <w:rFonts w:ascii="Times New Roman" w:hAnsi="Times New Roman"/>
          <w:sz w:val="24"/>
          <w:szCs w:val="24"/>
          <w:lang w:val="fr-LU"/>
        </w:rPr>
        <w:t xml:space="preserve">           </w:t>
      </w:r>
      <w:r w:rsidR="00357660" w:rsidRPr="00000FDF">
        <w:rPr>
          <w:rFonts w:ascii="Times New Roman" w:hAnsi="Times New Roman"/>
          <w:sz w:val="24"/>
          <w:szCs w:val="24"/>
          <w:lang w:val="fr-LU"/>
        </w:rPr>
        <w:t>Sumber : Data diolah dari IDX, 2020</w:t>
      </w:r>
    </w:p>
    <w:p w14:paraId="27EF67D7" w14:textId="77777777" w:rsidR="00000FDF" w:rsidRPr="00000FDF" w:rsidRDefault="00000FDF" w:rsidP="00000FDF">
      <w:pPr>
        <w:spacing w:after="0" w:line="480" w:lineRule="auto"/>
        <w:jc w:val="both"/>
        <w:rPr>
          <w:rFonts w:ascii="Times New Roman" w:hAnsi="Times New Roman"/>
          <w:sz w:val="24"/>
          <w:szCs w:val="24"/>
          <w:lang w:val="fr-LU"/>
        </w:rPr>
      </w:pPr>
    </w:p>
    <w:p w14:paraId="1A0CD395" w14:textId="77777777" w:rsidR="00357660" w:rsidRPr="00ED1532" w:rsidRDefault="00357660" w:rsidP="00000FDF">
      <w:pPr>
        <w:pStyle w:val="Heading3"/>
        <w:numPr>
          <w:ilvl w:val="2"/>
          <w:numId w:val="29"/>
        </w:numPr>
        <w:spacing w:line="480" w:lineRule="auto"/>
        <w:ind w:left="540" w:hanging="540"/>
        <w:rPr>
          <w:rFonts w:ascii="Times New Roman" w:hAnsi="Times New Roman" w:cs="Times New Roman"/>
          <w:b/>
          <w:color w:val="auto"/>
        </w:rPr>
      </w:pPr>
      <w:r w:rsidRPr="007963EE">
        <w:rPr>
          <w:rFonts w:ascii="Times New Roman" w:hAnsi="Times New Roman" w:cs="Times New Roman"/>
          <w:b/>
          <w:i/>
          <w:color w:val="auto"/>
          <w:lang w:val="en-US"/>
        </w:rPr>
        <w:t>Return on Asset</w:t>
      </w:r>
      <w:r w:rsidRPr="00ED1532">
        <w:rPr>
          <w:rFonts w:ascii="Times New Roman" w:hAnsi="Times New Roman" w:cs="Times New Roman"/>
          <w:b/>
          <w:color w:val="auto"/>
          <w:lang w:val="en-US"/>
        </w:rPr>
        <w:t xml:space="preserve"> (ROA)</w:t>
      </w:r>
    </w:p>
    <w:p w14:paraId="791DB8F1" w14:textId="1E30C302" w:rsidR="00357660" w:rsidRDefault="00357660" w:rsidP="00000FDF">
      <w:pPr>
        <w:pStyle w:val="NoSpacing"/>
        <w:spacing w:line="480" w:lineRule="auto"/>
        <w:ind w:left="540" w:firstLine="72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 xml:space="preserve">Menurut Kasmir (2014: 201),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merupakan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rPr>
        <w:t>rasio yang menunjukkan hasil atas jumlah aktiva yang digunakan dalam perusahaan</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rPr>
        <w:t>.</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merupakan salah satu rasio profitabilitas yang dapat mengukur kemampuan perusahaan dalam </w:t>
      </w:r>
      <w:r w:rsidRPr="00282E4D">
        <w:rPr>
          <w:rFonts w:ascii="Times New Roman" w:hAnsi="Times New Roman" w:cs="Times New Roman"/>
          <w:color w:val="000000" w:themeColor="text1"/>
          <w:sz w:val="24"/>
          <w:szCs w:val="24"/>
        </w:rPr>
        <w:lastRenderedPageBreak/>
        <w:t>menghasilkan laba dari aktiva yang digunakan. ROA mampu mengukur kemampuan perusahaan menghasilkan keuntungan pada masa lampau untuk kemudian diproyeksikan di masa yang akan datang. Aset yang dimaksud adalah keseluruhan harta perusahaan, yang diperoleh dari modal sendiri maupun dari modal asing yang telah diubah perusahaan menjadi aktiva-aktiva perusahaan yang digunakan untuk kelangsungan hidup perusahaan.</w:t>
      </w:r>
      <w:r>
        <w:rPr>
          <w:rFonts w:ascii="Times New Roman" w:hAnsi="Times New Roman" w:cs="Times New Roman"/>
          <w:color w:val="000000" w:themeColor="text1"/>
          <w:sz w:val="24"/>
          <w:szCs w:val="24"/>
          <w:lang w:val="en-US"/>
        </w:rPr>
        <w:t xml:space="preserve">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w:t>
      </w:r>
      <w:r>
        <w:rPr>
          <w:rFonts w:ascii="Times New Roman" w:hAnsi="Times New Roman" w:cs="Times New Roman"/>
          <w:color w:val="000000" w:themeColor="text1"/>
          <w:sz w:val="24"/>
          <w:szCs w:val="24"/>
          <w:lang w:val="en-US"/>
        </w:rPr>
        <w:t xml:space="preserve"> juga</w:t>
      </w:r>
      <w:r w:rsidRPr="00282E4D">
        <w:rPr>
          <w:rFonts w:ascii="Times New Roman" w:hAnsi="Times New Roman" w:cs="Times New Roman"/>
          <w:color w:val="000000" w:themeColor="text1"/>
          <w:sz w:val="24"/>
          <w:szCs w:val="24"/>
        </w:rPr>
        <w:t xml:space="preserve"> melihat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rPr>
        <w:t>sejauh mana investasi yang telah ditanamkan mampu memberikan pengembalian keuntungan sesuai dengan yang diharapkan dan investasi tersebut sebenarnya sama dengan aset perusahaan yang ditanamkan atau ditempatkan</w:t>
      </w:r>
      <w:r>
        <w:rPr>
          <w:rFonts w:ascii="Times New Roman" w:hAnsi="Times New Roman" w:cs="Times New Roman"/>
          <w:color w:val="000000" w:themeColor="text1"/>
          <w:sz w:val="24"/>
          <w:szCs w:val="24"/>
          <w:lang w:val="en-US"/>
        </w:rPr>
        <w:t>”. (</w:t>
      </w:r>
      <w:r>
        <w:rPr>
          <w:rFonts w:ascii="Times New Roman" w:hAnsi="Times New Roman" w:cs="Times New Roman"/>
          <w:color w:val="000000" w:themeColor="text1"/>
          <w:sz w:val="24"/>
          <w:szCs w:val="24"/>
        </w:rPr>
        <w:t>Fahmi,</w:t>
      </w:r>
      <w:r>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 xml:space="preserve">2012: </w:t>
      </w:r>
      <w:r>
        <w:rPr>
          <w:rFonts w:ascii="Times New Roman" w:hAnsi="Times New Roman" w:cs="Times New Roman"/>
          <w:color w:val="000000" w:themeColor="text1"/>
          <w:sz w:val="24"/>
          <w:szCs w:val="24"/>
        </w:rPr>
        <w:t>98)</w:t>
      </w:r>
      <w:r w:rsidRPr="00282E4D">
        <w:rPr>
          <w:rFonts w:ascii="Times New Roman" w:hAnsi="Times New Roman" w:cs="Times New Roman"/>
          <w:color w:val="000000" w:themeColor="text1"/>
          <w:sz w:val="24"/>
          <w:szCs w:val="24"/>
        </w:rPr>
        <w:t>.</w:t>
      </w:r>
      <w:r w:rsidRPr="00282E4D">
        <w:rPr>
          <w:rFonts w:ascii="Times New Roman" w:hAnsi="Times New Roman" w:cs="Times New Roman"/>
          <w:color w:val="000000" w:themeColor="text1"/>
          <w:sz w:val="24"/>
          <w:szCs w:val="24"/>
          <w:lang w:val="en-US"/>
        </w:rPr>
        <w:t xml:space="preserve"> </w:t>
      </w:r>
    </w:p>
    <w:p w14:paraId="044CF023" w14:textId="77777777" w:rsidR="00357660" w:rsidRPr="00282E4D" w:rsidRDefault="00357660" w:rsidP="00357660">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Menurut Munawir (2001: 91-92) keunggulan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yaitu:</w:t>
      </w:r>
    </w:p>
    <w:p w14:paraId="16A5287D" w14:textId="1F6AFFC1" w:rsidR="00357660" w:rsidRDefault="00357660" w:rsidP="00000FDF">
      <w:pPr>
        <w:pStyle w:val="NoSpacing"/>
        <w:numPr>
          <w:ilvl w:val="0"/>
          <w:numId w:val="30"/>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rPr>
        <w:t>Dapat diperbandingkan dengan rasio industri sehingga dapat diketahui posisi perusahaan terhadap industri. Hal ini merupakan salah satu langkah dalam perencanaan strategi.</w:t>
      </w:r>
    </w:p>
    <w:p w14:paraId="590EF89C" w14:textId="61A9F1BB" w:rsidR="00357660" w:rsidRDefault="00357660" w:rsidP="00000FDF">
      <w:pPr>
        <w:pStyle w:val="NoSpacing"/>
        <w:numPr>
          <w:ilvl w:val="0"/>
          <w:numId w:val="30"/>
        </w:numPr>
        <w:spacing w:line="480" w:lineRule="auto"/>
        <w:jc w:val="both"/>
        <w:rPr>
          <w:rFonts w:ascii="Times New Roman" w:hAnsi="Times New Roman" w:cs="Times New Roman"/>
          <w:color w:val="000000" w:themeColor="text1"/>
          <w:sz w:val="24"/>
          <w:szCs w:val="24"/>
        </w:rPr>
      </w:pPr>
      <w:r w:rsidRPr="00000FDF">
        <w:rPr>
          <w:rFonts w:ascii="Times New Roman" w:hAnsi="Times New Roman" w:cs="Times New Roman"/>
          <w:color w:val="000000" w:themeColor="text1"/>
          <w:sz w:val="24"/>
          <w:szCs w:val="24"/>
        </w:rPr>
        <w:t xml:space="preserve">Selain berguna untuk kepentingan kontrol, analisis </w:t>
      </w:r>
      <w:r w:rsidRPr="00000FDF">
        <w:rPr>
          <w:rFonts w:ascii="Times New Roman" w:hAnsi="Times New Roman" w:cs="Times New Roman"/>
          <w:i/>
          <w:color w:val="000000" w:themeColor="text1"/>
          <w:sz w:val="24"/>
          <w:szCs w:val="24"/>
        </w:rPr>
        <w:t>Return on Assets</w:t>
      </w:r>
      <w:r w:rsidRPr="00000FDF">
        <w:rPr>
          <w:rFonts w:ascii="Times New Roman" w:hAnsi="Times New Roman" w:cs="Times New Roman"/>
          <w:color w:val="000000" w:themeColor="text1"/>
          <w:sz w:val="24"/>
          <w:szCs w:val="24"/>
        </w:rPr>
        <w:t xml:space="preserve"> (ROA) </w:t>
      </w:r>
    </w:p>
    <w:p w14:paraId="2E64512A" w14:textId="77777777" w:rsidR="00357660" w:rsidRPr="00000FDF" w:rsidRDefault="00357660" w:rsidP="00000FDF">
      <w:pPr>
        <w:pStyle w:val="NoSpacing"/>
        <w:numPr>
          <w:ilvl w:val="0"/>
          <w:numId w:val="30"/>
        </w:numPr>
        <w:spacing w:line="480" w:lineRule="auto"/>
        <w:jc w:val="both"/>
        <w:rPr>
          <w:rFonts w:ascii="Times New Roman" w:hAnsi="Times New Roman" w:cs="Times New Roman"/>
          <w:color w:val="000000" w:themeColor="text1"/>
          <w:sz w:val="24"/>
          <w:szCs w:val="24"/>
        </w:rPr>
      </w:pPr>
      <w:r w:rsidRPr="00000FDF">
        <w:rPr>
          <w:rFonts w:ascii="Times New Roman" w:hAnsi="Times New Roman" w:cs="Times New Roman"/>
          <w:color w:val="000000" w:themeColor="text1"/>
          <w:sz w:val="24"/>
          <w:szCs w:val="24"/>
        </w:rPr>
        <w:t xml:space="preserve">Jika perusahaan telah menjalankan praktik akuntansi dengan baik maka dengan analisis </w:t>
      </w:r>
      <w:r w:rsidRPr="00000FDF">
        <w:rPr>
          <w:rFonts w:ascii="Times New Roman" w:hAnsi="Times New Roman" w:cs="Times New Roman"/>
          <w:i/>
          <w:color w:val="000000" w:themeColor="text1"/>
          <w:sz w:val="24"/>
          <w:szCs w:val="24"/>
        </w:rPr>
        <w:t>Return on Assets</w:t>
      </w:r>
      <w:r w:rsidRPr="00000FDF">
        <w:rPr>
          <w:rFonts w:ascii="Times New Roman" w:hAnsi="Times New Roman" w:cs="Times New Roman"/>
          <w:color w:val="000000" w:themeColor="text1"/>
          <w:sz w:val="24"/>
          <w:szCs w:val="24"/>
        </w:rPr>
        <w:t xml:space="preserve"> (ROA) dapat diukur efisiensi penggunaan modal yang menyeluruh, yang sensitif terhadap setiap hal yang mempengaruhi keadaan keuangan perusahaan</w:t>
      </w:r>
      <w:r w:rsidRPr="00000FDF">
        <w:rPr>
          <w:rFonts w:ascii="Times New Roman" w:hAnsi="Times New Roman" w:cs="Times New Roman"/>
          <w:color w:val="000000" w:themeColor="text1"/>
          <w:sz w:val="24"/>
          <w:szCs w:val="24"/>
          <w:lang w:val="en-US"/>
        </w:rPr>
        <w:t>”</w:t>
      </w:r>
      <w:r w:rsidRPr="00000FDF">
        <w:rPr>
          <w:rFonts w:ascii="Times New Roman" w:hAnsi="Times New Roman" w:cs="Times New Roman"/>
          <w:color w:val="000000" w:themeColor="text1"/>
          <w:sz w:val="24"/>
          <w:szCs w:val="24"/>
        </w:rPr>
        <w:t>.</w:t>
      </w:r>
    </w:p>
    <w:p w14:paraId="598A7F97" w14:textId="77777777" w:rsidR="00357660" w:rsidRDefault="00357660" w:rsidP="00000FDF">
      <w:pPr>
        <w:pStyle w:val="NoSpacing"/>
        <w:spacing w:line="480" w:lineRule="auto"/>
        <w:ind w:left="540" w:firstLine="72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Kasmir (2012: 203), menjelaskan bahwa yang mempengaruhi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adalah </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rPr>
        <w:t xml:space="preserve">hasil pengembalian atas investasi atau yang disebut sebagai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dipengaruhi oleh margin laba bersih dan perputaran </w:t>
      </w:r>
      <w:r w:rsidRPr="00282E4D">
        <w:rPr>
          <w:rFonts w:ascii="Times New Roman" w:hAnsi="Times New Roman" w:cs="Times New Roman"/>
          <w:color w:val="000000" w:themeColor="text1"/>
          <w:sz w:val="24"/>
          <w:szCs w:val="24"/>
        </w:rPr>
        <w:lastRenderedPageBreak/>
        <w:t>total aktiva karena apabila ROA rendah itu disebabkan oleh rendahnya margin laba yang diakibatkan oleh rendahnya margin laba bersih yang diakibatkan oleh rendahnya perputaran total aktiva</w:t>
      </w:r>
      <w:r>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rPr>
        <w:t>. Menurut Ba</w:t>
      </w:r>
      <w:r w:rsidRPr="00282E4D">
        <w:rPr>
          <w:rFonts w:ascii="Times New Roman" w:hAnsi="Times New Roman" w:cs="Times New Roman"/>
          <w:color w:val="000000" w:themeColor="text1"/>
          <w:sz w:val="24"/>
          <w:szCs w:val="24"/>
          <w:lang w:val="en-US"/>
        </w:rPr>
        <w:t>s</w:t>
      </w:r>
      <w:r w:rsidRPr="00282E4D">
        <w:rPr>
          <w:rFonts w:ascii="Times New Roman" w:hAnsi="Times New Roman" w:cs="Times New Roman"/>
          <w:color w:val="000000" w:themeColor="text1"/>
          <w:sz w:val="24"/>
          <w:szCs w:val="24"/>
        </w:rPr>
        <w:t xml:space="preserve">tian dan Suhardjono (2006 : 299) dalam Rinati (2008:5) </w:t>
      </w:r>
    </w:p>
    <w:p w14:paraId="314D9AB3" w14:textId="77777777" w:rsidR="00357660" w:rsidRPr="00FB0EE9" w:rsidRDefault="00357660" w:rsidP="00357660">
      <w:pPr>
        <w:pStyle w:val="NoSpacing"/>
        <w:spacing w:line="480" w:lineRule="auto"/>
        <w:ind w:firstLine="630"/>
        <w:jc w:val="both"/>
        <w:rPr>
          <w:rFonts w:ascii="Times New Roman" w:hAnsi="Times New Roman" w:cs="Times New Roman"/>
          <w:color w:val="000000" w:themeColor="text1"/>
          <w:sz w:val="24"/>
          <w:szCs w:val="24"/>
        </w:rPr>
      </w:pPr>
    </w:p>
    <w:p w14:paraId="3FFF3C01" w14:textId="21E031B2" w:rsidR="00357660" w:rsidRDefault="00357660" w:rsidP="00A2277E">
      <w:pPr>
        <w:pStyle w:val="ListParagraph"/>
        <w:spacing w:after="0" w:line="240" w:lineRule="auto"/>
        <w:ind w:left="540"/>
        <w:jc w:val="center"/>
        <w:rPr>
          <w:rFonts w:ascii="Times New Roman" w:hAnsi="Times New Roman"/>
          <w:b/>
          <w:sz w:val="24"/>
          <w:szCs w:val="24"/>
          <w:lang w:val="fr-LU"/>
        </w:rPr>
      </w:pPr>
      <w:r w:rsidRPr="00527A60">
        <w:rPr>
          <w:rFonts w:ascii="Times New Roman" w:hAnsi="Times New Roman"/>
          <w:b/>
          <w:sz w:val="24"/>
          <w:szCs w:val="24"/>
          <w:lang w:val="fr-LU"/>
        </w:rPr>
        <w:t>Tabel II.</w:t>
      </w:r>
      <w:r>
        <w:rPr>
          <w:rFonts w:ascii="Times New Roman" w:hAnsi="Times New Roman"/>
          <w:b/>
          <w:sz w:val="24"/>
          <w:szCs w:val="24"/>
          <w:lang w:val="fr-LU"/>
        </w:rPr>
        <w:t>3</w:t>
      </w:r>
      <w:r w:rsidRPr="00527A60">
        <w:rPr>
          <w:rFonts w:ascii="Times New Roman" w:hAnsi="Times New Roman"/>
          <w:b/>
          <w:sz w:val="24"/>
          <w:szCs w:val="24"/>
          <w:lang w:val="fr-LU"/>
        </w:rPr>
        <w:t xml:space="preserve"> Data Penel </w:t>
      </w:r>
      <w:r w:rsidRPr="000E303E">
        <w:rPr>
          <w:rFonts w:ascii="Times New Roman" w:hAnsi="Times New Roman" w:cs="Times New Roman"/>
          <w:b/>
          <w:bCs/>
          <w:i/>
          <w:color w:val="000000" w:themeColor="text1"/>
          <w:sz w:val="24"/>
          <w:szCs w:val="24"/>
        </w:rPr>
        <w:t>Return on Assets</w:t>
      </w:r>
      <w:r w:rsidRPr="00282E4D">
        <w:rPr>
          <w:rFonts w:ascii="Times New Roman" w:hAnsi="Times New Roman" w:cs="Times New Roman"/>
          <w:color w:val="000000" w:themeColor="text1"/>
          <w:sz w:val="24"/>
          <w:szCs w:val="24"/>
        </w:rPr>
        <w:t xml:space="preserve"> </w:t>
      </w:r>
      <w:r w:rsidRPr="00527A60">
        <w:rPr>
          <w:rFonts w:ascii="Times New Roman" w:hAnsi="Times New Roman"/>
          <w:b/>
          <w:sz w:val="24"/>
          <w:szCs w:val="24"/>
          <w:lang w:val="fr-LU"/>
        </w:rPr>
        <w:t xml:space="preserve">PT. </w:t>
      </w:r>
      <w:r w:rsidR="00A2277E">
        <w:rPr>
          <w:rFonts w:ascii="Times New Roman" w:hAnsi="Times New Roman"/>
          <w:b/>
          <w:sz w:val="24"/>
          <w:szCs w:val="24"/>
          <w:lang w:val="fr-LU"/>
        </w:rPr>
        <w:t>Mayora Indah</w:t>
      </w:r>
      <w:r w:rsidRPr="00527A60">
        <w:rPr>
          <w:rFonts w:ascii="Times New Roman" w:hAnsi="Times New Roman"/>
          <w:b/>
          <w:sz w:val="24"/>
          <w:szCs w:val="24"/>
          <w:lang w:val="fr-LU"/>
        </w:rPr>
        <w:t xml:space="preserve"> Tbk</w:t>
      </w:r>
      <w:r w:rsidR="00000FDF">
        <w:rPr>
          <w:rFonts w:ascii="Times New Roman" w:hAnsi="Times New Roman"/>
          <w:b/>
          <w:sz w:val="24"/>
          <w:szCs w:val="24"/>
          <w:lang w:val="fr-LU"/>
        </w:rPr>
        <w:t xml:space="preserve"> </w:t>
      </w:r>
      <w:r>
        <w:rPr>
          <w:rFonts w:ascii="Times New Roman" w:hAnsi="Times New Roman"/>
          <w:b/>
          <w:sz w:val="24"/>
          <w:szCs w:val="24"/>
          <w:lang w:val="fr-LU"/>
        </w:rPr>
        <w:t>Periode 2012-2019</w:t>
      </w:r>
    </w:p>
    <w:tbl>
      <w:tblPr>
        <w:tblW w:w="7024"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580"/>
        <w:gridCol w:w="1243"/>
        <w:gridCol w:w="897"/>
        <w:gridCol w:w="756"/>
        <w:gridCol w:w="1811"/>
        <w:gridCol w:w="1737"/>
      </w:tblGrid>
      <w:tr w:rsidR="00357660" w:rsidRPr="00BF410F" w14:paraId="6A7411A5" w14:textId="77777777" w:rsidTr="00357660">
        <w:trPr>
          <w:trHeight w:val="315"/>
          <w:jc w:val="center"/>
        </w:trPr>
        <w:tc>
          <w:tcPr>
            <w:tcW w:w="580" w:type="dxa"/>
            <w:tcBorders>
              <w:bottom w:val="single" w:sz="4" w:space="0" w:color="auto"/>
            </w:tcBorders>
          </w:tcPr>
          <w:p w14:paraId="3DADD7F7" w14:textId="77777777" w:rsidR="00357660" w:rsidRPr="003F0C08" w:rsidRDefault="00357660" w:rsidP="00357660">
            <w:pPr>
              <w:spacing w:after="0" w:line="240" w:lineRule="auto"/>
              <w:jc w:val="center"/>
              <w:rPr>
                <w:rFonts w:ascii="Times New Roman" w:hAnsi="Times New Roman"/>
                <w:b/>
                <w:bCs/>
                <w:color w:val="000000"/>
                <w:sz w:val="24"/>
                <w:szCs w:val="24"/>
                <w:lang w:eastAsia="id-ID"/>
              </w:rPr>
            </w:pPr>
            <w:r>
              <w:rPr>
                <w:rFonts w:ascii="Times New Roman" w:hAnsi="Times New Roman"/>
                <w:b/>
                <w:bCs/>
                <w:color w:val="000000"/>
                <w:sz w:val="24"/>
                <w:szCs w:val="24"/>
                <w:lang w:eastAsia="id-ID"/>
              </w:rPr>
              <w:t>No.</w:t>
            </w:r>
          </w:p>
        </w:tc>
        <w:tc>
          <w:tcPr>
            <w:tcW w:w="1243" w:type="dxa"/>
            <w:tcBorders>
              <w:bottom w:val="single" w:sz="4" w:space="0" w:color="auto"/>
            </w:tcBorders>
            <w:shd w:val="clear" w:color="auto" w:fill="auto"/>
            <w:noWrap/>
            <w:hideMark/>
          </w:tcPr>
          <w:p w14:paraId="51430442" w14:textId="77777777" w:rsidR="00357660" w:rsidRPr="00BF410F" w:rsidRDefault="00357660" w:rsidP="00357660">
            <w:pPr>
              <w:spacing w:after="0" w:line="240" w:lineRule="auto"/>
              <w:jc w:val="center"/>
              <w:rPr>
                <w:rFonts w:ascii="Times New Roman" w:hAnsi="Times New Roman"/>
                <w:b/>
                <w:bCs/>
                <w:color w:val="000000"/>
                <w:sz w:val="24"/>
                <w:szCs w:val="24"/>
                <w:lang w:eastAsia="id-ID"/>
              </w:rPr>
            </w:pPr>
            <w:r w:rsidRPr="00BF410F">
              <w:rPr>
                <w:rFonts w:ascii="Times New Roman" w:hAnsi="Times New Roman"/>
                <w:b/>
                <w:bCs/>
                <w:color w:val="000000"/>
                <w:sz w:val="24"/>
                <w:szCs w:val="24"/>
                <w:lang w:eastAsia="id-ID"/>
              </w:rPr>
              <w:t>Bulan</w:t>
            </w:r>
          </w:p>
        </w:tc>
        <w:tc>
          <w:tcPr>
            <w:tcW w:w="897" w:type="dxa"/>
            <w:tcBorders>
              <w:bottom w:val="single" w:sz="4" w:space="0" w:color="auto"/>
            </w:tcBorders>
            <w:shd w:val="clear" w:color="auto" w:fill="auto"/>
            <w:noWrap/>
            <w:hideMark/>
          </w:tcPr>
          <w:p w14:paraId="1307368A" w14:textId="77777777" w:rsidR="00357660" w:rsidRPr="00BF410F" w:rsidRDefault="00357660" w:rsidP="00357660">
            <w:pPr>
              <w:spacing w:after="0" w:line="240" w:lineRule="auto"/>
              <w:jc w:val="center"/>
              <w:rPr>
                <w:rFonts w:ascii="Times New Roman" w:hAnsi="Times New Roman"/>
                <w:b/>
                <w:bCs/>
                <w:color w:val="000000"/>
                <w:sz w:val="24"/>
                <w:szCs w:val="24"/>
                <w:lang w:eastAsia="id-ID"/>
              </w:rPr>
            </w:pPr>
            <w:r w:rsidRPr="00BF410F">
              <w:rPr>
                <w:rFonts w:ascii="Times New Roman" w:hAnsi="Times New Roman"/>
                <w:b/>
                <w:bCs/>
                <w:color w:val="000000"/>
                <w:sz w:val="24"/>
                <w:szCs w:val="24"/>
                <w:lang w:eastAsia="id-ID"/>
              </w:rPr>
              <w:t>Tahun</w:t>
            </w:r>
          </w:p>
        </w:tc>
        <w:tc>
          <w:tcPr>
            <w:tcW w:w="756" w:type="dxa"/>
            <w:tcBorders>
              <w:bottom w:val="single" w:sz="4" w:space="0" w:color="auto"/>
            </w:tcBorders>
            <w:shd w:val="clear" w:color="auto" w:fill="auto"/>
            <w:noWrap/>
            <w:hideMark/>
          </w:tcPr>
          <w:p w14:paraId="16C40874" w14:textId="77777777" w:rsidR="00357660" w:rsidRPr="000E303E" w:rsidRDefault="00357660" w:rsidP="00357660">
            <w:pPr>
              <w:spacing w:after="0" w:line="240" w:lineRule="auto"/>
              <w:jc w:val="center"/>
              <w:rPr>
                <w:rFonts w:ascii="Times New Roman" w:hAnsi="Times New Roman"/>
                <w:b/>
                <w:bCs/>
                <w:color w:val="000000"/>
                <w:sz w:val="24"/>
                <w:szCs w:val="24"/>
                <w:lang w:val="en-US" w:eastAsia="id-ID"/>
              </w:rPr>
            </w:pPr>
            <w:r>
              <w:rPr>
                <w:rFonts w:ascii="Times New Roman" w:hAnsi="Times New Roman"/>
                <w:b/>
                <w:bCs/>
                <w:color w:val="000000"/>
                <w:sz w:val="24"/>
                <w:szCs w:val="24"/>
                <w:lang w:val="en-US" w:eastAsia="id-ID"/>
              </w:rPr>
              <w:t>ROA</w:t>
            </w:r>
          </w:p>
        </w:tc>
        <w:tc>
          <w:tcPr>
            <w:tcW w:w="1811" w:type="dxa"/>
            <w:tcBorders>
              <w:bottom w:val="single" w:sz="4" w:space="0" w:color="auto"/>
            </w:tcBorders>
            <w:shd w:val="clear" w:color="auto" w:fill="auto"/>
            <w:noWrap/>
            <w:hideMark/>
          </w:tcPr>
          <w:p w14:paraId="79850614" w14:textId="77777777" w:rsidR="00357660" w:rsidRPr="00BF410F" w:rsidRDefault="00357660" w:rsidP="00357660">
            <w:pPr>
              <w:spacing w:after="0" w:line="240" w:lineRule="auto"/>
              <w:jc w:val="center"/>
              <w:rPr>
                <w:rFonts w:ascii="Times New Roman" w:hAnsi="Times New Roman"/>
                <w:b/>
                <w:color w:val="000000"/>
                <w:sz w:val="24"/>
                <w:szCs w:val="24"/>
                <w:lang w:eastAsia="id-ID"/>
              </w:rPr>
            </w:pPr>
            <w:r>
              <w:rPr>
                <w:rFonts w:ascii="Times New Roman" w:hAnsi="Times New Roman"/>
                <w:b/>
                <w:color w:val="000000"/>
                <w:sz w:val="24"/>
                <w:szCs w:val="24"/>
                <w:lang w:val="en-US" w:eastAsia="id-ID"/>
              </w:rPr>
              <w:t>Laba Setelah Pajak</w:t>
            </w:r>
          </w:p>
        </w:tc>
        <w:tc>
          <w:tcPr>
            <w:tcW w:w="1737" w:type="dxa"/>
            <w:tcBorders>
              <w:bottom w:val="single" w:sz="4" w:space="0" w:color="auto"/>
            </w:tcBorders>
            <w:shd w:val="clear" w:color="auto" w:fill="auto"/>
            <w:noWrap/>
            <w:hideMark/>
          </w:tcPr>
          <w:p w14:paraId="7F473974" w14:textId="77777777" w:rsidR="00357660" w:rsidRPr="000E303E" w:rsidRDefault="00357660" w:rsidP="00357660">
            <w:pPr>
              <w:spacing w:after="0" w:line="240" w:lineRule="auto"/>
              <w:jc w:val="center"/>
              <w:rPr>
                <w:rFonts w:ascii="Times New Roman" w:hAnsi="Times New Roman"/>
                <w:b/>
                <w:bCs/>
                <w:color w:val="000000"/>
                <w:sz w:val="24"/>
                <w:szCs w:val="24"/>
                <w:lang w:val="en-US" w:eastAsia="id-ID"/>
              </w:rPr>
            </w:pPr>
            <w:r w:rsidRPr="00BF410F">
              <w:rPr>
                <w:rFonts w:ascii="Times New Roman" w:hAnsi="Times New Roman"/>
                <w:b/>
                <w:color w:val="000000"/>
                <w:sz w:val="24"/>
                <w:szCs w:val="24"/>
                <w:lang w:eastAsia="id-ID"/>
              </w:rPr>
              <w:t xml:space="preserve">Total </w:t>
            </w:r>
            <w:r>
              <w:rPr>
                <w:rFonts w:ascii="Times New Roman" w:hAnsi="Times New Roman"/>
                <w:b/>
                <w:color w:val="000000"/>
                <w:sz w:val="24"/>
                <w:szCs w:val="24"/>
                <w:lang w:val="en-US" w:eastAsia="id-ID"/>
              </w:rPr>
              <w:t>Aset</w:t>
            </w:r>
          </w:p>
        </w:tc>
      </w:tr>
      <w:tr w:rsidR="00357660" w:rsidRPr="00BF410F" w14:paraId="481E502E" w14:textId="77777777" w:rsidTr="00357660">
        <w:trPr>
          <w:trHeight w:val="315"/>
          <w:jc w:val="center"/>
        </w:trPr>
        <w:tc>
          <w:tcPr>
            <w:tcW w:w="580" w:type="dxa"/>
            <w:tcBorders>
              <w:bottom w:val="nil"/>
            </w:tcBorders>
          </w:tcPr>
          <w:p w14:paraId="01D5E68C"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1</w:t>
            </w:r>
          </w:p>
        </w:tc>
        <w:tc>
          <w:tcPr>
            <w:tcW w:w="1243" w:type="dxa"/>
            <w:tcBorders>
              <w:bottom w:val="nil"/>
            </w:tcBorders>
            <w:shd w:val="clear" w:color="auto" w:fill="auto"/>
            <w:noWrap/>
            <w:hideMark/>
          </w:tcPr>
          <w:p w14:paraId="05FA4927"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bottom w:val="nil"/>
            </w:tcBorders>
            <w:shd w:val="clear" w:color="auto" w:fill="auto"/>
            <w:noWrap/>
            <w:hideMark/>
          </w:tcPr>
          <w:p w14:paraId="6DD50ACD"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2</w:t>
            </w:r>
          </w:p>
        </w:tc>
        <w:tc>
          <w:tcPr>
            <w:tcW w:w="756" w:type="dxa"/>
            <w:tcBorders>
              <w:bottom w:val="nil"/>
            </w:tcBorders>
            <w:shd w:val="clear" w:color="auto" w:fill="auto"/>
            <w:noWrap/>
            <w:vAlign w:val="bottom"/>
            <w:hideMark/>
          </w:tcPr>
          <w:p w14:paraId="210C3CB2"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0.097</w:t>
            </w:r>
          </w:p>
        </w:tc>
        <w:tc>
          <w:tcPr>
            <w:tcW w:w="1811" w:type="dxa"/>
            <w:tcBorders>
              <w:bottom w:val="nil"/>
            </w:tcBorders>
            <w:shd w:val="clear" w:color="auto" w:fill="auto"/>
            <w:noWrap/>
            <w:hideMark/>
          </w:tcPr>
          <w:p w14:paraId="6D81484F"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1,162,686 </w:t>
            </w:r>
          </w:p>
        </w:tc>
        <w:tc>
          <w:tcPr>
            <w:tcW w:w="1737" w:type="dxa"/>
            <w:tcBorders>
              <w:bottom w:val="nil"/>
            </w:tcBorders>
            <w:shd w:val="clear" w:color="auto" w:fill="auto"/>
            <w:noWrap/>
            <w:hideMark/>
          </w:tcPr>
          <w:p w14:paraId="13C00220"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11,995,436</w:t>
            </w:r>
          </w:p>
        </w:tc>
      </w:tr>
      <w:tr w:rsidR="00357660" w:rsidRPr="00BF410F" w14:paraId="1DE5EEDB" w14:textId="77777777" w:rsidTr="00357660">
        <w:trPr>
          <w:trHeight w:val="315"/>
          <w:jc w:val="center"/>
        </w:trPr>
        <w:tc>
          <w:tcPr>
            <w:tcW w:w="580" w:type="dxa"/>
            <w:tcBorders>
              <w:top w:val="nil"/>
              <w:bottom w:val="nil"/>
            </w:tcBorders>
          </w:tcPr>
          <w:p w14:paraId="4DF6C449"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2</w:t>
            </w:r>
          </w:p>
        </w:tc>
        <w:tc>
          <w:tcPr>
            <w:tcW w:w="1243" w:type="dxa"/>
            <w:tcBorders>
              <w:top w:val="nil"/>
              <w:bottom w:val="nil"/>
            </w:tcBorders>
            <w:shd w:val="clear" w:color="auto" w:fill="auto"/>
            <w:noWrap/>
            <w:hideMark/>
          </w:tcPr>
          <w:p w14:paraId="0ED4FA9E"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auto" w:fill="auto"/>
            <w:noWrap/>
            <w:hideMark/>
          </w:tcPr>
          <w:p w14:paraId="1B9F2790"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2</w:t>
            </w:r>
          </w:p>
        </w:tc>
        <w:tc>
          <w:tcPr>
            <w:tcW w:w="756" w:type="dxa"/>
            <w:tcBorders>
              <w:top w:val="nil"/>
              <w:bottom w:val="nil"/>
            </w:tcBorders>
            <w:shd w:val="clear" w:color="auto" w:fill="auto"/>
            <w:noWrap/>
            <w:vAlign w:val="bottom"/>
            <w:hideMark/>
          </w:tcPr>
          <w:p w14:paraId="43BD8093"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0.167</w:t>
            </w:r>
          </w:p>
        </w:tc>
        <w:tc>
          <w:tcPr>
            <w:tcW w:w="1811" w:type="dxa"/>
            <w:tcBorders>
              <w:top w:val="nil"/>
              <w:bottom w:val="nil"/>
            </w:tcBorders>
            <w:shd w:val="clear" w:color="auto" w:fill="auto"/>
            <w:noWrap/>
            <w:hideMark/>
          </w:tcPr>
          <w:p w14:paraId="57FA6942"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2,329,701 </w:t>
            </w:r>
          </w:p>
        </w:tc>
        <w:tc>
          <w:tcPr>
            <w:tcW w:w="1737" w:type="dxa"/>
            <w:tcBorders>
              <w:top w:val="nil"/>
              <w:bottom w:val="nil"/>
            </w:tcBorders>
            <w:shd w:val="clear" w:color="auto" w:fill="auto"/>
            <w:noWrap/>
            <w:hideMark/>
          </w:tcPr>
          <w:p w14:paraId="3CA4EB5C"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13,934,738</w:t>
            </w:r>
          </w:p>
        </w:tc>
      </w:tr>
      <w:tr w:rsidR="00357660" w:rsidRPr="00BF410F" w14:paraId="342516D2" w14:textId="77777777" w:rsidTr="00357660">
        <w:trPr>
          <w:trHeight w:val="315"/>
          <w:jc w:val="center"/>
        </w:trPr>
        <w:tc>
          <w:tcPr>
            <w:tcW w:w="580" w:type="dxa"/>
            <w:tcBorders>
              <w:top w:val="nil"/>
              <w:bottom w:val="nil"/>
            </w:tcBorders>
          </w:tcPr>
          <w:p w14:paraId="19091783"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3</w:t>
            </w:r>
          </w:p>
        </w:tc>
        <w:tc>
          <w:tcPr>
            <w:tcW w:w="1243" w:type="dxa"/>
            <w:tcBorders>
              <w:top w:val="nil"/>
              <w:bottom w:val="nil"/>
            </w:tcBorders>
            <w:shd w:val="clear" w:color="auto" w:fill="auto"/>
            <w:noWrap/>
            <w:hideMark/>
          </w:tcPr>
          <w:p w14:paraId="0CD7A8CD"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auto" w:fill="auto"/>
            <w:noWrap/>
            <w:hideMark/>
          </w:tcPr>
          <w:p w14:paraId="48737A64"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2</w:t>
            </w:r>
          </w:p>
        </w:tc>
        <w:tc>
          <w:tcPr>
            <w:tcW w:w="756" w:type="dxa"/>
            <w:tcBorders>
              <w:top w:val="nil"/>
              <w:bottom w:val="nil"/>
            </w:tcBorders>
            <w:shd w:val="clear" w:color="auto" w:fill="auto"/>
            <w:noWrap/>
            <w:vAlign w:val="bottom"/>
            <w:hideMark/>
          </w:tcPr>
          <w:p w14:paraId="112B37D5"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0.294</w:t>
            </w:r>
          </w:p>
        </w:tc>
        <w:tc>
          <w:tcPr>
            <w:tcW w:w="1811" w:type="dxa"/>
            <w:tcBorders>
              <w:top w:val="nil"/>
              <w:bottom w:val="nil"/>
            </w:tcBorders>
            <w:shd w:val="clear" w:color="auto" w:fill="auto"/>
            <w:noWrap/>
            <w:hideMark/>
          </w:tcPr>
          <w:p w14:paraId="42099044"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3,653,568 </w:t>
            </w:r>
          </w:p>
        </w:tc>
        <w:tc>
          <w:tcPr>
            <w:tcW w:w="1737" w:type="dxa"/>
            <w:tcBorders>
              <w:top w:val="nil"/>
              <w:bottom w:val="nil"/>
            </w:tcBorders>
            <w:shd w:val="clear" w:color="auto" w:fill="auto"/>
            <w:noWrap/>
            <w:hideMark/>
          </w:tcPr>
          <w:p w14:paraId="03F048CA"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12,421,910</w:t>
            </w:r>
          </w:p>
        </w:tc>
      </w:tr>
      <w:tr w:rsidR="00357660" w:rsidRPr="00BF410F" w14:paraId="75EB3FC1" w14:textId="77777777" w:rsidTr="00357660">
        <w:trPr>
          <w:trHeight w:val="315"/>
          <w:jc w:val="center"/>
        </w:trPr>
        <w:tc>
          <w:tcPr>
            <w:tcW w:w="580" w:type="dxa"/>
            <w:tcBorders>
              <w:top w:val="nil"/>
              <w:bottom w:val="nil"/>
            </w:tcBorders>
          </w:tcPr>
          <w:p w14:paraId="0DE93AED"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4</w:t>
            </w:r>
          </w:p>
        </w:tc>
        <w:tc>
          <w:tcPr>
            <w:tcW w:w="1243" w:type="dxa"/>
            <w:tcBorders>
              <w:top w:val="nil"/>
              <w:bottom w:val="nil"/>
            </w:tcBorders>
            <w:shd w:val="clear" w:color="auto" w:fill="auto"/>
            <w:noWrap/>
            <w:hideMark/>
          </w:tcPr>
          <w:p w14:paraId="47865842"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bottom w:val="nil"/>
            </w:tcBorders>
            <w:shd w:val="clear" w:color="auto" w:fill="auto"/>
            <w:noWrap/>
            <w:hideMark/>
          </w:tcPr>
          <w:p w14:paraId="07F4C4BB"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2</w:t>
            </w:r>
          </w:p>
        </w:tc>
        <w:tc>
          <w:tcPr>
            <w:tcW w:w="756" w:type="dxa"/>
            <w:tcBorders>
              <w:top w:val="nil"/>
              <w:bottom w:val="nil"/>
            </w:tcBorders>
            <w:shd w:val="clear" w:color="auto" w:fill="auto"/>
            <w:noWrap/>
            <w:vAlign w:val="bottom"/>
            <w:hideMark/>
          </w:tcPr>
          <w:p w14:paraId="542BEADC"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0.404</w:t>
            </w:r>
          </w:p>
        </w:tc>
        <w:tc>
          <w:tcPr>
            <w:tcW w:w="1811" w:type="dxa"/>
            <w:tcBorders>
              <w:top w:val="nil"/>
              <w:bottom w:val="nil"/>
            </w:tcBorders>
            <w:shd w:val="clear" w:color="auto" w:fill="auto"/>
            <w:noWrap/>
            <w:hideMark/>
          </w:tcPr>
          <w:p w14:paraId="33DDEB37"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4,839,145 </w:t>
            </w:r>
          </w:p>
        </w:tc>
        <w:tc>
          <w:tcPr>
            <w:tcW w:w="1737" w:type="dxa"/>
            <w:tcBorders>
              <w:top w:val="nil"/>
              <w:bottom w:val="nil"/>
            </w:tcBorders>
            <w:shd w:val="clear" w:color="auto" w:fill="auto"/>
            <w:noWrap/>
            <w:hideMark/>
          </w:tcPr>
          <w:p w14:paraId="63956908"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11,984,979</w:t>
            </w:r>
          </w:p>
        </w:tc>
      </w:tr>
      <w:tr w:rsidR="00357660" w:rsidRPr="00BF410F" w14:paraId="2DEEC6AD" w14:textId="77777777" w:rsidTr="00357660">
        <w:trPr>
          <w:trHeight w:val="315"/>
          <w:jc w:val="center"/>
        </w:trPr>
        <w:tc>
          <w:tcPr>
            <w:tcW w:w="580" w:type="dxa"/>
            <w:tcBorders>
              <w:top w:val="nil"/>
              <w:bottom w:val="nil"/>
            </w:tcBorders>
          </w:tcPr>
          <w:p w14:paraId="5CF9C5E0"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5</w:t>
            </w:r>
          </w:p>
        </w:tc>
        <w:tc>
          <w:tcPr>
            <w:tcW w:w="1243" w:type="dxa"/>
            <w:tcBorders>
              <w:top w:val="nil"/>
              <w:bottom w:val="nil"/>
            </w:tcBorders>
            <w:shd w:val="clear" w:color="auto" w:fill="auto"/>
            <w:noWrap/>
            <w:hideMark/>
          </w:tcPr>
          <w:p w14:paraId="7528F877"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top w:val="nil"/>
              <w:bottom w:val="nil"/>
            </w:tcBorders>
            <w:shd w:val="clear" w:color="auto" w:fill="auto"/>
            <w:noWrap/>
            <w:hideMark/>
          </w:tcPr>
          <w:p w14:paraId="3FD0E21E"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3</w:t>
            </w:r>
          </w:p>
        </w:tc>
        <w:tc>
          <w:tcPr>
            <w:tcW w:w="756" w:type="dxa"/>
            <w:tcBorders>
              <w:top w:val="nil"/>
              <w:bottom w:val="nil"/>
            </w:tcBorders>
            <w:shd w:val="clear" w:color="auto" w:fill="auto"/>
            <w:noWrap/>
            <w:vAlign w:val="bottom"/>
            <w:hideMark/>
          </w:tcPr>
          <w:p w14:paraId="4B7F8086"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0.761</w:t>
            </w:r>
          </w:p>
        </w:tc>
        <w:tc>
          <w:tcPr>
            <w:tcW w:w="1811" w:type="dxa"/>
            <w:tcBorders>
              <w:top w:val="nil"/>
              <w:bottom w:val="nil"/>
            </w:tcBorders>
            <w:shd w:val="clear" w:color="auto" w:fill="auto"/>
            <w:noWrap/>
            <w:hideMark/>
          </w:tcPr>
          <w:p w14:paraId="75727688"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9,822,451 </w:t>
            </w:r>
          </w:p>
        </w:tc>
        <w:tc>
          <w:tcPr>
            <w:tcW w:w="1737" w:type="dxa"/>
            <w:tcBorders>
              <w:top w:val="nil"/>
              <w:bottom w:val="nil"/>
            </w:tcBorders>
            <w:shd w:val="clear" w:color="auto" w:fill="auto"/>
            <w:noWrap/>
            <w:hideMark/>
          </w:tcPr>
          <w:p w14:paraId="433A4827"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12,906,257</w:t>
            </w:r>
          </w:p>
        </w:tc>
      </w:tr>
      <w:tr w:rsidR="00357660" w:rsidRPr="00BF410F" w14:paraId="0102676A" w14:textId="77777777" w:rsidTr="00357660">
        <w:trPr>
          <w:trHeight w:val="315"/>
          <w:jc w:val="center"/>
        </w:trPr>
        <w:tc>
          <w:tcPr>
            <w:tcW w:w="580" w:type="dxa"/>
            <w:tcBorders>
              <w:top w:val="nil"/>
              <w:bottom w:val="nil"/>
            </w:tcBorders>
          </w:tcPr>
          <w:p w14:paraId="3C48B1C4"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6</w:t>
            </w:r>
          </w:p>
        </w:tc>
        <w:tc>
          <w:tcPr>
            <w:tcW w:w="1243" w:type="dxa"/>
            <w:tcBorders>
              <w:top w:val="nil"/>
              <w:bottom w:val="nil"/>
            </w:tcBorders>
            <w:shd w:val="clear" w:color="auto" w:fill="auto"/>
            <w:noWrap/>
            <w:hideMark/>
          </w:tcPr>
          <w:p w14:paraId="4BD87AA7"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auto" w:fill="auto"/>
            <w:noWrap/>
            <w:hideMark/>
          </w:tcPr>
          <w:p w14:paraId="4AE63953"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3</w:t>
            </w:r>
          </w:p>
        </w:tc>
        <w:tc>
          <w:tcPr>
            <w:tcW w:w="756" w:type="dxa"/>
            <w:tcBorders>
              <w:top w:val="nil"/>
              <w:bottom w:val="nil"/>
            </w:tcBorders>
            <w:shd w:val="clear" w:color="auto" w:fill="auto"/>
            <w:noWrap/>
            <w:vAlign w:val="bottom"/>
            <w:hideMark/>
          </w:tcPr>
          <w:p w14:paraId="7D320B20"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0.199</w:t>
            </w:r>
          </w:p>
        </w:tc>
        <w:tc>
          <w:tcPr>
            <w:tcW w:w="1811" w:type="dxa"/>
            <w:tcBorders>
              <w:top w:val="nil"/>
              <w:bottom w:val="nil"/>
            </w:tcBorders>
            <w:shd w:val="clear" w:color="auto" w:fill="auto"/>
            <w:noWrap/>
            <w:hideMark/>
          </w:tcPr>
          <w:p w14:paraId="03E1D300"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2,823,890 </w:t>
            </w:r>
          </w:p>
        </w:tc>
        <w:tc>
          <w:tcPr>
            <w:tcW w:w="1737" w:type="dxa"/>
            <w:tcBorders>
              <w:top w:val="nil"/>
              <w:bottom w:val="nil"/>
            </w:tcBorders>
            <w:shd w:val="clear" w:color="auto" w:fill="auto"/>
            <w:noWrap/>
            <w:hideMark/>
          </w:tcPr>
          <w:p w14:paraId="09684A98"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14,193,134</w:t>
            </w:r>
          </w:p>
        </w:tc>
      </w:tr>
      <w:tr w:rsidR="00357660" w:rsidRPr="00BF410F" w14:paraId="689F0577" w14:textId="77777777" w:rsidTr="00357660">
        <w:trPr>
          <w:trHeight w:val="315"/>
          <w:jc w:val="center"/>
        </w:trPr>
        <w:tc>
          <w:tcPr>
            <w:tcW w:w="580" w:type="dxa"/>
            <w:tcBorders>
              <w:top w:val="nil"/>
              <w:bottom w:val="nil"/>
            </w:tcBorders>
          </w:tcPr>
          <w:p w14:paraId="5445F7D7"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7</w:t>
            </w:r>
          </w:p>
        </w:tc>
        <w:tc>
          <w:tcPr>
            <w:tcW w:w="1243" w:type="dxa"/>
            <w:tcBorders>
              <w:top w:val="nil"/>
              <w:bottom w:val="nil"/>
            </w:tcBorders>
            <w:shd w:val="clear" w:color="auto" w:fill="auto"/>
            <w:noWrap/>
            <w:hideMark/>
          </w:tcPr>
          <w:p w14:paraId="1B41E500"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auto" w:fill="auto"/>
            <w:noWrap/>
            <w:hideMark/>
          </w:tcPr>
          <w:p w14:paraId="49FAF389"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3</w:t>
            </w:r>
          </w:p>
        </w:tc>
        <w:tc>
          <w:tcPr>
            <w:tcW w:w="756" w:type="dxa"/>
            <w:tcBorders>
              <w:top w:val="nil"/>
              <w:bottom w:val="nil"/>
            </w:tcBorders>
            <w:shd w:val="clear" w:color="auto" w:fill="auto"/>
            <w:noWrap/>
            <w:vAlign w:val="bottom"/>
            <w:hideMark/>
          </w:tcPr>
          <w:p w14:paraId="3B5DB400"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0.307</w:t>
            </w:r>
          </w:p>
        </w:tc>
        <w:tc>
          <w:tcPr>
            <w:tcW w:w="1811" w:type="dxa"/>
            <w:tcBorders>
              <w:top w:val="nil"/>
              <w:bottom w:val="nil"/>
            </w:tcBorders>
            <w:shd w:val="clear" w:color="auto" w:fill="auto"/>
            <w:noWrap/>
            <w:hideMark/>
          </w:tcPr>
          <w:p w14:paraId="14CF26B0"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4,090,499 </w:t>
            </w:r>
          </w:p>
        </w:tc>
        <w:tc>
          <w:tcPr>
            <w:tcW w:w="1737" w:type="dxa"/>
            <w:tcBorders>
              <w:top w:val="nil"/>
              <w:bottom w:val="nil"/>
            </w:tcBorders>
            <w:shd w:val="clear" w:color="auto" w:fill="auto"/>
            <w:noWrap/>
            <w:hideMark/>
          </w:tcPr>
          <w:p w14:paraId="6A0BFABD"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13,340,178</w:t>
            </w:r>
          </w:p>
        </w:tc>
      </w:tr>
      <w:tr w:rsidR="00357660" w:rsidRPr="00BF410F" w14:paraId="04393FA1" w14:textId="77777777" w:rsidTr="00357660">
        <w:trPr>
          <w:trHeight w:val="315"/>
          <w:jc w:val="center"/>
        </w:trPr>
        <w:tc>
          <w:tcPr>
            <w:tcW w:w="580" w:type="dxa"/>
            <w:tcBorders>
              <w:top w:val="nil"/>
              <w:bottom w:val="nil"/>
            </w:tcBorders>
          </w:tcPr>
          <w:p w14:paraId="37A19A25"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8</w:t>
            </w:r>
          </w:p>
        </w:tc>
        <w:tc>
          <w:tcPr>
            <w:tcW w:w="1243" w:type="dxa"/>
            <w:tcBorders>
              <w:top w:val="nil"/>
              <w:bottom w:val="nil"/>
            </w:tcBorders>
            <w:shd w:val="clear" w:color="auto" w:fill="auto"/>
            <w:noWrap/>
            <w:hideMark/>
          </w:tcPr>
          <w:p w14:paraId="4DA35734"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bottom w:val="nil"/>
            </w:tcBorders>
            <w:shd w:val="clear" w:color="auto" w:fill="auto"/>
            <w:noWrap/>
            <w:hideMark/>
          </w:tcPr>
          <w:p w14:paraId="0E5556F6"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3</w:t>
            </w:r>
          </w:p>
        </w:tc>
        <w:tc>
          <w:tcPr>
            <w:tcW w:w="756" w:type="dxa"/>
            <w:tcBorders>
              <w:top w:val="nil"/>
              <w:bottom w:val="nil"/>
            </w:tcBorders>
            <w:shd w:val="clear" w:color="auto" w:fill="auto"/>
            <w:noWrap/>
            <w:vAlign w:val="bottom"/>
            <w:hideMark/>
          </w:tcPr>
          <w:p w14:paraId="7AF5D283"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0.401</w:t>
            </w:r>
          </w:p>
        </w:tc>
        <w:tc>
          <w:tcPr>
            <w:tcW w:w="1811" w:type="dxa"/>
            <w:tcBorders>
              <w:top w:val="nil"/>
              <w:bottom w:val="nil"/>
            </w:tcBorders>
            <w:shd w:val="clear" w:color="auto" w:fill="auto"/>
            <w:noWrap/>
            <w:hideMark/>
          </w:tcPr>
          <w:p w14:paraId="4399DFCE"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5,352,625 </w:t>
            </w:r>
          </w:p>
        </w:tc>
        <w:tc>
          <w:tcPr>
            <w:tcW w:w="1737" w:type="dxa"/>
            <w:tcBorders>
              <w:top w:val="nil"/>
              <w:bottom w:val="nil"/>
            </w:tcBorders>
            <w:shd w:val="clear" w:color="auto" w:fill="auto"/>
            <w:noWrap/>
            <w:hideMark/>
          </w:tcPr>
          <w:p w14:paraId="012BB130"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13,348,188</w:t>
            </w:r>
          </w:p>
        </w:tc>
      </w:tr>
      <w:tr w:rsidR="00357660" w:rsidRPr="00BF410F" w14:paraId="73C9AA1A" w14:textId="77777777" w:rsidTr="00357660">
        <w:trPr>
          <w:trHeight w:val="315"/>
          <w:jc w:val="center"/>
        </w:trPr>
        <w:tc>
          <w:tcPr>
            <w:tcW w:w="580" w:type="dxa"/>
            <w:tcBorders>
              <w:top w:val="nil"/>
              <w:bottom w:val="nil"/>
            </w:tcBorders>
          </w:tcPr>
          <w:p w14:paraId="234AB804"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9</w:t>
            </w:r>
          </w:p>
        </w:tc>
        <w:tc>
          <w:tcPr>
            <w:tcW w:w="1243" w:type="dxa"/>
            <w:tcBorders>
              <w:top w:val="nil"/>
              <w:bottom w:val="nil"/>
            </w:tcBorders>
            <w:shd w:val="clear" w:color="auto" w:fill="auto"/>
            <w:noWrap/>
            <w:hideMark/>
          </w:tcPr>
          <w:p w14:paraId="04823D18"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top w:val="nil"/>
              <w:bottom w:val="nil"/>
            </w:tcBorders>
            <w:shd w:val="clear" w:color="auto" w:fill="auto"/>
            <w:noWrap/>
            <w:hideMark/>
          </w:tcPr>
          <w:p w14:paraId="136E686C"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4</w:t>
            </w:r>
          </w:p>
        </w:tc>
        <w:tc>
          <w:tcPr>
            <w:tcW w:w="756" w:type="dxa"/>
            <w:tcBorders>
              <w:top w:val="nil"/>
              <w:bottom w:val="nil"/>
            </w:tcBorders>
            <w:shd w:val="clear" w:color="auto" w:fill="auto"/>
            <w:noWrap/>
            <w:vAlign w:val="bottom"/>
            <w:hideMark/>
          </w:tcPr>
          <w:p w14:paraId="0DA8B6E4"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0.095</w:t>
            </w:r>
          </w:p>
        </w:tc>
        <w:tc>
          <w:tcPr>
            <w:tcW w:w="1811" w:type="dxa"/>
            <w:tcBorders>
              <w:top w:val="nil"/>
              <w:bottom w:val="nil"/>
            </w:tcBorders>
            <w:shd w:val="clear" w:color="auto" w:fill="auto"/>
            <w:noWrap/>
            <w:hideMark/>
          </w:tcPr>
          <w:p w14:paraId="1C7CF4C7"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1,360,981 </w:t>
            </w:r>
          </w:p>
        </w:tc>
        <w:tc>
          <w:tcPr>
            <w:tcW w:w="1737" w:type="dxa"/>
            <w:tcBorders>
              <w:top w:val="nil"/>
              <w:bottom w:val="nil"/>
            </w:tcBorders>
            <w:shd w:val="clear" w:color="auto" w:fill="auto"/>
            <w:noWrap/>
            <w:hideMark/>
          </w:tcPr>
          <w:p w14:paraId="00C72B02"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14,314,180</w:t>
            </w:r>
          </w:p>
        </w:tc>
      </w:tr>
      <w:tr w:rsidR="00357660" w:rsidRPr="00BF410F" w14:paraId="1AC131D9" w14:textId="77777777" w:rsidTr="00357660">
        <w:trPr>
          <w:trHeight w:val="315"/>
          <w:jc w:val="center"/>
        </w:trPr>
        <w:tc>
          <w:tcPr>
            <w:tcW w:w="580" w:type="dxa"/>
            <w:tcBorders>
              <w:top w:val="nil"/>
              <w:bottom w:val="nil"/>
            </w:tcBorders>
          </w:tcPr>
          <w:p w14:paraId="1A8F9CC0"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10</w:t>
            </w:r>
          </w:p>
        </w:tc>
        <w:tc>
          <w:tcPr>
            <w:tcW w:w="1243" w:type="dxa"/>
            <w:tcBorders>
              <w:top w:val="nil"/>
              <w:bottom w:val="nil"/>
            </w:tcBorders>
            <w:shd w:val="clear" w:color="auto" w:fill="auto"/>
            <w:noWrap/>
            <w:hideMark/>
          </w:tcPr>
          <w:p w14:paraId="127D2B5F"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auto" w:fill="auto"/>
            <w:noWrap/>
            <w:hideMark/>
          </w:tcPr>
          <w:p w14:paraId="66F5A923"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4</w:t>
            </w:r>
          </w:p>
        </w:tc>
        <w:tc>
          <w:tcPr>
            <w:tcW w:w="756" w:type="dxa"/>
            <w:tcBorders>
              <w:top w:val="nil"/>
              <w:bottom w:val="nil"/>
            </w:tcBorders>
            <w:shd w:val="clear" w:color="auto" w:fill="auto"/>
            <w:noWrap/>
            <w:vAlign w:val="bottom"/>
            <w:hideMark/>
          </w:tcPr>
          <w:p w14:paraId="79668472"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0.178</w:t>
            </w:r>
          </w:p>
        </w:tc>
        <w:tc>
          <w:tcPr>
            <w:tcW w:w="1811" w:type="dxa"/>
            <w:tcBorders>
              <w:top w:val="nil"/>
              <w:bottom w:val="nil"/>
            </w:tcBorders>
            <w:shd w:val="clear" w:color="auto" w:fill="auto"/>
            <w:noWrap/>
            <w:hideMark/>
          </w:tcPr>
          <w:p w14:paraId="6CF3F65B"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2,847,991 </w:t>
            </w:r>
          </w:p>
        </w:tc>
        <w:tc>
          <w:tcPr>
            <w:tcW w:w="1737" w:type="dxa"/>
            <w:tcBorders>
              <w:top w:val="nil"/>
              <w:bottom w:val="nil"/>
            </w:tcBorders>
            <w:shd w:val="clear" w:color="auto" w:fill="auto"/>
            <w:noWrap/>
            <w:hideMark/>
          </w:tcPr>
          <w:p w14:paraId="663F0574"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15,956,956</w:t>
            </w:r>
          </w:p>
        </w:tc>
      </w:tr>
      <w:tr w:rsidR="00357660" w:rsidRPr="00BF410F" w14:paraId="0A03F830" w14:textId="77777777" w:rsidTr="00357660">
        <w:trPr>
          <w:trHeight w:val="315"/>
          <w:jc w:val="center"/>
        </w:trPr>
        <w:tc>
          <w:tcPr>
            <w:tcW w:w="580" w:type="dxa"/>
            <w:tcBorders>
              <w:top w:val="nil"/>
              <w:bottom w:val="nil"/>
            </w:tcBorders>
          </w:tcPr>
          <w:p w14:paraId="00A20B3B"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11</w:t>
            </w:r>
          </w:p>
        </w:tc>
        <w:tc>
          <w:tcPr>
            <w:tcW w:w="1243" w:type="dxa"/>
            <w:tcBorders>
              <w:top w:val="nil"/>
              <w:bottom w:val="nil"/>
            </w:tcBorders>
            <w:shd w:val="clear" w:color="auto" w:fill="auto"/>
            <w:noWrap/>
            <w:hideMark/>
          </w:tcPr>
          <w:p w14:paraId="63958F27"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auto" w:fill="auto"/>
            <w:noWrap/>
            <w:hideMark/>
          </w:tcPr>
          <w:p w14:paraId="7BA1B843"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4</w:t>
            </w:r>
          </w:p>
        </w:tc>
        <w:tc>
          <w:tcPr>
            <w:tcW w:w="756" w:type="dxa"/>
            <w:tcBorders>
              <w:top w:val="nil"/>
              <w:bottom w:val="nil"/>
            </w:tcBorders>
            <w:shd w:val="clear" w:color="auto" w:fill="auto"/>
            <w:noWrap/>
            <w:vAlign w:val="bottom"/>
            <w:hideMark/>
          </w:tcPr>
          <w:p w14:paraId="0626D9A1"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0.267</w:t>
            </w:r>
          </w:p>
        </w:tc>
        <w:tc>
          <w:tcPr>
            <w:tcW w:w="1811" w:type="dxa"/>
            <w:tcBorders>
              <w:top w:val="nil"/>
              <w:bottom w:val="nil"/>
            </w:tcBorders>
            <w:shd w:val="clear" w:color="auto" w:fill="auto"/>
            <w:noWrap/>
            <w:hideMark/>
          </w:tcPr>
          <w:p w14:paraId="1B77AF8F"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4,048,929 </w:t>
            </w:r>
          </w:p>
        </w:tc>
        <w:tc>
          <w:tcPr>
            <w:tcW w:w="1737" w:type="dxa"/>
            <w:tcBorders>
              <w:top w:val="nil"/>
              <w:bottom w:val="nil"/>
            </w:tcBorders>
            <w:shd w:val="clear" w:color="auto" w:fill="auto"/>
            <w:noWrap/>
            <w:hideMark/>
          </w:tcPr>
          <w:p w14:paraId="5996D205"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15,170,111</w:t>
            </w:r>
          </w:p>
        </w:tc>
      </w:tr>
      <w:tr w:rsidR="00357660" w:rsidRPr="00BF410F" w14:paraId="7249C71D" w14:textId="77777777" w:rsidTr="00357660">
        <w:trPr>
          <w:trHeight w:val="315"/>
          <w:jc w:val="center"/>
        </w:trPr>
        <w:tc>
          <w:tcPr>
            <w:tcW w:w="580" w:type="dxa"/>
            <w:tcBorders>
              <w:top w:val="nil"/>
              <w:bottom w:val="nil"/>
            </w:tcBorders>
          </w:tcPr>
          <w:p w14:paraId="55551244"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12</w:t>
            </w:r>
          </w:p>
        </w:tc>
        <w:tc>
          <w:tcPr>
            <w:tcW w:w="1243" w:type="dxa"/>
            <w:tcBorders>
              <w:top w:val="nil"/>
              <w:bottom w:val="nil"/>
            </w:tcBorders>
            <w:shd w:val="clear" w:color="auto" w:fill="auto"/>
            <w:noWrap/>
            <w:hideMark/>
          </w:tcPr>
          <w:p w14:paraId="3BAAA9D3"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bottom w:val="nil"/>
            </w:tcBorders>
            <w:shd w:val="clear" w:color="auto" w:fill="auto"/>
            <w:noWrap/>
            <w:hideMark/>
          </w:tcPr>
          <w:p w14:paraId="1D41C571"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4</w:t>
            </w:r>
          </w:p>
        </w:tc>
        <w:tc>
          <w:tcPr>
            <w:tcW w:w="756" w:type="dxa"/>
            <w:tcBorders>
              <w:top w:val="nil"/>
              <w:bottom w:val="nil"/>
            </w:tcBorders>
            <w:shd w:val="clear" w:color="auto" w:fill="auto"/>
            <w:noWrap/>
            <w:vAlign w:val="bottom"/>
            <w:hideMark/>
          </w:tcPr>
          <w:p w14:paraId="7F4045F5"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0.402</w:t>
            </w:r>
          </w:p>
        </w:tc>
        <w:tc>
          <w:tcPr>
            <w:tcW w:w="1811" w:type="dxa"/>
            <w:tcBorders>
              <w:top w:val="nil"/>
              <w:bottom w:val="nil"/>
            </w:tcBorders>
            <w:shd w:val="clear" w:color="auto" w:fill="auto"/>
            <w:noWrap/>
            <w:hideMark/>
          </w:tcPr>
          <w:p w14:paraId="5FC8B3E6"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5,738,523 </w:t>
            </w:r>
          </w:p>
        </w:tc>
        <w:tc>
          <w:tcPr>
            <w:tcW w:w="1737" w:type="dxa"/>
            <w:tcBorders>
              <w:top w:val="nil"/>
              <w:bottom w:val="nil"/>
            </w:tcBorders>
            <w:shd w:val="clear" w:color="auto" w:fill="auto"/>
            <w:noWrap/>
            <w:hideMark/>
          </w:tcPr>
          <w:p w14:paraId="31AA6DF9"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14,280,670</w:t>
            </w:r>
          </w:p>
        </w:tc>
      </w:tr>
      <w:tr w:rsidR="00357660" w:rsidRPr="00BF410F" w14:paraId="0BC75CA1" w14:textId="77777777" w:rsidTr="00357660">
        <w:trPr>
          <w:trHeight w:val="315"/>
          <w:jc w:val="center"/>
        </w:trPr>
        <w:tc>
          <w:tcPr>
            <w:tcW w:w="580" w:type="dxa"/>
            <w:tcBorders>
              <w:top w:val="nil"/>
              <w:bottom w:val="nil"/>
            </w:tcBorders>
          </w:tcPr>
          <w:p w14:paraId="1368A5B0"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13</w:t>
            </w:r>
          </w:p>
        </w:tc>
        <w:tc>
          <w:tcPr>
            <w:tcW w:w="1243" w:type="dxa"/>
            <w:tcBorders>
              <w:top w:val="nil"/>
              <w:bottom w:val="nil"/>
            </w:tcBorders>
            <w:shd w:val="clear" w:color="auto" w:fill="auto"/>
            <w:noWrap/>
            <w:hideMark/>
          </w:tcPr>
          <w:p w14:paraId="30A9180C"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top w:val="nil"/>
              <w:bottom w:val="nil"/>
            </w:tcBorders>
            <w:shd w:val="clear" w:color="auto" w:fill="auto"/>
            <w:noWrap/>
            <w:hideMark/>
          </w:tcPr>
          <w:p w14:paraId="620C464B"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5</w:t>
            </w:r>
          </w:p>
        </w:tc>
        <w:tc>
          <w:tcPr>
            <w:tcW w:w="756" w:type="dxa"/>
            <w:tcBorders>
              <w:top w:val="nil"/>
              <w:bottom w:val="nil"/>
            </w:tcBorders>
            <w:shd w:val="clear" w:color="auto" w:fill="auto"/>
            <w:noWrap/>
            <w:vAlign w:val="bottom"/>
            <w:hideMark/>
          </w:tcPr>
          <w:p w14:paraId="0BF1A575"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0.108</w:t>
            </w:r>
          </w:p>
        </w:tc>
        <w:tc>
          <w:tcPr>
            <w:tcW w:w="1811" w:type="dxa"/>
            <w:tcBorders>
              <w:top w:val="nil"/>
              <w:bottom w:val="nil"/>
            </w:tcBorders>
            <w:shd w:val="clear" w:color="auto" w:fill="auto"/>
            <w:noWrap/>
            <w:hideMark/>
          </w:tcPr>
          <w:p w14:paraId="506536CB"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1,591,699 </w:t>
            </w:r>
          </w:p>
        </w:tc>
        <w:tc>
          <w:tcPr>
            <w:tcW w:w="1737" w:type="dxa"/>
            <w:tcBorders>
              <w:top w:val="nil"/>
              <w:bottom w:val="nil"/>
            </w:tcBorders>
            <w:shd w:val="clear" w:color="auto" w:fill="auto"/>
            <w:noWrap/>
            <w:hideMark/>
          </w:tcPr>
          <w:p w14:paraId="55F3F9EA"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14,772,554</w:t>
            </w:r>
          </w:p>
        </w:tc>
      </w:tr>
      <w:tr w:rsidR="00357660" w:rsidRPr="00BF410F" w14:paraId="4D5A576A" w14:textId="77777777" w:rsidTr="00357660">
        <w:trPr>
          <w:trHeight w:val="315"/>
          <w:jc w:val="center"/>
        </w:trPr>
        <w:tc>
          <w:tcPr>
            <w:tcW w:w="580" w:type="dxa"/>
            <w:tcBorders>
              <w:top w:val="nil"/>
              <w:bottom w:val="nil"/>
            </w:tcBorders>
          </w:tcPr>
          <w:p w14:paraId="7A393F10"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14</w:t>
            </w:r>
          </w:p>
        </w:tc>
        <w:tc>
          <w:tcPr>
            <w:tcW w:w="1243" w:type="dxa"/>
            <w:tcBorders>
              <w:top w:val="nil"/>
              <w:bottom w:val="nil"/>
            </w:tcBorders>
            <w:shd w:val="clear" w:color="auto" w:fill="auto"/>
            <w:noWrap/>
            <w:hideMark/>
          </w:tcPr>
          <w:p w14:paraId="013539F5"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auto" w:fill="auto"/>
            <w:noWrap/>
            <w:hideMark/>
          </w:tcPr>
          <w:p w14:paraId="71FD2A44"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5</w:t>
            </w:r>
          </w:p>
        </w:tc>
        <w:tc>
          <w:tcPr>
            <w:tcW w:w="756" w:type="dxa"/>
            <w:tcBorders>
              <w:top w:val="nil"/>
              <w:bottom w:val="nil"/>
            </w:tcBorders>
            <w:shd w:val="clear" w:color="auto" w:fill="auto"/>
            <w:noWrap/>
            <w:vAlign w:val="bottom"/>
            <w:hideMark/>
          </w:tcPr>
          <w:p w14:paraId="184B70BD"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0.178</w:t>
            </w:r>
          </w:p>
        </w:tc>
        <w:tc>
          <w:tcPr>
            <w:tcW w:w="1811" w:type="dxa"/>
            <w:tcBorders>
              <w:top w:val="nil"/>
              <w:bottom w:val="nil"/>
            </w:tcBorders>
            <w:shd w:val="clear" w:color="auto" w:fill="auto"/>
            <w:noWrap/>
            <w:hideMark/>
          </w:tcPr>
          <w:p w14:paraId="2130AF3F"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2,930,640 </w:t>
            </w:r>
          </w:p>
        </w:tc>
        <w:tc>
          <w:tcPr>
            <w:tcW w:w="1737" w:type="dxa"/>
            <w:tcBorders>
              <w:top w:val="nil"/>
              <w:bottom w:val="nil"/>
            </w:tcBorders>
            <w:shd w:val="clear" w:color="auto" w:fill="auto"/>
            <w:noWrap/>
            <w:hideMark/>
          </w:tcPr>
          <w:p w14:paraId="63BFBA48"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16,486,178</w:t>
            </w:r>
          </w:p>
        </w:tc>
      </w:tr>
      <w:tr w:rsidR="00357660" w:rsidRPr="00BF410F" w14:paraId="24CF9008" w14:textId="77777777" w:rsidTr="00357660">
        <w:trPr>
          <w:trHeight w:val="315"/>
          <w:jc w:val="center"/>
        </w:trPr>
        <w:tc>
          <w:tcPr>
            <w:tcW w:w="580" w:type="dxa"/>
            <w:tcBorders>
              <w:top w:val="nil"/>
              <w:bottom w:val="nil"/>
            </w:tcBorders>
          </w:tcPr>
          <w:p w14:paraId="1DD84FA2"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15</w:t>
            </w:r>
          </w:p>
        </w:tc>
        <w:tc>
          <w:tcPr>
            <w:tcW w:w="1243" w:type="dxa"/>
            <w:tcBorders>
              <w:top w:val="nil"/>
              <w:bottom w:val="nil"/>
            </w:tcBorders>
            <w:shd w:val="clear" w:color="auto" w:fill="auto"/>
            <w:noWrap/>
            <w:hideMark/>
          </w:tcPr>
          <w:p w14:paraId="0E73B054"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auto" w:fill="auto"/>
            <w:noWrap/>
            <w:hideMark/>
          </w:tcPr>
          <w:p w14:paraId="07403C05"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5</w:t>
            </w:r>
          </w:p>
        </w:tc>
        <w:tc>
          <w:tcPr>
            <w:tcW w:w="756" w:type="dxa"/>
            <w:tcBorders>
              <w:top w:val="nil"/>
              <w:bottom w:val="nil"/>
            </w:tcBorders>
            <w:shd w:val="clear" w:color="auto" w:fill="auto"/>
            <w:noWrap/>
            <w:vAlign w:val="bottom"/>
            <w:hideMark/>
          </w:tcPr>
          <w:p w14:paraId="464B3374"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0.262</w:t>
            </w:r>
          </w:p>
        </w:tc>
        <w:tc>
          <w:tcPr>
            <w:tcW w:w="1811" w:type="dxa"/>
            <w:tcBorders>
              <w:top w:val="nil"/>
              <w:bottom w:val="nil"/>
            </w:tcBorders>
            <w:shd w:val="clear" w:color="auto" w:fill="auto"/>
            <w:noWrap/>
            <w:hideMark/>
          </w:tcPr>
          <w:p w14:paraId="4E01C65A"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4,183,173 </w:t>
            </w:r>
          </w:p>
        </w:tc>
        <w:tc>
          <w:tcPr>
            <w:tcW w:w="1737" w:type="dxa"/>
            <w:tcBorders>
              <w:top w:val="nil"/>
              <w:bottom w:val="nil"/>
            </w:tcBorders>
            <w:shd w:val="clear" w:color="auto" w:fill="auto"/>
            <w:noWrap/>
            <w:hideMark/>
          </w:tcPr>
          <w:p w14:paraId="35234309"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15,984,771</w:t>
            </w:r>
          </w:p>
        </w:tc>
      </w:tr>
      <w:tr w:rsidR="00357660" w:rsidRPr="00BF410F" w14:paraId="1E6B82A1" w14:textId="77777777" w:rsidTr="00357660">
        <w:trPr>
          <w:trHeight w:val="315"/>
          <w:jc w:val="center"/>
        </w:trPr>
        <w:tc>
          <w:tcPr>
            <w:tcW w:w="580" w:type="dxa"/>
            <w:tcBorders>
              <w:top w:val="nil"/>
              <w:bottom w:val="nil"/>
            </w:tcBorders>
          </w:tcPr>
          <w:p w14:paraId="49D53BA0"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16</w:t>
            </w:r>
          </w:p>
        </w:tc>
        <w:tc>
          <w:tcPr>
            <w:tcW w:w="1243" w:type="dxa"/>
            <w:tcBorders>
              <w:top w:val="nil"/>
              <w:bottom w:val="nil"/>
            </w:tcBorders>
            <w:shd w:val="clear" w:color="auto" w:fill="auto"/>
            <w:noWrap/>
            <w:hideMark/>
          </w:tcPr>
          <w:p w14:paraId="145D5639"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bottom w:val="nil"/>
            </w:tcBorders>
            <w:shd w:val="clear" w:color="auto" w:fill="auto"/>
            <w:noWrap/>
            <w:hideMark/>
          </w:tcPr>
          <w:p w14:paraId="5BC18E2A"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5</w:t>
            </w:r>
          </w:p>
        </w:tc>
        <w:tc>
          <w:tcPr>
            <w:tcW w:w="756" w:type="dxa"/>
            <w:tcBorders>
              <w:top w:val="nil"/>
              <w:bottom w:val="nil"/>
            </w:tcBorders>
            <w:shd w:val="clear" w:color="auto" w:fill="auto"/>
            <w:noWrap/>
            <w:vAlign w:val="bottom"/>
            <w:hideMark/>
          </w:tcPr>
          <w:p w14:paraId="2B77C9B6"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0.372</w:t>
            </w:r>
          </w:p>
        </w:tc>
        <w:tc>
          <w:tcPr>
            <w:tcW w:w="1811" w:type="dxa"/>
            <w:tcBorders>
              <w:top w:val="nil"/>
              <w:bottom w:val="nil"/>
            </w:tcBorders>
            <w:shd w:val="clear" w:color="auto" w:fill="auto"/>
            <w:noWrap/>
            <w:hideMark/>
          </w:tcPr>
          <w:p w14:paraId="2D820689"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5,851,805 </w:t>
            </w:r>
          </w:p>
        </w:tc>
        <w:tc>
          <w:tcPr>
            <w:tcW w:w="1737" w:type="dxa"/>
            <w:tcBorders>
              <w:top w:val="nil"/>
              <w:bottom w:val="nil"/>
            </w:tcBorders>
            <w:shd w:val="clear" w:color="auto" w:fill="auto"/>
            <w:noWrap/>
            <w:hideMark/>
          </w:tcPr>
          <w:p w14:paraId="7041912E"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15,729,945</w:t>
            </w:r>
          </w:p>
        </w:tc>
      </w:tr>
      <w:tr w:rsidR="00357660" w:rsidRPr="00BF410F" w14:paraId="261A8BA1" w14:textId="77777777" w:rsidTr="00357660">
        <w:trPr>
          <w:trHeight w:val="315"/>
          <w:jc w:val="center"/>
        </w:trPr>
        <w:tc>
          <w:tcPr>
            <w:tcW w:w="580" w:type="dxa"/>
            <w:tcBorders>
              <w:top w:val="nil"/>
              <w:bottom w:val="nil"/>
            </w:tcBorders>
          </w:tcPr>
          <w:p w14:paraId="1D7F2A24"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17</w:t>
            </w:r>
          </w:p>
        </w:tc>
        <w:tc>
          <w:tcPr>
            <w:tcW w:w="1243" w:type="dxa"/>
            <w:tcBorders>
              <w:top w:val="nil"/>
              <w:bottom w:val="nil"/>
            </w:tcBorders>
            <w:shd w:val="clear" w:color="auto" w:fill="auto"/>
            <w:noWrap/>
            <w:hideMark/>
          </w:tcPr>
          <w:p w14:paraId="32805DC7"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top w:val="nil"/>
              <w:bottom w:val="nil"/>
            </w:tcBorders>
            <w:shd w:val="clear" w:color="auto" w:fill="auto"/>
            <w:noWrap/>
            <w:hideMark/>
          </w:tcPr>
          <w:p w14:paraId="019A65B3"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6</w:t>
            </w:r>
          </w:p>
        </w:tc>
        <w:tc>
          <w:tcPr>
            <w:tcW w:w="756" w:type="dxa"/>
            <w:tcBorders>
              <w:top w:val="nil"/>
              <w:bottom w:val="nil"/>
            </w:tcBorders>
            <w:shd w:val="clear" w:color="000000" w:fill="FFFFFF"/>
            <w:noWrap/>
            <w:vAlign w:val="bottom"/>
            <w:hideMark/>
          </w:tcPr>
          <w:p w14:paraId="1B3C45AB"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0.094</w:t>
            </w:r>
          </w:p>
        </w:tc>
        <w:tc>
          <w:tcPr>
            <w:tcW w:w="1811" w:type="dxa"/>
            <w:tcBorders>
              <w:top w:val="nil"/>
              <w:bottom w:val="nil"/>
            </w:tcBorders>
            <w:shd w:val="clear" w:color="auto" w:fill="auto"/>
            <w:noWrap/>
            <w:hideMark/>
          </w:tcPr>
          <w:p w14:paraId="72496917"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1,570,040 </w:t>
            </w:r>
          </w:p>
        </w:tc>
        <w:tc>
          <w:tcPr>
            <w:tcW w:w="1737" w:type="dxa"/>
            <w:tcBorders>
              <w:top w:val="nil"/>
              <w:bottom w:val="nil"/>
            </w:tcBorders>
            <w:shd w:val="clear" w:color="auto" w:fill="auto"/>
            <w:noWrap/>
            <w:hideMark/>
          </w:tcPr>
          <w:p w14:paraId="05519700"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16,653,300</w:t>
            </w:r>
          </w:p>
        </w:tc>
      </w:tr>
      <w:tr w:rsidR="00357660" w:rsidRPr="00BF410F" w14:paraId="3D0B2219" w14:textId="77777777" w:rsidTr="00357660">
        <w:trPr>
          <w:trHeight w:val="315"/>
          <w:jc w:val="center"/>
        </w:trPr>
        <w:tc>
          <w:tcPr>
            <w:tcW w:w="580" w:type="dxa"/>
            <w:tcBorders>
              <w:top w:val="nil"/>
              <w:bottom w:val="nil"/>
            </w:tcBorders>
          </w:tcPr>
          <w:p w14:paraId="636B74E8"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18</w:t>
            </w:r>
          </w:p>
        </w:tc>
        <w:tc>
          <w:tcPr>
            <w:tcW w:w="1243" w:type="dxa"/>
            <w:tcBorders>
              <w:top w:val="nil"/>
              <w:bottom w:val="nil"/>
            </w:tcBorders>
            <w:shd w:val="clear" w:color="auto" w:fill="auto"/>
            <w:noWrap/>
            <w:hideMark/>
          </w:tcPr>
          <w:p w14:paraId="2C70C4D2"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auto" w:fill="auto"/>
            <w:noWrap/>
            <w:hideMark/>
          </w:tcPr>
          <w:p w14:paraId="7D3B6C46"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6</w:t>
            </w:r>
          </w:p>
        </w:tc>
        <w:tc>
          <w:tcPr>
            <w:tcW w:w="756" w:type="dxa"/>
            <w:tcBorders>
              <w:top w:val="nil"/>
              <w:bottom w:val="nil"/>
            </w:tcBorders>
            <w:shd w:val="clear" w:color="000000" w:fill="FFFFFF"/>
            <w:noWrap/>
            <w:vAlign w:val="bottom"/>
            <w:hideMark/>
          </w:tcPr>
          <w:p w14:paraId="6BB5BE46"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0.174</w:t>
            </w:r>
          </w:p>
        </w:tc>
        <w:tc>
          <w:tcPr>
            <w:tcW w:w="1811" w:type="dxa"/>
            <w:tcBorders>
              <w:top w:val="nil"/>
              <w:bottom w:val="nil"/>
            </w:tcBorders>
            <w:shd w:val="clear" w:color="auto" w:fill="auto"/>
            <w:noWrap/>
            <w:hideMark/>
          </w:tcPr>
          <w:p w14:paraId="36518595"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3,298,307 </w:t>
            </w:r>
          </w:p>
        </w:tc>
        <w:tc>
          <w:tcPr>
            <w:tcW w:w="1737" w:type="dxa"/>
            <w:tcBorders>
              <w:top w:val="nil"/>
              <w:bottom w:val="nil"/>
            </w:tcBorders>
            <w:shd w:val="clear" w:color="auto" w:fill="auto"/>
            <w:noWrap/>
            <w:hideMark/>
          </w:tcPr>
          <w:p w14:paraId="707E6C3C"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18,920,136</w:t>
            </w:r>
          </w:p>
        </w:tc>
      </w:tr>
      <w:tr w:rsidR="00357660" w:rsidRPr="00BF410F" w14:paraId="340AD754" w14:textId="77777777" w:rsidTr="00357660">
        <w:trPr>
          <w:trHeight w:val="315"/>
          <w:jc w:val="center"/>
        </w:trPr>
        <w:tc>
          <w:tcPr>
            <w:tcW w:w="580" w:type="dxa"/>
            <w:tcBorders>
              <w:top w:val="nil"/>
              <w:bottom w:val="nil"/>
            </w:tcBorders>
          </w:tcPr>
          <w:p w14:paraId="6F27ECED"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19</w:t>
            </w:r>
          </w:p>
        </w:tc>
        <w:tc>
          <w:tcPr>
            <w:tcW w:w="1243" w:type="dxa"/>
            <w:tcBorders>
              <w:top w:val="nil"/>
              <w:bottom w:val="nil"/>
            </w:tcBorders>
            <w:shd w:val="clear" w:color="auto" w:fill="auto"/>
            <w:noWrap/>
            <w:hideMark/>
          </w:tcPr>
          <w:p w14:paraId="69B923C0"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auto" w:fill="auto"/>
            <w:noWrap/>
            <w:hideMark/>
          </w:tcPr>
          <w:p w14:paraId="7E9D6D10"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6</w:t>
            </w:r>
          </w:p>
        </w:tc>
        <w:tc>
          <w:tcPr>
            <w:tcW w:w="756" w:type="dxa"/>
            <w:tcBorders>
              <w:top w:val="nil"/>
              <w:bottom w:val="nil"/>
            </w:tcBorders>
            <w:shd w:val="clear" w:color="000000" w:fill="FFFFFF"/>
            <w:noWrap/>
            <w:vAlign w:val="bottom"/>
            <w:hideMark/>
          </w:tcPr>
          <w:p w14:paraId="786E09BA"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0.284</w:t>
            </w:r>
          </w:p>
        </w:tc>
        <w:tc>
          <w:tcPr>
            <w:tcW w:w="1811" w:type="dxa"/>
            <w:tcBorders>
              <w:top w:val="nil"/>
              <w:bottom w:val="nil"/>
            </w:tcBorders>
            <w:shd w:val="clear" w:color="auto" w:fill="auto"/>
            <w:noWrap/>
            <w:hideMark/>
          </w:tcPr>
          <w:p w14:paraId="30781BC8"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4,750,551 </w:t>
            </w:r>
          </w:p>
        </w:tc>
        <w:tc>
          <w:tcPr>
            <w:tcW w:w="1737" w:type="dxa"/>
            <w:tcBorders>
              <w:top w:val="nil"/>
              <w:bottom w:val="nil"/>
            </w:tcBorders>
            <w:shd w:val="clear" w:color="auto" w:fill="auto"/>
            <w:noWrap/>
            <w:hideMark/>
          </w:tcPr>
          <w:p w14:paraId="0ACEA133"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16,748,673</w:t>
            </w:r>
          </w:p>
        </w:tc>
      </w:tr>
      <w:tr w:rsidR="00357660" w:rsidRPr="00BF410F" w14:paraId="3A46F60D" w14:textId="77777777" w:rsidTr="00357660">
        <w:trPr>
          <w:trHeight w:val="315"/>
          <w:jc w:val="center"/>
        </w:trPr>
        <w:tc>
          <w:tcPr>
            <w:tcW w:w="580" w:type="dxa"/>
            <w:tcBorders>
              <w:top w:val="nil"/>
              <w:bottom w:val="nil"/>
            </w:tcBorders>
          </w:tcPr>
          <w:p w14:paraId="1EF37507"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20</w:t>
            </w:r>
          </w:p>
        </w:tc>
        <w:tc>
          <w:tcPr>
            <w:tcW w:w="1243" w:type="dxa"/>
            <w:tcBorders>
              <w:top w:val="nil"/>
              <w:bottom w:val="nil"/>
            </w:tcBorders>
            <w:shd w:val="clear" w:color="auto" w:fill="auto"/>
            <w:noWrap/>
            <w:hideMark/>
          </w:tcPr>
          <w:p w14:paraId="7CDD5A44"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bottom w:val="nil"/>
            </w:tcBorders>
            <w:shd w:val="clear" w:color="auto" w:fill="auto"/>
            <w:noWrap/>
            <w:hideMark/>
          </w:tcPr>
          <w:p w14:paraId="52DCE2E8"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6</w:t>
            </w:r>
          </w:p>
        </w:tc>
        <w:tc>
          <w:tcPr>
            <w:tcW w:w="756" w:type="dxa"/>
            <w:tcBorders>
              <w:top w:val="nil"/>
              <w:bottom w:val="nil"/>
            </w:tcBorders>
            <w:shd w:val="clear" w:color="000000" w:fill="FFFFFF"/>
            <w:noWrap/>
            <w:vAlign w:val="bottom"/>
            <w:hideMark/>
          </w:tcPr>
          <w:p w14:paraId="7EF9B006"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0.382</w:t>
            </w:r>
          </w:p>
        </w:tc>
        <w:tc>
          <w:tcPr>
            <w:tcW w:w="1811" w:type="dxa"/>
            <w:tcBorders>
              <w:top w:val="nil"/>
              <w:bottom w:val="nil"/>
            </w:tcBorders>
            <w:shd w:val="clear" w:color="auto" w:fill="auto"/>
            <w:noWrap/>
            <w:hideMark/>
          </w:tcPr>
          <w:p w14:paraId="4BE2DCE6"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6,390,672 </w:t>
            </w:r>
          </w:p>
        </w:tc>
        <w:tc>
          <w:tcPr>
            <w:tcW w:w="1737" w:type="dxa"/>
            <w:tcBorders>
              <w:top w:val="nil"/>
              <w:bottom w:val="nil"/>
            </w:tcBorders>
            <w:shd w:val="clear" w:color="auto" w:fill="auto"/>
            <w:noWrap/>
            <w:hideMark/>
          </w:tcPr>
          <w:p w14:paraId="5941542C"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16,745,695</w:t>
            </w:r>
          </w:p>
        </w:tc>
      </w:tr>
      <w:tr w:rsidR="00357660" w:rsidRPr="00BF410F" w14:paraId="79DA4F69" w14:textId="77777777" w:rsidTr="00357660">
        <w:trPr>
          <w:trHeight w:val="315"/>
          <w:jc w:val="center"/>
        </w:trPr>
        <w:tc>
          <w:tcPr>
            <w:tcW w:w="580" w:type="dxa"/>
            <w:tcBorders>
              <w:top w:val="nil"/>
              <w:bottom w:val="nil"/>
            </w:tcBorders>
          </w:tcPr>
          <w:p w14:paraId="4F5A10F0"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21</w:t>
            </w:r>
          </w:p>
        </w:tc>
        <w:tc>
          <w:tcPr>
            <w:tcW w:w="1243" w:type="dxa"/>
            <w:tcBorders>
              <w:top w:val="nil"/>
              <w:bottom w:val="nil"/>
            </w:tcBorders>
            <w:shd w:val="clear" w:color="auto" w:fill="auto"/>
            <w:noWrap/>
            <w:hideMark/>
          </w:tcPr>
          <w:p w14:paraId="4D489437"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top w:val="nil"/>
              <w:bottom w:val="nil"/>
            </w:tcBorders>
            <w:shd w:val="clear" w:color="auto" w:fill="auto"/>
            <w:noWrap/>
            <w:hideMark/>
          </w:tcPr>
          <w:p w14:paraId="746AD154"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7</w:t>
            </w:r>
          </w:p>
        </w:tc>
        <w:tc>
          <w:tcPr>
            <w:tcW w:w="756" w:type="dxa"/>
            <w:tcBorders>
              <w:top w:val="nil"/>
              <w:bottom w:val="nil"/>
            </w:tcBorders>
            <w:shd w:val="clear" w:color="000000" w:fill="FFFFFF"/>
            <w:noWrap/>
            <w:vAlign w:val="bottom"/>
            <w:hideMark/>
          </w:tcPr>
          <w:p w14:paraId="40ED6B11"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0.105</w:t>
            </w:r>
          </w:p>
        </w:tc>
        <w:tc>
          <w:tcPr>
            <w:tcW w:w="1811" w:type="dxa"/>
            <w:tcBorders>
              <w:top w:val="nil"/>
              <w:bottom w:val="nil"/>
            </w:tcBorders>
            <w:shd w:val="clear" w:color="auto" w:fill="auto"/>
            <w:noWrap/>
            <w:hideMark/>
          </w:tcPr>
          <w:p w14:paraId="6F314636"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1,960,841 </w:t>
            </w:r>
          </w:p>
        </w:tc>
        <w:tc>
          <w:tcPr>
            <w:tcW w:w="1737" w:type="dxa"/>
            <w:tcBorders>
              <w:top w:val="nil"/>
              <w:bottom w:val="nil"/>
            </w:tcBorders>
            <w:shd w:val="clear" w:color="auto" w:fill="auto"/>
            <w:noWrap/>
            <w:hideMark/>
          </w:tcPr>
          <w:p w14:paraId="505F7A0E"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18,586,404</w:t>
            </w:r>
          </w:p>
        </w:tc>
      </w:tr>
      <w:tr w:rsidR="00357660" w:rsidRPr="00BF410F" w14:paraId="2B4278C9" w14:textId="77777777" w:rsidTr="00357660">
        <w:trPr>
          <w:trHeight w:val="315"/>
          <w:jc w:val="center"/>
        </w:trPr>
        <w:tc>
          <w:tcPr>
            <w:tcW w:w="580" w:type="dxa"/>
            <w:tcBorders>
              <w:top w:val="nil"/>
              <w:bottom w:val="nil"/>
            </w:tcBorders>
            <w:shd w:val="clear" w:color="000000" w:fill="FFFFFF"/>
          </w:tcPr>
          <w:p w14:paraId="472577AA"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22</w:t>
            </w:r>
          </w:p>
        </w:tc>
        <w:tc>
          <w:tcPr>
            <w:tcW w:w="1243" w:type="dxa"/>
            <w:tcBorders>
              <w:top w:val="nil"/>
              <w:bottom w:val="nil"/>
            </w:tcBorders>
            <w:shd w:val="clear" w:color="000000" w:fill="FFFFFF"/>
            <w:noWrap/>
            <w:hideMark/>
          </w:tcPr>
          <w:p w14:paraId="036C8CCD"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000000" w:fill="FFFFFF"/>
            <w:noWrap/>
            <w:hideMark/>
          </w:tcPr>
          <w:p w14:paraId="7662585B"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7</w:t>
            </w:r>
          </w:p>
        </w:tc>
        <w:tc>
          <w:tcPr>
            <w:tcW w:w="756" w:type="dxa"/>
            <w:tcBorders>
              <w:top w:val="nil"/>
              <w:bottom w:val="nil"/>
            </w:tcBorders>
            <w:shd w:val="clear" w:color="000000" w:fill="FFFFFF"/>
            <w:noWrap/>
            <w:vAlign w:val="bottom"/>
            <w:hideMark/>
          </w:tcPr>
          <w:p w14:paraId="35E48AA1"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0.188</w:t>
            </w:r>
          </w:p>
        </w:tc>
        <w:tc>
          <w:tcPr>
            <w:tcW w:w="1811" w:type="dxa"/>
            <w:tcBorders>
              <w:top w:val="nil"/>
              <w:bottom w:val="nil"/>
            </w:tcBorders>
            <w:shd w:val="clear" w:color="000000" w:fill="FFFFFF"/>
            <w:noWrap/>
            <w:hideMark/>
          </w:tcPr>
          <w:p w14:paraId="1BA707CD"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3,623,958 </w:t>
            </w:r>
          </w:p>
        </w:tc>
        <w:tc>
          <w:tcPr>
            <w:tcW w:w="1737" w:type="dxa"/>
            <w:tcBorders>
              <w:top w:val="nil"/>
              <w:bottom w:val="nil"/>
            </w:tcBorders>
            <w:shd w:val="clear" w:color="000000" w:fill="FFFFFF"/>
            <w:noWrap/>
            <w:hideMark/>
          </w:tcPr>
          <w:p w14:paraId="71E2F79F"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19,286,387</w:t>
            </w:r>
          </w:p>
        </w:tc>
      </w:tr>
      <w:tr w:rsidR="00357660" w:rsidRPr="00BF410F" w14:paraId="2F453FDD" w14:textId="77777777" w:rsidTr="00357660">
        <w:trPr>
          <w:trHeight w:val="315"/>
          <w:jc w:val="center"/>
        </w:trPr>
        <w:tc>
          <w:tcPr>
            <w:tcW w:w="580" w:type="dxa"/>
            <w:tcBorders>
              <w:top w:val="nil"/>
              <w:bottom w:val="nil"/>
            </w:tcBorders>
            <w:shd w:val="clear" w:color="000000" w:fill="FFFFFF"/>
          </w:tcPr>
          <w:p w14:paraId="302091C2"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23</w:t>
            </w:r>
          </w:p>
        </w:tc>
        <w:tc>
          <w:tcPr>
            <w:tcW w:w="1243" w:type="dxa"/>
            <w:tcBorders>
              <w:top w:val="nil"/>
              <w:bottom w:val="nil"/>
            </w:tcBorders>
            <w:shd w:val="clear" w:color="000000" w:fill="FFFFFF"/>
            <w:noWrap/>
            <w:hideMark/>
          </w:tcPr>
          <w:p w14:paraId="6C84980A"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000000" w:fill="FFFFFF"/>
            <w:noWrap/>
            <w:hideMark/>
          </w:tcPr>
          <w:p w14:paraId="35C9AC4C"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7</w:t>
            </w:r>
          </w:p>
        </w:tc>
        <w:tc>
          <w:tcPr>
            <w:tcW w:w="756" w:type="dxa"/>
            <w:tcBorders>
              <w:top w:val="nil"/>
              <w:bottom w:val="nil"/>
            </w:tcBorders>
            <w:shd w:val="clear" w:color="000000" w:fill="FFFFFF"/>
            <w:noWrap/>
            <w:vAlign w:val="bottom"/>
            <w:hideMark/>
          </w:tcPr>
          <w:p w14:paraId="14E3B268"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0.278</w:t>
            </w:r>
          </w:p>
        </w:tc>
        <w:tc>
          <w:tcPr>
            <w:tcW w:w="1811" w:type="dxa"/>
            <w:tcBorders>
              <w:top w:val="nil"/>
              <w:bottom w:val="nil"/>
            </w:tcBorders>
            <w:shd w:val="clear" w:color="000000" w:fill="FFFFFF"/>
            <w:noWrap/>
            <w:hideMark/>
          </w:tcPr>
          <w:p w14:paraId="7E400E9A"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5,229,400 </w:t>
            </w:r>
          </w:p>
        </w:tc>
        <w:tc>
          <w:tcPr>
            <w:tcW w:w="1737" w:type="dxa"/>
            <w:tcBorders>
              <w:top w:val="nil"/>
              <w:bottom w:val="nil"/>
            </w:tcBorders>
            <w:shd w:val="clear" w:color="000000" w:fill="FFFFFF"/>
            <w:noWrap/>
            <w:hideMark/>
          </w:tcPr>
          <w:p w14:paraId="7A7D2D71"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18,815,224</w:t>
            </w:r>
          </w:p>
        </w:tc>
      </w:tr>
      <w:tr w:rsidR="00357660" w:rsidRPr="00BF410F" w14:paraId="49A72273" w14:textId="77777777" w:rsidTr="00357660">
        <w:trPr>
          <w:trHeight w:val="315"/>
          <w:jc w:val="center"/>
        </w:trPr>
        <w:tc>
          <w:tcPr>
            <w:tcW w:w="580" w:type="dxa"/>
            <w:tcBorders>
              <w:top w:val="nil"/>
              <w:bottom w:val="nil"/>
            </w:tcBorders>
            <w:shd w:val="clear" w:color="000000" w:fill="FFFFFF"/>
          </w:tcPr>
          <w:p w14:paraId="0EAFC5D9"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24</w:t>
            </w:r>
          </w:p>
        </w:tc>
        <w:tc>
          <w:tcPr>
            <w:tcW w:w="1243" w:type="dxa"/>
            <w:tcBorders>
              <w:top w:val="nil"/>
              <w:bottom w:val="nil"/>
            </w:tcBorders>
            <w:shd w:val="clear" w:color="000000" w:fill="FFFFFF"/>
            <w:noWrap/>
            <w:hideMark/>
          </w:tcPr>
          <w:p w14:paraId="0845D107"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bottom w:val="nil"/>
            </w:tcBorders>
            <w:shd w:val="clear" w:color="000000" w:fill="FFFFFF"/>
            <w:noWrap/>
            <w:hideMark/>
          </w:tcPr>
          <w:p w14:paraId="7970C00C"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7</w:t>
            </w:r>
          </w:p>
        </w:tc>
        <w:tc>
          <w:tcPr>
            <w:tcW w:w="756" w:type="dxa"/>
            <w:tcBorders>
              <w:top w:val="nil"/>
              <w:bottom w:val="nil"/>
            </w:tcBorders>
            <w:shd w:val="clear" w:color="000000" w:fill="FFFFFF"/>
            <w:noWrap/>
            <w:vAlign w:val="bottom"/>
            <w:hideMark/>
          </w:tcPr>
          <w:p w14:paraId="758489A3"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0.418</w:t>
            </w:r>
          </w:p>
        </w:tc>
        <w:tc>
          <w:tcPr>
            <w:tcW w:w="1811" w:type="dxa"/>
            <w:tcBorders>
              <w:top w:val="nil"/>
              <w:bottom w:val="nil"/>
            </w:tcBorders>
            <w:shd w:val="clear" w:color="000000" w:fill="FFFFFF"/>
            <w:noWrap/>
            <w:hideMark/>
          </w:tcPr>
          <w:p w14:paraId="78A12706"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7,004,562 </w:t>
            </w:r>
          </w:p>
        </w:tc>
        <w:tc>
          <w:tcPr>
            <w:tcW w:w="1737" w:type="dxa"/>
            <w:tcBorders>
              <w:top w:val="nil"/>
              <w:bottom w:val="nil"/>
            </w:tcBorders>
            <w:shd w:val="clear" w:color="000000" w:fill="FFFFFF"/>
            <w:noWrap/>
            <w:hideMark/>
          </w:tcPr>
          <w:p w14:paraId="59631846"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16,745,695</w:t>
            </w:r>
          </w:p>
        </w:tc>
      </w:tr>
      <w:tr w:rsidR="00357660" w:rsidRPr="00BF410F" w14:paraId="3187A562" w14:textId="77777777" w:rsidTr="00357660">
        <w:trPr>
          <w:trHeight w:val="315"/>
          <w:jc w:val="center"/>
        </w:trPr>
        <w:tc>
          <w:tcPr>
            <w:tcW w:w="580" w:type="dxa"/>
            <w:tcBorders>
              <w:top w:val="nil"/>
              <w:bottom w:val="nil"/>
            </w:tcBorders>
            <w:shd w:val="clear" w:color="000000" w:fill="FFFFFF"/>
          </w:tcPr>
          <w:p w14:paraId="2BE17AA2"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25</w:t>
            </w:r>
          </w:p>
        </w:tc>
        <w:tc>
          <w:tcPr>
            <w:tcW w:w="1243" w:type="dxa"/>
            <w:tcBorders>
              <w:top w:val="nil"/>
              <w:bottom w:val="nil"/>
            </w:tcBorders>
            <w:shd w:val="clear" w:color="000000" w:fill="FFFFFF"/>
            <w:noWrap/>
            <w:hideMark/>
          </w:tcPr>
          <w:p w14:paraId="042A5F10"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top w:val="nil"/>
              <w:bottom w:val="nil"/>
            </w:tcBorders>
            <w:shd w:val="clear" w:color="000000" w:fill="FFFFFF"/>
            <w:noWrap/>
            <w:hideMark/>
          </w:tcPr>
          <w:p w14:paraId="688DA3DB"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8</w:t>
            </w:r>
          </w:p>
        </w:tc>
        <w:tc>
          <w:tcPr>
            <w:tcW w:w="756" w:type="dxa"/>
            <w:tcBorders>
              <w:top w:val="nil"/>
              <w:bottom w:val="nil"/>
            </w:tcBorders>
            <w:shd w:val="clear" w:color="000000" w:fill="FFFFFF"/>
            <w:noWrap/>
            <w:vAlign w:val="bottom"/>
            <w:hideMark/>
          </w:tcPr>
          <w:p w14:paraId="1CD3E77F"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0.091</w:t>
            </w:r>
          </w:p>
        </w:tc>
        <w:tc>
          <w:tcPr>
            <w:tcW w:w="1811" w:type="dxa"/>
            <w:tcBorders>
              <w:top w:val="nil"/>
              <w:bottom w:val="nil"/>
            </w:tcBorders>
            <w:shd w:val="clear" w:color="000000" w:fill="FFFFFF"/>
            <w:noWrap/>
            <w:hideMark/>
          </w:tcPr>
          <w:p w14:paraId="0864ABF0"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1,839,131 </w:t>
            </w:r>
          </w:p>
        </w:tc>
        <w:tc>
          <w:tcPr>
            <w:tcW w:w="1737" w:type="dxa"/>
            <w:tcBorders>
              <w:top w:val="nil"/>
              <w:bottom w:val="nil"/>
            </w:tcBorders>
            <w:shd w:val="clear" w:color="000000" w:fill="FFFFFF"/>
            <w:noWrap/>
            <w:hideMark/>
          </w:tcPr>
          <w:p w14:paraId="1924BD87"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20,241,813</w:t>
            </w:r>
          </w:p>
        </w:tc>
      </w:tr>
      <w:tr w:rsidR="00357660" w:rsidRPr="00BF410F" w14:paraId="0FA59D18" w14:textId="77777777" w:rsidTr="00357660">
        <w:trPr>
          <w:trHeight w:val="315"/>
          <w:jc w:val="center"/>
        </w:trPr>
        <w:tc>
          <w:tcPr>
            <w:tcW w:w="580" w:type="dxa"/>
            <w:tcBorders>
              <w:top w:val="nil"/>
              <w:bottom w:val="nil"/>
            </w:tcBorders>
          </w:tcPr>
          <w:p w14:paraId="3BE06310"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26</w:t>
            </w:r>
          </w:p>
        </w:tc>
        <w:tc>
          <w:tcPr>
            <w:tcW w:w="1243" w:type="dxa"/>
            <w:tcBorders>
              <w:top w:val="nil"/>
              <w:bottom w:val="nil"/>
            </w:tcBorders>
            <w:shd w:val="clear" w:color="auto" w:fill="auto"/>
            <w:noWrap/>
            <w:hideMark/>
          </w:tcPr>
          <w:p w14:paraId="2A453B13"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auto" w:fill="auto"/>
            <w:noWrap/>
            <w:hideMark/>
          </w:tcPr>
          <w:p w14:paraId="3CF80EB6"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8</w:t>
            </w:r>
          </w:p>
        </w:tc>
        <w:tc>
          <w:tcPr>
            <w:tcW w:w="756" w:type="dxa"/>
            <w:tcBorders>
              <w:top w:val="nil"/>
              <w:bottom w:val="nil"/>
            </w:tcBorders>
            <w:shd w:val="clear" w:color="000000" w:fill="FFFFFF"/>
            <w:noWrap/>
            <w:vAlign w:val="bottom"/>
            <w:hideMark/>
          </w:tcPr>
          <w:p w14:paraId="1359288C"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0.172</w:t>
            </w:r>
          </w:p>
        </w:tc>
        <w:tc>
          <w:tcPr>
            <w:tcW w:w="1811" w:type="dxa"/>
            <w:tcBorders>
              <w:top w:val="nil"/>
              <w:bottom w:val="nil"/>
            </w:tcBorders>
            <w:shd w:val="clear" w:color="auto" w:fill="auto"/>
            <w:noWrap/>
            <w:hideMark/>
          </w:tcPr>
          <w:p w14:paraId="5E7540D3"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3,529,869 </w:t>
            </w:r>
          </w:p>
        </w:tc>
        <w:tc>
          <w:tcPr>
            <w:tcW w:w="1737" w:type="dxa"/>
            <w:tcBorders>
              <w:top w:val="nil"/>
              <w:bottom w:val="nil"/>
            </w:tcBorders>
            <w:shd w:val="clear" w:color="auto" w:fill="auto"/>
            <w:noWrap/>
            <w:hideMark/>
          </w:tcPr>
          <w:p w14:paraId="5344C0CF"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20,526,125</w:t>
            </w:r>
          </w:p>
        </w:tc>
      </w:tr>
      <w:tr w:rsidR="00357660" w:rsidRPr="00BF410F" w14:paraId="3E02BF3A" w14:textId="77777777" w:rsidTr="00357660">
        <w:trPr>
          <w:trHeight w:val="315"/>
          <w:jc w:val="center"/>
        </w:trPr>
        <w:tc>
          <w:tcPr>
            <w:tcW w:w="580" w:type="dxa"/>
            <w:tcBorders>
              <w:top w:val="nil"/>
              <w:bottom w:val="nil"/>
            </w:tcBorders>
          </w:tcPr>
          <w:p w14:paraId="5F8857AA"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27</w:t>
            </w:r>
          </w:p>
        </w:tc>
        <w:tc>
          <w:tcPr>
            <w:tcW w:w="1243" w:type="dxa"/>
            <w:tcBorders>
              <w:top w:val="nil"/>
              <w:bottom w:val="nil"/>
            </w:tcBorders>
            <w:shd w:val="clear" w:color="auto" w:fill="auto"/>
            <w:noWrap/>
            <w:hideMark/>
          </w:tcPr>
          <w:p w14:paraId="0C980C92"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auto" w:fill="auto"/>
            <w:noWrap/>
            <w:hideMark/>
          </w:tcPr>
          <w:p w14:paraId="40270186"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8</w:t>
            </w:r>
          </w:p>
        </w:tc>
        <w:tc>
          <w:tcPr>
            <w:tcW w:w="756" w:type="dxa"/>
            <w:tcBorders>
              <w:top w:val="nil"/>
              <w:bottom w:val="nil"/>
            </w:tcBorders>
            <w:shd w:val="clear" w:color="000000" w:fill="FFFFFF"/>
            <w:noWrap/>
            <w:vAlign w:val="bottom"/>
            <w:hideMark/>
          </w:tcPr>
          <w:p w14:paraId="33724C45"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0.365</w:t>
            </w:r>
          </w:p>
        </w:tc>
        <w:tc>
          <w:tcPr>
            <w:tcW w:w="1811" w:type="dxa"/>
            <w:tcBorders>
              <w:top w:val="nil"/>
              <w:bottom w:val="nil"/>
            </w:tcBorders>
            <w:shd w:val="clear" w:color="auto" w:fill="auto"/>
            <w:noWrap/>
            <w:hideMark/>
          </w:tcPr>
          <w:p w14:paraId="42E4BDB2"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7,303,493 </w:t>
            </w:r>
          </w:p>
        </w:tc>
        <w:tc>
          <w:tcPr>
            <w:tcW w:w="1737" w:type="dxa"/>
            <w:tcBorders>
              <w:top w:val="nil"/>
              <w:bottom w:val="nil"/>
            </w:tcBorders>
            <w:shd w:val="clear" w:color="auto" w:fill="auto"/>
            <w:noWrap/>
            <w:hideMark/>
          </w:tcPr>
          <w:p w14:paraId="5C4E2C34"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19,998,136</w:t>
            </w:r>
          </w:p>
        </w:tc>
      </w:tr>
      <w:tr w:rsidR="00357660" w:rsidRPr="00BF410F" w14:paraId="662CFD72" w14:textId="77777777" w:rsidTr="00357660">
        <w:trPr>
          <w:trHeight w:val="315"/>
          <w:jc w:val="center"/>
        </w:trPr>
        <w:tc>
          <w:tcPr>
            <w:tcW w:w="580" w:type="dxa"/>
            <w:tcBorders>
              <w:top w:val="nil"/>
              <w:bottom w:val="nil"/>
            </w:tcBorders>
            <w:shd w:val="clear" w:color="000000" w:fill="FFFFFF"/>
          </w:tcPr>
          <w:p w14:paraId="0A6EE2F9"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28</w:t>
            </w:r>
          </w:p>
        </w:tc>
        <w:tc>
          <w:tcPr>
            <w:tcW w:w="1243" w:type="dxa"/>
            <w:tcBorders>
              <w:top w:val="nil"/>
              <w:bottom w:val="nil"/>
            </w:tcBorders>
            <w:shd w:val="clear" w:color="000000" w:fill="FFFFFF"/>
            <w:noWrap/>
            <w:hideMark/>
          </w:tcPr>
          <w:p w14:paraId="5B062832"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bottom w:val="nil"/>
            </w:tcBorders>
            <w:shd w:val="clear" w:color="000000" w:fill="FFFFFF"/>
            <w:noWrap/>
            <w:hideMark/>
          </w:tcPr>
          <w:p w14:paraId="1640F9C8"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8</w:t>
            </w:r>
          </w:p>
        </w:tc>
        <w:tc>
          <w:tcPr>
            <w:tcW w:w="756" w:type="dxa"/>
            <w:tcBorders>
              <w:top w:val="nil"/>
              <w:bottom w:val="nil"/>
            </w:tcBorders>
            <w:shd w:val="clear" w:color="000000" w:fill="FFFFFF"/>
            <w:noWrap/>
            <w:vAlign w:val="bottom"/>
            <w:hideMark/>
          </w:tcPr>
          <w:p w14:paraId="55BB2B8C"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0.482</w:t>
            </w:r>
          </w:p>
        </w:tc>
        <w:tc>
          <w:tcPr>
            <w:tcW w:w="1811" w:type="dxa"/>
            <w:tcBorders>
              <w:top w:val="nil"/>
              <w:bottom w:val="nil"/>
            </w:tcBorders>
            <w:shd w:val="clear" w:color="000000" w:fill="FFFFFF"/>
            <w:noWrap/>
            <w:hideMark/>
          </w:tcPr>
          <w:p w14:paraId="0882750D"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9,109,445 </w:t>
            </w:r>
          </w:p>
        </w:tc>
        <w:tc>
          <w:tcPr>
            <w:tcW w:w="1737" w:type="dxa"/>
            <w:tcBorders>
              <w:top w:val="nil"/>
              <w:bottom w:val="nil"/>
            </w:tcBorders>
            <w:shd w:val="clear" w:color="000000" w:fill="FFFFFF"/>
            <w:noWrap/>
            <w:hideMark/>
          </w:tcPr>
          <w:p w14:paraId="0FD12960"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18,906,413</w:t>
            </w:r>
          </w:p>
        </w:tc>
      </w:tr>
      <w:tr w:rsidR="00357660" w:rsidRPr="00BF410F" w14:paraId="69E87BA2" w14:textId="77777777" w:rsidTr="00357660">
        <w:trPr>
          <w:trHeight w:val="315"/>
          <w:jc w:val="center"/>
        </w:trPr>
        <w:tc>
          <w:tcPr>
            <w:tcW w:w="580" w:type="dxa"/>
            <w:tcBorders>
              <w:top w:val="nil"/>
              <w:bottom w:val="nil"/>
            </w:tcBorders>
            <w:shd w:val="clear" w:color="000000" w:fill="FFFFFF"/>
          </w:tcPr>
          <w:p w14:paraId="6703F9BE"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lastRenderedPageBreak/>
              <w:t>29</w:t>
            </w:r>
          </w:p>
        </w:tc>
        <w:tc>
          <w:tcPr>
            <w:tcW w:w="1243" w:type="dxa"/>
            <w:tcBorders>
              <w:top w:val="nil"/>
              <w:bottom w:val="nil"/>
            </w:tcBorders>
            <w:shd w:val="clear" w:color="000000" w:fill="FFFFFF"/>
            <w:noWrap/>
            <w:hideMark/>
          </w:tcPr>
          <w:p w14:paraId="1E90ED7B"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Maret</w:t>
            </w:r>
          </w:p>
        </w:tc>
        <w:tc>
          <w:tcPr>
            <w:tcW w:w="897" w:type="dxa"/>
            <w:tcBorders>
              <w:top w:val="nil"/>
              <w:bottom w:val="nil"/>
            </w:tcBorders>
            <w:shd w:val="clear" w:color="000000" w:fill="FFFFFF"/>
            <w:noWrap/>
            <w:hideMark/>
          </w:tcPr>
          <w:p w14:paraId="38F33A09"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9</w:t>
            </w:r>
          </w:p>
        </w:tc>
        <w:tc>
          <w:tcPr>
            <w:tcW w:w="756" w:type="dxa"/>
            <w:tcBorders>
              <w:top w:val="nil"/>
              <w:bottom w:val="nil"/>
            </w:tcBorders>
            <w:shd w:val="clear" w:color="000000" w:fill="FFFFFF"/>
            <w:noWrap/>
            <w:vAlign w:val="bottom"/>
            <w:hideMark/>
          </w:tcPr>
          <w:p w14:paraId="66064781"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0.080</w:t>
            </w:r>
          </w:p>
        </w:tc>
        <w:tc>
          <w:tcPr>
            <w:tcW w:w="1811" w:type="dxa"/>
            <w:tcBorders>
              <w:top w:val="nil"/>
              <w:bottom w:val="nil"/>
            </w:tcBorders>
            <w:shd w:val="clear" w:color="000000" w:fill="FFFFFF"/>
            <w:noWrap/>
            <w:hideMark/>
          </w:tcPr>
          <w:p w14:paraId="19F210B5"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1,748,520 </w:t>
            </w:r>
          </w:p>
        </w:tc>
        <w:tc>
          <w:tcPr>
            <w:tcW w:w="1737" w:type="dxa"/>
            <w:tcBorders>
              <w:top w:val="nil"/>
              <w:bottom w:val="nil"/>
            </w:tcBorders>
            <w:shd w:val="clear" w:color="000000" w:fill="FFFFFF"/>
            <w:noWrap/>
            <w:hideMark/>
          </w:tcPr>
          <w:p w14:paraId="7677B85B"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21,827,321</w:t>
            </w:r>
          </w:p>
        </w:tc>
      </w:tr>
      <w:tr w:rsidR="00357660" w:rsidRPr="00BF410F" w14:paraId="1BDA5785" w14:textId="77777777" w:rsidTr="00357660">
        <w:trPr>
          <w:trHeight w:val="315"/>
          <w:jc w:val="center"/>
        </w:trPr>
        <w:tc>
          <w:tcPr>
            <w:tcW w:w="580" w:type="dxa"/>
            <w:tcBorders>
              <w:top w:val="nil"/>
              <w:bottom w:val="nil"/>
            </w:tcBorders>
            <w:shd w:val="clear" w:color="000000" w:fill="FFFFFF"/>
          </w:tcPr>
          <w:p w14:paraId="16DBEA5E"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30</w:t>
            </w:r>
          </w:p>
        </w:tc>
        <w:tc>
          <w:tcPr>
            <w:tcW w:w="1243" w:type="dxa"/>
            <w:tcBorders>
              <w:top w:val="nil"/>
              <w:bottom w:val="nil"/>
            </w:tcBorders>
            <w:shd w:val="clear" w:color="000000" w:fill="FFFFFF"/>
            <w:noWrap/>
            <w:hideMark/>
          </w:tcPr>
          <w:p w14:paraId="0DBADCF0"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Juni</w:t>
            </w:r>
          </w:p>
        </w:tc>
        <w:tc>
          <w:tcPr>
            <w:tcW w:w="897" w:type="dxa"/>
            <w:tcBorders>
              <w:top w:val="nil"/>
              <w:bottom w:val="nil"/>
            </w:tcBorders>
            <w:shd w:val="clear" w:color="000000" w:fill="FFFFFF"/>
            <w:noWrap/>
            <w:hideMark/>
          </w:tcPr>
          <w:p w14:paraId="54BA8CEC"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9</w:t>
            </w:r>
          </w:p>
        </w:tc>
        <w:tc>
          <w:tcPr>
            <w:tcW w:w="756" w:type="dxa"/>
            <w:tcBorders>
              <w:top w:val="nil"/>
              <w:bottom w:val="nil"/>
            </w:tcBorders>
            <w:shd w:val="clear" w:color="000000" w:fill="FFFFFF"/>
            <w:noWrap/>
            <w:vAlign w:val="bottom"/>
            <w:hideMark/>
          </w:tcPr>
          <w:p w14:paraId="13BD1A3F"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0.168</w:t>
            </w:r>
          </w:p>
        </w:tc>
        <w:tc>
          <w:tcPr>
            <w:tcW w:w="1811" w:type="dxa"/>
            <w:tcBorders>
              <w:top w:val="nil"/>
              <w:bottom w:val="nil"/>
            </w:tcBorders>
            <w:shd w:val="clear" w:color="000000" w:fill="FFFFFF"/>
            <w:noWrap/>
            <w:hideMark/>
          </w:tcPr>
          <w:p w14:paraId="58A49490"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3,697,232 </w:t>
            </w:r>
          </w:p>
        </w:tc>
        <w:tc>
          <w:tcPr>
            <w:tcW w:w="1737" w:type="dxa"/>
            <w:tcBorders>
              <w:top w:val="nil"/>
              <w:bottom w:val="nil"/>
            </w:tcBorders>
            <w:shd w:val="clear" w:color="000000" w:fill="FFFFFF"/>
            <w:noWrap/>
            <w:hideMark/>
          </w:tcPr>
          <w:p w14:paraId="3CE44290"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22,039,978</w:t>
            </w:r>
          </w:p>
        </w:tc>
      </w:tr>
      <w:tr w:rsidR="00357660" w:rsidRPr="00BF410F" w14:paraId="43E6CCC0" w14:textId="77777777" w:rsidTr="00357660">
        <w:trPr>
          <w:trHeight w:val="315"/>
          <w:jc w:val="center"/>
        </w:trPr>
        <w:tc>
          <w:tcPr>
            <w:tcW w:w="580" w:type="dxa"/>
            <w:tcBorders>
              <w:top w:val="nil"/>
              <w:bottom w:val="nil"/>
            </w:tcBorders>
            <w:shd w:val="clear" w:color="000000" w:fill="FFFFFF"/>
          </w:tcPr>
          <w:p w14:paraId="225C4E8D"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31</w:t>
            </w:r>
          </w:p>
        </w:tc>
        <w:tc>
          <w:tcPr>
            <w:tcW w:w="1243" w:type="dxa"/>
            <w:tcBorders>
              <w:top w:val="nil"/>
              <w:bottom w:val="nil"/>
            </w:tcBorders>
            <w:shd w:val="clear" w:color="000000" w:fill="FFFFFF"/>
            <w:noWrap/>
            <w:hideMark/>
          </w:tcPr>
          <w:p w14:paraId="4A3E4AC4"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September</w:t>
            </w:r>
          </w:p>
        </w:tc>
        <w:tc>
          <w:tcPr>
            <w:tcW w:w="897" w:type="dxa"/>
            <w:tcBorders>
              <w:top w:val="nil"/>
              <w:bottom w:val="nil"/>
            </w:tcBorders>
            <w:shd w:val="clear" w:color="000000" w:fill="FFFFFF"/>
            <w:noWrap/>
            <w:hideMark/>
          </w:tcPr>
          <w:p w14:paraId="52C72F59"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9</w:t>
            </w:r>
          </w:p>
        </w:tc>
        <w:tc>
          <w:tcPr>
            <w:tcW w:w="756" w:type="dxa"/>
            <w:tcBorders>
              <w:top w:val="nil"/>
              <w:bottom w:val="nil"/>
            </w:tcBorders>
            <w:shd w:val="clear" w:color="000000" w:fill="FFFFFF"/>
            <w:noWrap/>
            <w:vAlign w:val="bottom"/>
            <w:hideMark/>
          </w:tcPr>
          <w:p w14:paraId="3E70439F"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0.265</w:t>
            </w:r>
          </w:p>
        </w:tc>
        <w:tc>
          <w:tcPr>
            <w:tcW w:w="1811" w:type="dxa"/>
            <w:tcBorders>
              <w:top w:val="nil"/>
              <w:bottom w:val="nil"/>
            </w:tcBorders>
            <w:shd w:val="clear" w:color="000000" w:fill="FFFFFF"/>
            <w:noWrap/>
            <w:hideMark/>
          </w:tcPr>
          <w:p w14:paraId="73DEFFE1"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5,509,603 </w:t>
            </w:r>
          </w:p>
        </w:tc>
        <w:tc>
          <w:tcPr>
            <w:tcW w:w="1737" w:type="dxa"/>
            <w:tcBorders>
              <w:top w:val="nil"/>
              <w:bottom w:val="nil"/>
            </w:tcBorders>
            <w:shd w:val="clear" w:color="000000" w:fill="FFFFFF"/>
            <w:noWrap/>
            <w:hideMark/>
          </w:tcPr>
          <w:p w14:paraId="4D0B41C4"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20,813,938</w:t>
            </w:r>
          </w:p>
        </w:tc>
      </w:tr>
      <w:tr w:rsidR="00357660" w:rsidRPr="00BF410F" w14:paraId="14D55EEC" w14:textId="77777777" w:rsidTr="00357660">
        <w:trPr>
          <w:trHeight w:val="315"/>
          <w:jc w:val="center"/>
        </w:trPr>
        <w:tc>
          <w:tcPr>
            <w:tcW w:w="580" w:type="dxa"/>
            <w:tcBorders>
              <w:top w:val="nil"/>
            </w:tcBorders>
            <w:shd w:val="clear" w:color="000000" w:fill="FFFFFF"/>
          </w:tcPr>
          <w:p w14:paraId="0849C5B5" w14:textId="77777777" w:rsidR="00357660" w:rsidRPr="003F0C08" w:rsidRDefault="00357660" w:rsidP="00357660">
            <w:pPr>
              <w:spacing w:after="0" w:line="240" w:lineRule="auto"/>
              <w:jc w:val="center"/>
              <w:rPr>
                <w:rFonts w:ascii="Times New Roman" w:hAnsi="Times New Roman"/>
                <w:color w:val="000000"/>
                <w:sz w:val="24"/>
                <w:szCs w:val="24"/>
                <w:lang w:eastAsia="id-ID"/>
              </w:rPr>
            </w:pPr>
            <w:r>
              <w:rPr>
                <w:rFonts w:ascii="Times New Roman" w:hAnsi="Times New Roman"/>
                <w:color w:val="000000"/>
                <w:sz w:val="24"/>
                <w:szCs w:val="24"/>
                <w:lang w:eastAsia="id-ID"/>
              </w:rPr>
              <w:t>32</w:t>
            </w:r>
          </w:p>
        </w:tc>
        <w:tc>
          <w:tcPr>
            <w:tcW w:w="1243" w:type="dxa"/>
            <w:tcBorders>
              <w:top w:val="nil"/>
            </w:tcBorders>
            <w:shd w:val="clear" w:color="000000" w:fill="FFFFFF"/>
            <w:noWrap/>
            <w:hideMark/>
          </w:tcPr>
          <w:p w14:paraId="11327012" w14:textId="77777777" w:rsidR="00357660" w:rsidRPr="00BF410F" w:rsidRDefault="00357660" w:rsidP="00357660">
            <w:pPr>
              <w:spacing w:after="0" w:line="240" w:lineRule="auto"/>
              <w:jc w:val="both"/>
              <w:rPr>
                <w:rFonts w:ascii="Times New Roman" w:hAnsi="Times New Roman"/>
                <w:color w:val="000000"/>
                <w:sz w:val="24"/>
                <w:szCs w:val="24"/>
                <w:lang w:eastAsia="id-ID"/>
              </w:rPr>
            </w:pPr>
            <w:r w:rsidRPr="006E56D8">
              <w:rPr>
                <w:rFonts w:ascii="Times New Roman" w:hAnsi="Times New Roman"/>
                <w:color w:val="000000"/>
                <w:sz w:val="24"/>
                <w:szCs w:val="24"/>
                <w:lang w:eastAsia="id-ID"/>
              </w:rPr>
              <w:t>Desember</w:t>
            </w:r>
          </w:p>
        </w:tc>
        <w:tc>
          <w:tcPr>
            <w:tcW w:w="897" w:type="dxa"/>
            <w:tcBorders>
              <w:top w:val="nil"/>
            </w:tcBorders>
            <w:shd w:val="clear" w:color="000000" w:fill="FFFFFF"/>
            <w:noWrap/>
            <w:hideMark/>
          </w:tcPr>
          <w:p w14:paraId="570228AC" w14:textId="77777777" w:rsidR="00357660" w:rsidRPr="00BF410F" w:rsidRDefault="00357660" w:rsidP="00357660">
            <w:pPr>
              <w:spacing w:after="0" w:line="240" w:lineRule="auto"/>
              <w:jc w:val="center"/>
              <w:rPr>
                <w:rFonts w:ascii="Times New Roman" w:hAnsi="Times New Roman"/>
                <w:color w:val="000000"/>
                <w:sz w:val="24"/>
                <w:szCs w:val="24"/>
                <w:lang w:eastAsia="id-ID"/>
              </w:rPr>
            </w:pPr>
            <w:r w:rsidRPr="006E56D8">
              <w:rPr>
                <w:rFonts w:ascii="Times New Roman" w:hAnsi="Times New Roman"/>
                <w:color w:val="000000"/>
                <w:sz w:val="24"/>
                <w:szCs w:val="24"/>
                <w:lang w:eastAsia="id-ID"/>
              </w:rPr>
              <w:t>201</w:t>
            </w:r>
            <w:r>
              <w:rPr>
                <w:rFonts w:ascii="Times New Roman" w:hAnsi="Times New Roman"/>
                <w:color w:val="000000"/>
                <w:sz w:val="24"/>
                <w:szCs w:val="24"/>
                <w:lang w:val="en-US" w:eastAsia="id-ID"/>
              </w:rPr>
              <w:t>9</w:t>
            </w:r>
          </w:p>
        </w:tc>
        <w:tc>
          <w:tcPr>
            <w:tcW w:w="756" w:type="dxa"/>
            <w:tcBorders>
              <w:top w:val="nil"/>
            </w:tcBorders>
            <w:shd w:val="clear" w:color="000000" w:fill="FFFFFF"/>
            <w:noWrap/>
            <w:vAlign w:val="bottom"/>
            <w:hideMark/>
          </w:tcPr>
          <w:p w14:paraId="08DF28ED"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color w:val="000000"/>
                <w:sz w:val="24"/>
                <w:szCs w:val="24"/>
              </w:rPr>
              <w:t>0.358</w:t>
            </w:r>
          </w:p>
        </w:tc>
        <w:tc>
          <w:tcPr>
            <w:tcW w:w="1811" w:type="dxa"/>
            <w:tcBorders>
              <w:top w:val="nil"/>
            </w:tcBorders>
            <w:shd w:val="clear" w:color="000000" w:fill="FFFFFF"/>
            <w:noWrap/>
            <w:hideMark/>
          </w:tcPr>
          <w:p w14:paraId="7431C8C9" w14:textId="77777777" w:rsidR="00357660" w:rsidRPr="000E303E" w:rsidRDefault="00357660" w:rsidP="00357660">
            <w:pPr>
              <w:spacing w:after="0" w:line="240" w:lineRule="auto"/>
              <w:rPr>
                <w:rFonts w:ascii="Times New Roman" w:hAnsi="Times New Roman" w:cs="Times New Roman"/>
                <w:color w:val="000000"/>
                <w:sz w:val="24"/>
                <w:szCs w:val="24"/>
                <w:lang w:eastAsia="id-ID"/>
              </w:rPr>
            </w:pPr>
            <w:r w:rsidRPr="000E303E">
              <w:rPr>
                <w:rFonts w:ascii="Times New Roman" w:hAnsi="Times New Roman" w:cs="Times New Roman"/>
                <w:sz w:val="24"/>
                <w:szCs w:val="24"/>
              </w:rPr>
              <w:t xml:space="preserve">       7,392,837 </w:t>
            </w:r>
          </w:p>
        </w:tc>
        <w:tc>
          <w:tcPr>
            <w:tcW w:w="1737" w:type="dxa"/>
            <w:tcBorders>
              <w:top w:val="nil"/>
            </w:tcBorders>
            <w:shd w:val="clear" w:color="000000" w:fill="FFFFFF"/>
            <w:noWrap/>
            <w:hideMark/>
          </w:tcPr>
          <w:p w14:paraId="34F0CC2B" w14:textId="77777777" w:rsidR="00357660" w:rsidRPr="000E303E" w:rsidRDefault="00357660" w:rsidP="00357660">
            <w:pPr>
              <w:spacing w:after="0" w:line="240" w:lineRule="auto"/>
              <w:jc w:val="center"/>
              <w:rPr>
                <w:rFonts w:ascii="Times New Roman" w:hAnsi="Times New Roman" w:cs="Times New Roman"/>
                <w:color w:val="000000"/>
                <w:sz w:val="24"/>
                <w:szCs w:val="24"/>
                <w:lang w:eastAsia="id-ID"/>
              </w:rPr>
            </w:pPr>
            <w:r w:rsidRPr="000E303E">
              <w:rPr>
                <w:rFonts w:ascii="Times New Roman" w:hAnsi="Times New Roman" w:cs="Times New Roman"/>
                <w:sz w:val="24"/>
                <w:szCs w:val="24"/>
              </w:rPr>
              <w:t>20,649,371</w:t>
            </w:r>
          </w:p>
        </w:tc>
      </w:tr>
    </w:tbl>
    <w:p w14:paraId="58A73A48" w14:textId="34D65049" w:rsidR="00357660" w:rsidRPr="00527A60" w:rsidRDefault="00357660" w:rsidP="00357660">
      <w:pPr>
        <w:pStyle w:val="ListParagraph"/>
        <w:spacing w:after="0" w:line="240" w:lineRule="auto"/>
        <w:ind w:left="567"/>
        <w:rPr>
          <w:rFonts w:ascii="Times New Roman" w:hAnsi="Times New Roman"/>
          <w:b/>
          <w:sz w:val="24"/>
          <w:szCs w:val="24"/>
          <w:lang w:val="fr-LU"/>
        </w:rPr>
      </w:pPr>
      <w:r>
        <w:rPr>
          <w:rFonts w:ascii="Times New Roman" w:hAnsi="Times New Roman"/>
          <w:sz w:val="24"/>
          <w:szCs w:val="24"/>
          <w:lang w:val="fr-LU"/>
        </w:rPr>
        <w:t xml:space="preserve"> Sumber : Data diolah dari IDX, 2020</w:t>
      </w:r>
    </w:p>
    <w:p w14:paraId="2273BEFD" w14:textId="77777777" w:rsidR="00357660" w:rsidRPr="00282E4D" w:rsidRDefault="00357660" w:rsidP="00357660">
      <w:pPr>
        <w:pStyle w:val="NoSpacing"/>
        <w:spacing w:line="480" w:lineRule="auto"/>
        <w:jc w:val="both"/>
        <w:rPr>
          <w:rFonts w:ascii="Times New Roman" w:hAnsi="Times New Roman" w:cs="Times New Roman"/>
          <w:color w:val="000000" w:themeColor="text1"/>
          <w:sz w:val="24"/>
          <w:szCs w:val="24"/>
        </w:rPr>
      </w:pPr>
    </w:p>
    <w:p w14:paraId="4D72B9CA" w14:textId="77777777" w:rsidR="00357660" w:rsidRPr="00282E4D" w:rsidRDefault="00357660" w:rsidP="00000FDF">
      <w:pPr>
        <w:pStyle w:val="Heading2"/>
        <w:numPr>
          <w:ilvl w:val="1"/>
          <w:numId w:val="29"/>
        </w:numPr>
        <w:spacing w:line="480" w:lineRule="auto"/>
        <w:ind w:left="540" w:hanging="540"/>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Penelitian Terdahulu</w:t>
      </w:r>
    </w:p>
    <w:p w14:paraId="454E57F8" w14:textId="77777777" w:rsidR="00357660" w:rsidRPr="00E35E59" w:rsidRDefault="00357660" w:rsidP="00000FDF">
      <w:pPr>
        <w:pStyle w:val="NoSpacing"/>
        <w:spacing w:line="480" w:lineRule="auto"/>
        <w:ind w:left="540" w:firstLine="720"/>
        <w:jc w:val="both"/>
        <w:rPr>
          <w:rFonts w:ascii="Times New Roman" w:hAnsi="Times New Roman" w:cs="Times New Roman"/>
          <w:color w:val="000000" w:themeColor="text1"/>
          <w:sz w:val="24"/>
          <w:szCs w:val="24"/>
          <w:lang w:val="en-US"/>
        </w:rPr>
      </w:pPr>
      <w:r w:rsidRPr="00E35E59">
        <w:rPr>
          <w:rFonts w:ascii="Times New Roman" w:hAnsi="Times New Roman" w:cs="Times New Roman"/>
          <w:color w:val="000000" w:themeColor="text1"/>
          <w:sz w:val="24"/>
          <w:szCs w:val="24"/>
          <w:lang w:val="en-US"/>
        </w:rPr>
        <w:t>Referensi dari penelitian terdahulu dimaksudkan untuk mengetahui dasar, metode, dan hasil penelitian yang telah dilakukan oleh orang lain sebelum penelitian ini. Penelitian terdahulu ini diambil dari enam jurnal internasional dan empat jurnal nasional.</w:t>
      </w:r>
    </w:p>
    <w:p w14:paraId="699199E9" w14:textId="1DA683E3" w:rsidR="00357660" w:rsidRPr="00E35E59" w:rsidRDefault="00357660" w:rsidP="00000FDF">
      <w:pPr>
        <w:pStyle w:val="NoSpacing"/>
        <w:numPr>
          <w:ilvl w:val="0"/>
          <w:numId w:val="24"/>
        </w:numPr>
        <w:spacing w:line="480" w:lineRule="auto"/>
        <w:ind w:left="540"/>
        <w:jc w:val="both"/>
        <w:rPr>
          <w:rFonts w:ascii="Times New Roman" w:hAnsi="Times New Roman" w:cs="Times New Roman"/>
          <w:color w:val="000000" w:themeColor="text1"/>
          <w:sz w:val="24"/>
          <w:szCs w:val="24"/>
          <w:lang w:val="en-US"/>
        </w:rPr>
      </w:pPr>
      <w:r w:rsidRPr="00E35E59">
        <w:rPr>
          <w:rFonts w:ascii="Times New Roman" w:hAnsi="Times New Roman" w:cs="Times New Roman"/>
          <w:color w:val="000000" w:themeColor="text1"/>
          <w:sz w:val="24"/>
          <w:szCs w:val="24"/>
          <w:lang w:val="en-US"/>
        </w:rPr>
        <w:t xml:space="preserve">Penelitian terdahulu yang dilakukan oleh Suparningsih, 2017. </w:t>
      </w:r>
      <w:r w:rsidRPr="00E35E59">
        <w:rPr>
          <w:rFonts w:ascii="Times New Roman" w:hAnsi="Times New Roman" w:cs="Times New Roman"/>
          <w:i/>
          <w:iCs/>
          <w:color w:val="000000" w:themeColor="text1"/>
          <w:sz w:val="24"/>
          <w:szCs w:val="24"/>
          <w:lang w:val="en-US"/>
        </w:rPr>
        <w:t>Effect of debt to equity ratio (DER), price earning ratio (PER), net profit margin (NPM), return on investment (ROI), earning per share (EPS) in influence exchange rates and Indonesian interest rates (SBI) share price in textile and garment industry Indonesia Stock Exchange.</w:t>
      </w:r>
      <w:r w:rsidRPr="00E35E59">
        <w:rPr>
          <w:rFonts w:ascii="Times New Roman" w:hAnsi="Times New Roman" w:cs="Times New Roman"/>
          <w:color w:val="000000" w:themeColor="text1"/>
          <w:sz w:val="24"/>
          <w:szCs w:val="24"/>
          <w:lang w:val="en-US"/>
        </w:rPr>
        <w:t xml:space="preserve"> </w:t>
      </w:r>
      <w:r w:rsidR="00000FDF">
        <w:rPr>
          <w:rFonts w:ascii="Times New Roman" w:hAnsi="Times New Roman" w:cs="Times New Roman"/>
          <w:color w:val="000000" w:themeColor="text1"/>
          <w:sz w:val="24"/>
          <w:szCs w:val="24"/>
          <w:lang w:val="en-US"/>
        </w:rPr>
        <w:t xml:space="preserve">Hasil penelitian </w:t>
      </w:r>
      <w:r w:rsidR="003111FD">
        <w:rPr>
          <w:rFonts w:ascii="Times New Roman" w:hAnsi="Times New Roman" w:cs="Times New Roman"/>
          <w:color w:val="000000" w:themeColor="text1"/>
          <w:sz w:val="24"/>
          <w:szCs w:val="24"/>
          <w:lang w:val="en-US"/>
        </w:rPr>
        <w:t xml:space="preserve">terdahulu ini </w:t>
      </w:r>
      <w:r w:rsidR="00000FDF">
        <w:rPr>
          <w:rFonts w:ascii="Times New Roman" w:hAnsi="Times New Roman" w:cs="Times New Roman"/>
          <w:color w:val="000000" w:themeColor="text1"/>
          <w:sz w:val="24"/>
          <w:szCs w:val="24"/>
          <w:lang w:val="en-US"/>
        </w:rPr>
        <w:t>menunjukkan bahwa</w:t>
      </w:r>
      <w:r w:rsidR="00B96C5C">
        <w:rPr>
          <w:rFonts w:ascii="Times New Roman" w:hAnsi="Times New Roman" w:cs="Times New Roman"/>
          <w:color w:val="000000" w:themeColor="text1"/>
          <w:sz w:val="24"/>
          <w:szCs w:val="24"/>
          <w:lang w:val="en-US"/>
        </w:rPr>
        <w:t xml:space="preserve"> </w:t>
      </w:r>
      <w:r w:rsidR="00000FDF">
        <w:rPr>
          <w:rFonts w:ascii="Times New Roman" w:hAnsi="Times New Roman" w:cs="Times New Roman"/>
          <w:color w:val="000000" w:themeColor="text1"/>
          <w:sz w:val="24"/>
          <w:szCs w:val="24"/>
          <w:lang w:val="en-US"/>
        </w:rPr>
        <w:t xml:space="preserve"> </w:t>
      </w:r>
      <w:r w:rsidR="00B96C5C" w:rsidRPr="00B96C5C">
        <w:rPr>
          <w:rFonts w:ascii="Times New Roman" w:hAnsi="Times New Roman" w:cs="Times New Roman"/>
          <w:i/>
          <w:color w:val="000000" w:themeColor="text1"/>
          <w:sz w:val="24"/>
          <w:szCs w:val="24"/>
          <w:lang w:val="en-US"/>
        </w:rPr>
        <w:t>debt to equity ratio</w:t>
      </w:r>
      <w:r w:rsidR="00B96C5C">
        <w:rPr>
          <w:rFonts w:ascii="Times New Roman" w:hAnsi="Times New Roman" w:cs="Times New Roman"/>
          <w:i/>
          <w:color w:val="000000" w:themeColor="text1"/>
          <w:sz w:val="24"/>
          <w:szCs w:val="24"/>
          <w:lang w:val="en-US"/>
        </w:rPr>
        <w:t>, price earning ratio, net profit margin</w:t>
      </w:r>
      <w:r w:rsidR="00B96C5C">
        <w:rPr>
          <w:rFonts w:ascii="Times New Roman" w:hAnsi="Times New Roman" w:cs="Times New Roman"/>
          <w:color w:val="000000" w:themeColor="text1"/>
          <w:sz w:val="24"/>
          <w:szCs w:val="24"/>
          <w:lang w:val="en-US"/>
        </w:rPr>
        <w:t xml:space="preserve">, </w:t>
      </w:r>
      <w:r w:rsidR="00B96C5C" w:rsidRPr="00B96C5C">
        <w:rPr>
          <w:rFonts w:ascii="Times New Roman" w:hAnsi="Times New Roman" w:cs="Times New Roman"/>
          <w:i/>
          <w:color w:val="000000" w:themeColor="text1"/>
          <w:sz w:val="24"/>
          <w:szCs w:val="24"/>
          <w:lang w:val="en-US"/>
        </w:rPr>
        <w:t xml:space="preserve">return on </w:t>
      </w:r>
      <w:r w:rsidR="00B96C5C">
        <w:rPr>
          <w:rFonts w:ascii="Times New Roman" w:hAnsi="Times New Roman" w:cs="Times New Roman"/>
          <w:i/>
          <w:color w:val="000000" w:themeColor="text1"/>
          <w:sz w:val="24"/>
          <w:szCs w:val="24"/>
          <w:lang w:val="en-US"/>
        </w:rPr>
        <w:t>investment</w:t>
      </w:r>
      <w:r w:rsidR="00B96C5C">
        <w:rPr>
          <w:rFonts w:ascii="Times New Roman" w:hAnsi="Times New Roman" w:cs="Times New Roman"/>
          <w:color w:val="000000" w:themeColor="text1"/>
          <w:sz w:val="24"/>
          <w:szCs w:val="24"/>
          <w:lang w:val="en-US"/>
        </w:rPr>
        <w:t xml:space="preserve">, dan </w:t>
      </w:r>
      <w:r w:rsidR="00B96C5C" w:rsidRPr="00B96C5C">
        <w:rPr>
          <w:rFonts w:ascii="Times New Roman" w:hAnsi="Times New Roman" w:cs="Times New Roman"/>
          <w:i/>
          <w:color w:val="000000" w:themeColor="text1"/>
          <w:sz w:val="24"/>
          <w:szCs w:val="24"/>
          <w:lang w:val="en-US"/>
        </w:rPr>
        <w:t>earning per share</w:t>
      </w:r>
      <w:r w:rsidR="00B96C5C">
        <w:rPr>
          <w:rFonts w:ascii="Times New Roman" w:hAnsi="Times New Roman" w:cs="Times New Roman"/>
          <w:color w:val="000000" w:themeColor="text1"/>
          <w:sz w:val="24"/>
          <w:szCs w:val="24"/>
          <w:lang w:val="en-US"/>
        </w:rPr>
        <w:t xml:space="preserve"> berpengaruh signifikan terhadap harga saham. </w:t>
      </w:r>
      <w:r w:rsidRPr="00E35E59">
        <w:rPr>
          <w:rFonts w:ascii="Times New Roman" w:hAnsi="Times New Roman" w:cs="Times New Roman"/>
          <w:color w:val="000000" w:themeColor="text1"/>
          <w:sz w:val="24"/>
          <w:szCs w:val="24"/>
          <w:lang w:val="en-US"/>
        </w:rPr>
        <w:t xml:space="preserve">Persamaan dengan penelitian ini adalah menggunakan variabel </w:t>
      </w:r>
      <w:r w:rsidR="00FF4F82" w:rsidRPr="00E35E59">
        <w:rPr>
          <w:rFonts w:ascii="Times New Roman" w:hAnsi="Times New Roman" w:cs="Times New Roman"/>
          <w:i/>
          <w:iCs/>
          <w:color w:val="000000" w:themeColor="text1"/>
          <w:sz w:val="24"/>
          <w:szCs w:val="24"/>
          <w:lang w:val="en-US"/>
        </w:rPr>
        <w:t>debt to equity ratio</w:t>
      </w:r>
      <w:r w:rsidRPr="00E35E59">
        <w:rPr>
          <w:rFonts w:ascii="Times New Roman" w:hAnsi="Times New Roman" w:cs="Times New Roman"/>
          <w:color w:val="000000" w:themeColor="text1"/>
          <w:sz w:val="24"/>
          <w:szCs w:val="24"/>
          <w:lang w:val="en-US"/>
        </w:rPr>
        <w:t xml:space="preserve">, sedangkan perbedaan dengan penelitian ini adalah bidang usaha perusahaan </w:t>
      </w:r>
      <w:r w:rsidR="00B96C5C">
        <w:rPr>
          <w:rFonts w:ascii="Times New Roman" w:hAnsi="Times New Roman" w:cs="Times New Roman"/>
          <w:color w:val="000000" w:themeColor="text1"/>
          <w:sz w:val="24"/>
          <w:szCs w:val="24"/>
          <w:lang w:val="en-US"/>
        </w:rPr>
        <w:t>yang menjadi objek penelitian. P</w:t>
      </w:r>
      <w:r w:rsidRPr="00E35E59">
        <w:rPr>
          <w:rFonts w:ascii="Times New Roman" w:hAnsi="Times New Roman" w:cs="Times New Roman"/>
          <w:color w:val="000000" w:themeColor="text1"/>
          <w:sz w:val="24"/>
          <w:szCs w:val="24"/>
          <w:lang w:val="en-US"/>
        </w:rPr>
        <w:t xml:space="preserve">enulis tidak membahas variabel, </w:t>
      </w:r>
      <w:r w:rsidRPr="00E35E59">
        <w:rPr>
          <w:rFonts w:ascii="Times New Roman" w:hAnsi="Times New Roman" w:cs="Times New Roman"/>
          <w:i/>
          <w:iCs/>
          <w:color w:val="000000" w:themeColor="text1"/>
          <w:sz w:val="24"/>
          <w:szCs w:val="24"/>
          <w:lang w:val="en-US"/>
        </w:rPr>
        <w:t>price earning ratio, net profit margin, return on investment,</w:t>
      </w:r>
      <w:r w:rsidRPr="00E35E59">
        <w:rPr>
          <w:rFonts w:ascii="Times New Roman" w:hAnsi="Times New Roman" w:cs="Times New Roman"/>
          <w:color w:val="000000" w:themeColor="text1"/>
          <w:sz w:val="24"/>
          <w:szCs w:val="24"/>
          <w:lang w:val="en-US"/>
        </w:rPr>
        <w:t xml:space="preserve"> nilai tukar dan tingkat suku bunga seperti penelitian terdahulu ini.</w:t>
      </w:r>
    </w:p>
    <w:p w14:paraId="11CA712A" w14:textId="4030583C" w:rsidR="00357660" w:rsidRPr="00E35E59" w:rsidRDefault="00357660" w:rsidP="00000FDF">
      <w:pPr>
        <w:pStyle w:val="NoSpacing"/>
        <w:numPr>
          <w:ilvl w:val="0"/>
          <w:numId w:val="24"/>
        </w:numPr>
        <w:spacing w:line="480" w:lineRule="auto"/>
        <w:ind w:left="540"/>
        <w:jc w:val="both"/>
        <w:rPr>
          <w:rFonts w:ascii="Times New Roman" w:hAnsi="Times New Roman" w:cs="Times New Roman"/>
          <w:color w:val="000000" w:themeColor="text1"/>
          <w:sz w:val="24"/>
          <w:szCs w:val="24"/>
          <w:lang w:val="en-US"/>
        </w:rPr>
      </w:pPr>
      <w:r w:rsidRPr="00E35E59">
        <w:rPr>
          <w:rFonts w:ascii="Times New Roman" w:hAnsi="Times New Roman" w:cs="Times New Roman"/>
          <w:color w:val="000000" w:themeColor="text1"/>
          <w:sz w:val="24"/>
          <w:szCs w:val="24"/>
          <w:lang w:val="en-US"/>
        </w:rPr>
        <w:t xml:space="preserve">Penelitian terdahulu yang dilakukan oleh Murniati, 2016. </w:t>
      </w:r>
      <w:r w:rsidRPr="00E35E59">
        <w:rPr>
          <w:rFonts w:ascii="Times New Roman" w:hAnsi="Times New Roman" w:cs="Times New Roman"/>
          <w:i/>
          <w:iCs/>
          <w:color w:val="000000" w:themeColor="text1"/>
          <w:sz w:val="24"/>
          <w:szCs w:val="24"/>
          <w:lang w:val="en-US"/>
        </w:rPr>
        <w:t xml:space="preserve">Effect of Capital Structure, Company Size and Profitability on the Stock Price of Food and </w:t>
      </w:r>
      <w:r w:rsidRPr="00E35E59">
        <w:rPr>
          <w:rFonts w:ascii="Times New Roman" w:hAnsi="Times New Roman" w:cs="Times New Roman"/>
          <w:i/>
          <w:iCs/>
          <w:color w:val="000000" w:themeColor="text1"/>
          <w:sz w:val="24"/>
          <w:szCs w:val="24"/>
          <w:lang w:val="en-US"/>
        </w:rPr>
        <w:lastRenderedPageBreak/>
        <w:t>Beverage Companies Listed on the Indonesia Stock Exchange.</w:t>
      </w:r>
      <w:r w:rsidRPr="00E35E59">
        <w:rPr>
          <w:rFonts w:ascii="Times New Roman" w:hAnsi="Times New Roman" w:cs="Times New Roman"/>
          <w:color w:val="000000" w:themeColor="text1"/>
          <w:sz w:val="24"/>
          <w:szCs w:val="24"/>
          <w:lang w:val="en-US"/>
        </w:rPr>
        <w:t xml:space="preserve"> </w:t>
      </w:r>
      <w:r w:rsidR="00C2378D">
        <w:rPr>
          <w:rFonts w:ascii="Times New Roman" w:hAnsi="Times New Roman" w:cs="Times New Roman"/>
          <w:color w:val="000000" w:themeColor="text1"/>
          <w:sz w:val="24"/>
          <w:szCs w:val="24"/>
          <w:lang w:val="en-US"/>
        </w:rPr>
        <w:t xml:space="preserve">Hasil penelitian </w:t>
      </w:r>
      <w:r w:rsidR="003111FD">
        <w:rPr>
          <w:rFonts w:ascii="Times New Roman" w:hAnsi="Times New Roman" w:cs="Times New Roman"/>
          <w:color w:val="000000" w:themeColor="text1"/>
          <w:sz w:val="24"/>
          <w:szCs w:val="24"/>
          <w:lang w:val="en-US"/>
        </w:rPr>
        <w:t xml:space="preserve">terdahulu ini </w:t>
      </w:r>
      <w:r w:rsidR="00C2378D">
        <w:rPr>
          <w:rFonts w:ascii="Times New Roman" w:hAnsi="Times New Roman" w:cs="Times New Roman"/>
          <w:color w:val="000000" w:themeColor="text1"/>
          <w:sz w:val="24"/>
          <w:szCs w:val="24"/>
          <w:lang w:val="en-US"/>
        </w:rPr>
        <w:t xml:space="preserve">menunjukkan bahwa </w:t>
      </w:r>
      <w:r w:rsidR="00C2378D" w:rsidRPr="005712C2">
        <w:rPr>
          <w:rFonts w:ascii="Times New Roman" w:hAnsi="Times New Roman" w:cs="Times New Roman"/>
          <w:i/>
          <w:color w:val="000000" w:themeColor="text1"/>
          <w:sz w:val="24"/>
          <w:szCs w:val="24"/>
          <w:lang w:val="en-US"/>
        </w:rPr>
        <w:t>debt to equity ratio</w:t>
      </w:r>
      <w:r w:rsidR="00C2378D">
        <w:rPr>
          <w:rFonts w:ascii="Times New Roman" w:hAnsi="Times New Roman" w:cs="Times New Roman"/>
          <w:color w:val="000000" w:themeColor="text1"/>
          <w:sz w:val="24"/>
          <w:szCs w:val="24"/>
          <w:lang w:val="en-US"/>
        </w:rPr>
        <w:t xml:space="preserve"> dan </w:t>
      </w:r>
      <w:bookmarkStart w:id="0" w:name="_GoBack"/>
      <w:r w:rsidR="00C2378D" w:rsidRPr="005712C2">
        <w:rPr>
          <w:rFonts w:ascii="Times New Roman" w:hAnsi="Times New Roman" w:cs="Times New Roman"/>
          <w:i/>
          <w:color w:val="000000" w:themeColor="text1"/>
          <w:sz w:val="24"/>
          <w:szCs w:val="24"/>
          <w:lang w:val="en-US"/>
        </w:rPr>
        <w:t>return on assets</w:t>
      </w:r>
      <w:bookmarkEnd w:id="0"/>
      <w:r w:rsidR="00C2378D">
        <w:rPr>
          <w:rFonts w:ascii="Times New Roman" w:hAnsi="Times New Roman" w:cs="Times New Roman"/>
          <w:color w:val="000000" w:themeColor="text1"/>
          <w:sz w:val="24"/>
          <w:szCs w:val="24"/>
          <w:lang w:val="en-US"/>
        </w:rPr>
        <w:t xml:space="preserve"> mempengaruhi harga saham di perusahaan makanan dan minuman. </w:t>
      </w:r>
      <w:r w:rsidRPr="00E35E59">
        <w:rPr>
          <w:rFonts w:ascii="Times New Roman" w:hAnsi="Times New Roman" w:cs="Times New Roman"/>
          <w:color w:val="000000" w:themeColor="text1"/>
          <w:sz w:val="24"/>
          <w:szCs w:val="24"/>
          <w:lang w:val="en-US"/>
        </w:rPr>
        <w:t xml:space="preserve">Persamaan dengan penelitian ini adalah menggunakan variabel </w:t>
      </w:r>
      <w:r w:rsidRPr="00E35E59">
        <w:rPr>
          <w:rFonts w:ascii="Times New Roman" w:hAnsi="Times New Roman" w:cs="Times New Roman"/>
          <w:i/>
          <w:iCs/>
          <w:color w:val="000000" w:themeColor="text1"/>
          <w:sz w:val="24"/>
          <w:szCs w:val="24"/>
          <w:lang w:val="en-US"/>
        </w:rPr>
        <w:t>debt to equity</w:t>
      </w:r>
      <w:r w:rsidRPr="00E35E59">
        <w:rPr>
          <w:rFonts w:ascii="Times New Roman" w:hAnsi="Times New Roman" w:cs="Times New Roman"/>
          <w:color w:val="000000" w:themeColor="text1"/>
          <w:sz w:val="24"/>
          <w:szCs w:val="24"/>
          <w:lang w:val="en-US"/>
        </w:rPr>
        <w:t xml:space="preserve"> ratio dan </w:t>
      </w:r>
      <w:r w:rsidRPr="00E35E59">
        <w:rPr>
          <w:rFonts w:ascii="Times New Roman" w:hAnsi="Times New Roman" w:cs="Times New Roman"/>
          <w:i/>
          <w:iCs/>
          <w:color w:val="000000" w:themeColor="text1"/>
          <w:sz w:val="24"/>
          <w:szCs w:val="24"/>
          <w:lang w:val="en-US"/>
        </w:rPr>
        <w:t>return on assets</w:t>
      </w:r>
      <w:r w:rsidRPr="00E35E59">
        <w:rPr>
          <w:rFonts w:ascii="Times New Roman" w:hAnsi="Times New Roman" w:cs="Times New Roman"/>
          <w:color w:val="000000" w:themeColor="text1"/>
          <w:sz w:val="24"/>
          <w:szCs w:val="24"/>
          <w:lang w:val="en-US"/>
        </w:rPr>
        <w:t xml:space="preserve">, sedangkan perbedaan dengan penelitian ini adalah bidang usaha perusahaan yang menjadi objek penelitian. penulis tidak membahas variabel </w:t>
      </w:r>
      <w:r w:rsidRPr="00E35E59">
        <w:rPr>
          <w:rFonts w:ascii="Times New Roman" w:hAnsi="Times New Roman" w:cs="Times New Roman"/>
          <w:i/>
          <w:iCs/>
          <w:color w:val="000000" w:themeColor="text1"/>
          <w:sz w:val="24"/>
          <w:szCs w:val="24"/>
          <w:lang w:val="en-US"/>
        </w:rPr>
        <w:t>debt to</w:t>
      </w:r>
      <w:r w:rsidRPr="00E35E59">
        <w:rPr>
          <w:rFonts w:ascii="Times New Roman" w:hAnsi="Times New Roman" w:cs="Times New Roman"/>
          <w:color w:val="000000" w:themeColor="text1"/>
          <w:sz w:val="24"/>
          <w:szCs w:val="24"/>
          <w:lang w:val="en-US"/>
        </w:rPr>
        <w:t xml:space="preserve"> </w:t>
      </w:r>
      <w:r w:rsidRPr="00E35E59">
        <w:rPr>
          <w:rFonts w:ascii="Times New Roman" w:hAnsi="Times New Roman" w:cs="Times New Roman"/>
          <w:i/>
          <w:iCs/>
          <w:color w:val="000000" w:themeColor="text1"/>
          <w:sz w:val="24"/>
          <w:szCs w:val="24"/>
          <w:lang w:val="en-US"/>
        </w:rPr>
        <w:t>assets ratio, return on equity, net profit margin</w:t>
      </w:r>
      <w:r w:rsidRPr="00E35E59">
        <w:rPr>
          <w:rFonts w:ascii="Times New Roman" w:hAnsi="Times New Roman" w:cs="Times New Roman"/>
          <w:color w:val="000000" w:themeColor="text1"/>
          <w:sz w:val="24"/>
          <w:szCs w:val="24"/>
          <w:lang w:val="en-US"/>
        </w:rPr>
        <w:t xml:space="preserve">, dan </w:t>
      </w:r>
      <w:r w:rsidRPr="00E35E59">
        <w:rPr>
          <w:rFonts w:ascii="Times New Roman" w:hAnsi="Times New Roman" w:cs="Times New Roman"/>
          <w:i/>
          <w:iCs/>
          <w:color w:val="000000" w:themeColor="text1"/>
          <w:sz w:val="24"/>
          <w:szCs w:val="24"/>
          <w:lang w:val="en-US"/>
        </w:rPr>
        <w:t>company size</w:t>
      </w:r>
      <w:r w:rsidRPr="00E35E59">
        <w:rPr>
          <w:rFonts w:ascii="Times New Roman" w:hAnsi="Times New Roman" w:cs="Times New Roman"/>
          <w:color w:val="000000" w:themeColor="text1"/>
          <w:sz w:val="24"/>
          <w:szCs w:val="24"/>
          <w:lang w:val="en-US"/>
        </w:rPr>
        <w:t xml:space="preserve"> seperti penelitian terdahulu ini.</w:t>
      </w:r>
    </w:p>
    <w:p w14:paraId="1E6412DB" w14:textId="699326F0" w:rsidR="00357660" w:rsidRPr="00E35E59" w:rsidRDefault="00357660" w:rsidP="00000FDF">
      <w:pPr>
        <w:pStyle w:val="NoSpacing"/>
        <w:numPr>
          <w:ilvl w:val="0"/>
          <w:numId w:val="24"/>
        </w:numPr>
        <w:spacing w:line="480" w:lineRule="auto"/>
        <w:ind w:left="540"/>
        <w:jc w:val="both"/>
        <w:rPr>
          <w:rFonts w:ascii="Times New Roman" w:hAnsi="Times New Roman" w:cs="Times New Roman"/>
          <w:color w:val="000000" w:themeColor="text1"/>
          <w:sz w:val="24"/>
          <w:szCs w:val="24"/>
          <w:lang w:val="en-US"/>
        </w:rPr>
      </w:pPr>
      <w:r w:rsidRPr="00E35E59">
        <w:rPr>
          <w:rFonts w:ascii="Times New Roman" w:hAnsi="Times New Roman" w:cs="Times New Roman"/>
          <w:color w:val="000000" w:themeColor="text1"/>
          <w:sz w:val="24"/>
          <w:szCs w:val="24"/>
          <w:lang w:val="en-US"/>
        </w:rPr>
        <w:t xml:space="preserve">Penelitian terdahulu yang dilakukan oleh Abditama dan Damayanti, 2015. </w:t>
      </w:r>
      <w:r w:rsidRPr="00E35E59">
        <w:rPr>
          <w:rFonts w:ascii="Times New Roman" w:hAnsi="Times New Roman" w:cs="Times New Roman"/>
          <w:i/>
          <w:iCs/>
          <w:color w:val="000000" w:themeColor="text1"/>
          <w:sz w:val="24"/>
          <w:szCs w:val="24"/>
          <w:lang w:val="en-US"/>
        </w:rPr>
        <w:t xml:space="preserve">The Influence of Company Performance Toward Stock Price of </w:t>
      </w:r>
      <w:r w:rsidR="00B96C5C">
        <w:rPr>
          <w:rFonts w:ascii="Times New Roman" w:hAnsi="Times New Roman" w:cs="Times New Roman"/>
          <w:i/>
          <w:iCs/>
          <w:color w:val="000000" w:themeColor="text1"/>
          <w:sz w:val="24"/>
          <w:szCs w:val="24"/>
          <w:lang w:val="en-US"/>
        </w:rPr>
        <w:t xml:space="preserve"> </w:t>
      </w:r>
      <w:r w:rsidRPr="00E35E59">
        <w:rPr>
          <w:rFonts w:ascii="Times New Roman" w:hAnsi="Times New Roman" w:cs="Times New Roman"/>
          <w:color w:val="000000" w:themeColor="text1"/>
          <w:sz w:val="24"/>
          <w:szCs w:val="24"/>
          <w:lang w:val="en-US"/>
        </w:rPr>
        <w:t xml:space="preserve">PT. XL Axiata Tbk </w:t>
      </w:r>
      <w:r w:rsidR="00000FDF" w:rsidRPr="00E35E59">
        <w:rPr>
          <w:rFonts w:ascii="Times New Roman" w:hAnsi="Times New Roman" w:cs="Times New Roman"/>
          <w:i/>
          <w:iCs/>
          <w:color w:val="000000" w:themeColor="text1"/>
          <w:sz w:val="24"/>
          <w:szCs w:val="24"/>
          <w:lang w:val="en-US"/>
        </w:rPr>
        <w:t>from</w:t>
      </w:r>
      <w:r>
        <w:rPr>
          <w:rFonts w:ascii="Times New Roman" w:hAnsi="Times New Roman" w:cs="Times New Roman"/>
          <w:color w:val="000000" w:themeColor="text1"/>
          <w:sz w:val="24"/>
          <w:szCs w:val="24"/>
          <w:lang w:val="en-US"/>
        </w:rPr>
        <w:t xml:space="preserve"> </w:t>
      </w:r>
      <w:r w:rsidRPr="00E35E59">
        <w:rPr>
          <w:rFonts w:ascii="Times New Roman" w:hAnsi="Times New Roman" w:cs="Times New Roman"/>
          <w:color w:val="000000" w:themeColor="text1"/>
          <w:sz w:val="24"/>
          <w:szCs w:val="24"/>
          <w:lang w:val="en-US"/>
        </w:rPr>
        <w:t xml:space="preserve">2008 – 2014. </w:t>
      </w:r>
      <w:r w:rsidR="00FA05EC">
        <w:rPr>
          <w:rFonts w:ascii="Times New Roman" w:hAnsi="Times New Roman" w:cs="Times New Roman"/>
          <w:color w:val="000000" w:themeColor="text1"/>
          <w:sz w:val="24"/>
          <w:szCs w:val="24"/>
          <w:lang w:val="en-US"/>
        </w:rPr>
        <w:t xml:space="preserve">Hasil penelitian </w:t>
      </w:r>
      <w:r w:rsidR="003111FD">
        <w:rPr>
          <w:rFonts w:ascii="Times New Roman" w:hAnsi="Times New Roman" w:cs="Times New Roman"/>
          <w:color w:val="000000" w:themeColor="text1"/>
          <w:sz w:val="24"/>
          <w:szCs w:val="24"/>
          <w:lang w:val="en-US"/>
        </w:rPr>
        <w:t xml:space="preserve">terdahulu ini </w:t>
      </w:r>
      <w:r w:rsidR="00FA05EC">
        <w:rPr>
          <w:rFonts w:ascii="Times New Roman" w:hAnsi="Times New Roman" w:cs="Times New Roman"/>
          <w:color w:val="000000" w:themeColor="text1"/>
          <w:sz w:val="24"/>
          <w:szCs w:val="24"/>
          <w:lang w:val="en-US"/>
        </w:rPr>
        <w:t>menunjukkan bahwa</w:t>
      </w:r>
      <w:r w:rsidR="00C822DA">
        <w:rPr>
          <w:rFonts w:ascii="Times New Roman" w:hAnsi="Times New Roman" w:cs="Times New Roman"/>
          <w:color w:val="000000" w:themeColor="text1"/>
          <w:sz w:val="24"/>
          <w:szCs w:val="24"/>
          <w:lang w:val="en-US"/>
        </w:rPr>
        <w:t xml:space="preserve"> </w:t>
      </w:r>
      <w:r w:rsidR="00C822DA" w:rsidRPr="00FA05EC">
        <w:rPr>
          <w:rFonts w:ascii="Times New Roman" w:hAnsi="Times New Roman" w:cs="Times New Roman"/>
          <w:i/>
          <w:color w:val="000000" w:themeColor="text1"/>
          <w:sz w:val="24"/>
          <w:szCs w:val="24"/>
          <w:lang w:val="en-US"/>
        </w:rPr>
        <w:t>return on assets</w:t>
      </w:r>
      <w:r w:rsidR="00C822DA">
        <w:rPr>
          <w:rFonts w:ascii="Times New Roman" w:hAnsi="Times New Roman" w:cs="Times New Roman"/>
          <w:color w:val="000000" w:themeColor="text1"/>
          <w:sz w:val="24"/>
          <w:szCs w:val="24"/>
          <w:lang w:val="en-US"/>
        </w:rPr>
        <w:t xml:space="preserve"> memiliki hubungan yang signifikan positif terhadap harga saham</w:t>
      </w:r>
      <w:r w:rsidR="00F21143">
        <w:rPr>
          <w:rFonts w:ascii="Times New Roman" w:hAnsi="Times New Roman" w:cs="Times New Roman"/>
          <w:color w:val="000000" w:themeColor="text1"/>
          <w:sz w:val="24"/>
          <w:szCs w:val="24"/>
          <w:lang w:val="en-US"/>
        </w:rPr>
        <w:t>, sedangkan</w:t>
      </w:r>
      <w:r w:rsidR="00FA05EC">
        <w:rPr>
          <w:rFonts w:ascii="Times New Roman" w:hAnsi="Times New Roman" w:cs="Times New Roman"/>
          <w:color w:val="000000" w:themeColor="text1"/>
          <w:sz w:val="24"/>
          <w:szCs w:val="24"/>
          <w:lang w:val="en-US"/>
        </w:rPr>
        <w:t xml:space="preserve"> </w:t>
      </w:r>
      <w:r w:rsidR="00FA05EC" w:rsidRPr="00FA05EC">
        <w:rPr>
          <w:rFonts w:ascii="Times New Roman" w:hAnsi="Times New Roman" w:cs="Times New Roman"/>
          <w:i/>
          <w:color w:val="000000" w:themeColor="text1"/>
          <w:sz w:val="24"/>
          <w:szCs w:val="24"/>
          <w:lang w:val="en-US"/>
        </w:rPr>
        <w:t>debt to equity ratio</w:t>
      </w:r>
      <w:r w:rsidR="00F21143">
        <w:rPr>
          <w:rFonts w:ascii="Times New Roman" w:hAnsi="Times New Roman" w:cs="Times New Roman"/>
          <w:i/>
          <w:color w:val="000000" w:themeColor="text1"/>
          <w:sz w:val="24"/>
          <w:szCs w:val="24"/>
          <w:lang w:val="en-US"/>
        </w:rPr>
        <w:t xml:space="preserve">, </w:t>
      </w:r>
      <w:r w:rsidR="00E43C2C">
        <w:rPr>
          <w:rFonts w:ascii="Times New Roman" w:hAnsi="Times New Roman" w:cs="Times New Roman"/>
          <w:i/>
          <w:color w:val="000000" w:themeColor="text1"/>
          <w:sz w:val="24"/>
          <w:szCs w:val="24"/>
          <w:lang w:val="en-US"/>
        </w:rPr>
        <w:t>equity to assets ratio</w:t>
      </w:r>
      <w:r w:rsidR="00A62CC2" w:rsidRPr="00A62CC2">
        <w:rPr>
          <w:rFonts w:ascii="Times New Roman" w:hAnsi="Times New Roman" w:cs="Times New Roman"/>
          <w:color w:val="000000" w:themeColor="text1"/>
          <w:sz w:val="24"/>
          <w:szCs w:val="24"/>
          <w:lang w:val="en-US"/>
        </w:rPr>
        <w:t>, dan</w:t>
      </w:r>
      <w:r w:rsidR="00F21143">
        <w:rPr>
          <w:rFonts w:ascii="Times New Roman" w:hAnsi="Times New Roman" w:cs="Times New Roman"/>
          <w:i/>
          <w:color w:val="000000" w:themeColor="text1"/>
          <w:sz w:val="24"/>
          <w:szCs w:val="24"/>
          <w:lang w:val="en-US"/>
        </w:rPr>
        <w:t xml:space="preserve"> price earning ratio </w:t>
      </w:r>
      <w:r w:rsidR="0024767A">
        <w:rPr>
          <w:rFonts w:ascii="Times New Roman" w:hAnsi="Times New Roman" w:cs="Times New Roman"/>
          <w:color w:val="000000" w:themeColor="text1"/>
          <w:sz w:val="24"/>
          <w:szCs w:val="24"/>
          <w:lang w:val="en-US"/>
        </w:rPr>
        <w:t xml:space="preserve">memiliki hubungan yang signifikan </w:t>
      </w:r>
      <w:r w:rsidR="00420641">
        <w:rPr>
          <w:rFonts w:ascii="Times New Roman" w:hAnsi="Times New Roman" w:cs="Times New Roman"/>
          <w:color w:val="000000" w:themeColor="text1"/>
          <w:sz w:val="24"/>
          <w:szCs w:val="24"/>
          <w:lang w:val="en-US"/>
        </w:rPr>
        <w:t>negati</w:t>
      </w:r>
      <w:r w:rsidR="00880B7E">
        <w:rPr>
          <w:rFonts w:ascii="Times New Roman" w:hAnsi="Times New Roman" w:cs="Times New Roman"/>
          <w:color w:val="000000" w:themeColor="text1"/>
          <w:sz w:val="24"/>
          <w:szCs w:val="24"/>
          <w:lang w:val="en-US"/>
        </w:rPr>
        <w:t>f</w:t>
      </w:r>
      <w:r w:rsidR="00420641">
        <w:rPr>
          <w:rFonts w:ascii="Times New Roman" w:hAnsi="Times New Roman" w:cs="Times New Roman"/>
          <w:color w:val="000000" w:themeColor="text1"/>
          <w:sz w:val="24"/>
          <w:szCs w:val="24"/>
          <w:lang w:val="en-US"/>
        </w:rPr>
        <w:t xml:space="preserve"> terhadap harga saham</w:t>
      </w:r>
      <w:r w:rsidR="00FA05EC">
        <w:rPr>
          <w:rFonts w:ascii="Times New Roman" w:hAnsi="Times New Roman" w:cs="Times New Roman"/>
          <w:color w:val="000000" w:themeColor="text1"/>
          <w:sz w:val="24"/>
          <w:szCs w:val="24"/>
          <w:lang w:val="en-US"/>
        </w:rPr>
        <w:t xml:space="preserve">. </w:t>
      </w:r>
      <w:r w:rsidRPr="00E35E59">
        <w:rPr>
          <w:rFonts w:ascii="Times New Roman" w:hAnsi="Times New Roman" w:cs="Times New Roman"/>
          <w:color w:val="000000" w:themeColor="text1"/>
          <w:sz w:val="24"/>
          <w:szCs w:val="24"/>
          <w:lang w:val="en-US"/>
        </w:rPr>
        <w:t xml:space="preserve">Persamaan dengan penelitian ini adalah menggunakan variabel </w:t>
      </w:r>
      <w:r w:rsidRPr="00E35E59">
        <w:rPr>
          <w:rFonts w:ascii="Times New Roman" w:hAnsi="Times New Roman" w:cs="Times New Roman"/>
          <w:i/>
          <w:iCs/>
          <w:color w:val="000000" w:themeColor="text1"/>
          <w:sz w:val="24"/>
          <w:szCs w:val="24"/>
          <w:lang w:val="en-US"/>
        </w:rPr>
        <w:t>return on assets</w:t>
      </w:r>
      <w:r w:rsidRPr="00E35E59">
        <w:rPr>
          <w:rFonts w:ascii="Times New Roman" w:hAnsi="Times New Roman" w:cs="Times New Roman"/>
          <w:color w:val="000000" w:themeColor="text1"/>
          <w:sz w:val="24"/>
          <w:szCs w:val="24"/>
          <w:lang w:val="en-US"/>
        </w:rPr>
        <w:t xml:space="preserve">, sedangkan perbedaan dengan penelitian ini adalah bidang usaha perusahaan yang menjadi objek penelitian. </w:t>
      </w:r>
      <w:r w:rsidR="00B02CE4">
        <w:rPr>
          <w:rFonts w:ascii="Times New Roman" w:hAnsi="Times New Roman" w:cs="Times New Roman"/>
          <w:color w:val="000000" w:themeColor="text1"/>
          <w:sz w:val="24"/>
          <w:szCs w:val="24"/>
          <w:lang w:val="en-US"/>
        </w:rPr>
        <w:t>P</w:t>
      </w:r>
      <w:r w:rsidRPr="00E35E59">
        <w:rPr>
          <w:rFonts w:ascii="Times New Roman" w:hAnsi="Times New Roman" w:cs="Times New Roman"/>
          <w:color w:val="000000" w:themeColor="text1"/>
          <w:sz w:val="24"/>
          <w:szCs w:val="24"/>
          <w:lang w:val="en-US"/>
        </w:rPr>
        <w:t xml:space="preserve">enulis tidak membahas variabel </w:t>
      </w:r>
      <w:r w:rsidRPr="00E35E59">
        <w:rPr>
          <w:rFonts w:ascii="Times New Roman" w:hAnsi="Times New Roman" w:cs="Times New Roman"/>
          <w:i/>
          <w:iCs/>
          <w:color w:val="000000" w:themeColor="text1"/>
          <w:sz w:val="24"/>
          <w:szCs w:val="24"/>
          <w:lang w:val="en-US"/>
        </w:rPr>
        <w:t>current ratio</w:t>
      </w:r>
      <w:r w:rsidRPr="00E35E59">
        <w:rPr>
          <w:rFonts w:ascii="Times New Roman" w:hAnsi="Times New Roman" w:cs="Times New Roman"/>
          <w:color w:val="000000" w:themeColor="text1"/>
          <w:sz w:val="24"/>
          <w:szCs w:val="24"/>
          <w:lang w:val="en-US"/>
        </w:rPr>
        <w:t xml:space="preserve"> dan </w:t>
      </w:r>
      <w:r w:rsidRPr="00E35E59">
        <w:rPr>
          <w:rFonts w:ascii="Times New Roman" w:hAnsi="Times New Roman" w:cs="Times New Roman"/>
          <w:i/>
          <w:iCs/>
          <w:color w:val="000000" w:themeColor="text1"/>
          <w:sz w:val="24"/>
          <w:szCs w:val="24"/>
          <w:lang w:val="en-US"/>
        </w:rPr>
        <w:t>assets turnover</w:t>
      </w:r>
      <w:r w:rsidRPr="00E35E59">
        <w:rPr>
          <w:rFonts w:ascii="Times New Roman" w:hAnsi="Times New Roman" w:cs="Times New Roman"/>
          <w:color w:val="000000" w:themeColor="text1"/>
          <w:sz w:val="24"/>
          <w:szCs w:val="24"/>
          <w:lang w:val="en-US"/>
        </w:rPr>
        <w:t xml:space="preserve"> seperti penelitian terdahulu ini.</w:t>
      </w:r>
    </w:p>
    <w:p w14:paraId="003410B0" w14:textId="3A2FC21D" w:rsidR="00357660" w:rsidRPr="00E35E59" w:rsidRDefault="00357660" w:rsidP="00000FDF">
      <w:pPr>
        <w:pStyle w:val="NoSpacing"/>
        <w:numPr>
          <w:ilvl w:val="0"/>
          <w:numId w:val="24"/>
        </w:numPr>
        <w:spacing w:line="480" w:lineRule="auto"/>
        <w:ind w:left="540"/>
        <w:jc w:val="both"/>
        <w:rPr>
          <w:rFonts w:ascii="Times New Roman" w:hAnsi="Times New Roman" w:cs="Times New Roman"/>
          <w:color w:val="000000" w:themeColor="text1"/>
          <w:sz w:val="24"/>
          <w:szCs w:val="24"/>
          <w:lang w:val="en-US"/>
        </w:rPr>
      </w:pPr>
      <w:r w:rsidRPr="00E35E59">
        <w:rPr>
          <w:rFonts w:ascii="Times New Roman" w:hAnsi="Times New Roman" w:cs="Times New Roman"/>
          <w:color w:val="000000" w:themeColor="text1"/>
          <w:sz w:val="24"/>
          <w:szCs w:val="24"/>
          <w:lang w:val="en-US"/>
        </w:rPr>
        <w:t xml:space="preserve">Penelitian terdahulu yang dilakukan oleh Satryo </w:t>
      </w:r>
      <w:r w:rsidRPr="00E35E59">
        <w:rPr>
          <w:rFonts w:ascii="Times New Roman" w:hAnsi="Times New Roman" w:cs="Times New Roman"/>
          <w:i/>
          <w:iCs/>
          <w:color w:val="000000" w:themeColor="text1"/>
          <w:sz w:val="24"/>
          <w:szCs w:val="24"/>
          <w:lang w:val="en-US"/>
        </w:rPr>
        <w:t>et al</w:t>
      </w:r>
      <w:r w:rsidRPr="00E35E59">
        <w:rPr>
          <w:rFonts w:ascii="Times New Roman" w:hAnsi="Times New Roman" w:cs="Times New Roman"/>
          <w:color w:val="000000" w:themeColor="text1"/>
          <w:sz w:val="24"/>
          <w:szCs w:val="24"/>
          <w:lang w:val="en-US"/>
        </w:rPr>
        <w:t xml:space="preserve">, 2016. </w:t>
      </w:r>
      <w:r w:rsidRPr="00E35E59">
        <w:rPr>
          <w:rFonts w:ascii="Times New Roman" w:hAnsi="Times New Roman" w:cs="Times New Roman"/>
          <w:i/>
          <w:iCs/>
          <w:color w:val="000000" w:themeColor="text1"/>
          <w:sz w:val="24"/>
          <w:szCs w:val="24"/>
          <w:lang w:val="en-US"/>
        </w:rPr>
        <w:t xml:space="preserve">The Influence of Profitability, Market Ratio, and Solvency Ratio on the Share Prices of companies listed on </w:t>
      </w:r>
      <w:r w:rsidRPr="00E35E59">
        <w:rPr>
          <w:rFonts w:ascii="Times New Roman" w:hAnsi="Times New Roman" w:cs="Times New Roman"/>
          <w:color w:val="000000" w:themeColor="text1"/>
          <w:sz w:val="24"/>
          <w:szCs w:val="24"/>
          <w:lang w:val="en-US"/>
        </w:rPr>
        <w:t>LQ45 Index</w:t>
      </w:r>
      <w:r w:rsidR="00BB5CA0">
        <w:rPr>
          <w:rFonts w:ascii="Times New Roman" w:hAnsi="Times New Roman" w:cs="Times New Roman"/>
          <w:color w:val="000000" w:themeColor="text1"/>
          <w:sz w:val="24"/>
          <w:szCs w:val="24"/>
          <w:lang w:val="en-US"/>
        </w:rPr>
        <w:t xml:space="preserve">. Hasil penelitian </w:t>
      </w:r>
      <w:r w:rsidR="003111FD">
        <w:rPr>
          <w:rFonts w:ascii="Times New Roman" w:hAnsi="Times New Roman" w:cs="Times New Roman"/>
          <w:color w:val="000000" w:themeColor="text1"/>
          <w:sz w:val="24"/>
          <w:szCs w:val="24"/>
          <w:lang w:val="en-US"/>
        </w:rPr>
        <w:t xml:space="preserve">terdahulu ini </w:t>
      </w:r>
      <w:r w:rsidR="00BB5CA0">
        <w:rPr>
          <w:rFonts w:ascii="Times New Roman" w:hAnsi="Times New Roman" w:cs="Times New Roman"/>
          <w:color w:val="000000" w:themeColor="text1"/>
          <w:sz w:val="24"/>
          <w:szCs w:val="24"/>
          <w:lang w:val="en-US"/>
        </w:rPr>
        <w:t>menunjukkan</w:t>
      </w:r>
      <w:r w:rsidR="00A56F1A">
        <w:rPr>
          <w:rFonts w:ascii="Times New Roman" w:hAnsi="Times New Roman" w:cs="Times New Roman"/>
          <w:color w:val="000000" w:themeColor="text1"/>
          <w:sz w:val="24"/>
          <w:szCs w:val="24"/>
          <w:lang w:val="en-US"/>
        </w:rPr>
        <w:t xml:space="preserve"> </w:t>
      </w:r>
      <w:r w:rsidR="009811C7">
        <w:rPr>
          <w:rFonts w:ascii="Times New Roman" w:hAnsi="Times New Roman" w:cs="Times New Roman"/>
          <w:color w:val="000000" w:themeColor="text1"/>
          <w:sz w:val="24"/>
          <w:szCs w:val="24"/>
          <w:lang w:val="en-US"/>
        </w:rPr>
        <w:t>bahwa</w:t>
      </w:r>
      <w:r w:rsidR="003777BD">
        <w:rPr>
          <w:rFonts w:ascii="Times New Roman" w:hAnsi="Times New Roman" w:cs="Times New Roman"/>
          <w:color w:val="000000" w:themeColor="text1"/>
          <w:sz w:val="24"/>
          <w:szCs w:val="24"/>
          <w:lang w:val="en-US"/>
        </w:rPr>
        <w:t xml:space="preserve"> </w:t>
      </w:r>
      <w:r w:rsidR="003777BD" w:rsidRPr="003777BD">
        <w:rPr>
          <w:rFonts w:ascii="Times New Roman" w:hAnsi="Times New Roman" w:cs="Times New Roman"/>
          <w:i/>
          <w:color w:val="000000" w:themeColor="text1"/>
          <w:sz w:val="24"/>
          <w:szCs w:val="24"/>
          <w:lang w:val="en-US"/>
        </w:rPr>
        <w:t>earning per share</w:t>
      </w:r>
      <w:r w:rsidR="003777BD">
        <w:rPr>
          <w:rFonts w:ascii="Times New Roman" w:hAnsi="Times New Roman" w:cs="Times New Roman"/>
          <w:color w:val="000000" w:themeColor="text1"/>
          <w:sz w:val="24"/>
          <w:szCs w:val="24"/>
          <w:lang w:val="en-US"/>
        </w:rPr>
        <w:t xml:space="preserve"> dan </w:t>
      </w:r>
      <w:r w:rsidR="003777BD" w:rsidRPr="003777BD">
        <w:rPr>
          <w:rFonts w:ascii="Times New Roman" w:hAnsi="Times New Roman" w:cs="Times New Roman"/>
          <w:i/>
          <w:color w:val="000000" w:themeColor="text1"/>
          <w:sz w:val="24"/>
          <w:szCs w:val="24"/>
          <w:lang w:val="en-US"/>
        </w:rPr>
        <w:t>price book value</w:t>
      </w:r>
      <w:r w:rsidR="003777BD">
        <w:rPr>
          <w:rFonts w:ascii="Times New Roman" w:hAnsi="Times New Roman" w:cs="Times New Roman"/>
          <w:color w:val="000000" w:themeColor="text1"/>
          <w:sz w:val="24"/>
          <w:szCs w:val="24"/>
          <w:lang w:val="en-US"/>
        </w:rPr>
        <w:t xml:space="preserve"> menunjukan pengaruh signifikan positif terhadap harga saham. Sedangkan</w:t>
      </w:r>
      <w:r w:rsidR="00FF1728">
        <w:rPr>
          <w:rFonts w:ascii="Times New Roman" w:hAnsi="Times New Roman" w:cs="Times New Roman"/>
          <w:color w:val="000000" w:themeColor="text1"/>
          <w:sz w:val="24"/>
          <w:szCs w:val="24"/>
          <w:lang w:val="en-US"/>
        </w:rPr>
        <w:t xml:space="preserve"> </w:t>
      </w:r>
      <w:r w:rsidR="00F01450" w:rsidRPr="00F01450">
        <w:rPr>
          <w:rFonts w:ascii="Times New Roman" w:hAnsi="Times New Roman" w:cs="Times New Roman"/>
          <w:i/>
          <w:color w:val="000000" w:themeColor="text1"/>
          <w:sz w:val="24"/>
          <w:szCs w:val="24"/>
          <w:lang w:val="en-US"/>
        </w:rPr>
        <w:t>debt to assets ratio</w:t>
      </w:r>
      <w:r w:rsidR="00F01450">
        <w:rPr>
          <w:rFonts w:ascii="Times New Roman" w:hAnsi="Times New Roman" w:cs="Times New Roman"/>
          <w:color w:val="000000" w:themeColor="text1"/>
          <w:sz w:val="24"/>
          <w:szCs w:val="24"/>
          <w:lang w:val="en-US"/>
        </w:rPr>
        <w:t xml:space="preserve">, </w:t>
      </w:r>
      <w:r w:rsidR="00FF1728" w:rsidRPr="00E35E59">
        <w:rPr>
          <w:rFonts w:ascii="Times New Roman" w:hAnsi="Times New Roman" w:cs="Times New Roman"/>
          <w:i/>
          <w:iCs/>
          <w:color w:val="000000" w:themeColor="text1"/>
          <w:sz w:val="24"/>
          <w:szCs w:val="24"/>
          <w:lang w:val="en-US"/>
        </w:rPr>
        <w:t xml:space="preserve">debt </w:t>
      </w:r>
      <w:r w:rsidR="00FF1728" w:rsidRPr="00E35E59">
        <w:rPr>
          <w:rFonts w:ascii="Times New Roman" w:hAnsi="Times New Roman" w:cs="Times New Roman"/>
          <w:i/>
          <w:iCs/>
          <w:color w:val="000000" w:themeColor="text1"/>
          <w:sz w:val="24"/>
          <w:szCs w:val="24"/>
          <w:lang w:val="en-US"/>
        </w:rPr>
        <w:lastRenderedPageBreak/>
        <w:t>to equity ratio</w:t>
      </w:r>
      <w:r w:rsidR="003777BD">
        <w:rPr>
          <w:rFonts w:ascii="Times New Roman" w:hAnsi="Times New Roman" w:cs="Times New Roman"/>
          <w:color w:val="000000" w:themeColor="text1"/>
          <w:sz w:val="24"/>
          <w:szCs w:val="24"/>
          <w:lang w:val="en-US"/>
        </w:rPr>
        <w:t xml:space="preserve">, </w:t>
      </w:r>
      <w:r w:rsidR="003777BD" w:rsidRPr="003777BD">
        <w:rPr>
          <w:rFonts w:ascii="Times New Roman" w:hAnsi="Times New Roman" w:cs="Times New Roman"/>
          <w:i/>
          <w:color w:val="000000" w:themeColor="text1"/>
          <w:sz w:val="24"/>
          <w:szCs w:val="24"/>
          <w:lang w:val="en-US"/>
        </w:rPr>
        <w:t>return on equity</w:t>
      </w:r>
      <w:r w:rsidR="003777BD">
        <w:rPr>
          <w:rFonts w:ascii="Times New Roman" w:hAnsi="Times New Roman" w:cs="Times New Roman"/>
          <w:color w:val="000000" w:themeColor="text1"/>
          <w:sz w:val="24"/>
          <w:szCs w:val="24"/>
          <w:lang w:val="en-US"/>
        </w:rPr>
        <w:t xml:space="preserve">, </w:t>
      </w:r>
      <w:r w:rsidR="00FF1728" w:rsidRPr="00E35E59">
        <w:rPr>
          <w:rFonts w:ascii="Times New Roman" w:hAnsi="Times New Roman" w:cs="Times New Roman"/>
          <w:color w:val="000000" w:themeColor="text1"/>
          <w:sz w:val="24"/>
          <w:szCs w:val="24"/>
          <w:lang w:val="en-US"/>
        </w:rPr>
        <w:t xml:space="preserve">dan </w:t>
      </w:r>
      <w:r w:rsidR="00FF1728" w:rsidRPr="00E35E59">
        <w:rPr>
          <w:rFonts w:ascii="Times New Roman" w:hAnsi="Times New Roman" w:cs="Times New Roman"/>
          <w:i/>
          <w:iCs/>
          <w:color w:val="000000" w:themeColor="text1"/>
          <w:sz w:val="24"/>
          <w:szCs w:val="24"/>
          <w:lang w:val="en-US"/>
        </w:rPr>
        <w:t>return on assets</w:t>
      </w:r>
      <w:r w:rsidR="00BB5CA0">
        <w:rPr>
          <w:rFonts w:ascii="Times New Roman" w:hAnsi="Times New Roman" w:cs="Times New Roman"/>
          <w:color w:val="000000" w:themeColor="text1"/>
          <w:sz w:val="24"/>
          <w:szCs w:val="24"/>
          <w:lang w:val="en-US"/>
        </w:rPr>
        <w:t xml:space="preserve"> </w:t>
      </w:r>
      <w:r w:rsidR="00FF1728">
        <w:rPr>
          <w:rFonts w:ascii="Times New Roman" w:hAnsi="Times New Roman" w:cs="Times New Roman"/>
          <w:color w:val="000000" w:themeColor="text1"/>
          <w:sz w:val="24"/>
          <w:szCs w:val="24"/>
          <w:lang w:val="en-US"/>
        </w:rPr>
        <w:t>tidak memberikan pengaruh terhadap harga saham</w:t>
      </w:r>
      <w:r w:rsidRPr="00E35E59">
        <w:rPr>
          <w:rFonts w:ascii="Times New Roman" w:hAnsi="Times New Roman" w:cs="Times New Roman"/>
          <w:color w:val="000000" w:themeColor="text1"/>
          <w:sz w:val="24"/>
          <w:szCs w:val="24"/>
          <w:lang w:val="en-US"/>
        </w:rPr>
        <w:t xml:space="preserve">. Persamaan dengan penelitian ini adalah menggunakan variabel </w:t>
      </w:r>
      <w:r w:rsidR="009F7C90" w:rsidRPr="00E35E59">
        <w:rPr>
          <w:rFonts w:ascii="Times New Roman" w:hAnsi="Times New Roman" w:cs="Times New Roman"/>
          <w:i/>
          <w:iCs/>
          <w:color w:val="000000" w:themeColor="text1"/>
          <w:sz w:val="24"/>
          <w:szCs w:val="24"/>
          <w:lang w:val="en-US"/>
        </w:rPr>
        <w:t>debt to equity ratio</w:t>
      </w:r>
      <w:r w:rsidRPr="00E35E59">
        <w:rPr>
          <w:rFonts w:ascii="Times New Roman" w:hAnsi="Times New Roman" w:cs="Times New Roman"/>
          <w:color w:val="000000" w:themeColor="text1"/>
          <w:sz w:val="24"/>
          <w:szCs w:val="24"/>
          <w:lang w:val="en-US"/>
        </w:rPr>
        <w:t xml:space="preserve"> dan </w:t>
      </w:r>
      <w:r w:rsidRPr="00E35E59">
        <w:rPr>
          <w:rFonts w:ascii="Times New Roman" w:hAnsi="Times New Roman" w:cs="Times New Roman"/>
          <w:i/>
          <w:iCs/>
          <w:color w:val="000000" w:themeColor="text1"/>
          <w:sz w:val="24"/>
          <w:szCs w:val="24"/>
          <w:lang w:val="en-US"/>
        </w:rPr>
        <w:t>return on assets</w:t>
      </w:r>
      <w:r w:rsidRPr="00E35E59">
        <w:rPr>
          <w:rFonts w:ascii="Times New Roman" w:hAnsi="Times New Roman" w:cs="Times New Roman"/>
          <w:color w:val="000000" w:themeColor="text1"/>
          <w:sz w:val="24"/>
          <w:szCs w:val="24"/>
          <w:lang w:val="en-US"/>
        </w:rPr>
        <w:t xml:space="preserve">, sedangkan perbedaan dengan penelitian ini adalah bidang usaha perusahaan yang menjadi objek penelitian. penulis tidak membahas variabel </w:t>
      </w:r>
      <w:r w:rsidR="008D57F1" w:rsidRPr="00E35E59">
        <w:rPr>
          <w:rFonts w:ascii="Times New Roman" w:hAnsi="Times New Roman" w:cs="Times New Roman"/>
          <w:i/>
          <w:iCs/>
          <w:color w:val="000000" w:themeColor="text1"/>
          <w:sz w:val="24"/>
          <w:szCs w:val="24"/>
          <w:lang w:val="en-US"/>
        </w:rPr>
        <w:t xml:space="preserve">return on equity, earning per share, price to book value, debt to assets ratio </w:t>
      </w:r>
      <w:r w:rsidRPr="00E35E59">
        <w:rPr>
          <w:rFonts w:ascii="Times New Roman" w:hAnsi="Times New Roman" w:cs="Times New Roman"/>
          <w:color w:val="000000" w:themeColor="text1"/>
          <w:sz w:val="24"/>
          <w:szCs w:val="24"/>
          <w:lang w:val="en-US"/>
        </w:rPr>
        <w:t>seperti penelitian terdahulu ini.</w:t>
      </w:r>
    </w:p>
    <w:p w14:paraId="6870DB18" w14:textId="35908CD1" w:rsidR="00357660" w:rsidRPr="00E35E59" w:rsidRDefault="00357660" w:rsidP="00000FDF">
      <w:pPr>
        <w:pStyle w:val="NoSpacing"/>
        <w:numPr>
          <w:ilvl w:val="0"/>
          <w:numId w:val="24"/>
        </w:numPr>
        <w:spacing w:line="480" w:lineRule="auto"/>
        <w:ind w:left="540"/>
        <w:jc w:val="both"/>
        <w:rPr>
          <w:rFonts w:ascii="Times New Roman" w:hAnsi="Times New Roman" w:cs="Times New Roman"/>
          <w:color w:val="000000" w:themeColor="text1"/>
          <w:sz w:val="24"/>
          <w:szCs w:val="24"/>
          <w:lang w:val="en-US"/>
        </w:rPr>
      </w:pPr>
      <w:r w:rsidRPr="00E35E59">
        <w:rPr>
          <w:rFonts w:ascii="Times New Roman" w:hAnsi="Times New Roman" w:cs="Times New Roman"/>
          <w:color w:val="000000" w:themeColor="text1"/>
          <w:sz w:val="24"/>
          <w:szCs w:val="24"/>
          <w:lang w:val="en-US"/>
        </w:rPr>
        <w:t xml:space="preserve">Penelitian terdahulu yang dilakukan oleh Hatta dan Dwiyanto, 2009. </w:t>
      </w:r>
      <w:r w:rsidRPr="00E35E59">
        <w:rPr>
          <w:rFonts w:ascii="Times New Roman" w:hAnsi="Times New Roman" w:cs="Times New Roman"/>
          <w:i/>
          <w:iCs/>
          <w:color w:val="000000" w:themeColor="text1"/>
          <w:sz w:val="24"/>
          <w:szCs w:val="24"/>
          <w:lang w:val="en-US"/>
        </w:rPr>
        <w:t>The Company Fundamental Factors and Systematic Risk in Increasing Stock Price.</w:t>
      </w:r>
      <w:r w:rsidRPr="00E35E59">
        <w:rPr>
          <w:rFonts w:ascii="Times New Roman" w:hAnsi="Times New Roman" w:cs="Times New Roman"/>
          <w:color w:val="000000" w:themeColor="text1"/>
          <w:sz w:val="24"/>
          <w:szCs w:val="24"/>
          <w:lang w:val="en-US"/>
        </w:rPr>
        <w:t xml:space="preserve"> </w:t>
      </w:r>
      <w:r w:rsidR="00FA560C">
        <w:rPr>
          <w:rFonts w:ascii="Times New Roman" w:hAnsi="Times New Roman" w:cs="Times New Roman"/>
          <w:color w:val="000000" w:themeColor="text1"/>
          <w:sz w:val="24"/>
          <w:szCs w:val="24"/>
          <w:lang w:val="en-US"/>
        </w:rPr>
        <w:t xml:space="preserve">Hasil penelitian </w:t>
      </w:r>
      <w:r w:rsidR="003111FD">
        <w:rPr>
          <w:rFonts w:ascii="Times New Roman" w:hAnsi="Times New Roman" w:cs="Times New Roman"/>
          <w:color w:val="000000" w:themeColor="text1"/>
          <w:sz w:val="24"/>
          <w:szCs w:val="24"/>
          <w:lang w:val="en-US"/>
        </w:rPr>
        <w:t xml:space="preserve">terdahulu ini </w:t>
      </w:r>
      <w:r w:rsidR="00FA560C">
        <w:rPr>
          <w:rFonts w:ascii="Times New Roman" w:hAnsi="Times New Roman" w:cs="Times New Roman"/>
          <w:color w:val="000000" w:themeColor="text1"/>
          <w:sz w:val="24"/>
          <w:szCs w:val="24"/>
          <w:lang w:val="en-US"/>
        </w:rPr>
        <w:t xml:space="preserve">menunjukkan bahwa </w:t>
      </w:r>
      <w:r w:rsidR="00D75954" w:rsidRPr="00D75954">
        <w:rPr>
          <w:rFonts w:ascii="Times New Roman" w:hAnsi="Times New Roman" w:cs="Times New Roman"/>
          <w:i/>
          <w:color w:val="000000" w:themeColor="text1"/>
          <w:sz w:val="24"/>
          <w:szCs w:val="24"/>
          <w:lang w:val="en-US"/>
        </w:rPr>
        <w:t>earning per share</w:t>
      </w:r>
      <w:r w:rsidR="00D75954">
        <w:rPr>
          <w:rFonts w:ascii="Times New Roman" w:hAnsi="Times New Roman" w:cs="Times New Roman"/>
          <w:color w:val="000000" w:themeColor="text1"/>
          <w:sz w:val="24"/>
          <w:szCs w:val="24"/>
          <w:lang w:val="en-US"/>
        </w:rPr>
        <w:t xml:space="preserve"> dan </w:t>
      </w:r>
      <w:r w:rsidR="00D75954" w:rsidRPr="00D75954">
        <w:rPr>
          <w:rFonts w:ascii="Times New Roman" w:hAnsi="Times New Roman" w:cs="Times New Roman"/>
          <w:i/>
          <w:color w:val="000000" w:themeColor="text1"/>
          <w:sz w:val="24"/>
          <w:szCs w:val="24"/>
          <w:lang w:val="en-US"/>
        </w:rPr>
        <w:t>price earning ratio</w:t>
      </w:r>
      <w:r w:rsidR="00D75954">
        <w:rPr>
          <w:rFonts w:ascii="Times New Roman" w:hAnsi="Times New Roman" w:cs="Times New Roman"/>
          <w:color w:val="000000" w:themeColor="text1"/>
          <w:sz w:val="24"/>
          <w:szCs w:val="24"/>
          <w:lang w:val="en-US"/>
        </w:rPr>
        <w:t xml:space="preserve"> menunjukkan efek positif dan signifikan terhadap harga saham, sedangkan </w:t>
      </w:r>
      <w:r w:rsidR="00D75954" w:rsidRPr="00D75954">
        <w:rPr>
          <w:rFonts w:ascii="Times New Roman" w:hAnsi="Times New Roman" w:cs="Times New Roman"/>
          <w:i/>
          <w:color w:val="000000" w:themeColor="text1"/>
          <w:sz w:val="24"/>
          <w:szCs w:val="24"/>
          <w:lang w:val="en-US"/>
        </w:rPr>
        <w:t>debt to equity ratio</w:t>
      </w:r>
      <w:r w:rsidR="00D75954">
        <w:rPr>
          <w:rFonts w:ascii="Times New Roman" w:hAnsi="Times New Roman" w:cs="Times New Roman"/>
          <w:color w:val="000000" w:themeColor="text1"/>
          <w:sz w:val="24"/>
          <w:szCs w:val="24"/>
          <w:lang w:val="en-US"/>
        </w:rPr>
        <w:t xml:space="preserve"> dan </w:t>
      </w:r>
      <w:r w:rsidR="00D75954" w:rsidRPr="00D75954">
        <w:rPr>
          <w:rFonts w:ascii="Times New Roman" w:hAnsi="Times New Roman" w:cs="Times New Roman"/>
          <w:i/>
          <w:color w:val="000000" w:themeColor="text1"/>
          <w:sz w:val="24"/>
          <w:szCs w:val="24"/>
          <w:lang w:val="en-US"/>
        </w:rPr>
        <w:t>net profit margin</w:t>
      </w:r>
      <w:r w:rsidR="00D75954">
        <w:rPr>
          <w:rFonts w:ascii="Times New Roman" w:hAnsi="Times New Roman" w:cs="Times New Roman"/>
          <w:color w:val="000000" w:themeColor="text1"/>
          <w:sz w:val="24"/>
          <w:szCs w:val="24"/>
          <w:lang w:val="en-US"/>
        </w:rPr>
        <w:t xml:space="preserve"> memiliki efek negatif terhadap harga saham</w:t>
      </w:r>
      <w:r w:rsidR="00FA560C">
        <w:rPr>
          <w:rFonts w:ascii="Times New Roman" w:hAnsi="Times New Roman" w:cs="Times New Roman"/>
          <w:color w:val="000000" w:themeColor="text1"/>
          <w:sz w:val="24"/>
          <w:szCs w:val="24"/>
          <w:lang w:val="en-US"/>
        </w:rPr>
        <w:t>.</w:t>
      </w:r>
      <w:r w:rsidR="00500904">
        <w:rPr>
          <w:rFonts w:ascii="Times New Roman" w:hAnsi="Times New Roman" w:cs="Times New Roman"/>
          <w:color w:val="000000" w:themeColor="text1"/>
          <w:sz w:val="24"/>
          <w:szCs w:val="24"/>
          <w:lang w:val="en-US"/>
        </w:rPr>
        <w:t xml:space="preserve"> </w:t>
      </w:r>
      <w:r w:rsidRPr="00E35E59">
        <w:rPr>
          <w:rFonts w:ascii="Times New Roman" w:hAnsi="Times New Roman" w:cs="Times New Roman"/>
          <w:color w:val="000000" w:themeColor="text1"/>
          <w:sz w:val="24"/>
          <w:szCs w:val="24"/>
          <w:lang w:val="en-US"/>
        </w:rPr>
        <w:t xml:space="preserve">Persamaan dengan penelitian terdahulu ini adalah menggunakan variabel </w:t>
      </w:r>
      <w:r w:rsidR="00FA560C" w:rsidRPr="00E35E59">
        <w:rPr>
          <w:rFonts w:ascii="Times New Roman" w:hAnsi="Times New Roman" w:cs="Times New Roman"/>
          <w:i/>
          <w:iCs/>
          <w:color w:val="000000" w:themeColor="text1"/>
          <w:sz w:val="24"/>
          <w:szCs w:val="24"/>
          <w:lang w:val="en-US"/>
        </w:rPr>
        <w:t>debt to equity ratio</w:t>
      </w:r>
      <w:r w:rsidR="00FA560C" w:rsidRPr="00E35E59">
        <w:rPr>
          <w:rFonts w:ascii="Times New Roman" w:hAnsi="Times New Roman" w:cs="Times New Roman"/>
          <w:color w:val="000000" w:themeColor="text1"/>
          <w:sz w:val="24"/>
          <w:szCs w:val="24"/>
          <w:lang w:val="en-US"/>
        </w:rPr>
        <w:t xml:space="preserve"> dan </w:t>
      </w:r>
      <w:r w:rsidR="00FA560C" w:rsidRPr="00E35E59">
        <w:rPr>
          <w:rFonts w:ascii="Times New Roman" w:hAnsi="Times New Roman" w:cs="Times New Roman"/>
          <w:i/>
          <w:iCs/>
          <w:color w:val="000000" w:themeColor="text1"/>
          <w:sz w:val="24"/>
          <w:szCs w:val="24"/>
          <w:lang w:val="en-US"/>
        </w:rPr>
        <w:t>return on assets</w:t>
      </w:r>
      <w:r w:rsidRPr="00E35E59">
        <w:rPr>
          <w:rFonts w:ascii="Times New Roman" w:hAnsi="Times New Roman" w:cs="Times New Roman"/>
          <w:color w:val="000000" w:themeColor="text1"/>
          <w:sz w:val="24"/>
          <w:szCs w:val="24"/>
          <w:lang w:val="en-US"/>
        </w:rPr>
        <w:t xml:space="preserve">, sedangkan perbedaan dengan penelitian terdahulu ini adalah penulis tidak membahas </w:t>
      </w:r>
      <w:r w:rsidRPr="00E35E59">
        <w:rPr>
          <w:rFonts w:ascii="Times New Roman" w:hAnsi="Times New Roman" w:cs="Times New Roman"/>
          <w:i/>
          <w:iCs/>
          <w:color w:val="000000" w:themeColor="text1"/>
          <w:sz w:val="24"/>
          <w:szCs w:val="24"/>
          <w:lang w:val="en-US"/>
        </w:rPr>
        <w:t xml:space="preserve">earning per share, price </w:t>
      </w:r>
      <w:r w:rsidR="00000FDF" w:rsidRPr="00E35E59">
        <w:rPr>
          <w:rFonts w:ascii="Times New Roman" w:hAnsi="Times New Roman" w:cs="Times New Roman"/>
          <w:i/>
          <w:iCs/>
          <w:color w:val="000000" w:themeColor="text1"/>
          <w:sz w:val="24"/>
          <w:szCs w:val="24"/>
          <w:lang w:val="en-US"/>
        </w:rPr>
        <w:t xml:space="preserve">earning </w:t>
      </w:r>
      <w:r w:rsidRPr="00E35E59">
        <w:rPr>
          <w:rFonts w:ascii="Times New Roman" w:hAnsi="Times New Roman" w:cs="Times New Roman"/>
          <w:i/>
          <w:iCs/>
          <w:color w:val="000000" w:themeColor="text1"/>
          <w:sz w:val="24"/>
          <w:szCs w:val="24"/>
          <w:lang w:val="en-US"/>
        </w:rPr>
        <w:t>ratio, cash ratio, net profit margin, dividend payout ratio</w:t>
      </w:r>
      <w:r w:rsidRPr="00E35E59">
        <w:rPr>
          <w:rFonts w:ascii="Times New Roman" w:hAnsi="Times New Roman" w:cs="Times New Roman"/>
          <w:color w:val="000000" w:themeColor="text1"/>
          <w:sz w:val="24"/>
          <w:szCs w:val="24"/>
          <w:lang w:val="en-US"/>
        </w:rPr>
        <w:t>, seperti penelitian terdahulu ini.</w:t>
      </w:r>
    </w:p>
    <w:p w14:paraId="4C921989" w14:textId="0CCE3660" w:rsidR="00357660" w:rsidRPr="00E35E59" w:rsidRDefault="00357660" w:rsidP="00000FDF">
      <w:pPr>
        <w:pStyle w:val="NoSpacing"/>
        <w:numPr>
          <w:ilvl w:val="0"/>
          <w:numId w:val="24"/>
        </w:numPr>
        <w:spacing w:line="480" w:lineRule="auto"/>
        <w:ind w:left="540"/>
        <w:jc w:val="both"/>
        <w:rPr>
          <w:rFonts w:ascii="Times New Roman" w:hAnsi="Times New Roman" w:cs="Times New Roman"/>
          <w:color w:val="000000" w:themeColor="text1"/>
          <w:sz w:val="24"/>
          <w:szCs w:val="24"/>
          <w:lang w:val="en-US"/>
        </w:rPr>
      </w:pPr>
      <w:r w:rsidRPr="00E35E59">
        <w:rPr>
          <w:rFonts w:ascii="Times New Roman" w:hAnsi="Times New Roman" w:cs="Times New Roman"/>
          <w:color w:val="000000" w:themeColor="text1"/>
          <w:sz w:val="24"/>
          <w:szCs w:val="24"/>
          <w:lang w:val="en-US"/>
        </w:rPr>
        <w:t xml:space="preserve">Penelitian terdahulu yang dilakukan oleh Utami dan Darmawan, 2019. </w:t>
      </w:r>
      <w:r w:rsidRPr="00E35E59">
        <w:rPr>
          <w:rFonts w:ascii="Times New Roman" w:hAnsi="Times New Roman" w:cs="Times New Roman"/>
          <w:i/>
          <w:iCs/>
          <w:color w:val="000000" w:themeColor="text1"/>
          <w:sz w:val="24"/>
          <w:szCs w:val="24"/>
          <w:lang w:val="en-US"/>
        </w:rPr>
        <w:t>Effect of DER, ROA, ROE, EPS and MVA on Stock Prices in Sharia Indonesian Stock a Index.</w:t>
      </w:r>
      <w:r w:rsidRPr="00E35E59">
        <w:rPr>
          <w:rFonts w:ascii="Times New Roman" w:hAnsi="Times New Roman" w:cs="Times New Roman"/>
          <w:color w:val="000000" w:themeColor="text1"/>
          <w:sz w:val="24"/>
          <w:szCs w:val="24"/>
          <w:lang w:val="en-US"/>
        </w:rPr>
        <w:t xml:space="preserve"> </w:t>
      </w:r>
      <w:r w:rsidR="00EB4407">
        <w:rPr>
          <w:rFonts w:ascii="Times New Roman" w:hAnsi="Times New Roman" w:cs="Times New Roman"/>
          <w:color w:val="000000" w:themeColor="text1"/>
          <w:sz w:val="24"/>
          <w:szCs w:val="24"/>
          <w:lang w:val="en-US"/>
        </w:rPr>
        <w:t xml:space="preserve">Hasil penelitian </w:t>
      </w:r>
      <w:r w:rsidR="003111FD">
        <w:rPr>
          <w:rFonts w:ascii="Times New Roman" w:hAnsi="Times New Roman" w:cs="Times New Roman"/>
          <w:color w:val="000000" w:themeColor="text1"/>
          <w:sz w:val="24"/>
          <w:szCs w:val="24"/>
          <w:lang w:val="en-US"/>
        </w:rPr>
        <w:t xml:space="preserve">terdahulu ini </w:t>
      </w:r>
      <w:r w:rsidR="00EB4407">
        <w:rPr>
          <w:rFonts w:ascii="Times New Roman" w:hAnsi="Times New Roman" w:cs="Times New Roman"/>
          <w:color w:val="000000" w:themeColor="text1"/>
          <w:sz w:val="24"/>
          <w:szCs w:val="24"/>
          <w:lang w:val="en-US"/>
        </w:rPr>
        <w:t xml:space="preserve">menunjukkan bahwa </w:t>
      </w:r>
      <w:r w:rsidR="006E485D" w:rsidRPr="006E485D">
        <w:rPr>
          <w:rFonts w:ascii="Times New Roman" w:hAnsi="Times New Roman" w:cs="Times New Roman"/>
          <w:i/>
          <w:color w:val="000000" w:themeColor="text1"/>
          <w:sz w:val="24"/>
          <w:szCs w:val="24"/>
          <w:lang w:val="en-US"/>
        </w:rPr>
        <w:t>earning per share</w:t>
      </w:r>
      <w:r w:rsidR="006E485D">
        <w:rPr>
          <w:rFonts w:ascii="Times New Roman" w:hAnsi="Times New Roman" w:cs="Times New Roman"/>
          <w:color w:val="000000" w:themeColor="text1"/>
          <w:sz w:val="24"/>
          <w:szCs w:val="24"/>
          <w:lang w:val="en-US"/>
        </w:rPr>
        <w:t xml:space="preserve"> dan </w:t>
      </w:r>
      <w:r w:rsidR="006E485D" w:rsidRPr="006E485D">
        <w:rPr>
          <w:rFonts w:ascii="Times New Roman" w:hAnsi="Times New Roman" w:cs="Times New Roman"/>
          <w:i/>
          <w:color w:val="000000" w:themeColor="text1"/>
          <w:sz w:val="24"/>
          <w:szCs w:val="24"/>
          <w:lang w:val="en-US"/>
        </w:rPr>
        <w:t>market value added</w:t>
      </w:r>
      <w:r w:rsidR="00D243AD" w:rsidRPr="00D243AD">
        <w:rPr>
          <w:rFonts w:ascii="Times New Roman" w:hAnsi="Times New Roman" w:cs="Times New Roman"/>
          <w:color w:val="000000" w:themeColor="text1"/>
          <w:sz w:val="24"/>
          <w:szCs w:val="24"/>
          <w:lang w:val="en-US"/>
        </w:rPr>
        <w:t xml:space="preserve"> </w:t>
      </w:r>
      <w:r w:rsidR="00D243AD">
        <w:rPr>
          <w:rFonts w:ascii="Times New Roman" w:hAnsi="Times New Roman" w:cs="Times New Roman"/>
          <w:color w:val="000000" w:themeColor="text1"/>
          <w:sz w:val="24"/>
          <w:szCs w:val="24"/>
          <w:lang w:val="en-US"/>
        </w:rPr>
        <w:t>berpengaruh positif terhadap harga saham</w:t>
      </w:r>
      <w:r w:rsidR="00EB4407">
        <w:rPr>
          <w:rFonts w:ascii="Times New Roman" w:hAnsi="Times New Roman" w:cs="Times New Roman"/>
          <w:color w:val="000000" w:themeColor="text1"/>
          <w:sz w:val="24"/>
          <w:szCs w:val="24"/>
          <w:lang w:val="en-US"/>
        </w:rPr>
        <w:t xml:space="preserve">, sedangkan </w:t>
      </w:r>
      <w:r w:rsidR="00EB4407" w:rsidRPr="00EB4407">
        <w:rPr>
          <w:rFonts w:ascii="Times New Roman" w:hAnsi="Times New Roman" w:cs="Times New Roman"/>
          <w:i/>
          <w:color w:val="000000" w:themeColor="text1"/>
          <w:sz w:val="24"/>
          <w:szCs w:val="24"/>
          <w:lang w:val="en-US"/>
        </w:rPr>
        <w:t>debt to equity ratio</w:t>
      </w:r>
      <w:r w:rsidR="00EB4407">
        <w:rPr>
          <w:rFonts w:ascii="Times New Roman" w:hAnsi="Times New Roman" w:cs="Times New Roman"/>
          <w:color w:val="000000" w:themeColor="text1"/>
          <w:sz w:val="24"/>
          <w:szCs w:val="24"/>
          <w:lang w:val="en-US"/>
        </w:rPr>
        <w:t xml:space="preserve">, </w:t>
      </w:r>
      <w:r w:rsidR="00EB4407" w:rsidRPr="00EB4407">
        <w:rPr>
          <w:rFonts w:ascii="Times New Roman" w:hAnsi="Times New Roman" w:cs="Times New Roman"/>
          <w:i/>
          <w:color w:val="000000" w:themeColor="text1"/>
          <w:sz w:val="24"/>
          <w:szCs w:val="24"/>
          <w:lang w:val="en-US"/>
        </w:rPr>
        <w:t>return on assets</w:t>
      </w:r>
      <w:r w:rsidR="00EB4407">
        <w:rPr>
          <w:rFonts w:ascii="Times New Roman" w:hAnsi="Times New Roman" w:cs="Times New Roman"/>
          <w:color w:val="000000" w:themeColor="text1"/>
          <w:sz w:val="24"/>
          <w:szCs w:val="24"/>
          <w:lang w:val="en-US"/>
        </w:rPr>
        <w:t xml:space="preserve">, </w:t>
      </w:r>
      <w:r w:rsidR="00EB4407" w:rsidRPr="00EB4407">
        <w:rPr>
          <w:rFonts w:ascii="Times New Roman" w:hAnsi="Times New Roman" w:cs="Times New Roman"/>
          <w:i/>
          <w:color w:val="000000" w:themeColor="text1"/>
          <w:sz w:val="24"/>
          <w:szCs w:val="24"/>
          <w:lang w:val="en-US"/>
        </w:rPr>
        <w:t>return on equity</w:t>
      </w:r>
      <w:r w:rsidR="00EB4407">
        <w:rPr>
          <w:rFonts w:ascii="Times New Roman" w:hAnsi="Times New Roman" w:cs="Times New Roman"/>
          <w:color w:val="000000" w:themeColor="text1"/>
          <w:sz w:val="24"/>
          <w:szCs w:val="24"/>
          <w:lang w:val="en-US"/>
        </w:rPr>
        <w:t xml:space="preserve"> tidak berpengaruh terhadap harga saham. </w:t>
      </w:r>
      <w:r w:rsidRPr="00E35E59">
        <w:rPr>
          <w:rFonts w:ascii="Times New Roman" w:hAnsi="Times New Roman" w:cs="Times New Roman"/>
          <w:color w:val="000000" w:themeColor="text1"/>
          <w:sz w:val="24"/>
          <w:szCs w:val="24"/>
          <w:lang w:val="en-US"/>
        </w:rPr>
        <w:t xml:space="preserve">Persamaan dengan penelitian ini adalah </w:t>
      </w:r>
      <w:r w:rsidRPr="00E35E59">
        <w:rPr>
          <w:rFonts w:ascii="Times New Roman" w:hAnsi="Times New Roman" w:cs="Times New Roman"/>
          <w:color w:val="000000" w:themeColor="text1"/>
          <w:sz w:val="24"/>
          <w:szCs w:val="24"/>
          <w:lang w:val="en-US"/>
        </w:rPr>
        <w:lastRenderedPageBreak/>
        <w:t xml:space="preserve">menggunakan variabel </w:t>
      </w:r>
      <w:r w:rsidRPr="00E35E59">
        <w:rPr>
          <w:rFonts w:ascii="Times New Roman" w:hAnsi="Times New Roman" w:cs="Times New Roman"/>
          <w:i/>
          <w:iCs/>
          <w:color w:val="000000" w:themeColor="text1"/>
          <w:sz w:val="24"/>
          <w:szCs w:val="24"/>
          <w:lang w:val="en-US"/>
        </w:rPr>
        <w:t xml:space="preserve">debt to equity ratio </w:t>
      </w:r>
      <w:r w:rsidRPr="00E35E59">
        <w:rPr>
          <w:rFonts w:ascii="Times New Roman" w:hAnsi="Times New Roman" w:cs="Times New Roman"/>
          <w:color w:val="000000" w:themeColor="text1"/>
          <w:sz w:val="24"/>
          <w:szCs w:val="24"/>
          <w:lang w:val="en-US"/>
        </w:rPr>
        <w:t xml:space="preserve">dan </w:t>
      </w:r>
      <w:r w:rsidRPr="00E35E59">
        <w:rPr>
          <w:rFonts w:ascii="Times New Roman" w:hAnsi="Times New Roman" w:cs="Times New Roman"/>
          <w:i/>
          <w:iCs/>
          <w:color w:val="000000" w:themeColor="text1"/>
          <w:sz w:val="24"/>
          <w:szCs w:val="24"/>
          <w:lang w:val="en-US"/>
        </w:rPr>
        <w:t>return on assets</w:t>
      </w:r>
      <w:r w:rsidRPr="00E35E59">
        <w:rPr>
          <w:rFonts w:ascii="Times New Roman" w:hAnsi="Times New Roman" w:cs="Times New Roman"/>
          <w:color w:val="000000" w:themeColor="text1"/>
          <w:sz w:val="24"/>
          <w:szCs w:val="24"/>
          <w:lang w:val="en-US"/>
        </w:rPr>
        <w:t xml:space="preserve">, sedangkan perbedaan dengan penelitian ini adalah penulis tidak membahas variabel </w:t>
      </w:r>
      <w:r w:rsidRPr="00E35E59">
        <w:rPr>
          <w:rFonts w:ascii="Times New Roman" w:hAnsi="Times New Roman" w:cs="Times New Roman"/>
          <w:i/>
          <w:iCs/>
          <w:color w:val="000000" w:themeColor="text1"/>
          <w:sz w:val="24"/>
          <w:szCs w:val="24"/>
          <w:lang w:val="en-US"/>
        </w:rPr>
        <w:t>return on equity, earning per share</w:t>
      </w:r>
      <w:r w:rsidRPr="00E35E59">
        <w:rPr>
          <w:rFonts w:ascii="Times New Roman" w:hAnsi="Times New Roman" w:cs="Times New Roman"/>
          <w:color w:val="000000" w:themeColor="text1"/>
          <w:sz w:val="24"/>
          <w:szCs w:val="24"/>
          <w:lang w:val="en-US"/>
        </w:rPr>
        <w:t xml:space="preserve"> dan </w:t>
      </w:r>
      <w:r w:rsidRPr="00E35E59">
        <w:rPr>
          <w:rFonts w:ascii="Times New Roman" w:hAnsi="Times New Roman" w:cs="Times New Roman"/>
          <w:i/>
          <w:iCs/>
          <w:color w:val="000000" w:themeColor="text1"/>
          <w:sz w:val="24"/>
          <w:szCs w:val="24"/>
          <w:lang w:val="en-US"/>
        </w:rPr>
        <w:t>market value added</w:t>
      </w:r>
      <w:r w:rsidRPr="00E35E59">
        <w:rPr>
          <w:rFonts w:ascii="Times New Roman" w:hAnsi="Times New Roman" w:cs="Times New Roman"/>
          <w:color w:val="000000" w:themeColor="text1"/>
          <w:sz w:val="24"/>
          <w:szCs w:val="24"/>
          <w:lang w:val="en-US"/>
        </w:rPr>
        <w:t xml:space="preserve"> seperti penelitian terdahulu ini.</w:t>
      </w:r>
    </w:p>
    <w:p w14:paraId="1BEA81A0" w14:textId="4156BE77" w:rsidR="00357660" w:rsidRPr="00E35E59" w:rsidRDefault="00357660" w:rsidP="00000FDF">
      <w:pPr>
        <w:pStyle w:val="NoSpacing"/>
        <w:numPr>
          <w:ilvl w:val="0"/>
          <w:numId w:val="24"/>
        </w:numPr>
        <w:spacing w:line="480" w:lineRule="auto"/>
        <w:ind w:left="540"/>
        <w:jc w:val="both"/>
        <w:rPr>
          <w:rFonts w:ascii="Times New Roman" w:hAnsi="Times New Roman" w:cs="Times New Roman"/>
          <w:color w:val="000000" w:themeColor="text1"/>
          <w:sz w:val="24"/>
          <w:szCs w:val="24"/>
          <w:lang w:val="en-US"/>
        </w:rPr>
      </w:pPr>
      <w:r w:rsidRPr="00E35E59">
        <w:rPr>
          <w:rFonts w:ascii="Times New Roman" w:hAnsi="Times New Roman" w:cs="Times New Roman"/>
          <w:color w:val="000000" w:themeColor="text1"/>
          <w:sz w:val="24"/>
          <w:szCs w:val="24"/>
          <w:lang w:val="en-US"/>
        </w:rPr>
        <w:t xml:space="preserve">Penelitian terdahulu yang dilakukan oleh Coiruddin, 2017. </w:t>
      </w:r>
      <w:r w:rsidRPr="00E35E59">
        <w:rPr>
          <w:rFonts w:ascii="Times New Roman" w:hAnsi="Times New Roman" w:cs="Times New Roman"/>
          <w:i/>
          <w:iCs/>
          <w:color w:val="000000" w:themeColor="text1"/>
          <w:sz w:val="24"/>
          <w:szCs w:val="24"/>
          <w:lang w:val="en-US"/>
        </w:rPr>
        <w:t xml:space="preserve">Analisis Debt to Equity Ratio (DER), Return on Assets (ROA), Return on Equity (ROE), Net Profit Margin (NPM) </w:t>
      </w:r>
      <w:r w:rsidRPr="00E35E59">
        <w:rPr>
          <w:rFonts w:ascii="Times New Roman" w:hAnsi="Times New Roman" w:cs="Times New Roman"/>
          <w:color w:val="000000" w:themeColor="text1"/>
          <w:sz w:val="24"/>
          <w:szCs w:val="24"/>
          <w:lang w:val="en-US"/>
        </w:rPr>
        <w:t xml:space="preserve">Terhadap </w:t>
      </w:r>
      <w:r w:rsidRPr="00E35E59">
        <w:rPr>
          <w:rFonts w:ascii="Times New Roman" w:hAnsi="Times New Roman" w:cs="Times New Roman"/>
          <w:i/>
          <w:iCs/>
          <w:color w:val="000000" w:themeColor="text1"/>
          <w:sz w:val="24"/>
          <w:szCs w:val="24"/>
          <w:lang w:val="en-US"/>
        </w:rPr>
        <w:t>Stock Price</w:t>
      </w:r>
      <w:r w:rsidRPr="00E35E59">
        <w:rPr>
          <w:rFonts w:ascii="Times New Roman" w:hAnsi="Times New Roman" w:cs="Times New Roman"/>
          <w:color w:val="000000" w:themeColor="text1"/>
          <w:sz w:val="24"/>
          <w:szCs w:val="24"/>
          <w:lang w:val="en-US"/>
        </w:rPr>
        <w:t xml:space="preserve"> (Harga Saham) pada Perusahaan Saham Syariah Sektor Makanan dan Minuman Periode Tahun 2013-2016. </w:t>
      </w:r>
      <w:r w:rsidR="001F41A9">
        <w:rPr>
          <w:rFonts w:ascii="Times New Roman" w:hAnsi="Times New Roman" w:cs="Times New Roman"/>
          <w:color w:val="000000" w:themeColor="text1"/>
          <w:sz w:val="24"/>
          <w:szCs w:val="24"/>
          <w:lang w:val="en-US"/>
        </w:rPr>
        <w:t>Hasil penelitian terdahulu ini menunjukkan bahwa</w:t>
      </w:r>
      <w:r w:rsidR="00C12BFB">
        <w:rPr>
          <w:rFonts w:ascii="Times New Roman" w:hAnsi="Times New Roman" w:cs="Times New Roman"/>
          <w:color w:val="000000" w:themeColor="text1"/>
          <w:sz w:val="24"/>
          <w:szCs w:val="24"/>
          <w:lang w:val="en-US"/>
        </w:rPr>
        <w:t xml:space="preserve"> </w:t>
      </w:r>
      <w:r w:rsidR="00C12BFB" w:rsidRPr="00C12BFB">
        <w:rPr>
          <w:rFonts w:ascii="Times New Roman" w:hAnsi="Times New Roman" w:cs="Times New Roman"/>
          <w:i/>
          <w:color w:val="000000" w:themeColor="text1"/>
          <w:sz w:val="24"/>
          <w:szCs w:val="24"/>
          <w:lang w:val="en-US"/>
        </w:rPr>
        <w:t>return on assets</w:t>
      </w:r>
      <w:r w:rsidR="00C12BFB">
        <w:rPr>
          <w:rFonts w:ascii="Times New Roman" w:hAnsi="Times New Roman" w:cs="Times New Roman"/>
          <w:color w:val="000000" w:themeColor="text1"/>
          <w:sz w:val="24"/>
          <w:szCs w:val="24"/>
          <w:lang w:val="en-US"/>
        </w:rPr>
        <w:t xml:space="preserve"> berpengaruh terhadap harga saham, sedangkan </w:t>
      </w:r>
      <w:r w:rsidR="00C12BFB" w:rsidRPr="00C12BFB">
        <w:rPr>
          <w:rFonts w:ascii="Times New Roman" w:hAnsi="Times New Roman" w:cs="Times New Roman"/>
          <w:i/>
          <w:color w:val="000000" w:themeColor="text1"/>
          <w:sz w:val="24"/>
          <w:szCs w:val="24"/>
          <w:lang w:val="en-US"/>
        </w:rPr>
        <w:t>debt to equity ratio</w:t>
      </w:r>
      <w:r w:rsidR="00C12BFB">
        <w:rPr>
          <w:rFonts w:ascii="Times New Roman" w:hAnsi="Times New Roman" w:cs="Times New Roman"/>
          <w:color w:val="000000" w:themeColor="text1"/>
          <w:sz w:val="24"/>
          <w:szCs w:val="24"/>
          <w:lang w:val="en-US"/>
        </w:rPr>
        <w:t xml:space="preserve">, </w:t>
      </w:r>
      <w:r w:rsidR="00C12BFB" w:rsidRPr="00C12BFB">
        <w:rPr>
          <w:rFonts w:ascii="Times New Roman" w:hAnsi="Times New Roman" w:cs="Times New Roman"/>
          <w:i/>
          <w:color w:val="000000" w:themeColor="text1"/>
          <w:sz w:val="24"/>
          <w:szCs w:val="24"/>
          <w:lang w:val="en-US"/>
        </w:rPr>
        <w:t>return on equity</w:t>
      </w:r>
      <w:r w:rsidR="00C12BFB">
        <w:rPr>
          <w:rFonts w:ascii="Times New Roman" w:hAnsi="Times New Roman" w:cs="Times New Roman"/>
          <w:color w:val="000000" w:themeColor="text1"/>
          <w:sz w:val="24"/>
          <w:szCs w:val="24"/>
          <w:lang w:val="en-US"/>
        </w:rPr>
        <w:t xml:space="preserve">, dan </w:t>
      </w:r>
      <w:r w:rsidR="00C12BFB" w:rsidRPr="00C12BFB">
        <w:rPr>
          <w:rFonts w:ascii="Times New Roman" w:hAnsi="Times New Roman" w:cs="Times New Roman"/>
          <w:i/>
          <w:color w:val="000000" w:themeColor="text1"/>
          <w:sz w:val="24"/>
          <w:szCs w:val="24"/>
          <w:lang w:val="en-US"/>
        </w:rPr>
        <w:t>net profit margin</w:t>
      </w:r>
      <w:r w:rsidR="00C12BFB">
        <w:rPr>
          <w:rFonts w:ascii="Times New Roman" w:hAnsi="Times New Roman" w:cs="Times New Roman"/>
          <w:color w:val="000000" w:themeColor="text1"/>
          <w:sz w:val="24"/>
          <w:szCs w:val="24"/>
          <w:lang w:val="en-US"/>
        </w:rPr>
        <w:t xml:space="preserve"> tidak berpengaruh terhadap harga saham</w:t>
      </w:r>
      <w:r w:rsidR="001F41A9">
        <w:rPr>
          <w:rFonts w:ascii="Times New Roman" w:hAnsi="Times New Roman" w:cs="Times New Roman"/>
          <w:color w:val="000000" w:themeColor="text1"/>
          <w:sz w:val="24"/>
          <w:szCs w:val="24"/>
          <w:lang w:val="en-US"/>
        </w:rPr>
        <w:t xml:space="preserve">. </w:t>
      </w:r>
      <w:r w:rsidRPr="00E35E59">
        <w:rPr>
          <w:rFonts w:ascii="Times New Roman" w:hAnsi="Times New Roman" w:cs="Times New Roman"/>
          <w:color w:val="000000" w:themeColor="text1"/>
          <w:sz w:val="24"/>
          <w:szCs w:val="24"/>
          <w:lang w:val="en-US"/>
        </w:rPr>
        <w:t xml:space="preserve">Persamaan dengan penelitian terdahulu ini adalah menggunakan variabel </w:t>
      </w:r>
      <w:r w:rsidRPr="00E35E59">
        <w:rPr>
          <w:rFonts w:ascii="Times New Roman" w:hAnsi="Times New Roman" w:cs="Times New Roman"/>
          <w:i/>
          <w:iCs/>
          <w:color w:val="000000" w:themeColor="text1"/>
          <w:sz w:val="24"/>
          <w:szCs w:val="24"/>
          <w:lang w:val="en-US"/>
        </w:rPr>
        <w:t>debt to equity ratio</w:t>
      </w:r>
      <w:r w:rsidRPr="00E35E59">
        <w:rPr>
          <w:rFonts w:ascii="Times New Roman" w:hAnsi="Times New Roman" w:cs="Times New Roman"/>
          <w:color w:val="000000" w:themeColor="text1"/>
          <w:sz w:val="24"/>
          <w:szCs w:val="24"/>
          <w:lang w:val="en-US"/>
        </w:rPr>
        <w:t xml:space="preserve"> dan </w:t>
      </w:r>
      <w:r w:rsidRPr="00E35E59">
        <w:rPr>
          <w:rFonts w:ascii="Times New Roman" w:hAnsi="Times New Roman" w:cs="Times New Roman"/>
          <w:i/>
          <w:iCs/>
          <w:color w:val="000000" w:themeColor="text1"/>
          <w:sz w:val="24"/>
          <w:szCs w:val="24"/>
          <w:lang w:val="en-US"/>
        </w:rPr>
        <w:t>return on assets</w:t>
      </w:r>
      <w:r w:rsidRPr="00E35E59">
        <w:rPr>
          <w:rFonts w:ascii="Times New Roman" w:hAnsi="Times New Roman" w:cs="Times New Roman"/>
          <w:color w:val="000000" w:themeColor="text1"/>
          <w:sz w:val="24"/>
          <w:szCs w:val="24"/>
          <w:lang w:val="en-US"/>
        </w:rPr>
        <w:t xml:space="preserve">, sedangkan perbedaan dengan penelitian terdahulu ini adalah bidang usaha perusahaan yang menjadi objek penelitian. Penulis tidak membahas variabel </w:t>
      </w:r>
      <w:r w:rsidRPr="00E35E59">
        <w:rPr>
          <w:rFonts w:ascii="Times New Roman" w:hAnsi="Times New Roman" w:cs="Times New Roman"/>
          <w:i/>
          <w:iCs/>
          <w:color w:val="000000" w:themeColor="text1"/>
          <w:sz w:val="24"/>
          <w:szCs w:val="24"/>
          <w:lang w:val="en-US"/>
        </w:rPr>
        <w:t>return on equity</w:t>
      </w:r>
      <w:r w:rsidRPr="00E35E59">
        <w:rPr>
          <w:rFonts w:ascii="Times New Roman" w:hAnsi="Times New Roman" w:cs="Times New Roman"/>
          <w:color w:val="000000" w:themeColor="text1"/>
          <w:sz w:val="24"/>
          <w:szCs w:val="24"/>
          <w:lang w:val="en-US"/>
        </w:rPr>
        <w:t xml:space="preserve"> dan </w:t>
      </w:r>
      <w:r w:rsidRPr="00E35E59">
        <w:rPr>
          <w:rFonts w:ascii="Times New Roman" w:hAnsi="Times New Roman" w:cs="Times New Roman"/>
          <w:i/>
          <w:iCs/>
          <w:color w:val="000000" w:themeColor="text1"/>
          <w:sz w:val="24"/>
          <w:szCs w:val="24"/>
          <w:lang w:val="en-US"/>
        </w:rPr>
        <w:t>net profit margin</w:t>
      </w:r>
      <w:r w:rsidRPr="00E35E59">
        <w:rPr>
          <w:rFonts w:ascii="Times New Roman" w:hAnsi="Times New Roman" w:cs="Times New Roman"/>
          <w:color w:val="000000" w:themeColor="text1"/>
          <w:sz w:val="24"/>
          <w:szCs w:val="24"/>
          <w:lang w:val="en-US"/>
        </w:rPr>
        <w:t xml:space="preserve"> seperti penelitian terdahulu ini.</w:t>
      </w:r>
    </w:p>
    <w:p w14:paraId="0E7B9D56" w14:textId="6C8AA375" w:rsidR="00357660" w:rsidRPr="00E35E59" w:rsidRDefault="00357660" w:rsidP="00000FDF">
      <w:pPr>
        <w:pStyle w:val="NoSpacing"/>
        <w:numPr>
          <w:ilvl w:val="0"/>
          <w:numId w:val="24"/>
        </w:numPr>
        <w:spacing w:line="480" w:lineRule="auto"/>
        <w:ind w:left="540"/>
        <w:jc w:val="both"/>
        <w:rPr>
          <w:rFonts w:ascii="Times New Roman" w:hAnsi="Times New Roman" w:cs="Times New Roman"/>
          <w:color w:val="000000" w:themeColor="text1"/>
          <w:sz w:val="24"/>
          <w:szCs w:val="24"/>
          <w:lang w:val="en-US"/>
        </w:rPr>
      </w:pPr>
      <w:r w:rsidRPr="00E35E59">
        <w:rPr>
          <w:rFonts w:ascii="Times New Roman" w:hAnsi="Times New Roman" w:cs="Times New Roman"/>
          <w:color w:val="000000" w:themeColor="text1"/>
          <w:sz w:val="24"/>
          <w:szCs w:val="24"/>
          <w:lang w:val="en-US"/>
        </w:rPr>
        <w:t xml:space="preserve">Penelitian terdahulu yang dilakukan oleh Watung dan Ilat, 2016. Pengaruh </w:t>
      </w:r>
      <w:r w:rsidRPr="00E35E59">
        <w:rPr>
          <w:rFonts w:ascii="Times New Roman" w:hAnsi="Times New Roman" w:cs="Times New Roman"/>
          <w:i/>
          <w:iCs/>
          <w:color w:val="000000" w:themeColor="text1"/>
          <w:sz w:val="24"/>
          <w:szCs w:val="24"/>
          <w:lang w:val="en-US"/>
        </w:rPr>
        <w:t xml:space="preserve">Return on Asset (ROA), Net Profit Margin (NPM), </w:t>
      </w:r>
      <w:r w:rsidRPr="00E35E59">
        <w:rPr>
          <w:rFonts w:ascii="Times New Roman" w:hAnsi="Times New Roman" w:cs="Times New Roman"/>
          <w:color w:val="000000" w:themeColor="text1"/>
          <w:sz w:val="24"/>
          <w:szCs w:val="24"/>
          <w:lang w:val="en-US"/>
        </w:rPr>
        <w:t>dan</w:t>
      </w:r>
      <w:r w:rsidRPr="00E35E59">
        <w:rPr>
          <w:rFonts w:ascii="Times New Roman" w:hAnsi="Times New Roman" w:cs="Times New Roman"/>
          <w:i/>
          <w:iCs/>
          <w:color w:val="000000" w:themeColor="text1"/>
          <w:sz w:val="24"/>
          <w:szCs w:val="24"/>
          <w:lang w:val="en-US"/>
        </w:rPr>
        <w:t xml:space="preserve"> Earning Per Share (EPS)</w:t>
      </w:r>
      <w:r w:rsidRPr="00E35E59">
        <w:rPr>
          <w:rFonts w:ascii="Times New Roman" w:hAnsi="Times New Roman" w:cs="Times New Roman"/>
          <w:color w:val="000000" w:themeColor="text1"/>
          <w:sz w:val="24"/>
          <w:szCs w:val="24"/>
          <w:lang w:val="en-US"/>
        </w:rPr>
        <w:t xml:space="preserve"> terhadap Harga Saham pada Perusahaan Perbankan Di Bursa Efek Indonesia Periode 2011-2015. </w:t>
      </w:r>
      <w:r w:rsidR="00040DC3">
        <w:rPr>
          <w:rFonts w:ascii="Times New Roman" w:hAnsi="Times New Roman" w:cs="Times New Roman"/>
          <w:color w:val="000000" w:themeColor="text1"/>
          <w:sz w:val="24"/>
          <w:szCs w:val="24"/>
          <w:lang w:val="en-US"/>
        </w:rPr>
        <w:t xml:space="preserve">Hasil penelitian terdahulu ini menunjukkan bahwa </w:t>
      </w:r>
      <w:r w:rsidR="00040DC3" w:rsidRPr="007E1D53">
        <w:rPr>
          <w:rFonts w:ascii="Times New Roman" w:hAnsi="Times New Roman" w:cs="Times New Roman"/>
          <w:i/>
          <w:color w:val="000000" w:themeColor="text1"/>
          <w:sz w:val="24"/>
          <w:szCs w:val="24"/>
          <w:lang w:val="en-US"/>
        </w:rPr>
        <w:t>return on assets</w:t>
      </w:r>
      <w:r w:rsidR="00040DC3">
        <w:rPr>
          <w:rFonts w:ascii="Times New Roman" w:hAnsi="Times New Roman" w:cs="Times New Roman"/>
          <w:color w:val="000000" w:themeColor="text1"/>
          <w:sz w:val="24"/>
          <w:szCs w:val="24"/>
          <w:lang w:val="en-US"/>
        </w:rPr>
        <w:t xml:space="preserve">, </w:t>
      </w:r>
      <w:r w:rsidR="00040DC3" w:rsidRPr="00040DC3">
        <w:rPr>
          <w:rFonts w:ascii="Times New Roman" w:hAnsi="Times New Roman" w:cs="Times New Roman"/>
          <w:i/>
          <w:color w:val="000000" w:themeColor="text1"/>
          <w:sz w:val="24"/>
          <w:szCs w:val="24"/>
          <w:lang w:val="en-US"/>
        </w:rPr>
        <w:t>net profit margin</w:t>
      </w:r>
      <w:r w:rsidR="00040DC3">
        <w:rPr>
          <w:rFonts w:ascii="Times New Roman" w:hAnsi="Times New Roman" w:cs="Times New Roman"/>
          <w:color w:val="000000" w:themeColor="text1"/>
          <w:sz w:val="24"/>
          <w:szCs w:val="24"/>
          <w:lang w:val="en-US"/>
        </w:rPr>
        <w:t xml:space="preserve">, dan </w:t>
      </w:r>
      <w:r w:rsidR="00040DC3" w:rsidRPr="00040DC3">
        <w:rPr>
          <w:rFonts w:ascii="Times New Roman" w:hAnsi="Times New Roman" w:cs="Times New Roman"/>
          <w:i/>
          <w:color w:val="000000" w:themeColor="text1"/>
          <w:sz w:val="24"/>
          <w:szCs w:val="24"/>
          <w:lang w:val="en-US"/>
        </w:rPr>
        <w:t>earning per share</w:t>
      </w:r>
      <w:r w:rsidR="007E1D53" w:rsidRPr="007E1D53">
        <w:rPr>
          <w:rFonts w:ascii="Times New Roman" w:hAnsi="Times New Roman" w:cs="Times New Roman"/>
          <w:color w:val="000000" w:themeColor="text1"/>
          <w:sz w:val="24"/>
          <w:szCs w:val="24"/>
          <w:lang w:val="en-US"/>
        </w:rPr>
        <w:t xml:space="preserve"> </w:t>
      </w:r>
      <w:r w:rsidR="007E1D53">
        <w:rPr>
          <w:rFonts w:ascii="Times New Roman" w:hAnsi="Times New Roman" w:cs="Times New Roman"/>
          <w:color w:val="000000" w:themeColor="text1"/>
          <w:sz w:val="24"/>
          <w:szCs w:val="24"/>
          <w:lang w:val="en-US"/>
        </w:rPr>
        <w:t>berpengaruh</w:t>
      </w:r>
      <w:r w:rsidR="008645FF">
        <w:rPr>
          <w:rFonts w:ascii="Times New Roman" w:hAnsi="Times New Roman" w:cs="Times New Roman"/>
          <w:color w:val="000000" w:themeColor="text1"/>
          <w:sz w:val="24"/>
          <w:szCs w:val="24"/>
          <w:lang w:val="en-US"/>
        </w:rPr>
        <w:t xml:space="preserve"> signifikan terhadap harga saham</w:t>
      </w:r>
      <w:r w:rsidR="00040DC3">
        <w:rPr>
          <w:rFonts w:ascii="Times New Roman" w:hAnsi="Times New Roman" w:cs="Times New Roman"/>
          <w:color w:val="000000" w:themeColor="text1"/>
          <w:sz w:val="24"/>
          <w:szCs w:val="24"/>
          <w:lang w:val="en-US"/>
        </w:rPr>
        <w:t xml:space="preserve">. </w:t>
      </w:r>
      <w:r w:rsidRPr="00E35E59">
        <w:rPr>
          <w:rFonts w:ascii="Times New Roman" w:hAnsi="Times New Roman" w:cs="Times New Roman"/>
          <w:color w:val="000000" w:themeColor="text1"/>
          <w:sz w:val="24"/>
          <w:szCs w:val="24"/>
          <w:lang w:val="en-US"/>
        </w:rPr>
        <w:t xml:space="preserve">Persamaan dengan penelitian terdahulu ini adalah menggunakan variabel </w:t>
      </w:r>
      <w:r w:rsidRPr="00E35E59">
        <w:rPr>
          <w:rFonts w:ascii="Times New Roman" w:hAnsi="Times New Roman" w:cs="Times New Roman"/>
          <w:i/>
          <w:iCs/>
          <w:color w:val="000000" w:themeColor="text1"/>
          <w:sz w:val="24"/>
          <w:szCs w:val="24"/>
          <w:lang w:val="en-US"/>
        </w:rPr>
        <w:t>debt</w:t>
      </w:r>
      <w:r w:rsidRPr="00E35E59">
        <w:rPr>
          <w:rFonts w:ascii="Times New Roman" w:hAnsi="Times New Roman" w:cs="Times New Roman"/>
          <w:color w:val="000000" w:themeColor="text1"/>
          <w:sz w:val="24"/>
          <w:szCs w:val="24"/>
          <w:lang w:val="en-US"/>
        </w:rPr>
        <w:t xml:space="preserve"> </w:t>
      </w:r>
      <w:r w:rsidRPr="00E35E59">
        <w:rPr>
          <w:rFonts w:ascii="Times New Roman" w:hAnsi="Times New Roman" w:cs="Times New Roman"/>
          <w:i/>
          <w:iCs/>
          <w:color w:val="000000" w:themeColor="text1"/>
          <w:sz w:val="24"/>
          <w:szCs w:val="24"/>
          <w:lang w:val="en-US"/>
        </w:rPr>
        <w:t>to equity ratio</w:t>
      </w:r>
      <w:r w:rsidRPr="00E35E59">
        <w:rPr>
          <w:rFonts w:ascii="Times New Roman" w:hAnsi="Times New Roman" w:cs="Times New Roman"/>
          <w:color w:val="000000" w:themeColor="text1"/>
          <w:sz w:val="24"/>
          <w:szCs w:val="24"/>
          <w:lang w:val="en-US"/>
        </w:rPr>
        <w:t xml:space="preserve"> dan </w:t>
      </w:r>
      <w:r w:rsidRPr="00E35E59">
        <w:rPr>
          <w:rFonts w:ascii="Times New Roman" w:hAnsi="Times New Roman" w:cs="Times New Roman"/>
          <w:i/>
          <w:iCs/>
          <w:color w:val="000000" w:themeColor="text1"/>
          <w:sz w:val="24"/>
          <w:szCs w:val="24"/>
          <w:lang w:val="en-US"/>
        </w:rPr>
        <w:t>return on assets</w:t>
      </w:r>
      <w:r w:rsidRPr="00E35E59">
        <w:rPr>
          <w:rFonts w:ascii="Times New Roman" w:hAnsi="Times New Roman" w:cs="Times New Roman"/>
          <w:color w:val="000000" w:themeColor="text1"/>
          <w:sz w:val="24"/>
          <w:szCs w:val="24"/>
          <w:lang w:val="en-US"/>
        </w:rPr>
        <w:t xml:space="preserve">, </w:t>
      </w:r>
      <w:r w:rsidRPr="00E35E59">
        <w:rPr>
          <w:rFonts w:ascii="Times New Roman" w:hAnsi="Times New Roman" w:cs="Times New Roman"/>
          <w:color w:val="000000" w:themeColor="text1"/>
          <w:sz w:val="24"/>
          <w:szCs w:val="24"/>
          <w:lang w:val="en-US"/>
        </w:rPr>
        <w:lastRenderedPageBreak/>
        <w:t xml:space="preserve">sedangkan perbedaan dengan penelitian terdahulu ini adalah bidang usaha perusahaan yang menjadi objek penelitian. Penulis tidak membahas variabel </w:t>
      </w:r>
      <w:r w:rsidRPr="00E35E59">
        <w:rPr>
          <w:rFonts w:ascii="Times New Roman" w:hAnsi="Times New Roman" w:cs="Times New Roman"/>
          <w:i/>
          <w:iCs/>
          <w:color w:val="000000" w:themeColor="text1"/>
          <w:sz w:val="24"/>
          <w:szCs w:val="24"/>
          <w:lang w:val="en-US"/>
        </w:rPr>
        <w:t>net profit margin</w:t>
      </w:r>
      <w:r w:rsidRPr="00E35E59">
        <w:rPr>
          <w:rFonts w:ascii="Times New Roman" w:hAnsi="Times New Roman" w:cs="Times New Roman"/>
          <w:color w:val="000000" w:themeColor="text1"/>
          <w:sz w:val="24"/>
          <w:szCs w:val="24"/>
          <w:lang w:val="en-US"/>
        </w:rPr>
        <w:t xml:space="preserve"> dan </w:t>
      </w:r>
      <w:r w:rsidRPr="00E35E59">
        <w:rPr>
          <w:rFonts w:ascii="Times New Roman" w:hAnsi="Times New Roman" w:cs="Times New Roman"/>
          <w:i/>
          <w:iCs/>
          <w:color w:val="000000" w:themeColor="text1"/>
          <w:sz w:val="24"/>
          <w:szCs w:val="24"/>
          <w:lang w:val="en-US"/>
        </w:rPr>
        <w:t>earning per share</w:t>
      </w:r>
      <w:r w:rsidRPr="00E35E59">
        <w:rPr>
          <w:rFonts w:ascii="Times New Roman" w:hAnsi="Times New Roman" w:cs="Times New Roman"/>
          <w:color w:val="000000" w:themeColor="text1"/>
          <w:sz w:val="24"/>
          <w:szCs w:val="24"/>
          <w:lang w:val="en-US"/>
        </w:rPr>
        <w:t xml:space="preserve"> seperti penelitian terdahulu ini.</w:t>
      </w:r>
    </w:p>
    <w:p w14:paraId="374FA749" w14:textId="44010671" w:rsidR="00357660" w:rsidRPr="00E35E59" w:rsidRDefault="00357660" w:rsidP="00000FDF">
      <w:pPr>
        <w:pStyle w:val="NoSpacing"/>
        <w:numPr>
          <w:ilvl w:val="0"/>
          <w:numId w:val="24"/>
        </w:numPr>
        <w:spacing w:line="480" w:lineRule="auto"/>
        <w:ind w:left="540"/>
        <w:jc w:val="both"/>
        <w:rPr>
          <w:rFonts w:ascii="Times New Roman" w:hAnsi="Times New Roman" w:cs="Times New Roman"/>
          <w:color w:val="000000" w:themeColor="text1"/>
          <w:sz w:val="24"/>
          <w:szCs w:val="24"/>
          <w:lang w:val="en-US"/>
        </w:rPr>
      </w:pPr>
      <w:r w:rsidRPr="00E35E59">
        <w:rPr>
          <w:rFonts w:ascii="Times New Roman" w:hAnsi="Times New Roman" w:cs="Times New Roman"/>
          <w:color w:val="000000" w:themeColor="text1"/>
          <w:sz w:val="24"/>
          <w:szCs w:val="24"/>
          <w:lang w:val="en-US"/>
        </w:rPr>
        <w:t xml:space="preserve">Penelitian terdahulu yang dilakukan oleh Rorong, </w:t>
      </w:r>
      <w:r w:rsidRPr="00E35E59">
        <w:rPr>
          <w:rFonts w:ascii="Times New Roman" w:hAnsi="Times New Roman" w:cs="Times New Roman"/>
          <w:i/>
          <w:iCs/>
          <w:color w:val="000000" w:themeColor="text1"/>
          <w:sz w:val="24"/>
          <w:szCs w:val="24"/>
          <w:lang w:val="en-US"/>
        </w:rPr>
        <w:t>et al</w:t>
      </w:r>
      <w:r w:rsidRPr="00E35E59">
        <w:rPr>
          <w:rFonts w:ascii="Times New Roman" w:hAnsi="Times New Roman" w:cs="Times New Roman"/>
          <w:color w:val="000000" w:themeColor="text1"/>
          <w:sz w:val="24"/>
          <w:szCs w:val="24"/>
          <w:lang w:val="en-US"/>
        </w:rPr>
        <w:t>, 2017. Analisis Risiko Sistematis dan Faktor Fundamental Terhadap Harga Saham Pada Perusahaan Sektor Properti yang Terdaftar Di Bursa Efek Indonesia</w:t>
      </w:r>
      <w:r w:rsidR="00C102AA">
        <w:rPr>
          <w:rFonts w:ascii="Times New Roman" w:hAnsi="Times New Roman" w:cs="Times New Roman"/>
          <w:color w:val="000000" w:themeColor="text1"/>
          <w:sz w:val="24"/>
          <w:szCs w:val="24"/>
          <w:lang w:val="en-US"/>
        </w:rPr>
        <w:t xml:space="preserve">. Hasil penelitian terdahulu ini menunjukkan bahwa secara parsial risiko sistematis, </w:t>
      </w:r>
      <w:r w:rsidR="00C102AA" w:rsidRPr="00C102AA">
        <w:rPr>
          <w:rFonts w:ascii="Times New Roman" w:hAnsi="Times New Roman" w:cs="Times New Roman"/>
          <w:i/>
          <w:color w:val="000000" w:themeColor="text1"/>
          <w:sz w:val="24"/>
          <w:szCs w:val="24"/>
          <w:lang w:val="en-US"/>
        </w:rPr>
        <w:t>return on assets</w:t>
      </w:r>
      <w:r w:rsidR="00C102AA">
        <w:rPr>
          <w:rFonts w:ascii="Times New Roman" w:hAnsi="Times New Roman" w:cs="Times New Roman"/>
          <w:color w:val="000000" w:themeColor="text1"/>
          <w:sz w:val="24"/>
          <w:szCs w:val="24"/>
          <w:lang w:val="en-US"/>
        </w:rPr>
        <w:t xml:space="preserve">, </w:t>
      </w:r>
      <w:r w:rsidR="00C102AA" w:rsidRPr="00C102AA">
        <w:rPr>
          <w:rFonts w:ascii="Times New Roman" w:hAnsi="Times New Roman" w:cs="Times New Roman"/>
          <w:i/>
          <w:color w:val="000000" w:themeColor="text1"/>
          <w:sz w:val="24"/>
          <w:szCs w:val="24"/>
          <w:lang w:val="en-US"/>
        </w:rPr>
        <w:t>return on equity</w:t>
      </w:r>
      <w:r w:rsidR="00C102AA">
        <w:rPr>
          <w:rFonts w:ascii="Times New Roman" w:hAnsi="Times New Roman" w:cs="Times New Roman"/>
          <w:color w:val="000000" w:themeColor="text1"/>
          <w:sz w:val="24"/>
          <w:szCs w:val="24"/>
          <w:lang w:val="en-US"/>
        </w:rPr>
        <w:t xml:space="preserve">, </w:t>
      </w:r>
      <w:r w:rsidR="00C102AA" w:rsidRPr="00C102AA">
        <w:rPr>
          <w:rFonts w:ascii="Times New Roman" w:hAnsi="Times New Roman" w:cs="Times New Roman"/>
          <w:i/>
          <w:color w:val="000000" w:themeColor="text1"/>
          <w:sz w:val="24"/>
          <w:szCs w:val="24"/>
          <w:lang w:val="en-US"/>
        </w:rPr>
        <w:t>debt to equity</w:t>
      </w:r>
      <w:r w:rsidR="00C102AA">
        <w:rPr>
          <w:rFonts w:ascii="Times New Roman" w:hAnsi="Times New Roman" w:cs="Times New Roman"/>
          <w:color w:val="000000" w:themeColor="text1"/>
          <w:sz w:val="24"/>
          <w:szCs w:val="24"/>
          <w:lang w:val="en-US"/>
        </w:rPr>
        <w:t xml:space="preserve">, dan </w:t>
      </w:r>
      <w:r w:rsidR="00C102AA" w:rsidRPr="00C102AA">
        <w:rPr>
          <w:rFonts w:ascii="Times New Roman" w:hAnsi="Times New Roman" w:cs="Times New Roman"/>
          <w:i/>
          <w:color w:val="000000" w:themeColor="text1"/>
          <w:sz w:val="24"/>
          <w:szCs w:val="24"/>
          <w:lang w:val="en-US"/>
        </w:rPr>
        <w:t>net profit margin</w:t>
      </w:r>
      <w:r w:rsidR="00C102AA">
        <w:rPr>
          <w:rFonts w:ascii="Times New Roman" w:hAnsi="Times New Roman" w:cs="Times New Roman"/>
          <w:color w:val="000000" w:themeColor="text1"/>
          <w:sz w:val="24"/>
          <w:szCs w:val="24"/>
          <w:lang w:val="en-US"/>
        </w:rPr>
        <w:t xml:space="preserve"> tidak berpengaruh terhadap harga saham</w:t>
      </w:r>
      <w:r w:rsidRPr="00E35E59">
        <w:rPr>
          <w:rFonts w:ascii="Times New Roman" w:hAnsi="Times New Roman" w:cs="Times New Roman"/>
          <w:color w:val="000000" w:themeColor="text1"/>
          <w:sz w:val="24"/>
          <w:szCs w:val="24"/>
          <w:lang w:val="en-US"/>
        </w:rPr>
        <w:t xml:space="preserve">. Persamaan dengan penelitian terdahulu ini adalah menggunakan variabel </w:t>
      </w:r>
      <w:r w:rsidRPr="00E35E59">
        <w:rPr>
          <w:rFonts w:ascii="Times New Roman" w:hAnsi="Times New Roman" w:cs="Times New Roman"/>
          <w:i/>
          <w:iCs/>
          <w:color w:val="000000" w:themeColor="text1"/>
          <w:sz w:val="24"/>
          <w:szCs w:val="24"/>
          <w:lang w:val="en-US"/>
        </w:rPr>
        <w:t>debt to equity ratio</w:t>
      </w:r>
      <w:r w:rsidRPr="00E35E59">
        <w:rPr>
          <w:rFonts w:ascii="Times New Roman" w:hAnsi="Times New Roman" w:cs="Times New Roman"/>
          <w:color w:val="000000" w:themeColor="text1"/>
          <w:sz w:val="24"/>
          <w:szCs w:val="24"/>
          <w:lang w:val="en-US"/>
        </w:rPr>
        <w:t xml:space="preserve"> dan </w:t>
      </w:r>
      <w:r w:rsidRPr="00E35E59">
        <w:rPr>
          <w:rFonts w:ascii="Times New Roman" w:hAnsi="Times New Roman" w:cs="Times New Roman"/>
          <w:i/>
          <w:iCs/>
          <w:color w:val="000000" w:themeColor="text1"/>
          <w:sz w:val="24"/>
          <w:szCs w:val="24"/>
          <w:lang w:val="en-US"/>
        </w:rPr>
        <w:t>return on assets</w:t>
      </w:r>
      <w:r w:rsidRPr="00E35E59">
        <w:rPr>
          <w:rFonts w:ascii="Times New Roman" w:hAnsi="Times New Roman" w:cs="Times New Roman"/>
          <w:color w:val="000000" w:themeColor="text1"/>
          <w:sz w:val="24"/>
          <w:szCs w:val="24"/>
          <w:lang w:val="en-US"/>
        </w:rPr>
        <w:t xml:space="preserve">, sedangkan perbedaan dengan penelitian terdahulu ini adalah bidang usaha perusahaan yang menjadi objek penelitian. Penulis tidak membahas variabel </w:t>
      </w:r>
      <w:r w:rsidRPr="00E35E59">
        <w:rPr>
          <w:rFonts w:ascii="Times New Roman" w:hAnsi="Times New Roman" w:cs="Times New Roman"/>
          <w:i/>
          <w:iCs/>
          <w:color w:val="000000" w:themeColor="text1"/>
          <w:sz w:val="24"/>
          <w:szCs w:val="24"/>
          <w:lang w:val="en-US"/>
        </w:rPr>
        <w:t>return on equity</w:t>
      </w:r>
      <w:r w:rsidRPr="00E35E59">
        <w:rPr>
          <w:rFonts w:ascii="Times New Roman" w:hAnsi="Times New Roman" w:cs="Times New Roman"/>
          <w:color w:val="000000" w:themeColor="text1"/>
          <w:sz w:val="24"/>
          <w:szCs w:val="24"/>
          <w:lang w:val="en-US"/>
        </w:rPr>
        <w:t xml:space="preserve"> dan </w:t>
      </w:r>
      <w:r w:rsidRPr="00E35E59">
        <w:rPr>
          <w:rFonts w:ascii="Times New Roman" w:hAnsi="Times New Roman" w:cs="Times New Roman"/>
          <w:i/>
          <w:iCs/>
          <w:color w:val="000000" w:themeColor="text1"/>
          <w:sz w:val="24"/>
          <w:szCs w:val="24"/>
          <w:lang w:val="en-US"/>
        </w:rPr>
        <w:t>net profit margin</w:t>
      </w:r>
      <w:r w:rsidRPr="00E35E59">
        <w:rPr>
          <w:rFonts w:ascii="Times New Roman" w:hAnsi="Times New Roman" w:cs="Times New Roman"/>
          <w:color w:val="000000" w:themeColor="text1"/>
          <w:sz w:val="24"/>
          <w:szCs w:val="24"/>
          <w:lang w:val="en-US"/>
        </w:rPr>
        <w:t xml:space="preserve"> seperti penelitian terdahulu ini.</w:t>
      </w:r>
    </w:p>
    <w:p w14:paraId="05D17A75" w14:textId="66D29957" w:rsidR="00357660" w:rsidRPr="00E35E59" w:rsidRDefault="00357660" w:rsidP="00000FDF">
      <w:pPr>
        <w:pStyle w:val="NoSpacing"/>
        <w:numPr>
          <w:ilvl w:val="0"/>
          <w:numId w:val="24"/>
        </w:numPr>
        <w:spacing w:line="480" w:lineRule="auto"/>
        <w:ind w:left="540"/>
        <w:jc w:val="both"/>
        <w:rPr>
          <w:rFonts w:ascii="Times New Roman" w:hAnsi="Times New Roman" w:cs="Times New Roman"/>
          <w:color w:val="000000" w:themeColor="text1"/>
          <w:sz w:val="24"/>
          <w:szCs w:val="24"/>
          <w:lang w:val="en-US"/>
        </w:rPr>
      </w:pPr>
      <w:r w:rsidRPr="00E35E59">
        <w:rPr>
          <w:rFonts w:ascii="Times New Roman" w:hAnsi="Times New Roman" w:cs="Times New Roman"/>
          <w:color w:val="000000" w:themeColor="text1"/>
          <w:sz w:val="24"/>
          <w:szCs w:val="24"/>
          <w:lang w:val="en-US"/>
        </w:rPr>
        <w:t xml:space="preserve">Penelitian terdahulu yang dilakukan oleh Rutika, </w:t>
      </w:r>
      <w:r w:rsidRPr="00E35E59">
        <w:rPr>
          <w:rFonts w:ascii="Times New Roman" w:hAnsi="Times New Roman" w:cs="Times New Roman"/>
          <w:i/>
          <w:iCs/>
          <w:color w:val="000000" w:themeColor="text1"/>
          <w:sz w:val="24"/>
          <w:szCs w:val="24"/>
          <w:lang w:val="en-US"/>
        </w:rPr>
        <w:t>et al,</w:t>
      </w:r>
      <w:r w:rsidRPr="00E35E59">
        <w:rPr>
          <w:rFonts w:ascii="Times New Roman" w:hAnsi="Times New Roman" w:cs="Times New Roman"/>
          <w:color w:val="000000" w:themeColor="text1"/>
          <w:sz w:val="24"/>
          <w:szCs w:val="24"/>
          <w:lang w:val="en-US"/>
        </w:rPr>
        <w:t xml:space="preserve"> 2015. Analisis Pengaruh </w:t>
      </w:r>
      <w:r w:rsidRPr="00E35E59">
        <w:rPr>
          <w:rFonts w:ascii="Times New Roman" w:hAnsi="Times New Roman" w:cs="Times New Roman"/>
          <w:i/>
          <w:iCs/>
          <w:color w:val="000000" w:themeColor="text1"/>
          <w:sz w:val="24"/>
          <w:szCs w:val="24"/>
          <w:lang w:val="en-US"/>
        </w:rPr>
        <w:t>Earning Per Share (EPS), Net Profit Margin (NPM), Return on Asset (ROA)</w:t>
      </w:r>
      <w:r w:rsidRPr="00E35E59">
        <w:rPr>
          <w:rFonts w:ascii="Times New Roman" w:hAnsi="Times New Roman" w:cs="Times New Roman"/>
          <w:color w:val="000000" w:themeColor="text1"/>
          <w:sz w:val="24"/>
          <w:szCs w:val="24"/>
          <w:lang w:val="en-US"/>
        </w:rPr>
        <w:t xml:space="preserve"> dan </w:t>
      </w:r>
      <w:r w:rsidRPr="00E35E59">
        <w:rPr>
          <w:rFonts w:ascii="Times New Roman" w:hAnsi="Times New Roman" w:cs="Times New Roman"/>
          <w:i/>
          <w:iCs/>
          <w:color w:val="000000" w:themeColor="text1"/>
          <w:sz w:val="24"/>
          <w:szCs w:val="24"/>
          <w:lang w:val="en-US"/>
        </w:rPr>
        <w:t>Debt Ro Equity Ratio</w:t>
      </w:r>
      <w:r w:rsidRPr="00E35E59">
        <w:rPr>
          <w:rFonts w:ascii="Times New Roman" w:hAnsi="Times New Roman" w:cs="Times New Roman"/>
          <w:color w:val="000000" w:themeColor="text1"/>
          <w:sz w:val="24"/>
          <w:szCs w:val="24"/>
          <w:lang w:val="en-US"/>
        </w:rPr>
        <w:t xml:space="preserve"> (DER) Terhadap Harga Saham Pada Perusahaan Asuransi Yang Terdaftar di Bursa Efek Indonesia Tahun 2011-2013</w:t>
      </w:r>
      <w:r w:rsidR="00F73AE0">
        <w:rPr>
          <w:rFonts w:ascii="Times New Roman" w:hAnsi="Times New Roman" w:cs="Times New Roman"/>
          <w:color w:val="000000" w:themeColor="text1"/>
          <w:sz w:val="24"/>
          <w:szCs w:val="24"/>
          <w:lang w:val="en-US"/>
        </w:rPr>
        <w:t xml:space="preserve">. Hasil penelitian terdahulu ini menunjukkan bahwa </w:t>
      </w:r>
      <w:r w:rsidR="00F73AE0" w:rsidRPr="00F73AE0">
        <w:rPr>
          <w:rFonts w:ascii="Times New Roman" w:hAnsi="Times New Roman" w:cs="Times New Roman"/>
          <w:i/>
          <w:color w:val="000000" w:themeColor="text1"/>
          <w:sz w:val="24"/>
          <w:szCs w:val="24"/>
          <w:lang w:val="en-US"/>
        </w:rPr>
        <w:t>earning per share</w:t>
      </w:r>
      <w:r w:rsidR="00F73AE0">
        <w:rPr>
          <w:rFonts w:ascii="Times New Roman" w:hAnsi="Times New Roman" w:cs="Times New Roman"/>
          <w:color w:val="000000" w:themeColor="text1"/>
          <w:sz w:val="24"/>
          <w:szCs w:val="24"/>
          <w:lang w:val="en-US"/>
        </w:rPr>
        <w:t xml:space="preserve"> berpengaruh positif terhadap harga saham, sedangkan </w:t>
      </w:r>
      <w:r w:rsidR="00F73AE0" w:rsidRPr="00F73AE0">
        <w:rPr>
          <w:rFonts w:ascii="Times New Roman" w:hAnsi="Times New Roman" w:cs="Times New Roman"/>
          <w:i/>
          <w:color w:val="000000" w:themeColor="text1"/>
          <w:sz w:val="24"/>
          <w:szCs w:val="24"/>
          <w:lang w:val="en-US"/>
        </w:rPr>
        <w:t>net profit margin</w:t>
      </w:r>
      <w:r w:rsidR="00F73AE0">
        <w:rPr>
          <w:rFonts w:ascii="Times New Roman" w:hAnsi="Times New Roman" w:cs="Times New Roman"/>
          <w:color w:val="000000" w:themeColor="text1"/>
          <w:sz w:val="24"/>
          <w:szCs w:val="24"/>
          <w:lang w:val="en-US"/>
        </w:rPr>
        <w:t xml:space="preserve">, </w:t>
      </w:r>
      <w:r w:rsidR="00F73AE0" w:rsidRPr="00F73AE0">
        <w:rPr>
          <w:rFonts w:ascii="Times New Roman" w:hAnsi="Times New Roman" w:cs="Times New Roman"/>
          <w:i/>
          <w:color w:val="000000" w:themeColor="text1"/>
          <w:sz w:val="24"/>
          <w:szCs w:val="24"/>
          <w:lang w:val="en-US"/>
        </w:rPr>
        <w:t>return on assets</w:t>
      </w:r>
      <w:r w:rsidR="00F73AE0">
        <w:rPr>
          <w:rFonts w:ascii="Times New Roman" w:hAnsi="Times New Roman" w:cs="Times New Roman"/>
          <w:color w:val="000000" w:themeColor="text1"/>
          <w:sz w:val="24"/>
          <w:szCs w:val="24"/>
          <w:lang w:val="en-US"/>
        </w:rPr>
        <w:t xml:space="preserve">, dan </w:t>
      </w:r>
      <w:r w:rsidR="00F73AE0" w:rsidRPr="00F73AE0">
        <w:rPr>
          <w:rFonts w:ascii="Times New Roman" w:hAnsi="Times New Roman" w:cs="Times New Roman"/>
          <w:i/>
          <w:color w:val="000000" w:themeColor="text1"/>
          <w:sz w:val="24"/>
          <w:szCs w:val="24"/>
          <w:lang w:val="en-US"/>
        </w:rPr>
        <w:t>debt to equity ratio</w:t>
      </w:r>
      <w:r w:rsidR="00F73AE0">
        <w:rPr>
          <w:rFonts w:ascii="Times New Roman" w:hAnsi="Times New Roman" w:cs="Times New Roman"/>
          <w:color w:val="000000" w:themeColor="text1"/>
          <w:sz w:val="24"/>
          <w:szCs w:val="24"/>
          <w:lang w:val="en-US"/>
        </w:rPr>
        <w:t xml:space="preserve"> tidak berpengaruh terhadap harga saham</w:t>
      </w:r>
      <w:r w:rsidRPr="00E35E59">
        <w:rPr>
          <w:rFonts w:ascii="Times New Roman" w:hAnsi="Times New Roman" w:cs="Times New Roman"/>
          <w:color w:val="000000" w:themeColor="text1"/>
          <w:sz w:val="24"/>
          <w:szCs w:val="24"/>
          <w:lang w:val="en-US"/>
        </w:rPr>
        <w:t xml:space="preserve">. Persamaan dengan penelitian terdahulu ini adalah menggunakan variabel </w:t>
      </w:r>
      <w:r w:rsidRPr="00E35E59">
        <w:rPr>
          <w:rFonts w:ascii="Times New Roman" w:hAnsi="Times New Roman" w:cs="Times New Roman"/>
          <w:i/>
          <w:iCs/>
          <w:color w:val="000000" w:themeColor="text1"/>
          <w:sz w:val="24"/>
          <w:szCs w:val="24"/>
          <w:lang w:val="en-US"/>
        </w:rPr>
        <w:t>debt to equity ratio</w:t>
      </w:r>
      <w:r w:rsidRPr="00E35E59">
        <w:rPr>
          <w:rFonts w:ascii="Times New Roman" w:hAnsi="Times New Roman" w:cs="Times New Roman"/>
          <w:color w:val="000000" w:themeColor="text1"/>
          <w:sz w:val="24"/>
          <w:szCs w:val="24"/>
          <w:lang w:val="en-US"/>
        </w:rPr>
        <w:t xml:space="preserve"> dan </w:t>
      </w:r>
      <w:r w:rsidRPr="00E35E59">
        <w:rPr>
          <w:rFonts w:ascii="Times New Roman" w:hAnsi="Times New Roman" w:cs="Times New Roman"/>
          <w:i/>
          <w:iCs/>
          <w:color w:val="000000" w:themeColor="text1"/>
          <w:sz w:val="24"/>
          <w:szCs w:val="24"/>
          <w:lang w:val="en-US"/>
        </w:rPr>
        <w:t>return on assets</w:t>
      </w:r>
      <w:r w:rsidRPr="00E35E59">
        <w:rPr>
          <w:rFonts w:ascii="Times New Roman" w:hAnsi="Times New Roman" w:cs="Times New Roman"/>
          <w:color w:val="000000" w:themeColor="text1"/>
          <w:sz w:val="24"/>
          <w:szCs w:val="24"/>
          <w:lang w:val="en-US"/>
        </w:rPr>
        <w:t xml:space="preserve">, sedangkan perbedaan dengan penelitian terdahulu ini adalah bidang usaha perusahaan yang menjadi </w:t>
      </w:r>
      <w:r w:rsidRPr="00E35E59">
        <w:rPr>
          <w:rFonts w:ascii="Times New Roman" w:hAnsi="Times New Roman" w:cs="Times New Roman"/>
          <w:color w:val="000000" w:themeColor="text1"/>
          <w:sz w:val="24"/>
          <w:szCs w:val="24"/>
          <w:lang w:val="en-US"/>
        </w:rPr>
        <w:lastRenderedPageBreak/>
        <w:t xml:space="preserve">objek penelitian. Penulis tidak membahas variabel </w:t>
      </w:r>
      <w:r w:rsidR="00DE57CC" w:rsidRPr="00DE57CC">
        <w:rPr>
          <w:rFonts w:ascii="Times New Roman" w:hAnsi="Times New Roman" w:cs="Times New Roman"/>
          <w:i/>
          <w:iCs/>
          <w:color w:val="000000" w:themeColor="text1"/>
          <w:sz w:val="24"/>
          <w:szCs w:val="24"/>
          <w:lang w:val="en-US"/>
        </w:rPr>
        <w:t>earning per share</w:t>
      </w:r>
      <w:r w:rsidRPr="00E35E59">
        <w:rPr>
          <w:rFonts w:ascii="Times New Roman" w:hAnsi="Times New Roman" w:cs="Times New Roman"/>
          <w:color w:val="000000" w:themeColor="text1"/>
          <w:sz w:val="24"/>
          <w:szCs w:val="24"/>
          <w:lang w:val="en-US"/>
        </w:rPr>
        <w:t xml:space="preserve"> dan </w:t>
      </w:r>
      <w:r w:rsidR="00DE57CC" w:rsidRPr="00DE57CC">
        <w:rPr>
          <w:rFonts w:ascii="Times New Roman" w:hAnsi="Times New Roman" w:cs="Times New Roman"/>
          <w:i/>
          <w:iCs/>
          <w:color w:val="000000" w:themeColor="text1"/>
          <w:sz w:val="24"/>
          <w:szCs w:val="24"/>
          <w:lang w:val="en-US"/>
        </w:rPr>
        <w:t>net profit margin</w:t>
      </w:r>
      <w:r w:rsidRPr="00E35E59">
        <w:rPr>
          <w:rFonts w:ascii="Times New Roman" w:hAnsi="Times New Roman" w:cs="Times New Roman"/>
          <w:color w:val="000000" w:themeColor="text1"/>
          <w:sz w:val="24"/>
          <w:szCs w:val="24"/>
          <w:lang w:val="en-US"/>
        </w:rPr>
        <w:t xml:space="preserve"> seperti penelitian terdahulu ini.</w:t>
      </w:r>
    </w:p>
    <w:p w14:paraId="5053934D" w14:textId="77777777" w:rsidR="00357660" w:rsidRPr="00C90891" w:rsidRDefault="00357660" w:rsidP="00357660">
      <w:pPr>
        <w:pStyle w:val="NoSpacing"/>
        <w:ind w:left="547"/>
        <w:jc w:val="center"/>
        <w:rPr>
          <w:rFonts w:ascii="Times New Roman" w:hAnsi="Times New Roman" w:cs="Times New Roman"/>
          <w:b/>
          <w:bCs/>
          <w:color w:val="000000" w:themeColor="text1"/>
          <w:sz w:val="24"/>
          <w:szCs w:val="24"/>
          <w:lang w:val="en-US"/>
        </w:rPr>
      </w:pPr>
      <w:r w:rsidRPr="00C90891">
        <w:rPr>
          <w:rFonts w:ascii="Times New Roman" w:hAnsi="Times New Roman" w:cs="Times New Roman"/>
          <w:b/>
          <w:bCs/>
          <w:color w:val="000000" w:themeColor="text1"/>
          <w:sz w:val="24"/>
          <w:szCs w:val="24"/>
          <w:lang w:val="en-US"/>
        </w:rPr>
        <w:t>Tabel II.1: Penelitian Terdahulu</w:t>
      </w:r>
    </w:p>
    <w:tbl>
      <w:tblPr>
        <w:tblW w:w="6363" w:type="pct"/>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647"/>
        <w:gridCol w:w="1692"/>
        <w:gridCol w:w="2795"/>
        <w:gridCol w:w="2343"/>
        <w:gridCol w:w="2621"/>
      </w:tblGrid>
      <w:tr w:rsidR="00357660" w:rsidRPr="00C90891" w14:paraId="54F29905" w14:textId="77777777" w:rsidTr="00357660">
        <w:trPr>
          <w:jc w:val="center"/>
        </w:trPr>
        <w:tc>
          <w:tcPr>
            <w:tcW w:w="320" w:type="pct"/>
            <w:tcBorders>
              <w:bottom w:val="single" w:sz="4" w:space="0" w:color="auto"/>
            </w:tcBorders>
          </w:tcPr>
          <w:p w14:paraId="3146BEAD" w14:textId="77777777" w:rsidR="00357660" w:rsidRPr="00C90891" w:rsidRDefault="00357660" w:rsidP="00357660">
            <w:pPr>
              <w:pStyle w:val="NoSpacing"/>
              <w:jc w:val="center"/>
              <w:rPr>
                <w:rFonts w:ascii="Times New Roman" w:hAnsi="Times New Roman" w:cs="Times New Roman"/>
                <w:b/>
                <w:bCs/>
                <w:color w:val="000000" w:themeColor="text1"/>
                <w:sz w:val="24"/>
                <w:szCs w:val="24"/>
                <w:lang w:val="en-US"/>
              </w:rPr>
            </w:pPr>
            <w:r w:rsidRPr="00C90891">
              <w:rPr>
                <w:rFonts w:ascii="Times New Roman" w:hAnsi="Times New Roman" w:cs="Times New Roman"/>
                <w:b/>
                <w:bCs/>
                <w:color w:val="000000" w:themeColor="text1"/>
                <w:sz w:val="24"/>
                <w:szCs w:val="24"/>
                <w:lang w:val="en-US"/>
              </w:rPr>
              <w:t>No.</w:t>
            </w:r>
          </w:p>
        </w:tc>
        <w:tc>
          <w:tcPr>
            <w:tcW w:w="838" w:type="pct"/>
            <w:tcBorders>
              <w:bottom w:val="single" w:sz="4" w:space="0" w:color="auto"/>
            </w:tcBorders>
          </w:tcPr>
          <w:p w14:paraId="020DB430" w14:textId="77777777" w:rsidR="00357660" w:rsidRPr="00C90891" w:rsidRDefault="00357660" w:rsidP="00357660">
            <w:pPr>
              <w:pStyle w:val="NoSpacing"/>
              <w:jc w:val="center"/>
              <w:rPr>
                <w:rFonts w:ascii="Times New Roman" w:hAnsi="Times New Roman" w:cs="Times New Roman"/>
                <w:b/>
                <w:bCs/>
                <w:color w:val="000000" w:themeColor="text1"/>
                <w:sz w:val="24"/>
                <w:szCs w:val="24"/>
                <w:lang w:val="en-US"/>
              </w:rPr>
            </w:pPr>
            <w:r w:rsidRPr="00C90891">
              <w:rPr>
                <w:rFonts w:ascii="Times New Roman" w:hAnsi="Times New Roman" w:cs="Times New Roman"/>
                <w:b/>
                <w:bCs/>
                <w:color w:val="000000" w:themeColor="text1"/>
                <w:sz w:val="24"/>
                <w:szCs w:val="24"/>
                <w:lang w:val="en-US"/>
              </w:rPr>
              <w:t xml:space="preserve">Penulis </w:t>
            </w:r>
          </w:p>
        </w:tc>
        <w:tc>
          <w:tcPr>
            <w:tcW w:w="1384" w:type="pct"/>
            <w:tcBorders>
              <w:bottom w:val="single" w:sz="4" w:space="0" w:color="auto"/>
            </w:tcBorders>
          </w:tcPr>
          <w:p w14:paraId="62C657E6" w14:textId="77777777" w:rsidR="00357660" w:rsidRPr="00C90891" w:rsidRDefault="00357660" w:rsidP="00357660">
            <w:pPr>
              <w:pStyle w:val="NoSpacing"/>
              <w:jc w:val="center"/>
              <w:rPr>
                <w:rFonts w:ascii="Times New Roman" w:hAnsi="Times New Roman" w:cs="Times New Roman"/>
                <w:b/>
                <w:bCs/>
                <w:color w:val="000000" w:themeColor="text1"/>
                <w:sz w:val="24"/>
                <w:szCs w:val="24"/>
                <w:lang w:val="en-US"/>
              </w:rPr>
            </w:pPr>
            <w:r w:rsidRPr="00C90891">
              <w:rPr>
                <w:rFonts w:ascii="Times New Roman" w:hAnsi="Times New Roman" w:cs="Times New Roman"/>
                <w:b/>
                <w:bCs/>
                <w:color w:val="000000" w:themeColor="text1"/>
                <w:sz w:val="24"/>
                <w:szCs w:val="24"/>
                <w:lang w:val="en-US"/>
              </w:rPr>
              <w:t>Judul</w:t>
            </w:r>
          </w:p>
        </w:tc>
        <w:tc>
          <w:tcPr>
            <w:tcW w:w="1160" w:type="pct"/>
            <w:tcBorders>
              <w:bottom w:val="single" w:sz="4" w:space="0" w:color="auto"/>
            </w:tcBorders>
          </w:tcPr>
          <w:p w14:paraId="6E26F0D0" w14:textId="77777777" w:rsidR="00357660" w:rsidRPr="00C90891" w:rsidRDefault="00357660" w:rsidP="00357660">
            <w:pPr>
              <w:pStyle w:val="NoSpacing"/>
              <w:jc w:val="center"/>
              <w:rPr>
                <w:rFonts w:ascii="Times New Roman" w:hAnsi="Times New Roman" w:cs="Times New Roman"/>
                <w:b/>
                <w:bCs/>
                <w:color w:val="000000" w:themeColor="text1"/>
                <w:sz w:val="24"/>
                <w:szCs w:val="24"/>
                <w:lang w:val="en-US"/>
              </w:rPr>
            </w:pPr>
            <w:r w:rsidRPr="00C90891">
              <w:rPr>
                <w:rFonts w:ascii="Times New Roman" w:hAnsi="Times New Roman" w:cs="Times New Roman"/>
                <w:b/>
                <w:bCs/>
                <w:color w:val="000000" w:themeColor="text1"/>
                <w:sz w:val="24"/>
                <w:szCs w:val="24"/>
                <w:lang w:val="en-US"/>
              </w:rPr>
              <w:t>Variabel</w:t>
            </w:r>
          </w:p>
        </w:tc>
        <w:tc>
          <w:tcPr>
            <w:tcW w:w="1298" w:type="pct"/>
            <w:tcBorders>
              <w:bottom w:val="single" w:sz="4" w:space="0" w:color="auto"/>
            </w:tcBorders>
          </w:tcPr>
          <w:p w14:paraId="66F15FBC" w14:textId="77777777" w:rsidR="00357660" w:rsidRPr="00C90891" w:rsidRDefault="00357660" w:rsidP="00357660">
            <w:pPr>
              <w:pStyle w:val="NoSpacing"/>
              <w:jc w:val="center"/>
              <w:rPr>
                <w:rFonts w:ascii="Times New Roman" w:hAnsi="Times New Roman" w:cs="Times New Roman"/>
                <w:b/>
                <w:bCs/>
                <w:color w:val="000000" w:themeColor="text1"/>
                <w:sz w:val="24"/>
                <w:szCs w:val="24"/>
                <w:lang w:val="en-US"/>
              </w:rPr>
            </w:pPr>
            <w:r w:rsidRPr="00C90891">
              <w:rPr>
                <w:rFonts w:ascii="Times New Roman" w:hAnsi="Times New Roman" w:cs="Times New Roman"/>
                <w:b/>
                <w:bCs/>
                <w:color w:val="000000" w:themeColor="text1"/>
                <w:sz w:val="24"/>
                <w:szCs w:val="24"/>
                <w:lang w:val="en-US"/>
              </w:rPr>
              <w:t>Hasil</w:t>
            </w:r>
          </w:p>
        </w:tc>
      </w:tr>
      <w:tr w:rsidR="00357660" w:rsidRPr="00C90891" w14:paraId="7DAD55D7" w14:textId="77777777" w:rsidTr="00357660">
        <w:trPr>
          <w:jc w:val="center"/>
        </w:trPr>
        <w:tc>
          <w:tcPr>
            <w:tcW w:w="320" w:type="pct"/>
            <w:tcBorders>
              <w:bottom w:val="nil"/>
            </w:tcBorders>
          </w:tcPr>
          <w:p w14:paraId="79E539F7" w14:textId="77777777" w:rsidR="00357660" w:rsidRPr="00C90891" w:rsidRDefault="00357660" w:rsidP="00357660">
            <w:pPr>
              <w:pStyle w:val="NoSpacing"/>
              <w:numPr>
                <w:ilvl w:val="0"/>
                <w:numId w:val="9"/>
              </w:numPr>
              <w:ind w:left="427" w:right="24" w:hanging="427"/>
              <w:jc w:val="center"/>
              <w:rPr>
                <w:rFonts w:ascii="Times New Roman" w:hAnsi="Times New Roman" w:cs="Times New Roman"/>
                <w:color w:val="000000" w:themeColor="text1"/>
                <w:sz w:val="24"/>
                <w:szCs w:val="24"/>
                <w:lang w:val="en-US"/>
              </w:rPr>
            </w:pPr>
          </w:p>
        </w:tc>
        <w:tc>
          <w:tcPr>
            <w:tcW w:w="838" w:type="pct"/>
            <w:tcBorders>
              <w:bottom w:val="nil"/>
            </w:tcBorders>
          </w:tcPr>
          <w:p w14:paraId="69EDC12C" w14:textId="77777777" w:rsidR="00357660" w:rsidRPr="00C90891" w:rsidRDefault="00357660" w:rsidP="00357660">
            <w:pPr>
              <w:pStyle w:val="NoSpacing"/>
              <w:rPr>
                <w:rFonts w:ascii="Times New Roman" w:hAnsi="Times New Roman" w:cs="Times New Roman"/>
                <w:color w:val="000000" w:themeColor="text1"/>
                <w:sz w:val="24"/>
                <w:szCs w:val="24"/>
                <w:lang w:val="en-US"/>
              </w:rPr>
            </w:pPr>
            <w:r w:rsidRPr="00C90891">
              <w:rPr>
                <w:rFonts w:ascii="Times New Roman" w:hAnsi="Times New Roman" w:cs="Times New Roman"/>
                <w:color w:val="000000" w:themeColor="text1"/>
                <w:sz w:val="24"/>
                <w:szCs w:val="24"/>
              </w:rPr>
              <w:t>Suparningsih</w:t>
            </w:r>
            <w:r>
              <w:rPr>
                <w:rFonts w:ascii="Times New Roman" w:hAnsi="Times New Roman" w:cs="Times New Roman"/>
                <w:color w:val="000000" w:themeColor="text1"/>
                <w:sz w:val="24"/>
                <w:szCs w:val="24"/>
                <w:lang w:val="en-US"/>
              </w:rPr>
              <w:t xml:space="preserve">, </w:t>
            </w:r>
            <w:r w:rsidRPr="00C90891">
              <w:rPr>
                <w:rFonts w:ascii="Times New Roman" w:hAnsi="Times New Roman" w:cs="Times New Roman"/>
                <w:iCs/>
                <w:color w:val="000000" w:themeColor="text1"/>
                <w:sz w:val="24"/>
                <w:szCs w:val="24"/>
              </w:rPr>
              <w:t>2017</w:t>
            </w:r>
          </w:p>
        </w:tc>
        <w:tc>
          <w:tcPr>
            <w:tcW w:w="1384" w:type="pct"/>
            <w:tcBorders>
              <w:bottom w:val="nil"/>
            </w:tcBorders>
          </w:tcPr>
          <w:p w14:paraId="6118AC58" w14:textId="77777777" w:rsidR="00357660" w:rsidRPr="00C90891" w:rsidRDefault="00357660" w:rsidP="00357660">
            <w:pPr>
              <w:pStyle w:val="NoSpacing"/>
              <w:jc w:val="both"/>
              <w:rPr>
                <w:rFonts w:ascii="Times New Roman" w:hAnsi="Times New Roman" w:cs="Times New Roman"/>
                <w:i/>
                <w:color w:val="000000" w:themeColor="text1"/>
                <w:sz w:val="24"/>
                <w:szCs w:val="24"/>
              </w:rPr>
            </w:pPr>
            <w:r w:rsidRPr="00C90891">
              <w:rPr>
                <w:rFonts w:ascii="Times New Roman" w:hAnsi="Times New Roman" w:cs="Times New Roman"/>
                <w:i/>
                <w:color w:val="000000" w:themeColor="text1"/>
                <w:sz w:val="24"/>
                <w:szCs w:val="24"/>
              </w:rPr>
              <w:t>Effect of debt to equity ratio (DER), price earning ratio (PER), net profit margin (NPM), return on investment (ROI), earning per share (EPS) in influence exchange rates and Indonesian interest rates (SBI) share price in textile and garment industry Indonesia Stock Exchange</w:t>
            </w:r>
          </w:p>
          <w:p w14:paraId="0A989360" w14:textId="77777777" w:rsidR="00357660" w:rsidRPr="00C90891" w:rsidRDefault="00357660" w:rsidP="00357660">
            <w:pPr>
              <w:pStyle w:val="NoSpacing"/>
              <w:jc w:val="both"/>
              <w:rPr>
                <w:rFonts w:ascii="Times New Roman" w:hAnsi="Times New Roman" w:cs="Times New Roman"/>
                <w:color w:val="000000" w:themeColor="text1"/>
                <w:sz w:val="24"/>
                <w:szCs w:val="24"/>
              </w:rPr>
            </w:pPr>
          </w:p>
        </w:tc>
        <w:tc>
          <w:tcPr>
            <w:tcW w:w="1160" w:type="pct"/>
            <w:tcBorders>
              <w:bottom w:val="nil"/>
            </w:tcBorders>
          </w:tcPr>
          <w:p w14:paraId="1A5A7077"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Y: Harga Saham</w:t>
            </w:r>
          </w:p>
          <w:p w14:paraId="1A994D9D"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1</w:t>
            </w:r>
            <w:r w:rsidRPr="00C90891">
              <w:rPr>
                <w:rFonts w:ascii="Times New Roman" w:hAnsi="Times New Roman" w:cs="Times New Roman"/>
                <w:color w:val="000000" w:themeColor="text1"/>
                <w:sz w:val="24"/>
                <w:szCs w:val="24"/>
              </w:rPr>
              <w:t xml:space="preserve">: </w:t>
            </w:r>
            <w:r w:rsidRPr="00C90891">
              <w:rPr>
                <w:rFonts w:ascii="Times New Roman" w:hAnsi="Times New Roman" w:cs="Times New Roman"/>
                <w:i/>
                <w:iCs/>
                <w:color w:val="000000" w:themeColor="text1"/>
                <w:sz w:val="24"/>
                <w:szCs w:val="24"/>
              </w:rPr>
              <w:t>Debt To Equity Ratio</w:t>
            </w:r>
            <w:r w:rsidRPr="00C90891">
              <w:rPr>
                <w:rFonts w:ascii="Times New Roman" w:hAnsi="Times New Roman" w:cs="Times New Roman"/>
                <w:color w:val="000000" w:themeColor="text1"/>
                <w:sz w:val="24"/>
                <w:szCs w:val="24"/>
              </w:rPr>
              <w:t xml:space="preserve"> </w:t>
            </w:r>
          </w:p>
          <w:p w14:paraId="06434559"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2</w:t>
            </w:r>
            <w:r w:rsidRPr="00C90891">
              <w:rPr>
                <w:rFonts w:ascii="Times New Roman" w:hAnsi="Times New Roman" w:cs="Times New Roman"/>
                <w:color w:val="000000" w:themeColor="text1"/>
                <w:sz w:val="24"/>
                <w:szCs w:val="24"/>
              </w:rPr>
              <w:t xml:space="preserve">: </w:t>
            </w:r>
            <w:r w:rsidRPr="00C90891">
              <w:rPr>
                <w:rFonts w:ascii="Times New Roman" w:hAnsi="Times New Roman" w:cs="Times New Roman"/>
                <w:i/>
                <w:iCs/>
                <w:color w:val="000000" w:themeColor="text1"/>
                <w:sz w:val="24"/>
                <w:szCs w:val="24"/>
              </w:rPr>
              <w:t>Price Earning Ratio</w:t>
            </w:r>
            <w:r w:rsidRPr="00C90891">
              <w:rPr>
                <w:rFonts w:ascii="Times New Roman" w:hAnsi="Times New Roman" w:cs="Times New Roman"/>
                <w:color w:val="000000" w:themeColor="text1"/>
                <w:sz w:val="24"/>
                <w:szCs w:val="24"/>
              </w:rPr>
              <w:t xml:space="preserve"> </w:t>
            </w:r>
          </w:p>
          <w:p w14:paraId="5DC81B7B"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3</w:t>
            </w:r>
            <w:r w:rsidRPr="00C90891">
              <w:rPr>
                <w:rFonts w:ascii="Times New Roman" w:hAnsi="Times New Roman" w:cs="Times New Roman"/>
                <w:color w:val="000000" w:themeColor="text1"/>
                <w:sz w:val="24"/>
                <w:szCs w:val="24"/>
              </w:rPr>
              <w:t xml:space="preserve">: </w:t>
            </w:r>
            <w:r w:rsidRPr="00C90891">
              <w:rPr>
                <w:rFonts w:ascii="Times New Roman" w:hAnsi="Times New Roman" w:cs="Times New Roman"/>
                <w:i/>
                <w:iCs/>
                <w:color w:val="000000" w:themeColor="text1"/>
                <w:sz w:val="24"/>
                <w:szCs w:val="24"/>
              </w:rPr>
              <w:t>Net Profit Margin</w:t>
            </w:r>
            <w:r w:rsidRPr="00C90891">
              <w:rPr>
                <w:rFonts w:ascii="Times New Roman" w:hAnsi="Times New Roman" w:cs="Times New Roman"/>
                <w:color w:val="000000" w:themeColor="text1"/>
                <w:sz w:val="24"/>
                <w:szCs w:val="24"/>
              </w:rPr>
              <w:t xml:space="preserve"> </w:t>
            </w:r>
          </w:p>
          <w:p w14:paraId="60D327B5"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4</w:t>
            </w:r>
            <w:r w:rsidRPr="00C90891">
              <w:rPr>
                <w:rFonts w:ascii="Times New Roman" w:hAnsi="Times New Roman" w:cs="Times New Roman"/>
                <w:color w:val="000000" w:themeColor="text1"/>
                <w:sz w:val="24"/>
                <w:szCs w:val="24"/>
              </w:rPr>
              <w:t xml:space="preserve">: </w:t>
            </w:r>
            <w:r w:rsidRPr="00C90891">
              <w:rPr>
                <w:rFonts w:ascii="Times New Roman" w:hAnsi="Times New Roman" w:cs="Times New Roman"/>
                <w:i/>
                <w:iCs/>
                <w:color w:val="000000" w:themeColor="text1"/>
                <w:sz w:val="24"/>
                <w:szCs w:val="24"/>
              </w:rPr>
              <w:t>Return On Investment</w:t>
            </w:r>
            <w:r w:rsidRPr="00C90891">
              <w:rPr>
                <w:rFonts w:ascii="Times New Roman" w:hAnsi="Times New Roman" w:cs="Times New Roman"/>
                <w:color w:val="000000" w:themeColor="text1"/>
                <w:sz w:val="24"/>
                <w:szCs w:val="24"/>
              </w:rPr>
              <w:t xml:space="preserve"> </w:t>
            </w:r>
          </w:p>
          <w:p w14:paraId="1FA7256B" w14:textId="77777777" w:rsidR="00357660" w:rsidRPr="00C90891" w:rsidRDefault="00357660" w:rsidP="00357660">
            <w:pPr>
              <w:pStyle w:val="NoSpacing"/>
              <w:rPr>
                <w:rFonts w:ascii="Times New Roman" w:hAnsi="Times New Roman" w:cs="Times New Roman"/>
                <w:i/>
                <w:iCs/>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5</w:t>
            </w:r>
            <w:r w:rsidRPr="00C90891">
              <w:rPr>
                <w:rFonts w:ascii="Times New Roman" w:hAnsi="Times New Roman" w:cs="Times New Roman"/>
                <w:color w:val="000000" w:themeColor="text1"/>
                <w:sz w:val="24"/>
                <w:szCs w:val="24"/>
              </w:rPr>
              <w:t xml:space="preserve">: </w:t>
            </w:r>
            <w:r w:rsidRPr="00C90891">
              <w:rPr>
                <w:rFonts w:ascii="Times New Roman" w:hAnsi="Times New Roman" w:cs="Times New Roman"/>
                <w:i/>
                <w:iCs/>
                <w:color w:val="000000" w:themeColor="text1"/>
                <w:sz w:val="24"/>
                <w:szCs w:val="24"/>
              </w:rPr>
              <w:t xml:space="preserve">Earning Per Share </w:t>
            </w:r>
          </w:p>
          <w:p w14:paraId="6A534B77"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6</w:t>
            </w:r>
            <w:r w:rsidRPr="00C90891">
              <w:rPr>
                <w:rFonts w:ascii="Times New Roman" w:hAnsi="Times New Roman" w:cs="Times New Roman"/>
                <w:color w:val="000000" w:themeColor="text1"/>
                <w:sz w:val="24"/>
                <w:szCs w:val="24"/>
              </w:rPr>
              <w:t xml:space="preserve">: </w:t>
            </w:r>
            <w:r w:rsidRPr="00C90891">
              <w:rPr>
                <w:rFonts w:ascii="Times New Roman" w:hAnsi="Times New Roman" w:cs="Times New Roman"/>
                <w:i/>
                <w:iCs/>
                <w:color w:val="000000" w:themeColor="text1"/>
                <w:sz w:val="24"/>
                <w:szCs w:val="24"/>
              </w:rPr>
              <w:t>Exchange Rates</w:t>
            </w:r>
            <w:r w:rsidRPr="00C90891">
              <w:rPr>
                <w:rFonts w:ascii="Times New Roman" w:hAnsi="Times New Roman" w:cs="Times New Roman"/>
                <w:color w:val="000000" w:themeColor="text1"/>
                <w:sz w:val="24"/>
                <w:szCs w:val="24"/>
              </w:rPr>
              <w:t xml:space="preserve"> </w:t>
            </w:r>
          </w:p>
          <w:p w14:paraId="18830D05" w14:textId="77777777" w:rsidR="00357660" w:rsidRPr="00C90891" w:rsidRDefault="00357660" w:rsidP="00357660">
            <w:pPr>
              <w:pStyle w:val="NoSpacing"/>
              <w:rPr>
                <w:rFonts w:ascii="Times New Roman" w:hAnsi="Times New Roman" w:cs="Times New Roman"/>
                <w:color w:val="000000" w:themeColor="text1"/>
                <w:sz w:val="24"/>
                <w:szCs w:val="24"/>
                <w:lang w:val="en-US"/>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7</w:t>
            </w:r>
            <w:r w:rsidRPr="00C90891">
              <w:rPr>
                <w:rFonts w:ascii="Times New Roman" w:hAnsi="Times New Roman" w:cs="Times New Roman"/>
                <w:color w:val="000000" w:themeColor="text1"/>
                <w:sz w:val="24"/>
                <w:szCs w:val="24"/>
              </w:rPr>
              <w:t xml:space="preserve">: </w:t>
            </w:r>
            <w:r w:rsidRPr="00C90891">
              <w:rPr>
                <w:rFonts w:ascii="Times New Roman" w:hAnsi="Times New Roman" w:cs="Times New Roman"/>
                <w:i/>
                <w:iCs/>
                <w:color w:val="000000" w:themeColor="text1"/>
                <w:sz w:val="24"/>
                <w:szCs w:val="24"/>
              </w:rPr>
              <w:t xml:space="preserve">Interest </w:t>
            </w:r>
            <w:r w:rsidRPr="00C90891">
              <w:rPr>
                <w:rFonts w:ascii="Times New Roman" w:hAnsi="Times New Roman" w:cs="Times New Roman"/>
                <w:i/>
                <w:iCs/>
                <w:color w:val="000000" w:themeColor="text1"/>
                <w:sz w:val="24"/>
                <w:szCs w:val="24"/>
                <w:lang w:val="en-US"/>
              </w:rPr>
              <w:t>R</w:t>
            </w:r>
            <w:r w:rsidRPr="00C90891">
              <w:rPr>
                <w:rFonts w:ascii="Times New Roman" w:hAnsi="Times New Roman" w:cs="Times New Roman"/>
                <w:i/>
                <w:iCs/>
                <w:color w:val="000000" w:themeColor="text1"/>
                <w:sz w:val="24"/>
                <w:szCs w:val="24"/>
              </w:rPr>
              <w:t>ates</w:t>
            </w:r>
          </w:p>
        </w:tc>
        <w:tc>
          <w:tcPr>
            <w:tcW w:w="1298" w:type="pct"/>
            <w:tcBorders>
              <w:bottom w:val="nil"/>
            </w:tcBorders>
          </w:tcPr>
          <w:p w14:paraId="769724CC" w14:textId="77777777" w:rsidR="00357660" w:rsidRPr="00C90891" w:rsidRDefault="00357660" w:rsidP="00357660">
            <w:pPr>
              <w:pStyle w:val="No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S</w:t>
            </w:r>
            <w:r w:rsidRPr="00C90891">
              <w:rPr>
                <w:rFonts w:ascii="Times New Roman" w:hAnsi="Times New Roman" w:cs="Times New Roman"/>
                <w:color w:val="000000" w:themeColor="text1"/>
                <w:sz w:val="24"/>
                <w:szCs w:val="24"/>
              </w:rPr>
              <w:t xml:space="preserve">ecara bersamaan membuktikan bahwa </w:t>
            </w:r>
            <w:r w:rsidRPr="00C90891">
              <w:rPr>
                <w:rFonts w:ascii="Times New Roman" w:hAnsi="Times New Roman" w:cs="Times New Roman"/>
                <w:i/>
                <w:iCs/>
                <w:color w:val="000000" w:themeColor="text1"/>
                <w:sz w:val="24"/>
                <w:szCs w:val="24"/>
              </w:rPr>
              <w:t>debt to equity ratio, price earning ratio, net profit margin, return on investment, earning per share,</w:t>
            </w:r>
            <w:r w:rsidRPr="00C90891">
              <w:rPr>
                <w:rFonts w:ascii="Times New Roman" w:hAnsi="Times New Roman" w:cs="Times New Roman"/>
                <w:color w:val="000000" w:themeColor="text1"/>
                <w:sz w:val="24"/>
                <w:szCs w:val="24"/>
              </w:rPr>
              <w:t xml:space="preserve"> nilai tukar, dan tingkat suku bunga berpengaruh signifikan terhadap harga saham. </w:t>
            </w:r>
          </w:p>
          <w:p w14:paraId="1F6B97DA" w14:textId="77777777" w:rsidR="00357660" w:rsidRPr="008E7FAF" w:rsidRDefault="00357660" w:rsidP="00357660">
            <w:pPr>
              <w:pStyle w:val="NoSpacing"/>
              <w:jc w:val="both"/>
              <w:rPr>
                <w:rFonts w:ascii="Times New Roman" w:hAnsi="Times New Roman" w:cs="Times New Roman"/>
                <w:color w:val="000000" w:themeColor="text1"/>
                <w:sz w:val="24"/>
                <w:szCs w:val="24"/>
              </w:rPr>
            </w:pPr>
            <w:r w:rsidRPr="008E7FAF">
              <w:rPr>
                <w:rFonts w:ascii="Times New Roman" w:hAnsi="Times New Roman" w:cs="Times New Roman"/>
                <w:i/>
                <w:iCs/>
                <w:color w:val="000000" w:themeColor="text1"/>
                <w:sz w:val="24"/>
                <w:szCs w:val="24"/>
              </w:rPr>
              <w:t>Debt to equity ratio, net profit margin, return on investment, earning per share,</w:t>
            </w:r>
            <w:r w:rsidRPr="00C90891">
              <w:rPr>
                <w:rFonts w:ascii="Times New Roman" w:hAnsi="Times New Roman" w:cs="Times New Roman"/>
                <w:color w:val="000000" w:themeColor="text1"/>
                <w:sz w:val="24"/>
                <w:szCs w:val="24"/>
              </w:rPr>
              <w:t xml:space="preserve"> nilai tukar dan tingkat suku bunga Indonesia</w:t>
            </w:r>
            <w:r>
              <w:rPr>
                <w:rFonts w:ascii="Times New Roman" w:hAnsi="Times New Roman" w:cs="Times New Roman"/>
                <w:color w:val="000000" w:themeColor="text1"/>
                <w:sz w:val="24"/>
                <w:szCs w:val="24"/>
                <w:lang w:val="en-US"/>
              </w:rPr>
              <w:t xml:space="preserve"> </w:t>
            </w:r>
            <w:r w:rsidRPr="00C90891">
              <w:rPr>
                <w:rFonts w:ascii="Times New Roman" w:hAnsi="Times New Roman" w:cs="Times New Roman"/>
                <w:color w:val="000000" w:themeColor="text1"/>
                <w:sz w:val="24"/>
                <w:szCs w:val="24"/>
              </w:rPr>
              <w:t xml:space="preserve">tingkat pengaruh positif signifikan terhadap harga saham, sedangkan </w:t>
            </w:r>
            <w:r w:rsidRPr="008E7FAF">
              <w:rPr>
                <w:rFonts w:ascii="Times New Roman" w:hAnsi="Times New Roman" w:cs="Times New Roman"/>
                <w:i/>
                <w:iCs/>
                <w:color w:val="000000" w:themeColor="text1"/>
                <w:sz w:val="24"/>
                <w:szCs w:val="24"/>
              </w:rPr>
              <w:t>net profit margin,</w:t>
            </w:r>
            <w:r w:rsidRPr="00C90891">
              <w:rPr>
                <w:rFonts w:ascii="Times New Roman" w:hAnsi="Times New Roman" w:cs="Times New Roman"/>
                <w:color w:val="000000" w:themeColor="text1"/>
                <w:sz w:val="24"/>
                <w:szCs w:val="24"/>
              </w:rPr>
              <w:t xml:space="preserve"> tidak berpengaruh signifikan terhadap harga saham.</w:t>
            </w:r>
          </w:p>
        </w:tc>
      </w:tr>
      <w:tr w:rsidR="00357660" w:rsidRPr="00C90891" w14:paraId="4AB320DD" w14:textId="77777777" w:rsidTr="00357660">
        <w:trPr>
          <w:jc w:val="center"/>
        </w:trPr>
        <w:tc>
          <w:tcPr>
            <w:tcW w:w="320" w:type="pct"/>
            <w:tcBorders>
              <w:top w:val="nil"/>
              <w:bottom w:val="nil"/>
            </w:tcBorders>
          </w:tcPr>
          <w:p w14:paraId="7DC31C87" w14:textId="77777777" w:rsidR="00357660" w:rsidRPr="00C90891" w:rsidRDefault="00357660" w:rsidP="00357660">
            <w:pPr>
              <w:pStyle w:val="NoSpacing"/>
              <w:numPr>
                <w:ilvl w:val="0"/>
                <w:numId w:val="9"/>
              </w:numPr>
              <w:ind w:left="427" w:right="24" w:hanging="427"/>
              <w:jc w:val="center"/>
              <w:rPr>
                <w:rFonts w:ascii="Times New Roman" w:hAnsi="Times New Roman" w:cs="Times New Roman"/>
                <w:color w:val="000000" w:themeColor="text1"/>
                <w:sz w:val="24"/>
                <w:szCs w:val="24"/>
                <w:lang w:val="en-US"/>
              </w:rPr>
            </w:pPr>
          </w:p>
        </w:tc>
        <w:tc>
          <w:tcPr>
            <w:tcW w:w="838" w:type="pct"/>
            <w:tcBorders>
              <w:top w:val="nil"/>
              <w:bottom w:val="nil"/>
            </w:tcBorders>
          </w:tcPr>
          <w:p w14:paraId="412A57F6"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Murniati</w:t>
            </w:r>
            <w:r>
              <w:rPr>
                <w:rFonts w:ascii="Times New Roman" w:hAnsi="Times New Roman" w:cs="Times New Roman"/>
                <w:color w:val="000000" w:themeColor="text1"/>
                <w:sz w:val="24"/>
                <w:szCs w:val="24"/>
                <w:lang w:val="en-US"/>
              </w:rPr>
              <w:t xml:space="preserve">, </w:t>
            </w:r>
            <w:r w:rsidRPr="008E7FAF">
              <w:rPr>
                <w:rFonts w:ascii="Times New Roman" w:hAnsi="Times New Roman" w:cs="Times New Roman"/>
                <w:iCs/>
                <w:color w:val="000000" w:themeColor="text1"/>
                <w:sz w:val="24"/>
                <w:szCs w:val="24"/>
              </w:rPr>
              <w:t>2016</w:t>
            </w:r>
          </w:p>
        </w:tc>
        <w:tc>
          <w:tcPr>
            <w:tcW w:w="1384" w:type="pct"/>
            <w:tcBorders>
              <w:top w:val="nil"/>
              <w:bottom w:val="nil"/>
            </w:tcBorders>
          </w:tcPr>
          <w:p w14:paraId="107D4805" w14:textId="77777777" w:rsidR="00357660" w:rsidRPr="00C90891" w:rsidRDefault="00357660" w:rsidP="00357660">
            <w:pPr>
              <w:pStyle w:val="NoSpacing"/>
              <w:jc w:val="both"/>
              <w:rPr>
                <w:rFonts w:ascii="Times New Roman" w:hAnsi="Times New Roman" w:cs="Times New Roman"/>
                <w:i/>
                <w:color w:val="000000" w:themeColor="text1"/>
                <w:sz w:val="24"/>
                <w:szCs w:val="24"/>
              </w:rPr>
            </w:pPr>
            <w:r w:rsidRPr="00C90891">
              <w:rPr>
                <w:rFonts w:ascii="Times New Roman" w:hAnsi="Times New Roman" w:cs="Times New Roman"/>
                <w:i/>
                <w:color w:val="000000" w:themeColor="text1"/>
                <w:sz w:val="24"/>
                <w:szCs w:val="24"/>
              </w:rPr>
              <w:t>Effect of Capital Structure, Company Size and Profitability on the Stock Price of Food and Beverage Companies Listed on the Indonesia Stock Exchange</w:t>
            </w:r>
          </w:p>
          <w:p w14:paraId="31409E84" w14:textId="77777777" w:rsidR="00357660" w:rsidRPr="00C90891" w:rsidRDefault="00357660" w:rsidP="00357660">
            <w:pPr>
              <w:pStyle w:val="NoSpacing"/>
              <w:jc w:val="both"/>
              <w:rPr>
                <w:rFonts w:ascii="Times New Roman" w:hAnsi="Times New Roman" w:cs="Times New Roman"/>
                <w:color w:val="000000" w:themeColor="text1"/>
                <w:sz w:val="24"/>
                <w:szCs w:val="24"/>
              </w:rPr>
            </w:pPr>
          </w:p>
        </w:tc>
        <w:tc>
          <w:tcPr>
            <w:tcW w:w="1160" w:type="pct"/>
            <w:tcBorders>
              <w:top w:val="nil"/>
              <w:bottom w:val="nil"/>
            </w:tcBorders>
          </w:tcPr>
          <w:p w14:paraId="170DF85C"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Y: Harga Saham</w:t>
            </w:r>
          </w:p>
          <w:p w14:paraId="0DFDA310"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1</w:t>
            </w:r>
            <w:r w:rsidRPr="00C90891">
              <w:rPr>
                <w:rFonts w:ascii="Times New Roman" w:hAnsi="Times New Roman" w:cs="Times New Roman"/>
                <w:color w:val="000000" w:themeColor="text1"/>
                <w:sz w:val="24"/>
                <w:szCs w:val="24"/>
              </w:rPr>
              <w:t xml:space="preserve">: </w:t>
            </w:r>
            <w:r w:rsidRPr="008E7FAF">
              <w:rPr>
                <w:rFonts w:ascii="Times New Roman" w:hAnsi="Times New Roman" w:cs="Times New Roman"/>
                <w:i/>
                <w:iCs/>
                <w:color w:val="000000" w:themeColor="text1"/>
                <w:sz w:val="24"/>
                <w:szCs w:val="24"/>
              </w:rPr>
              <w:t>Debt to Assets Ratio</w:t>
            </w:r>
          </w:p>
          <w:p w14:paraId="566554C8"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2</w:t>
            </w:r>
            <w:r w:rsidRPr="00C90891">
              <w:rPr>
                <w:rFonts w:ascii="Times New Roman" w:hAnsi="Times New Roman" w:cs="Times New Roman"/>
                <w:color w:val="000000" w:themeColor="text1"/>
                <w:sz w:val="24"/>
                <w:szCs w:val="24"/>
              </w:rPr>
              <w:t xml:space="preserve">: </w:t>
            </w:r>
            <w:r w:rsidRPr="008E7FAF">
              <w:rPr>
                <w:rFonts w:ascii="Times New Roman" w:hAnsi="Times New Roman" w:cs="Times New Roman"/>
                <w:i/>
                <w:iCs/>
                <w:color w:val="000000" w:themeColor="text1"/>
                <w:sz w:val="24"/>
                <w:szCs w:val="24"/>
              </w:rPr>
              <w:t>Debt to Equity Ratio</w:t>
            </w:r>
          </w:p>
          <w:p w14:paraId="087270CC" w14:textId="77777777" w:rsidR="00357660" w:rsidRPr="008E7FAF" w:rsidRDefault="00357660" w:rsidP="00357660">
            <w:pPr>
              <w:pStyle w:val="NoSpacing"/>
              <w:rPr>
                <w:rFonts w:ascii="Times New Roman" w:hAnsi="Times New Roman" w:cs="Times New Roman"/>
                <w:i/>
                <w:iCs/>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3</w:t>
            </w:r>
            <w:r w:rsidRPr="00C90891">
              <w:rPr>
                <w:rFonts w:ascii="Times New Roman" w:hAnsi="Times New Roman" w:cs="Times New Roman"/>
                <w:color w:val="000000" w:themeColor="text1"/>
                <w:sz w:val="24"/>
                <w:szCs w:val="24"/>
              </w:rPr>
              <w:t xml:space="preserve">: </w:t>
            </w:r>
            <w:r w:rsidRPr="008E7FAF">
              <w:rPr>
                <w:rFonts w:ascii="Times New Roman" w:hAnsi="Times New Roman" w:cs="Times New Roman"/>
                <w:i/>
                <w:iCs/>
                <w:color w:val="000000" w:themeColor="text1"/>
                <w:sz w:val="24"/>
                <w:szCs w:val="24"/>
              </w:rPr>
              <w:t>Company Size</w:t>
            </w:r>
          </w:p>
          <w:p w14:paraId="295E0A6B"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4</w:t>
            </w:r>
            <w:r w:rsidRPr="00C90891">
              <w:rPr>
                <w:rFonts w:ascii="Times New Roman" w:hAnsi="Times New Roman" w:cs="Times New Roman"/>
                <w:color w:val="000000" w:themeColor="text1"/>
                <w:sz w:val="24"/>
                <w:szCs w:val="24"/>
              </w:rPr>
              <w:t xml:space="preserve">: </w:t>
            </w:r>
            <w:r w:rsidRPr="008E7FAF">
              <w:rPr>
                <w:rFonts w:ascii="Times New Roman" w:hAnsi="Times New Roman" w:cs="Times New Roman"/>
                <w:i/>
                <w:iCs/>
                <w:color w:val="000000" w:themeColor="text1"/>
                <w:sz w:val="24"/>
                <w:szCs w:val="24"/>
              </w:rPr>
              <w:t>Return On Assets</w:t>
            </w:r>
          </w:p>
          <w:p w14:paraId="17C26937"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5</w:t>
            </w:r>
            <w:r w:rsidRPr="00C90891">
              <w:rPr>
                <w:rFonts w:ascii="Times New Roman" w:hAnsi="Times New Roman" w:cs="Times New Roman"/>
                <w:color w:val="000000" w:themeColor="text1"/>
                <w:sz w:val="24"/>
                <w:szCs w:val="24"/>
              </w:rPr>
              <w:t xml:space="preserve">: </w:t>
            </w:r>
            <w:r w:rsidRPr="008E7FAF">
              <w:rPr>
                <w:rFonts w:ascii="Times New Roman" w:hAnsi="Times New Roman" w:cs="Times New Roman"/>
                <w:i/>
                <w:iCs/>
                <w:color w:val="000000" w:themeColor="text1"/>
                <w:sz w:val="24"/>
                <w:szCs w:val="24"/>
              </w:rPr>
              <w:t>Return On Equity</w:t>
            </w:r>
          </w:p>
          <w:p w14:paraId="184B1B41"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6</w:t>
            </w:r>
            <w:r w:rsidRPr="00C90891">
              <w:rPr>
                <w:rFonts w:ascii="Times New Roman" w:hAnsi="Times New Roman" w:cs="Times New Roman"/>
                <w:color w:val="000000" w:themeColor="text1"/>
                <w:sz w:val="24"/>
                <w:szCs w:val="24"/>
              </w:rPr>
              <w:t xml:space="preserve">: </w:t>
            </w:r>
            <w:r w:rsidRPr="008E7FAF">
              <w:rPr>
                <w:rFonts w:ascii="Times New Roman" w:hAnsi="Times New Roman" w:cs="Times New Roman"/>
                <w:i/>
                <w:iCs/>
                <w:color w:val="000000" w:themeColor="text1"/>
                <w:sz w:val="24"/>
                <w:szCs w:val="24"/>
              </w:rPr>
              <w:t>Net Profit Margin</w:t>
            </w:r>
          </w:p>
          <w:p w14:paraId="14614FE7" w14:textId="77777777" w:rsidR="00357660" w:rsidRPr="00C90891" w:rsidRDefault="00357660" w:rsidP="00357660">
            <w:pPr>
              <w:pStyle w:val="NoSpacing"/>
              <w:rPr>
                <w:rFonts w:ascii="Times New Roman" w:hAnsi="Times New Roman" w:cs="Times New Roman"/>
                <w:color w:val="000000" w:themeColor="text1"/>
                <w:sz w:val="24"/>
                <w:szCs w:val="24"/>
              </w:rPr>
            </w:pPr>
          </w:p>
        </w:tc>
        <w:tc>
          <w:tcPr>
            <w:tcW w:w="1298" w:type="pct"/>
            <w:tcBorders>
              <w:top w:val="nil"/>
              <w:bottom w:val="nil"/>
            </w:tcBorders>
          </w:tcPr>
          <w:p w14:paraId="744308BD" w14:textId="77777777" w:rsidR="00357660" w:rsidRPr="00C90891" w:rsidRDefault="00357660" w:rsidP="00357660">
            <w:pPr>
              <w:pStyle w:val="No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S</w:t>
            </w:r>
            <w:r w:rsidRPr="00C90891">
              <w:rPr>
                <w:rFonts w:ascii="Times New Roman" w:hAnsi="Times New Roman" w:cs="Times New Roman"/>
                <w:color w:val="000000" w:themeColor="text1"/>
                <w:sz w:val="24"/>
                <w:szCs w:val="24"/>
              </w:rPr>
              <w:t xml:space="preserve">truktur modal yang diproksi dengan rasio hutang terhadap aset (DAR) dan rasio hutang terhadap modal (DER), ukuran perusahaan (SIZE) dan profitabilitas diproksi dengan pengembalian atas aset (ROA), laba atas ekuitas (ROE) dan margin laba bersih (NPM) mempengaruhi harga saham di perusahaan Makanan dan Minuman yang terdaftar di Bursa Efek Indonesia. </w:t>
            </w:r>
          </w:p>
        </w:tc>
      </w:tr>
      <w:tr w:rsidR="00357660" w:rsidRPr="00C90891" w14:paraId="6500C93A" w14:textId="77777777" w:rsidTr="00357660">
        <w:trPr>
          <w:jc w:val="center"/>
        </w:trPr>
        <w:tc>
          <w:tcPr>
            <w:tcW w:w="320" w:type="pct"/>
            <w:tcBorders>
              <w:top w:val="nil"/>
              <w:bottom w:val="nil"/>
            </w:tcBorders>
          </w:tcPr>
          <w:p w14:paraId="55008ED5" w14:textId="77777777" w:rsidR="00357660" w:rsidRPr="00C90891" w:rsidRDefault="00357660" w:rsidP="00357660">
            <w:pPr>
              <w:pStyle w:val="NoSpacing"/>
              <w:numPr>
                <w:ilvl w:val="0"/>
                <w:numId w:val="9"/>
              </w:numPr>
              <w:ind w:left="427" w:right="24" w:hanging="427"/>
              <w:jc w:val="center"/>
              <w:rPr>
                <w:rFonts w:ascii="Times New Roman" w:hAnsi="Times New Roman" w:cs="Times New Roman"/>
                <w:color w:val="000000" w:themeColor="text1"/>
                <w:sz w:val="24"/>
                <w:szCs w:val="24"/>
                <w:lang w:val="en-US"/>
              </w:rPr>
            </w:pPr>
          </w:p>
        </w:tc>
        <w:tc>
          <w:tcPr>
            <w:tcW w:w="838" w:type="pct"/>
            <w:tcBorders>
              <w:top w:val="nil"/>
              <w:bottom w:val="nil"/>
            </w:tcBorders>
          </w:tcPr>
          <w:p w14:paraId="11746556"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 xml:space="preserve">Abditama </w:t>
            </w:r>
            <w:r>
              <w:rPr>
                <w:rFonts w:ascii="Times New Roman" w:hAnsi="Times New Roman" w:cs="Times New Roman"/>
                <w:color w:val="000000" w:themeColor="text1"/>
                <w:sz w:val="24"/>
                <w:szCs w:val="24"/>
                <w:lang w:val="en-US"/>
              </w:rPr>
              <w:t>dan</w:t>
            </w:r>
            <w:r w:rsidRPr="00C90891">
              <w:rPr>
                <w:rFonts w:ascii="Times New Roman" w:hAnsi="Times New Roman" w:cs="Times New Roman"/>
                <w:color w:val="000000" w:themeColor="text1"/>
                <w:sz w:val="24"/>
                <w:szCs w:val="24"/>
              </w:rPr>
              <w:t xml:space="preserve"> Damayanti</w:t>
            </w:r>
            <w:r>
              <w:rPr>
                <w:rFonts w:ascii="Times New Roman" w:hAnsi="Times New Roman" w:cs="Times New Roman"/>
                <w:color w:val="000000" w:themeColor="text1"/>
                <w:sz w:val="24"/>
                <w:szCs w:val="24"/>
                <w:lang w:val="en-US"/>
              </w:rPr>
              <w:t xml:space="preserve">, </w:t>
            </w:r>
            <w:r w:rsidRPr="00C90891">
              <w:rPr>
                <w:rFonts w:ascii="Times New Roman" w:hAnsi="Times New Roman" w:cs="Times New Roman"/>
                <w:i/>
                <w:color w:val="000000" w:themeColor="text1"/>
                <w:sz w:val="24"/>
                <w:szCs w:val="24"/>
              </w:rPr>
              <w:t>2015</w:t>
            </w:r>
          </w:p>
        </w:tc>
        <w:tc>
          <w:tcPr>
            <w:tcW w:w="1384" w:type="pct"/>
            <w:tcBorders>
              <w:top w:val="nil"/>
              <w:bottom w:val="nil"/>
            </w:tcBorders>
          </w:tcPr>
          <w:p w14:paraId="3960538F" w14:textId="77777777" w:rsidR="00357660" w:rsidRPr="00C90891" w:rsidRDefault="00357660" w:rsidP="00357660">
            <w:pPr>
              <w:pStyle w:val="NoSpacing"/>
              <w:jc w:val="both"/>
              <w:rPr>
                <w:rFonts w:ascii="Times New Roman" w:hAnsi="Times New Roman" w:cs="Times New Roman"/>
                <w:i/>
                <w:color w:val="000000" w:themeColor="text1"/>
                <w:sz w:val="24"/>
                <w:szCs w:val="24"/>
              </w:rPr>
            </w:pPr>
            <w:r w:rsidRPr="00C90891">
              <w:rPr>
                <w:rFonts w:ascii="Times New Roman" w:hAnsi="Times New Roman" w:cs="Times New Roman"/>
                <w:i/>
                <w:color w:val="000000" w:themeColor="text1"/>
                <w:sz w:val="24"/>
                <w:szCs w:val="24"/>
              </w:rPr>
              <w:t xml:space="preserve">The Influence of Company Performance Toward Stock Price of PT. XL Axiata Tbk From 2008 – 2014 </w:t>
            </w:r>
          </w:p>
          <w:p w14:paraId="3F725B15" w14:textId="77777777" w:rsidR="00357660" w:rsidRPr="00C90891" w:rsidRDefault="00357660" w:rsidP="00357660">
            <w:pPr>
              <w:pStyle w:val="NoSpacing"/>
              <w:rPr>
                <w:rFonts w:ascii="Times New Roman" w:hAnsi="Times New Roman" w:cs="Times New Roman"/>
                <w:color w:val="000000" w:themeColor="text1"/>
                <w:sz w:val="24"/>
                <w:szCs w:val="24"/>
                <w:lang w:val="en-US"/>
              </w:rPr>
            </w:pPr>
          </w:p>
        </w:tc>
        <w:tc>
          <w:tcPr>
            <w:tcW w:w="1160" w:type="pct"/>
            <w:tcBorders>
              <w:top w:val="nil"/>
              <w:bottom w:val="nil"/>
            </w:tcBorders>
          </w:tcPr>
          <w:p w14:paraId="211D0F12" w14:textId="77777777" w:rsidR="00357660" w:rsidRPr="00C90891" w:rsidRDefault="00357660" w:rsidP="00357660">
            <w:pPr>
              <w:pStyle w:val="NoSpacing"/>
              <w:rPr>
                <w:rFonts w:ascii="Times New Roman" w:hAnsi="Times New Roman" w:cs="Times New Roman"/>
                <w:color w:val="000000" w:themeColor="text1"/>
                <w:sz w:val="24"/>
                <w:szCs w:val="24"/>
                <w:lang w:val="en-US"/>
              </w:rPr>
            </w:pPr>
            <w:r w:rsidRPr="00C90891">
              <w:rPr>
                <w:rFonts w:ascii="Times New Roman" w:hAnsi="Times New Roman" w:cs="Times New Roman"/>
                <w:color w:val="000000" w:themeColor="text1"/>
                <w:sz w:val="24"/>
                <w:szCs w:val="24"/>
                <w:lang w:val="en-US"/>
              </w:rPr>
              <w:t>Y: Harga Saham</w:t>
            </w:r>
          </w:p>
          <w:p w14:paraId="72D7E23A"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1</w:t>
            </w:r>
            <w:r w:rsidRPr="00C90891">
              <w:rPr>
                <w:rFonts w:ascii="Times New Roman" w:hAnsi="Times New Roman" w:cs="Times New Roman"/>
                <w:color w:val="000000" w:themeColor="text1"/>
                <w:sz w:val="24"/>
                <w:szCs w:val="24"/>
              </w:rPr>
              <w:t xml:space="preserve">: </w:t>
            </w:r>
            <w:r w:rsidRPr="008E7FAF">
              <w:rPr>
                <w:rFonts w:ascii="Times New Roman" w:hAnsi="Times New Roman" w:cs="Times New Roman"/>
                <w:i/>
                <w:iCs/>
                <w:color w:val="000000" w:themeColor="text1"/>
                <w:sz w:val="24"/>
                <w:szCs w:val="24"/>
              </w:rPr>
              <w:t>Return on Assets</w:t>
            </w:r>
            <w:r w:rsidRPr="00C90891">
              <w:rPr>
                <w:rFonts w:ascii="Times New Roman" w:hAnsi="Times New Roman" w:cs="Times New Roman"/>
                <w:color w:val="000000" w:themeColor="text1"/>
                <w:sz w:val="24"/>
                <w:szCs w:val="24"/>
              </w:rPr>
              <w:t xml:space="preserve"> </w:t>
            </w:r>
          </w:p>
          <w:p w14:paraId="5F0ED037"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2</w:t>
            </w:r>
            <w:r w:rsidRPr="00C90891">
              <w:rPr>
                <w:rFonts w:ascii="Times New Roman" w:hAnsi="Times New Roman" w:cs="Times New Roman"/>
                <w:color w:val="000000" w:themeColor="text1"/>
                <w:sz w:val="24"/>
                <w:szCs w:val="24"/>
              </w:rPr>
              <w:t xml:space="preserve">: </w:t>
            </w:r>
            <w:r w:rsidRPr="008E7FAF">
              <w:rPr>
                <w:rFonts w:ascii="Times New Roman" w:hAnsi="Times New Roman" w:cs="Times New Roman"/>
                <w:i/>
                <w:iCs/>
                <w:color w:val="000000" w:themeColor="text1"/>
                <w:sz w:val="24"/>
                <w:szCs w:val="24"/>
              </w:rPr>
              <w:t>Current Ratio</w:t>
            </w:r>
            <w:r w:rsidRPr="00C90891">
              <w:rPr>
                <w:rFonts w:ascii="Times New Roman" w:hAnsi="Times New Roman" w:cs="Times New Roman"/>
                <w:color w:val="000000" w:themeColor="text1"/>
                <w:sz w:val="24"/>
                <w:szCs w:val="24"/>
              </w:rPr>
              <w:t xml:space="preserve"> </w:t>
            </w:r>
          </w:p>
          <w:p w14:paraId="5656C5A4"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3</w:t>
            </w:r>
            <w:r w:rsidRPr="00C90891">
              <w:rPr>
                <w:rFonts w:ascii="Times New Roman" w:hAnsi="Times New Roman" w:cs="Times New Roman"/>
                <w:color w:val="000000" w:themeColor="text1"/>
                <w:sz w:val="24"/>
                <w:szCs w:val="24"/>
              </w:rPr>
              <w:t xml:space="preserve">: </w:t>
            </w:r>
            <w:r w:rsidRPr="008E7FAF">
              <w:rPr>
                <w:rFonts w:ascii="Times New Roman" w:hAnsi="Times New Roman" w:cs="Times New Roman"/>
                <w:i/>
                <w:iCs/>
                <w:color w:val="000000" w:themeColor="text1"/>
                <w:sz w:val="24"/>
                <w:szCs w:val="24"/>
              </w:rPr>
              <w:t>Assets Turnover</w:t>
            </w:r>
            <w:r w:rsidRPr="00C90891">
              <w:rPr>
                <w:rFonts w:ascii="Times New Roman" w:hAnsi="Times New Roman" w:cs="Times New Roman"/>
                <w:color w:val="000000" w:themeColor="text1"/>
                <w:sz w:val="24"/>
                <w:szCs w:val="24"/>
              </w:rPr>
              <w:t xml:space="preserve"> </w:t>
            </w:r>
          </w:p>
          <w:p w14:paraId="59E9017D"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4</w:t>
            </w:r>
            <w:r w:rsidRPr="00C90891">
              <w:rPr>
                <w:rFonts w:ascii="Times New Roman" w:hAnsi="Times New Roman" w:cs="Times New Roman"/>
                <w:color w:val="000000" w:themeColor="text1"/>
                <w:sz w:val="24"/>
                <w:szCs w:val="24"/>
              </w:rPr>
              <w:t xml:space="preserve">: </w:t>
            </w:r>
            <w:r w:rsidRPr="008E7FAF">
              <w:rPr>
                <w:rFonts w:ascii="Times New Roman" w:hAnsi="Times New Roman" w:cs="Times New Roman"/>
                <w:i/>
                <w:iCs/>
                <w:color w:val="000000" w:themeColor="text1"/>
                <w:sz w:val="24"/>
                <w:szCs w:val="24"/>
              </w:rPr>
              <w:t>Debt To Equity Ratio</w:t>
            </w:r>
            <w:r w:rsidRPr="00C90891">
              <w:rPr>
                <w:rFonts w:ascii="Times New Roman" w:hAnsi="Times New Roman" w:cs="Times New Roman"/>
                <w:color w:val="000000" w:themeColor="text1"/>
                <w:sz w:val="24"/>
                <w:szCs w:val="24"/>
              </w:rPr>
              <w:t xml:space="preserve"> </w:t>
            </w:r>
          </w:p>
          <w:p w14:paraId="5AEAFB3D"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5</w:t>
            </w:r>
            <w:r w:rsidRPr="00C90891">
              <w:rPr>
                <w:rFonts w:ascii="Times New Roman" w:hAnsi="Times New Roman" w:cs="Times New Roman"/>
                <w:color w:val="000000" w:themeColor="text1"/>
                <w:sz w:val="24"/>
                <w:szCs w:val="24"/>
              </w:rPr>
              <w:t xml:space="preserve">: </w:t>
            </w:r>
            <w:r w:rsidRPr="008E7FAF">
              <w:rPr>
                <w:rFonts w:ascii="Times New Roman" w:hAnsi="Times New Roman" w:cs="Times New Roman"/>
                <w:i/>
                <w:iCs/>
                <w:color w:val="000000" w:themeColor="text1"/>
                <w:sz w:val="24"/>
                <w:szCs w:val="24"/>
              </w:rPr>
              <w:t>Equity to Assets Ratio</w:t>
            </w:r>
            <w:r w:rsidRPr="00C90891">
              <w:rPr>
                <w:rFonts w:ascii="Times New Roman" w:hAnsi="Times New Roman" w:cs="Times New Roman"/>
                <w:color w:val="000000" w:themeColor="text1"/>
                <w:sz w:val="24"/>
                <w:szCs w:val="24"/>
              </w:rPr>
              <w:t xml:space="preserve"> </w:t>
            </w:r>
          </w:p>
          <w:p w14:paraId="03B54368" w14:textId="77777777" w:rsidR="00357660" w:rsidRPr="00C90891" w:rsidRDefault="00357660" w:rsidP="00357660">
            <w:pPr>
              <w:pStyle w:val="NoSpacing"/>
              <w:rPr>
                <w:rFonts w:ascii="Times New Roman" w:hAnsi="Times New Roman" w:cs="Times New Roman"/>
                <w:color w:val="000000" w:themeColor="text1"/>
                <w:sz w:val="24"/>
                <w:szCs w:val="24"/>
              </w:rPr>
            </w:pPr>
          </w:p>
        </w:tc>
        <w:tc>
          <w:tcPr>
            <w:tcW w:w="1298" w:type="pct"/>
            <w:tcBorders>
              <w:top w:val="nil"/>
              <w:bottom w:val="nil"/>
            </w:tcBorders>
          </w:tcPr>
          <w:p w14:paraId="5BE7A401" w14:textId="77777777" w:rsidR="00357660" w:rsidRPr="00C90891" w:rsidRDefault="00357660" w:rsidP="00357660">
            <w:pPr>
              <w:pStyle w:val="No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T</w:t>
            </w:r>
            <w:r w:rsidRPr="00C90891">
              <w:rPr>
                <w:rFonts w:ascii="Times New Roman" w:hAnsi="Times New Roman" w:cs="Times New Roman"/>
                <w:color w:val="000000" w:themeColor="text1"/>
                <w:sz w:val="24"/>
                <w:szCs w:val="24"/>
                <w:lang w:val="en-US"/>
              </w:rPr>
              <w:t xml:space="preserve">erdapat </w:t>
            </w:r>
            <w:r w:rsidRPr="00C90891">
              <w:rPr>
                <w:rFonts w:ascii="Times New Roman" w:hAnsi="Times New Roman" w:cs="Times New Roman"/>
                <w:color w:val="000000" w:themeColor="text1"/>
                <w:sz w:val="24"/>
                <w:szCs w:val="24"/>
              </w:rPr>
              <w:t>hubungan yang signifikan kinerja perusahaan terhadap harga saham PT. XL Axiata Tbk. dari 2008 hingga 2014</w:t>
            </w:r>
            <w:r>
              <w:rPr>
                <w:rFonts w:ascii="Times New Roman" w:hAnsi="Times New Roman" w:cs="Times New Roman"/>
                <w:color w:val="000000" w:themeColor="text1"/>
                <w:sz w:val="24"/>
                <w:szCs w:val="24"/>
                <w:lang w:val="en-US"/>
              </w:rPr>
              <w:t>,</w:t>
            </w:r>
            <w:r w:rsidRPr="00C90891">
              <w:rPr>
                <w:rFonts w:ascii="Times New Roman" w:hAnsi="Times New Roman" w:cs="Times New Roman"/>
                <w:color w:val="000000" w:themeColor="text1"/>
                <w:sz w:val="24"/>
                <w:szCs w:val="24"/>
              </w:rPr>
              <w:t xml:space="preserve"> secara</w:t>
            </w:r>
            <w:r>
              <w:rPr>
                <w:rFonts w:ascii="Times New Roman" w:hAnsi="Times New Roman" w:cs="Times New Roman"/>
                <w:color w:val="000000" w:themeColor="text1"/>
                <w:sz w:val="24"/>
                <w:szCs w:val="24"/>
                <w:lang w:val="en-US"/>
              </w:rPr>
              <w:t xml:space="preserve"> </w:t>
            </w:r>
            <w:r w:rsidRPr="00C90891">
              <w:rPr>
                <w:rFonts w:ascii="Times New Roman" w:hAnsi="Times New Roman" w:cs="Times New Roman"/>
                <w:color w:val="000000" w:themeColor="text1"/>
                <w:sz w:val="24"/>
                <w:szCs w:val="24"/>
              </w:rPr>
              <w:t>simultan. Hal tersebut terbukti dengan model uji regresi linier 0,000</w:t>
            </w:r>
            <w:r w:rsidRPr="00C90891">
              <w:rPr>
                <w:rFonts w:ascii="Times New Roman" w:hAnsi="Times New Roman" w:cs="Times New Roman"/>
                <w:color w:val="000000" w:themeColor="text1"/>
                <w:sz w:val="24"/>
                <w:szCs w:val="24"/>
                <w:vertAlign w:val="superscript"/>
              </w:rPr>
              <w:t>b</w:t>
            </w:r>
            <w:r w:rsidRPr="00C90891">
              <w:rPr>
                <w:rFonts w:ascii="Times New Roman" w:hAnsi="Times New Roman" w:cs="Times New Roman"/>
                <w:color w:val="000000" w:themeColor="text1"/>
                <w:sz w:val="24"/>
                <w:szCs w:val="24"/>
              </w:rPr>
              <w:t xml:space="preserve"> signifikan. Ini adalah hasil yang sangat baik karena menutup dengan nol kesalahan. Dan juga, tiga rasio yang tidak memiliki level signifikan. Ada </w:t>
            </w:r>
            <w:r w:rsidRPr="0085742E">
              <w:rPr>
                <w:rFonts w:ascii="Times New Roman" w:hAnsi="Times New Roman" w:cs="Times New Roman"/>
                <w:i/>
                <w:iCs/>
                <w:color w:val="000000" w:themeColor="text1"/>
                <w:sz w:val="24"/>
                <w:szCs w:val="24"/>
              </w:rPr>
              <w:t>currrent ratio, asset turnover</w:t>
            </w:r>
            <w:r w:rsidRPr="00C90891">
              <w:rPr>
                <w:rFonts w:ascii="Times New Roman" w:hAnsi="Times New Roman" w:cs="Times New Roman"/>
                <w:color w:val="000000" w:themeColor="text1"/>
                <w:sz w:val="24"/>
                <w:szCs w:val="24"/>
              </w:rPr>
              <w:t xml:space="preserve">, dan </w:t>
            </w:r>
            <w:r w:rsidRPr="0085742E">
              <w:rPr>
                <w:rFonts w:ascii="Times New Roman" w:hAnsi="Times New Roman" w:cs="Times New Roman"/>
                <w:i/>
                <w:iCs/>
                <w:color w:val="000000" w:themeColor="text1"/>
                <w:sz w:val="24"/>
                <w:szCs w:val="24"/>
              </w:rPr>
              <w:t>dividend payout ratio</w:t>
            </w:r>
            <w:r w:rsidRPr="00C90891">
              <w:rPr>
                <w:rFonts w:ascii="Times New Roman" w:hAnsi="Times New Roman" w:cs="Times New Roman"/>
                <w:color w:val="000000" w:themeColor="text1"/>
                <w:sz w:val="24"/>
                <w:szCs w:val="24"/>
              </w:rPr>
              <w:t xml:space="preserve"> yang masing-masing sebesar 0,070, 0,388 dan 0,900 yang lebih dari 5% tingkat signifikan. Dijelaskan pula bahwa perbedaan kasus PT. XL Axiata Tbk dibandingkan</w:t>
            </w:r>
            <w:r>
              <w:rPr>
                <w:rFonts w:ascii="Times New Roman" w:hAnsi="Times New Roman" w:cs="Times New Roman"/>
                <w:color w:val="000000" w:themeColor="text1"/>
                <w:sz w:val="24"/>
                <w:szCs w:val="24"/>
                <w:lang w:val="en-US"/>
              </w:rPr>
              <w:t xml:space="preserve"> </w:t>
            </w:r>
            <w:r w:rsidRPr="00C90891">
              <w:rPr>
                <w:rFonts w:ascii="Times New Roman" w:hAnsi="Times New Roman" w:cs="Times New Roman"/>
                <w:color w:val="000000" w:themeColor="text1"/>
                <w:sz w:val="24"/>
                <w:szCs w:val="24"/>
              </w:rPr>
              <w:t xml:space="preserve">penelitian lainnya sebelumnya </w:t>
            </w:r>
          </w:p>
          <w:p w14:paraId="608B8F2E"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 xml:space="preserve">Hasil penelitian juga menunjukkan bahwa empat rasio memiliki hubungan yang signifikan terhadap harga saham. Ada ROA sebesar 0,046, DER sebesar 0,001, EAR sebesar 0,017, dan PER sebesar 0,008. ROA memiliki  hubungan signifikan positif terhadap harga saham dengan nilai konstan model regresi yang tinggi yaitu 38.961.092. Artinya ROA memiliki pengaruh yang cukup besar. DER, EAR, dan </w:t>
            </w:r>
            <w:r w:rsidRPr="00C90891">
              <w:rPr>
                <w:rFonts w:ascii="Times New Roman" w:hAnsi="Times New Roman" w:cs="Times New Roman"/>
                <w:color w:val="000000" w:themeColor="text1"/>
                <w:sz w:val="24"/>
                <w:szCs w:val="24"/>
              </w:rPr>
              <w:lastRenderedPageBreak/>
              <w:t>PER memiliki hubungan signifikan yang negatif. DER berada di posisi kedua yang memiliki nilai konstan tinggi model regresi -33,892.759. Artinya DER memiliki pengaruh yang cukup besar terhadap penurunan nilai harga saham.</w:t>
            </w:r>
          </w:p>
        </w:tc>
      </w:tr>
      <w:tr w:rsidR="00357660" w:rsidRPr="00C90891" w14:paraId="00236980" w14:textId="77777777" w:rsidTr="00357660">
        <w:trPr>
          <w:jc w:val="center"/>
        </w:trPr>
        <w:tc>
          <w:tcPr>
            <w:tcW w:w="320" w:type="pct"/>
            <w:tcBorders>
              <w:top w:val="nil"/>
              <w:bottom w:val="nil"/>
            </w:tcBorders>
          </w:tcPr>
          <w:p w14:paraId="6A349706" w14:textId="77777777" w:rsidR="00357660" w:rsidRPr="00C90891" w:rsidRDefault="00357660" w:rsidP="00357660">
            <w:pPr>
              <w:pStyle w:val="NoSpacing"/>
              <w:numPr>
                <w:ilvl w:val="0"/>
                <w:numId w:val="9"/>
              </w:numPr>
              <w:ind w:left="427" w:right="24" w:hanging="427"/>
              <w:jc w:val="center"/>
              <w:rPr>
                <w:rFonts w:ascii="Times New Roman" w:hAnsi="Times New Roman" w:cs="Times New Roman"/>
                <w:color w:val="000000" w:themeColor="text1"/>
                <w:sz w:val="24"/>
                <w:szCs w:val="24"/>
                <w:lang w:val="en-US"/>
              </w:rPr>
            </w:pPr>
          </w:p>
        </w:tc>
        <w:tc>
          <w:tcPr>
            <w:tcW w:w="838" w:type="pct"/>
            <w:tcBorders>
              <w:top w:val="nil"/>
              <w:bottom w:val="nil"/>
            </w:tcBorders>
          </w:tcPr>
          <w:p w14:paraId="7E92C307" w14:textId="77777777" w:rsidR="00357660" w:rsidRPr="00C90891" w:rsidRDefault="00357660" w:rsidP="00357660">
            <w:pPr>
              <w:pStyle w:val="NoSpacing"/>
              <w:rPr>
                <w:rFonts w:ascii="Times New Roman" w:hAnsi="Times New Roman" w:cs="Times New Roman"/>
                <w:color w:val="000000" w:themeColor="text1"/>
                <w:sz w:val="24"/>
                <w:szCs w:val="24"/>
                <w:lang w:val="en-US"/>
              </w:rPr>
            </w:pPr>
            <w:r w:rsidRPr="00C90891">
              <w:rPr>
                <w:rFonts w:ascii="Times New Roman" w:hAnsi="Times New Roman" w:cs="Times New Roman"/>
                <w:color w:val="000000" w:themeColor="text1"/>
                <w:sz w:val="24"/>
                <w:szCs w:val="24"/>
              </w:rPr>
              <w:t>Satryo</w:t>
            </w:r>
            <w:r w:rsidRPr="0064550A">
              <w:rPr>
                <w:rFonts w:ascii="Times New Roman" w:hAnsi="Times New Roman" w:cs="Times New Roman"/>
                <w:i/>
                <w:iCs/>
                <w:color w:val="000000" w:themeColor="text1"/>
                <w:sz w:val="24"/>
                <w:szCs w:val="24"/>
              </w:rPr>
              <w:t>,</w:t>
            </w:r>
            <w:r w:rsidRPr="0064550A">
              <w:rPr>
                <w:rFonts w:ascii="Times New Roman" w:hAnsi="Times New Roman" w:cs="Times New Roman"/>
                <w:i/>
                <w:iCs/>
                <w:color w:val="000000" w:themeColor="text1"/>
                <w:sz w:val="24"/>
                <w:szCs w:val="24"/>
                <w:lang w:val="en-US"/>
              </w:rPr>
              <w:t xml:space="preserve"> et al</w:t>
            </w:r>
            <w:r>
              <w:rPr>
                <w:rFonts w:ascii="Times New Roman" w:hAnsi="Times New Roman" w:cs="Times New Roman"/>
                <w:color w:val="000000" w:themeColor="text1"/>
                <w:sz w:val="24"/>
                <w:szCs w:val="24"/>
                <w:lang w:val="en-US"/>
              </w:rPr>
              <w:t xml:space="preserve">, </w:t>
            </w:r>
            <w:r w:rsidRPr="0064550A">
              <w:rPr>
                <w:rFonts w:ascii="Times New Roman" w:hAnsi="Times New Roman" w:cs="Times New Roman"/>
                <w:iCs/>
                <w:color w:val="000000" w:themeColor="text1"/>
                <w:sz w:val="24"/>
                <w:szCs w:val="24"/>
              </w:rPr>
              <w:t>2016</w:t>
            </w:r>
          </w:p>
        </w:tc>
        <w:tc>
          <w:tcPr>
            <w:tcW w:w="1384" w:type="pct"/>
            <w:tcBorders>
              <w:top w:val="nil"/>
              <w:bottom w:val="nil"/>
            </w:tcBorders>
          </w:tcPr>
          <w:p w14:paraId="5F50DB6D" w14:textId="77777777" w:rsidR="00357660" w:rsidRPr="00C90891" w:rsidRDefault="00357660" w:rsidP="00357660">
            <w:pPr>
              <w:pStyle w:val="NoSpacing"/>
              <w:jc w:val="both"/>
              <w:rPr>
                <w:rFonts w:ascii="Times New Roman" w:hAnsi="Times New Roman" w:cs="Times New Roman"/>
                <w:i/>
                <w:color w:val="000000" w:themeColor="text1"/>
                <w:sz w:val="24"/>
                <w:szCs w:val="24"/>
              </w:rPr>
            </w:pPr>
            <w:r w:rsidRPr="00C90891">
              <w:rPr>
                <w:rFonts w:ascii="Times New Roman" w:hAnsi="Times New Roman" w:cs="Times New Roman"/>
                <w:i/>
                <w:color w:val="000000" w:themeColor="text1"/>
                <w:sz w:val="24"/>
                <w:szCs w:val="24"/>
              </w:rPr>
              <w:t>The influence of profitability, market ratio, and solvency ratio on the share prices of companieslisted on LQ45 Index</w:t>
            </w:r>
          </w:p>
          <w:p w14:paraId="3BFED66A" w14:textId="77777777" w:rsidR="00357660" w:rsidRPr="00C90891" w:rsidRDefault="00357660" w:rsidP="00357660">
            <w:pPr>
              <w:pStyle w:val="NoSpacing"/>
              <w:rPr>
                <w:rFonts w:ascii="Times New Roman" w:hAnsi="Times New Roman" w:cs="Times New Roman"/>
                <w:color w:val="000000" w:themeColor="text1"/>
                <w:sz w:val="24"/>
                <w:szCs w:val="24"/>
              </w:rPr>
            </w:pPr>
          </w:p>
        </w:tc>
        <w:tc>
          <w:tcPr>
            <w:tcW w:w="1160" w:type="pct"/>
            <w:tcBorders>
              <w:top w:val="nil"/>
              <w:bottom w:val="nil"/>
            </w:tcBorders>
          </w:tcPr>
          <w:p w14:paraId="3A7476FA"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Y: Harga Saham</w:t>
            </w:r>
          </w:p>
          <w:p w14:paraId="21051FD3"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1</w:t>
            </w:r>
            <w:r w:rsidRPr="00C90891">
              <w:rPr>
                <w:rFonts w:ascii="Times New Roman" w:hAnsi="Times New Roman" w:cs="Times New Roman"/>
                <w:color w:val="000000" w:themeColor="text1"/>
                <w:sz w:val="24"/>
                <w:szCs w:val="24"/>
              </w:rPr>
              <w:t xml:space="preserve">: </w:t>
            </w:r>
            <w:r w:rsidRPr="0064550A">
              <w:rPr>
                <w:rFonts w:ascii="Times New Roman" w:hAnsi="Times New Roman" w:cs="Times New Roman"/>
                <w:i/>
                <w:iCs/>
                <w:color w:val="000000" w:themeColor="text1"/>
                <w:sz w:val="24"/>
                <w:szCs w:val="24"/>
              </w:rPr>
              <w:t>Return on Assets</w:t>
            </w:r>
            <w:r w:rsidRPr="00C90891">
              <w:rPr>
                <w:rFonts w:ascii="Times New Roman" w:hAnsi="Times New Roman" w:cs="Times New Roman"/>
                <w:color w:val="000000" w:themeColor="text1"/>
                <w:sz w:val="24"/>
                <w:szCs w:val="24"/>
              </w:rPr>
              <w:t xml:space="preserve"> </w:t>
            </w:r>
          </w:p>
          <w:p w14:paraId="5CA2B4AC" w14:textId="77777777" w:rsidR="00357660" w:rsidRPr="0064550A" w:rsidRDefault="00357660" w:rsidP="00357660">
            <w:pPr>
              <w:pStyle w:val="NoSpacing"/>
              <w:rPr>
                <w:rFonts w:ascii="Times New Roman" w:hAnsi="Times New Roman" w:cs="Times New Roman"/>
                <w:i/>
                <w:iCs/>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2</w:t>
            </w:r>
            <w:r w:rsidRPr="00C90891">
              <w:rPr>
                <w:rFonts w:ascii="Times New Roman" w:hAnsi="Times New Roman" w:cs="Times New Roman"/>
                <w:color w:val="000000" w:themeColor="text1"/>
                <w:sz w:val="24"/>
                <w:szCs w:val="24"/>
              </w:rPr>
              <w:t xml:space="preserve">: </w:t>
            </w:r>
            <w:r w:rsidRPr="0064550A">
              <w:rPr>
                <w:rFonts w:ascii="Times New Roman" w:hAnsi="Times New Roman" w:cs="Times New Roman"/>
                <w:i/>
                <w:iCs/>
                <w:color w:val="000000" w:themeColor="text1"/>
                <w:sz w:val="24"/>
                <w:szCs w:val="24"/>
              </w:rPr>
              <w:t xml:space="preserve">Return on Equity </w:t>
            </w:r>
          </w:p>
          <w:p w14:paraId="68FA0E36" w14:textId="77777777" w:rsidR="00357660" w:rsidRPr="0064550A" w:rsidRDefault="00357660" w:rsidP="00357660">
            <w:pPr>
              <w:pStyle w:val="NoSpacing"/>
              <w:rPr>
                <w:rFonts w:ascii="Times New Roman" w:hAnsi="Times New Roman" w:cs="Times New Roman"/>
                <w:i/>
                <w:iCs/>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3</w:t>
            </w:r>
            <w:r w:rsidRPr="00C90891">
              <w:rPr>
                <w:rFonts w:ascii="Times New Roman" w:hAnsi="Times New Roman" w:cs="Times New Roman"/>
                <w:color w:val="000000" w:themeColor="text1"/>
                <w:sz w:val="24"/>
                <w:szCs w:val="24"/>
              </w:rPr>
              <w:t xml:space="preserve">: </w:t>
            </w:r>
            <w:r w:rsidRPr="0064550A">
              <w:rPr>
                <w:rFonts w:ascii="Times New Roman" w:hAnsi="Times New Roman" w:cs="Times New Roman"/>
                <w:i/>
                <w:iCs/>
                <w:color w:val="000000" w:themeColor="text1"/>
                <w:sz w:val="24"/>
                <w:szCs w:val="24"/>
              </w:rPr>
              <w:t xml:space="preserve">Earning Per Share </w:t>
            </w:r>
          </w:p>
          <w:p w14:paraId="5C0024C0"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4</w:t>
            </w:r>
            <w:r w:rsidRPr="00C90891">
              <w:rPr>
                <w:rFonts w:ascii="Times New Roman" w:hAnsi="Times New Roman" w:cs="Times New Roman"/>
                <w:color w:val="000000" w:themeColor="text1"/>
                <w:sz w:val="24"/>
                <w:szCs w:val="24"/>
              </w:rPr>
              <w:t xml:space="preserve">: </w:t>
            </w:r>
            <w:r w:rsidRPr="0064550A">
              <w:rPr>
                <w:rFonts w:ascii="Times New Roman" w:hAnsi="Times New Roman" w:cs="Times New Roman"/>
                <w:i/>
                <w:iCs/>
                <w:color w:val="000000" w:themeColor="text1"/>
                <w:sz w:val="24"/>
                <w:szCs w:val="24"/>
              </w:rPr>
              <w:t>Price to Book Value</w:t>
            </w:r>
            <w:r w:rsidRPr="00C90891">
              <w:rPr>
                <w:rFonts w:ascii="Times New Roman" w:hAnsi="Times New Roman" w:cs="Times New Roman"/>
                <w:color w:val="000000" w:themeColor="text1"/>
                <w:sz w:val="24"/>
                <w:szCs w:val="24"/>
              </w:rPr>
              <w:t xml:space="preserve"> </w:t>
            </w:r>
          </w:p>
          <w:p w14:paraId="0C8ED29D"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5</w:t>
            </w:r>
            <w:r w:rsidRPr="00C90891">
              <w:rPr>
                <w:rFonts w:ascii="Times New Roman" w:hAnsi="Times New Roman" w:cs="Times New Roman"/>
                <w:color w:val="000000" w:themeColor="text1"/>
                <w:sz w:val="24"/>
                <w:szCs w:val="24"/>
              </w:rPr>
              <w:t xml:space="preserve">: </w:t>
            </w:r>
            <w:r w:rsidRPr="0064550A">
              <w:rPr>
                <w:rFonts w:ascii="Times New Roman" w:hAnsi="Times New Roman" w:cs="Times New Roman"/>
                <w:i/>
                <w:iCs/>
                <w:color w:val="000000" w:themeColor="text1"/>
                <w:sz w:val="24"/>
                <w:szCs w:val="24"/>
              </w:rPr>
              <w:t>Debt to Equity Ratio</w:t>
            </w:r>
            <w:r w:rsidRPr="00C90891">
              <w:rPr>
                <w:rFonts w:ascii="Times New Roman" w:hAnsi="Times New Roman" w:cs="Times New Roman"/>
                <w:color w:val="000000" w:themeColor="text1"/>
                <w:sz w:val="24"/>
                <w:szCs w:val="24"/>
              </w:rPr>
              <w:t xml:space="preserve"> </w:t>
            </w:r>
          </w:p>
          <w:p w14:paraId="5E3283FC" w14:textId="77777777" w:rsidR="00357660" w:rsidRPr="00C90891" w:rsidRDefault="00357660" w:rsidP="00357660">
            <w:pPr>
              <w:pStyle w:val="NoSpacing"/>
              <w:rPr>
                <w:rFonts w:ascii="Times New Roman" w:hAnsi="Times New Roman" w:cs="Times New Roman"/>
                <w:color w:val="000000" w:themeColor="text1"/>
                <w:sz w:val="24"/>
                <w:szCs w:val="24"/>
                <w:lang w:val="en-US"/>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6</w:t>
            </w:r>
            <w:r w:rsidRPr="00C90891">
              <w:rPr>
                <w:rFonts w:ascii="Times New Roman" w:hAnsi="Times New Roman" w:cs="Times New Roman"/>
                <w:color w:val="000000" w:themeColor="text1"/>
                <w:sz w:val="24"/>
                <w:szCs w:val="24"/>
              </w:rPr>
              <w:t xml:space="preserve">: </w:t>
            </w:r>
            <w:r w:rsidRPr="0064550A">
              <w:rPr>
                <w:rFonts w:ascii="Times New Roman" w:hAnsi="Times New Roman" w:cs="Times New Roman"/>
                <w:i/>
                <w:iCs/>
                <w:color w:val="000000" w:themeColor="text1"/>
                <w:sz w:val="24"/>
                <w:szCs w:val="24"/>
              </w:rPr>
              <w:t>Debt to Assets Ratio</w:t>
            </w:r>
            <w:r w:rsidRPr="00C90891">
              <w:rPr>
                <w:rFonts w:ascii="Times New Roman" w:hAnsi="Times New Roman" w:cs="Times New Roman"/>
                <w:color w:val="000000" w:themeColor="text1"/>
                <w:sz w:val="24"/>
                <w:szCs w:val="24"/>
              </w:rPr>
              <w:t xml:space="preserve"> </w:t>
            </w:r>
          </w:p>
        </w:tc>
        <w:tc>
          <w:tcPr>
            <w:tcW w:w="1298" w:type="pct"/>
            <w:tcBorders>
              <w:top w:val="nil"/>
              <w:bottom w:val="nil"/>
            </w:tcBorders>
          </w:tcPr>
          <w:p w14:paraId="52FE482B" w14:textId="77777777" w:rsidR="00357660" w:rsidRPr="00C90891" w:rsidRDefault="00357660" w:rsidP="00357660">
            <w:pPr>
              <w:pStyle w:val="No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Terdapat</w:t>
            </w:r>
            <w:r w:rsidRPr="00C90891">
              <w:rPr>
                <w:rFonts w:ascii="Times New Roman" w:hAnsi="Times New Roman" w:cs="Times New Roman"/>
                <w:color w:val="000000" w:themeColor="text1"/>
                <w:sz w:val="24"/>
                <w:szCs w:val="24"/>
              </w:rPr>
              <w:t xml:space="preserve"> pengaruh variabel </w:t>
            </w:r>
            <w:r w:rsidRPr="0064550A">
              <w:rPr>
                <w:rFonts w:ascii="Times New Roman" w:hAnsi="Times New Roman" w:cs="Times New Roman"/>
                <w:i/>
                <w:iCs/>
                <w:color w:val="000000" w:themeColor="text1"/>
                <w:sz w:val="24"/>
                <w:szCs w:val="24"/>
              </w:rPr>
              <w:t>Return on Assets, Return on Equity, Earning Per Share, Price to Book Value, Debt to Equity Ratio, dan Debt to Assets Ratio</w:t>
            </w:r>
            <w:r w:rsidRPr="00C90891">
              <w:rPr>
                <w:rFonts w:ascii="Times New Roman" w:hAnsi="Times New Roman" w:cs="Times New Roman"/>
                <w:color w:val="000000" w:themeColor="text1"/>
                <w:sz w:val="24"/>
                <w:szCs w:val="24"/>
              </w:rPr>
              <w:t xml:space="preserve"> terhadap harga saham.</w:t>
            </w:r>
          </w:p>
        </w:tc>
      </w:tr>
      <w:tr w:rsidR="00357660" w:rsidRPr="00C90891" w14:paraId="6F556D5F" w14:textId="77777777" w:rsidTr="00357660">
        <w:trPr>
          <w:jc w:val="center"/>
        </w:trPr>
        <w:tc>
          <w:tcPr>
            <w:tcW w:w="320" w:type="pct"/>
            <w:tcBorders>
              <w:top w:val="nil"/>
              <w:bottom w:val="nil"/>
            </w:tcBorders>
          </w:tcPr>
          <w:p w14:paraId="6992F8BD" w14:textId="77777777" w:rsidR="00357660" w:rsidRPr="00C90891" w:rsidRDefault="00357660" w:rsidP="00357660">
            <w:pPr>
              <w:pStyle w:val="NoSpacing"/>
              <w:numPr>
                <w:ilvl w:val="0"/>
                <w:numId w:val="9"/>
              </w:numPr>
              <w:ind w:left="427" w:right="24" w:hanging="427"/>
              <w:jc w:val="center"/>
              <w:rPr>
                <w:rFonts w:ascii="Times New Roman" w:hAnsi="Times New Roman" w:cs="Times New Roman"/>
                <w:color w:val="000000" w:themeColor="text1"/>
                <w:sz w:val="24"/>
                <w:szCs w:val="24"/>
                <w:lang w:val="en-US"/>
              </w:rPr>
            </w:pPr>
          </w:p>
        </w:tc>
        <w:tc>
          <w:tcPr>
            <w:tcW w:w="838" w:type="pct"/>
            <w:tcBorders>
              <w:top w:val="nil"/>
              <w:bottom w:val="nil"/>
            </w:tcBorders>
          </w:tcPr>
          <w:p w14:paraId="465D4F11"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Hatta dan</w:t>
            </w:r>
          </w:p>
          <w:p w14:paraId="04AF1054"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Dwiyanto</w:t>
            </w:r>
            <w:r>
              <w:rPr>
                <w:rFonts w:ascii="Times New Roman" w:hAnsi="Times New Roman" w:cs="Times New Roman"/>
                <w:color w:val="000000" w:themeColor="text1"/>
                <w:sz w:val="24"/>
                <w:szCs w:val="24"/>
                <w:lang w:val="en-US"/>
              </w:rPr>
              <w:t>,</w:t>
            </w:r>
            <w:r w:rsidRPr="00C90891">
              <w:rPr>
                <w:rFonts w:ascii="Times New Roman" w:hAnsi="Times New Roman" w:cs="Times New Roman"/>
                <w:color w:val="000000" w:themeColor="text1"/>
                <w:sz w:val="24"/>
                <w:szCs w:val="24"/>
              </w:rPr>
              <w:t xml:space="preserve"> </w:t>
            </w:r>
            <w:r w:rsidRPr="0064550A">
              <w:rPr>
                <w:rFonts w:ascii="Times New Roman" w:hAnsi="Times New Roman" w:cs="Times New Roman"/>
                <w:iCs/>
                <w:color w:val="000000" w:themeColor="text1"/>
                <w:sz w:val="24"/>
                <w:szCs w:val="24"/>
              </w:rPr>
              <w:t>2012</w:t>
            </w:r>
          </w:p>
        </w:tc>
        <w:tc>
          <w:tcPr>
            <w:tcW w:w="1384" w:type="pct"/>
            <w:tcBorders>
              <w:top w:val="nil"/>
              <w:bottom w:val="nil"/>
            </w:tcBorders>
          </w:tcPr>
          <w:p w14:paraId="4B120F20" w14:textId="77777777" w:rsidR="00357660" w:rsidRPr="00C90891" w:rsidRDefault="00357660" w:rsidP="00357660">
            <w:pPr>
              <w:pStyle w:val="NoSpacing"/>
              <w:jc w:val="both"/>
              <w:rPr>
                <w:rFonts w:ascii="Times New Roman" w:hAnsi="Times New Roman" w:cs="Times New Roman"/>
                <w:i/>
                <w:color w:val="000000" w:themeColor="text1"/>
                <w:sz w:val="24"/>
                <w:szCs w:val="24"/>
              </w:rPr>
            </w:pPr>
            <w:r w:rsidRPr="00C90891">
              <w:rPr>
                <w:rFonts w:ascii="Times New Roman" w:hAnsi="Times New Roman" w:cs="Times New Roman"/>
                <w:i/>
                <w:color w:val="000000" w:themeColor="text1"/>
                <w:sz w:val="24"/>
                <w:szCs w:val="24"/>
              </w:rPr>
              <w:t xml:space="preserve">The Company Fundamental Factors and Systematic Risk in Increasing Stock Price </w:t>
            </w:r>
          </w:p>
          <w:p w14:paraId="0EDB29B3" w14:textId="77777777" w:rsidR="00357660" w:rsidRPr="00C90891" w:rsidRDefault="00357660" w:rsidP="00357660">
            <w:pPr>
              <w:pStyle w:val="NoSpacing"/>
              <w:rPr>
                <w:rFonts w:ascii="Times New Roman" w:hAnsi="Times New Roman" w:cs="Times New Roman"/>
                <w:color w:val="000000" w:themeColor="text1"/>
                <w:sz w:val="24"/>
                <w:szCs w:val="24"/>
              </w:rPr>
            </w:pPr>
          </w:p>
        </w:tc>
        <w:tc>
          <w:tcPr>
            <w:tcW w:w="1160" w:type="pct"/>
            <w:tcBorders>
              <w:top w:val="nil"/>
              <w:bottom w:val="nil"/>
            </w:tcBorders>
          </w:tcPr>
          <w:p w14:paraId="08DB8129"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Y: Harga Saham</w:t>
            </w:r>
          </w:p>
          <w:p w14:paraId="67F6C028" w14:textId="77777777" w:rsidR="00357660" w:rsidRPr="0064550A" w:rsidRDefault="00357660" w:rsidP="00357660">
            <w:pPr>
              <w:pStyle w:val="NoSpacing"/>
              <w:rPr>
                <w:rFonts w:ascii="Times New Roman" w:hAnsi="Times New Roman" w:cs="Times New Roman"/>
                <w:i/>
                <w:iCs/>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1</w:t>
            </w:r>
            <w:r w:rsidRPr="00C90891">
              <w:rPr>
                <w:rFonts w:ascii="Times New Roman" w:hAnsi="Times New Roman" w:cs="Times New Roman"/>
                <w:color w:val="000000" w:themeColor="text1"/>
                <w:sz w:val="24"/>
                <w:szCs w:val="24"/>
              </w:rPr>
              <w:t xml:space="preserve">: </w:t>
            </w:r>
            <w:r w:rsidRPr="0064550A">
              <w:rPr>
                <w:rFonts w:ascii="Times New Roman" w:hAnsi="Times New Roman" w:cs="Times New Roman"/>
                <w:i/>
                <w:iCs/>
                <w:color w:val="000000" w:themeColor="text1"/>
                <w:sz w:val="24"/>
                <w:szCs w:val="24"/>
              </w:rPr>
              <w:t xml:space="preserve">Earning Per Share </w:t>
            </w:r>
          </w:p>
          <w:p w14:paraId="0036BC91"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2</w:t>
            </w:r>
            <w:r w:rsidRPr="00C90891">
              <w:rPr>
                <w:rFonts w:ascii="Times New Roman" w:hAnsi="Times New Roman" w:cs="Times New Roman"/>
                <w:color w:val="000000" w:themeColor="text1"/>
                <w:sz w:val="24"/>
                <w:szCs w:val="24"/>
              </w:rPr>
              <w:t xml:space="preserve">: </w:t>
            </w:r>
            <w:r w:rsidRPr="0064550A">
              <w:rPr>
                <w:rFonts w:ascii="Times New Roman" w:hAnsi="Times New Roman" w:cs="Times New Roman"/>
                <w:i/>
                <w:iCs/>
                <w:color w:val="000000" w:themeColor="text1"/>
                <w:sz w:val="24"/>
                <w:szCs w:val="24"/>
              </w:rPr>
              <w:t>Price Earning Ratio</w:t>
            </w:r>
            <w:r w:rsidRPr="00C90891">
              <w:rPr>
                <w:rFonts w:ascii="Times New Roman" w:hAnsi="Times New Roman" w:cs="Times New Roman"/>
                <w:color w:val="000000" w:themeColor="text1"/>
                <w:sz w:val="24"/>
                <w:szCs w:val="24"/>
              </w:rPr>
              <w:t xml:space="preserve"> </w:t>
            </w:r>
          </w:p>
          <w:p w14:paraId="4EECA7B8"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3</w:t>
            </w:r>
            <w:r w:rsidRPr="00C90891">
              <w:rPr>
                <w:rFonts w:ascii="Times New Roman" w:hAnsi="Times New Roman" w:cs="Times New Roman"/>
                <w:color w:val="000000" w:themeColor="text1"/>
                <w:sz w:val="24"/>
                <w:szCs w:val="24"/>
              </w:rPr>
              <w:t xml:space="preserve">: </w:t>
            </w:r>
            <w:r w:rsidRPr="0064550A">
              <w:rPr>
                <w:rFonts w:ascii="Times New Roman" w:hAnsi="Times New Roman" w:cs="Times New Roman"/>
                <w:i/>
                <w:iCs/>
                <w:color w:val="000000" w:themeColor="text1"/>
                <w:sz w:val="24"/>
                <w:szCs w:val="24"/>
              </w:rPr>
              <w:t>Debt to Equity Ratio</w:t>
            </w:r>
            <w:r w:rsidRPr="00C90891">
              <w:rPr>
                <w:rFonts w:ascii="Times New Roman" w:hAnsi="Times New Roman" w:cs="Times New Roman"/>
                <w:color w:val="000000" w:themeColor="text1"/>
                <w:sz w:val="24"/>
                <w:szCs w:val="24"/>
              </w:rPr>
              <w:t xml:space="preserve"> </w:t>
            </w:r>
          </w:p>
          <w:p w14:paraId="67EB1BA7"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4</w:t>
            </w:r>
            <w:r w:rsidRPr="00C90891">
              <w:rPr>
                <w:rFonts w:ascii="Times New Roman" w:hAnsi="Times New Roman" w:cs="Times New Roman"/>
                <w:color w:val="000000" w:themeColor="text1"/>
                <w:sz w:val="24"/>
                <w:szCs w:val="24"/>
              </w:rPr>
              <w:t xml:space="preserve">: </w:t>
            </w:r>
            <w:r w:rsidRPr="0064550A">
              <w:rPr>
                <w:rFonts w:ascii="Times New Roman" w:hAnsi="Times New Roman" w:cs="Times New Roman"/>
                <w:i/>
                <w:iCs/>
                <w:color w:val="000000" w:themeColor="text1"/>
                <w:sz w:val="24"/>
                <w:szCs w:val="24"/>
              </w:rPr>
              <w:t>Cash Ratio</w:t>
            </w:r>
            <w:r w:rsidRPr="00C90891">
              <w:rPr>
                <w:rFonts w:ascii="Times New Roman" w:hAnsi="Times New Roman" w:cs="Times New Roman"/>
                <w:color w:val="000000" w:themeColor="text1"/>
                <w:sz w:val="24"/>
                <w:szCs w:val="24"/>
              </w:rPr>
              <w:t xml:space="preserve"> </w:t>
            </w:r>
          </w:p>
          <w:p w14:paraId="4190CDC7"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5</w:t>
            </w:r>
            <w:r w:rsidRPr="00C90891">
              <w:rPr>
                <w:rFonts w:ascii="Times New Roman" w:hAnsi="Times New Roman" w:cs="Times New Roman"/>
                <w:color w:val="000000" w:themeColor="text1"/>
                <w:sz w:val="24"/>
                <w:szCs w:val="24"/>
              </w:rPr>
              <w:t xml:space="preserve">: </w:t>
            </w:r>
            <w:r w:rsidRPr="0064550A">
              <w:rPr>
                <w:rFonts w:ascii="Times New Roman" w:hAnsi="Times New Roman" w:cs="Times New Roman"/>
                <w:i/>
                <w:iCs/>
                <w:color w:val="000000" w:themeColor="text1"/>
                <w:sz w:val="24"/>
                <w:szCs w:val="24"/>
              </w:rPr>
              <w:t>Net Profit Margin</w:t>
            </w:r>
            <w:r w:rsidRPr="00C90891">
              <w:rPr>
                <w:rFonts w:ascii="Times New Roman" w:hAnsi="Times New Roman" w:cs="Times New Roman"/>
                <w:color w:val="000000" w:themeColor="text1"/>
                <w:sz w:val="24"/>
                <w:szCs w:val="24"/>
              </w:rPr>
              <w:t xml:space="preserve"> </w:t>
            </w:r>
          </w:p>
          <w:p w14:paraId="6B332BA6"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6</w:t>
            </w:r>
            <w:r w:rsidRPr="00C90891">
              <w:rPr>
                <w:rFonts w:ascii="Times New Roman" w:hAnsi="Times New Roman" w:cs="Times New Roman"/>
                <w:color w:val="000000" w:themeColor="text1"/>
                <w:sz w:val="24"/>
                <w:szCs w:val="24"/>
              </w:rPr>
              <w:t xml:space="preserve">: </w:t>
            </w:r>
            <w:r w:rsidRPr="0064550A">
              <w:rPr>
                <w:rFonts w:ascii="Times New Roman" w:hAnsi="Times New Roman" w:cs="Times New Roman"/>
                <w:i/>
                <w:iCs/>
                <w:color w:val="000000" w:themeColor="text1"/>
                <w:sz w:val="24"/>
                <w:szCs w:val="24"/>
              </w:rPr>
              <w:t>Dividend Payout Ratio</w:t>
            </w:r>
            <w:r w:rsidRPr="00C90891">
              <w:rPr>
                <w:rFonts w:ascii="Times New Roman" w:hAnsi="Times New Roman" w:cs="Times New Roman"/>
                <w:color w:val="000000" w:themeColor="text1"/>
                <w:sz w:val="24"/>
                <w:szCs w:val="24"/>
              </w:rPr>
              <w:t xml:space="preserve"> </w:t>
            </w:r>
          </w:p>
          <w:p w14:paraId="251E6FC6"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7</w:t>
            </w:r>
            <w:r w:rsidRPr="00C90891">
              <w:rPr>
                <w:rFonts w:ascii="Times New Roman" w:hAnsi="Times New Roman" w:cs="Times New Roman"/>
                <w:color w:val="000000" w:themeColor="text1"/>
                <w:sz w:val="24"/>
                <w:szCs w:val="24"/>
              </w:rPr>
              <w:t xml:space="preserve">: </w:t>
            </w:r>
            <w:r w:rsidRPr="0064550A">
              <w:rPr>
                <w:rFonts w:ascii="Times New Roman" w:hAnsi="Times New Roman" w:cs="Times New Roman"/>
                <w:i/>
                <w:iCs/>
                <w:color w:val="000000" w:themeColor="text1"/>
                <w:sz w:val="24"/>
                <w:szCs w:val="24"/>
              </w:rPr>
              <w:t>Return on Assets</w:t>
            </w:r>
            <w:r w:rsidRPr="00C90891">
              <w:rPr>
                <w:rFonts w:ascii="Times New Roman" w:hAnsi="Times New Roman" w:cs="Times New Roman"/>
                <w:color w:val="000000" w:themeColor="text1"/>
                <w:sz w:val="24"/>
                <w:szCs w:val="24"/>
              </w:rPr>
              <w:t xml:space="preserve"> </w:t>
            </w:r>
          </w:p>
          <w:p w14:paraId="1BB2CB22"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8</w:t>
            </w:r>
            <w:r w:rsidRPr="00C90891">
              <w:rPr>
                <w:rFonts w:ascii="Times New Roman" w:hAnsi="Times New Roman" w:cs="Times New Roman"/>
                <w:color w:val="000000" w:themeColor="text1"/>
                <w:sz w:val="24"/>
                <w:szCs w:val="24"/>
              </w:rPr>
              <w:t>: (HSM)</w:t>
            </w:r>
          </w:p>
          <w:p w14:paraId="3527A6C7"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9</w:t>
            </w:r>
            <w:r w:rsidRPr="00C90891">
              <w:rPr>
                <w:rFonts w:ascii="Times New Roman" w:hAnsi="Times New Roman" w:cs="Times New Roman"/>
                <w:color w:val="000000" w:themeColor="text1"/>
                <w:sz w:val="24"/>
                <w:szCs w:val="24"/>
              </w:rPr>
              <w:t>: Beta</w:t>
            </w:r>
          </w:p>
          <w:p w14:paraId="4D35E873" w14:textId="77777777" w:rsidR="00357660" w:rsidRPr="00C90891" w:rsidRDefault="00357660" w:rsidP="00357660">
            <w:pPr>
              <w:pStyle w:val="NoSpacing"/>
              <w:rPr>
                <w:rFonts w:ascii="Times New Roman" w:hAnsi="Times New Roman" w:cs="Times New Roman"/>
                <w:color w:val="000000" w:themeColor="text1"/>
                <w:sz w:val="24"/>
                <w:szCs w:val="24"/>
              </w:rPr>
            </w:pPr>
          </w:p>
        </w:tc>
        <w:tc>
          <w:tcPr>
            <w:tcW w:w="1298" w:type="pct"/>
            <w:tcBorders>
              <w:top w:val="nil"/>
              <w:bottom w:val="nil"/>
            </w:tcBorders>
          </w:tcPr>
          <w:p w14:paraId="28235A8C"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 xml:space="preserve">Hasil estimasi model harga saham menunjukkan bahwa variabel EPS, PER dan HSM berpengaruh positif dan signifikan. Peningkatan variabel-variabel ini akan meningkatkan harga saham. Di sisi lain variabel DER dan NPM memiliki efek negatif dan signifikan, peningkatan variabel-variabel ini akan menurunkan harga saham. Hasil estimasi juga menunjukkan bahwa variabel CR, DPR, ROA, dan beta tidak berpengaruh signifikan terhadap harga saham. Di sisi lain EPS memiliki hubungan </w:t>
            </w:r>
            <w:r w:rsidRPr="00C90891">
              <w:rPr>
                <w:rFonts w:ascii="Times New Roman" w:hAnsi="Times New Roman" w:cs="Times New Roman"/>
                <w:color w:val="000000" w:themeColor="text1"/>
                <w:sz w:val="24"/>
                <w:szCs w:val="24"/>
              </w:rPr>
              <w:lastRenderedPageBreak/>
              <w:t xml:space="preserve">yang sangat kuat dan efek dominan terhadap harga saham; ini ditunjukkan oleh koefisien regresi dan korelasi parsial yang lebih tinggi daripada variabel lainnya. Hal ini menunjukkan bahwa harga saham memiliki sensitivitas EPS yang tinggi. Hasil estimasi juga menunjukkan bahwa variabel CR, DPR, ROA, dan beta tidak berpengaruh signifikan terhadap harga saham. Di sisi lain EPS memiliki hubungan yang sangat kuat dan efek dominan terhadap harga saham; ini ditunjukkan oleh koefisien regresi dan korelasi parsial yang lebih tinggi daripada variabel lainnya. Hal ini menunjukkan bahwa harga saham memiliki sensitivitas EPS yang tinggi. </w:t>
            </w:r>
          </w:p>
        </w:tc>
      </w:tr>
      <w:tr w:rsidR="00357660" w:rsidRPr="00C90891" w14:paraId="2C20B6F0" w14:textId="77777777" w:rsidTr="00357660">
        <w:trPr>
          <w:jc w:val="center"/>
        </w:trPr>
        <w:tc>
          <w:tcPr>
            <w:tcW w:w="320" w:type="pct"/>
            <w:tcBorders>
              <w:top w:val="nil"/>
              <w:bottom w:val="nil"/>
            </w:tcBorders>
          </w:tcPr>
          <w:p w14:paraId="3B51BE69" w14:textId="77777777" w:rsidR="00357660" w:rsidRPr="00C90891" w:rsidRDefault="00357660" w:rsidP="00357660">
            <w:pPr>
              <w:pStyle w:val="NoSpacing"/>
              <w:numPr>
                <w:ilvl w:val="0"/>
                <w:numId w:val="9"/>
              </w:numPr>
              <w:ind w:left="427" w:right="24" w:hanging="427"/>
              <w:jc w:val="center"/>
              <w:rPr>
                <w:rFonts w:ascii="Times New Roman" w:hAnsi="Times New Roman" w:cs="Times New Roman"/>
                <w:color w:val="000000" w:themeColor="text1"/>
                <w:sz w:val="24"/>
                <w:szCs w:val="24"/>
                <w:lang w:val="en-US"/>
              </w:rPr>
            </w:pPr>
          </w:p>
        </w:tc>
        <w:tc>
          <w:tcPr>
            <w:tcW w:w="838" w:type="pct"/>
            <w:tcBorders>
              <w:top w:val="nil"/>
              <w:bottom w:val="nil"/>
            </w:tcBorders>
          </w:tcPr>
          <w:p w14:paraId="4A02A75F" w14:textId="77777777" w:rsidR="00357660" w:rsidRPr="00C90891" w:rsidRDefault="00357660" w:rsidP="00357660">
            <w:pPr>
              <w:autoSpaceDE w:val="0"/>
              <w:autoSpaceDN w:val="0"/>
              <w:adjustRightInd w:val="0"/>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Utami</w:t>
            </w:r>
            <w:r>
              <w:rPr>
                <w:rFonts w:ascii="Times New Roman" w:hAnsi="Times New Roman" w:cs="Times New Roman"/>
                <w:color w:val="000000" w:themeColor="text1"/>
                <w:sz w:val="24"/>
                <w:szCs w:val="24"/>
                <w:lang w:val="en-US"/>
              </w:rPr>
              <w:t xml:space="preserve">, </w:t>
            </w:r>
            <w:r w:rsidRPr="006C4AAB">
              <w:rPr>
                <w:rFonts w:ascii="Times New Roman" w:hAnsi="Times New Roman" w:cs="Times New Roman"/>
                <w:iCs/>
                <w:color w:val="000000" w:themeColor="text1"/>
                <w:sz w:val="24"/>
                <w:szCs w:val="24"/>
              </w:rPr>
              <w:t>2019</w:t>
            </w:r>
          </w:p>
        </w:tc>
        <w:tc>
          <w:tcPr>
            <w:tcW w:w="1384" w:type="pct"/>
            <w:tcBorders>
              <w:top w:val="nil"/>
              <w:bottom w:val="nil"/>
            </w:tcBorders>
          </w:tcPr>
          <w:p w14:paraId="62DBD08F" w14:textId="77777777" w:rsidR="00357660" w:rsidRPr="00C90891" w:rsidRDefault="00357660" w:rsidP="00357660">
            <w:pPr>
              <w:pStyle w:val="NoSpacing"/>
              <w:jc w:val="both"/>
              <w:rPr>
                <w:rFonts w:ascii="Times New Roman" w:hAnsi="Times New Roman" w:cs="Times New Roman"/>
                <w:i/>
                <w:color w:val="000000" w:themeColor="text1"/>
                <w:sz w:val="24"/>
                <w:szCs w:val="24"/>
              </w:rPr>
            </w:pPr>
            <w:r w:rsidRPr="00C90891">
              <w:rPr>
                <w:rFonts w:ascii="Times New Roman" w:hAnsi="Times New Roman" w:cs="Times New Roman"/>
                <w:i/>
                <w:color w:val="000000" w:themeColor="text1"/>
                <w:sz w:val="24"/>
                <w:szCs w:val="24"/>
              </w:rPr>
              <w:t>Effect of DER, ROA, ROE, EPS and MVA on Stock Prices in Sharia Indonesian Stock a Index</w:t>
            </w:r>
          </w:p>
          <w:p w14:paraId="25DCF11E" w14:textId="77777777" w:rsidR="00357660" w:rsidRPr="00C90891" w:rsidRDefault="00357660" w:rsidP="00357660">
            <w:pPr>
              <w:pStyle w:val="NoSpacing"/>
              <w:rPr>
                <w:rFonts w:ascii="Times New Roman" w:hAnsi="Times New Roman" w:cs="Times New Roman"/>
                <w:color w:val="000000" w:themeColor="text1"/>
                <w:sz w:val="24"/>
                <w:szCs w:val="24"/>
              </w:rPr>
            </w:pPr>
          </w:p>
        </w:tc>
        <w:tc>
          <w:tcPr>
            <w:tcW w:w="1160" w:type="pct"/>
            <w:tcBorders>
              <w:top w:val="nil"/>
              <w:bottom w:val="nil"/>
            </w:tcBorders>
          </w:tcPr>
          <w:p w14:paraId="281AC658"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Y: Harga Saham</w:t>
            </w:r>
          </w:p>
          <w:p w14:paraId="2637EB85"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1</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Debt to Equity Ratio</w:t>
            </w:r>
            <w:r w:rsidRPr="00C90891">
              <w:rPr>
                <w:rFonts w:ascii="Times New Roman" w:hAnsi="Times New Roman" w:cs="Times New Roman"/>
                <w:color w:val="000000" w:themeColor="text1"/>
                <w:sz w:val="24"/>
                <w:szCs w:val="24"/>
              </w:rPr>
              <w:t xml:space="preserve"> </w:t>
            </w:r>
          </w:p>
          <w:p w14:paraId="4A532715"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2</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Return on Assets</w:t>
            </w:r>
            <w:r w:rsidRPr="00C90891">
              <w:rPr>
                <w:rFonts w:ascii="Times New Roman" w:hAnsi="Times New Roman" w:cs="Times New Roman"/>
                <w:color w:val="000000" w:themeColor="text1"/>
                <w:sz w:val="24"/>
                <w:szCs w:val="24"/>
              </w:rPr>
              <w:t xml:space="preserve"> </w:t>
            </w:r>
          </w:p>
          <w:p w14:paraId="730F1B54"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3</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Return on Equity</w:t>
            </w:r>
            <w:r w:rsidRPr="00C90891">
              <w:rPr>
                <w:rFonts w:ascii="Times New Roman" w:hAnsi="Times New Roman" w:cs="Times New Roman"/>
                <w:color w:val="000000" w:themeColor="text1"/>
                <w:sz w:val="24"/>
                <w:szCs w:val="24"/>
              </w:rPr>
              <w:t xml:space="preserve"> </w:t>
            </w:r>
          </w:p>
          <w:p w14:paraId="25986964"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4</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Earning Per Share</w:t>
            </w:r>
            <w:r w:rsidRPr="00C90891">
              <w:rPr>
                <w:rFonts w:ascii="Times New Roman" w:hAnsi="Times New Roman" w:cs="Times New Roman"/>
                <w:color w:val="000000" w:themeColor="text1"/>
                <w:sz w:val="24"/>
                <w:szCs w:val="24"/>
              </w:rPr>
              <w:t xml:space="preserve"> </w:t>
            </w:r>
          </w:p>
          <w:p w14:paraId="630FEF2D"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5</w:t>
            </w:r>
            <w:r w:rsidRPr="00C90891">
              <w:rPr>
                <w:rFonts w:ascii="Times New Roman" w:hAnsi="Times New Roman" w:cs="Times New Roman"/>
                <w:color w:val="000000" w:themeColor="text1"/>
                <w:sz w:val="24"/>
                <w:szCs w:val="24"/>
              </w:rPr>
              <w:t xml:space="preserve">: Market Value Added </w:t>
            </w:r>
          </w:p>
        </w:tc>
        <w:tc>
          <w:tcPr>
            <w:tcW w:w="1298" w:type="pct"/>
            <w:tcBorders>
              <w:top w:val="nil"/>
              <w:bottom w:val="nil"/>
            </w:tcBorders>
          </w:tcPr>
          <w:p w14:paraId="755786FB"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Pengujian parsial dari variabel independen DER pada variabel dependen harga saham tidak berpengaruh, sehingga H1 ditolak.</w:t>
            </w:r>
          </w:p>
          <w:p w14:paraId="39E25221"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Pengujian parsial variabel independen ROA terhadap variabel harga saham tidak berpengaruh, sehingga H2 ditolak.</w:t>
            </w:r>
          </w:p>
          <w:p w14:paraId="3A759B13"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lang w:val="en-US"/>
              </w:rPr>
              <w:t>P</w:t>
            </w:r>
            <w:r w:rsidRPr="00C90891">
              <w:rPr>
                <w:rFonts w:ascii="Times New Roman" w:hAnsi="Times New Roman" w:cs="Times New Roman"/>
                <w:color w:val="000000" w:themeColor="text1"/>
                <w:sz w:val="24"/>
                <w:szCs w:val="24"/>
              </w:rPr>
              <w:t xml:space="preserve">engujian parsial variabel independen ROE pada variabel </w:t>
            </w:r>
            <w:r w:rsidRPr="00C90891">
              <w:rPr>
                <w:rFonts w:ascii="Times New Roman" w:hAnsi="Times New Roman" w:cs="Times New Roman"/>
                <w:color w:val="000000" w:themeColor="text1"/>
                <w:sz w:val="24"/>
                <w:szCs w:val="24"/>
              </w:rPr>
              <w:lastRenderedPageBreak/>
              <w:t>dependen harga saham tidak berpengaruh, sehingga H3 ditolak.</w:t>
            </w:r>
          </w:p>
          <w:p w14:paraId="4CCAEEA2"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Pengujian parsial variabel independen EPS terhadap variabel dependen harga saham berpengaruh positif, sehingga H4 diterima.</w:t>
            </w:r>
          </w:p>
          <w:p w14:paraId="2031A8AD"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Pengujian parsial variabel independen MVA terhadap variabel dependen harga saham berpengaruh positif, sehingga H5 diterima.</w:t>
            </w:r>
          </w:p>
        </w:tc>
      </w:tr>
      <w:tr w:rsidR="00357660" w:rsidRPr="00C90891" w14:paraId="3311FD8D" w14:textId="77777777" w:rsidTr="00357660">
        <w:trPr>
          <w:jc w:val="center"/>
        </w:trPr>
        <w:tc>
          <w:tcPr>
            <w:tcW w:w="320" w:type="pct"/>
            <w:tcBorders>
              <w:top w:val="nil"/>
              <w:bottom w:val="nil"/>
            </w:tcBorders>
          </w:tcPr>
          <w:p w14:paraId="7E16D09A" w14:textId="77777777" w:rsidR="00357660" w:rsidRPr="00C90891" w:rsidRDefault="00357660" w:rsidP="00357660">
            <w:pPr>
              <w:pStyle w:val="NoSpacing"/>
              <w:numPr>
                <w:ilvl w:val="0"/>
                <w:numId w:val="9"/>
              </w:numPr>
              <w:ind w:left="427" w:right="24" w:hanging="427"/>
              <w:jc w:val="center"/>
              <w:rPr>
                <w:rFonts w:ascii="Times New Roman" w:hAnsi="Times New Roman" w:cs="Times New Roman"/>
                <w:color w:val="000000" w:themeColor="text1"/>
                <w:sz w:val="24"/>
                <w:szCs w:val="24"/>
                <w:lang w:val="en-US"/>
              </w:rPr>
            </w:pPr>
          </w:p>
        </w:tc>
        <w:tc>
          <w:tcPr>
            <w:tcW w:w="838" w:type="pct"/>
            <w:tcBorders>
              <w:top w:val="nil"/>
              <w:bottom w:val="nil"/>
            </w:tcBorders>
          </w:tcPr>
          <w:p w14:paraId="4C4DA5B8" w14:textId="77777777" w:rsidR="00357660" w:rsidRPr="00E35E59" w:rsidRDefault="00357660" w:rsidP="00357660">
            <w:pPr>
              <w:pStyle w:val="NoSpacing"/>
              <w:rPr>
                <w:rFonts w:ascii="Times New Roman" w:hAnsi="Times New Roman" w:cs="Times New Roman"/>
                <w:color w:val="000000" w:themeColor="text1"/>
                <w:sz w:val="24"/>
                <w:szCs w:val="24"/>
                <w:lang w:val="en-US"/>
              </w:rPr>
            </w:pPr>
            <w:r w:rsidRPr="00C90891">
              <w:rPr>
                <w:rFonts w:ascii="Times New Roman" w:hAnsi="Times New Roman" w:cs="Times New Roman"/>
                <w:color w:val="000000" w:themeColor="text1"/>
                <w:sz w:val="24"/>
                <w:szCs w:val="24"/>
              </w:rPr>
              <w:t>Coiruddin</w:t>
            </w:r>
            <w:r>
              <w:rPr>
                <w:rFonts w:ascii="Times New Roman" w:hAnsi="Times New Roman" w:cs="Times New Roman"/>
                <w:color w:val="000000" w:themeColor="text1"/>
                <w:sz w:val="24"/>
                <w:szCs w:val="24"/>
                <w:lang w:val="en-US"/>
              </w:rPr>
              <w:t>, 2017</w:t>
            </w:r>
          </w:p>
        </w:tc>
        <w:tc>
          <w:tcPr>
            <w:tcW w:w="1384" w:type="pct"/>
            <w:tcBorders>
              <w:top w:val="nil"/>
              <w:bottom w:val="nil"/>
            </w:tcBorders>
          </w:tcPr>
          <w:p w14:paraId="59DB74C2"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6C4AAB">
              <w:rPr>
                <w:rFonts w:ascii="Times New Roman" w:hAnsi="Times New Roman" w:cs="Times New Roman"/>
                <w:i/>
                <w:iCs/>
                <w:color w:val="000000" w:themeColor="text1"/>
                <w:sz w:val="24"/>
                <w:szCs w:val="24"/>
              </w:rPr>
              <w:t>Analisis Debt to Equity Ratio (DER), Return on Assets (ROA), Return on Equity (ROE), Net Profit Margin (NPM) Terhadap Stock Price</w:t>
            </w:r>
            <w:r w:rsidRPr="00C90891">
              <w:rPr>
                <w:rFonts w:ascii="Times New Roman" w:hAnsi="Times New Roman" w:cs="Times New Roman"/>
                <w:color w:val="000000" w:themeColor="text1"/>
                <w:sz w:val="24"/>
                <w:szCs w:val="24"/>
              </w:rPr>
              <w:t xml:space="preserve"> (Harga Saham) pada Perusahaan Saham Syariah Sektor Makanan dan Minuman Periode Tahun 2013-2016</w:t>
            </w:r>
          </w:p>
        </w:tc>
        <w:tc>
          <w:tcPr>
            <w:tcW w:w="1160" w:type="pct"/>
            <w:tcBorders>
              <w:top w:val="nil"/>
              <w:bottom w:val="nil"/>
            </w:tcBorders>
          </w:tcPr>
          <w:p w14:paraId="531B2C6A"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Y: Harga Saham</w:t>
            </w:r>
          </w:p>
          <w:p w14:paraId="5483B499"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1</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Debt to Equity Ratio</w:t>
            </w:r>
            <w:r w:rsidRPr="00C90891">
              <w:rPr>
                <w:rFonts w:ascii="Times New Roman" w:hAnsi="Times New Roman" w:cs="Times New Roman"/>
                <w:color w:val="000000" w:themeColor="text1"/>
                <w:sz w:val="24"/>
                <w:szCs w:val="24"/>
              </w:rPr>
              <w:t xml:space="preserve"> </w:t>
            </w:r>
          </w:p>
          <w:p w14:paraId="5BB44678"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2</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Return on Assets</w:t>
            </w:r>
            <w:r w:rsidRPr="00C90891">
              <w:rPr>
                <w:rFonts w:ascii="Times New Roman" w:hAnsi="Times New Roman" w:cs="Times New Roman"/>
                <w:color w:val="000000" w:themeColor="text1"/>
                <w:sz w:val="24"/>
                <w:szCs w:val="24"/>
              </w:rPr>
              <w:t xml:space="preserve"> </w:t>
            </w:r>
          </w:p>
          <w:p w14:paraId="2E005139"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3</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Return on Equity</w:t>
            </w:r>
            <w:r w:rsidRPr="00C90891">
              <w:rPr>
                <w:rFonts w:ascii="Times New Roman" w:hAnsi="Times New Roman" w:cs="Times New Roman"/>
                <w:color w:val="000000" w:themeColor="text1"/>
                <w:sz w:val="24"/>
                <w:szCs w:val="24"/>
              </w:rPr>
              <w:t xml:space="preserve"> </w:t>
            </w:r>
          </w:p>
          <w:p w14:paraId="5D38B333"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4</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Net Profit Margin</w:t>
            </w:r>
            <w:r w:rsidRPr="00C90891">
              <w:rPr>
                <w:rFonts w:ascii="Times New Roman" w:hAnsi="Times New Roman" w:cs="Times New Roman"/>
                <w:color w:val="000000" w:themeColor="text1"/>
                <w:sz w:val="24"/>
                <w:szCs w:val="24"/>
              </w:rPr>
              <w:t xml:space="preserve"> </w:t>
            </w:r>
          </w:p>
        </w:tc>
        <w:tc>
          <w:tcPr>
            <w:tcW w:w="1298" w:type="pct"/>
            <w:tcBorders>
              <w:top w:val="nil"/>
              <w:bottom w:val="nil"/>
            </w:tcBorders>
          </w:tcPr>
          <w:p w14:paraId="633F8DE8" w14:textId="77777777" w:rsidR="00357660" w:rsidRPr="00C90891" w:rsidRDefault="00357660" w:rsidP="00357660">
            <w:pPr>
              <w:pStyle w:val="No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S</w:t>
            </w:r>
            <w:r w:rsidRPr="00C90891">
              <w:rPr>
                <w:rFonts w:ascii="Times New Roman" w:hAnsi="Times New Roman" w:cs="Times New Roman"/>
                <w:color w:val="000000" w:themeColor="text1"/>
                <w:sz w:val="24"/>
                <w:szCs w:val="24"/>
              </w:rPr>
              <w:t xml:space="preserve">ecara simultan, variabel </w:t>
            </w:r>
            <w:r w:rsidRPr="006C4AAB">
              <w:rPr>
                <w:rFonts w:ascii="Times New Roman" w:hAnsi="Times New Roman" w:cs="Times New Roman"/>
                <w:i/>
                <w:iCs/>
                <w:color w:val="000000" w:themeColor="text1"/>
                <w:sz w:val="24"/>
                <w:szCs w:val="24"/>
              </w:rPr>
              <w:t>debt to equity ratio</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return on assets</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return on equity</w:t>
            </w:r>
            <w:r w:rsidRPr="00C90891">
              <w:rPr>
                <w:rFonts w:ascii="Times New Roman" w:hAnsi="Times New Roman" w:cs="Times New Roman"/>
                <w:color w:val="000000" w:themeColor="text1"/>
                <w:sz w:val="24"/>
                <w:szCs w:val="24"/>
              </w:rPr>
              <w:t>, net profit margin</w:t>
            </w:r>
            <w:r>
              <w:rPr>
                <w:rFonts w:ascii="Times New Roman" w:hAnsi="Times New Roman" w:cs="Times New Roman"/>
                <w:color w:val="000000" w:themeColor="text1"/>
                <w:sz w:val="24"/>
                <w:szCs w:val="24"/>
                <w:lang w:val="en-US"/>
              </w:rPr>
              <w:t xml:space="preserve"> </w:t>
            </w:r>
            <w:r w:rsidRPr="00C90891">
              <w:rPr>
                <w:rFonts w:ascii="Times New Roman" w:hAnsi="Times New Roman" w:cs="Times New Roman"/>
                <w:color w:val="000000" w:themeColor="text1"/>
                <w:sz w:val="24"/>
                <w:szCs w:val="24"/>
              </w:rPr>
              <w:t xml:space="preserve"> berpengaruh signifikan terhadap harga saham</w:t>
            </w:r>
            <w:r>
              <w:rPr>
                <w:rFonts w:ascii="Times New Roman" w:hAnsi="Times New Roman" w:cs="Times New Roman"/>
                <w:color w:val="000000" w:themeColor="text1"/>
                <w:sz w:val="24"/>
                <w:szCs w:val="24"/>
                <w:lang w:val="en-US"/>
              </w:rPr>
              <w:t xml:space="preserve">, </w:t>
            </w:r>
            <w:r w:rsidRPr="00C90891">
              <w:rPr>
                <w:rFonts w:ascii="Times New Roman" w:hAnsi="Times New Roman" w:cs="Times New Roman"/>
                <w:color w:val="000000" w:themeColor="text1"/>
                <w:sz w:val="24"/>
                <w:szCs w:val="24"/>
              </w:rPr>
              <w:t>Sedangkan pengaruh masing-masing variab</w:t>
            </w:r>
            <w:r>
              <w:rPr>
                <w:rFonts w:ascii="Times New Roman" w:hAnsi="Times New Roman" w:cs="Times New Roman"/>
                <w:color w:val="000000" w:themeColor="text1"/>
                <w:sz w:val="24"/>
                <w:szCs w:val="24"/>
                <w:lang w:val="en-US"/>
              </w:rPr>
              <w:t>e</w:t>
            </w:r>
            <w:r w:rsidRPr="00C90891">
              <w:rPr>
                <w:rFonts w:ascii="Times New Roman" w:hAnsi="Times New Roman" w:cs="Times New Roman"/>
                <w:color w:val="000000" w:themeColor="text1"/>
                <w:sz w:val="24"/>
                <w:szCs w:val="24"/>
              </w:rPr>
              <w:t>l independen secara parsial atau terpisah terhadap variab</w:t>
            </w:r>
            <w:r>
              <w:rPr>
                <w:rFonts w:ascii="Times New Roman" w:hAnsi="Times New Roman" w:cs="Times New Roman"/>
                <w:color w:val="000000" w:themeColor="text1"/>
                <w:sz w:val="24"/>
                <w:szCs w:val="24"/>
                <w:lang w:val="en-US"/>
              </w:rPr>
              <w:t>e</w:t>
            </w:r>
            <w:r w:rsidRPr="00C90891">
              <w:rPr>
                <w:rFonts w:ascii="Times New Roman" w:hAnsi="Times New Roman" w:cs="Times New Roman"/>
                <w:color w:val="000000" w:themeColor="text1"/>
                <w:sz w:val="24"/>
                <w:szCs w:val="24"/>
              </w:rPr>
              <w:t xml:space="preserve">l dependen dapat dijelaskan sebagai berikut: </w:t>
            </w:r>
          </w:p>
          <w:p w14:paraId="1833EA14"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6C4AAB">
              <w:rPr>
                <w:rFonts w:ascii="Times New Roman" w:hAnsi="Times New Roman" w:cs="Times New Roman"/>
                <w:i/>
                <w:iCs/>
                <w:color w:val="000000" w:themeColor="text1"/>
                <w:sz w:val="24"/>
                <w:szCs w:val="24"/>
              </w:rPr>
              <w:t>Return on assets</w:t>
            </w:r>
            <w:r w:rsidRPr="00C90891">
              <w:rPr>
                <w:rFonts w:ascii="Times New Roman" w:hAnsi="Times New Roman" w:cs="Times New Roman"/>
                <w:color w:val="000000" w:themeColor="text1"/>
                <w:sz w:val="24"/>
                <w:szCs w:val="24"/>
              </w:rPr>
              <w:t xml:space="preserve"> berpengaruh terhadap perubahan harga saham pada perusahaan makanan dan minuman </w:t>
            </w:r>
          </w:p>
          <w:p w14:paraId="1AA7D137"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6C4AAB">
              <w:rPr>
                <w:rFonts w:ascii="Times New Roman" w:hAnsi="Times New Roman" w:cs="Times New Roman"/>
                <w:i/>
                <w:iCs/>
                <w:color w:val="000000" w:themeColor="text1"/>
                <w:sz w:val="24"/>
                <w:szCs w:val="24"/>
              </w:rPr>
              <w:t>Debt to equity ratio</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return on assets</w:t>
            </w:r>
            <w:r w:rsidRPr="00C90891">
              <w:rPr>
                <w:rFonts w:ascii="Times New Roman" w:hAnsi="Times New Roman" w:cs="Times New Roman"/>
                <w:color w:val="000000" w:themeColor="text1"/>
                <w:sz w:val="24"/>
                <w:szCs w:val="24"/>
              </w:rPr>
              <w:t xml:space="preserve">,  </w:t>
            </w:r>
            <w:r w:rsidRPr="006C4AAB">
              <w:rPr>
                <w:rFonts w:ascii="Times New Roman" w:hAnsi="Times New Roman" w:cs="Times New Roman"/>
                <w:i/>
                <w:iCs/>
                <w:color w:val="000000" w:themeColor="text1"/>
                <w:sz w:val="24"/>
                <w:szCs w:val="24"/>
              </w:rPr>
              <w:t>net profit margin</w:t>
            </w:r>
            <w:r w:rsidRPr="00C90891">
              <w:rPr>
                <w:rFonts w:ascii="Times New Roman" w:hAnsi="Times New Roman" w:cs="Times New Roman"/>
                <w:color w:val="000000" w:themeColor="text1"/>
                <w:sz w:val="24"/>
                <w:szCs w:val="24"/>
              </w:rPr>
              <w:t xml:space="preserve"> tidak berpengaruh terhadap perubahan harga saham pada perusahaan makanan dan minuman</w:t>
            </w:r>
          </w:p>
        </w:tc>
      </w:tr>
      <w:tr w:rsidR="00357660" w:rsidRPr="00C90891" w14:paraId="0692530C" w14:textId="77777777" w:rsidTr="00357660">
        <w:trPr>
          <w:jc w:val="center"/>
        </w:trPr>
        <w:tc>
          <w:tcPr>
            <w:tcW w:w="320" w:type="pct"/>
            <w:tcBorders>
              <w:top w:val="nil"/>
              <w:bottom w:val="nil"/>
            </w:tcBorders>
          </w:tcPr>
          <w:p w14:paraId="5438EA81" w14:textId="77777777" w:rsidR="00357660" w:rsidRPr="00C90891" w:rsidRDefault="00357660" w:rsidP="00357660">
            <w:pPr>
              <w:pStyle w:val="NoSpacing"/>
              <w:numPr>
                <w:ilvl w:val="0"/>
                <w:numId w:val="9"/>
              </w:numPr>
              <w:ind w:left="426" w:right="24" w:hanging="426"/>
              <w:jc w:val="center"/>
              <w:rPr>
                <w:rFonts w:ascii="Times New Roman" w:hAnsi="Times New Roman" w:cs="Times New Roman"/>
                <w:color w:val="000000" w:themeColor="text1"/>
                <w:sz w:val="24"/>
                <w:szCs w:val="24"/>
                <w:lang w:val="en-US"/>
              </w:rPr>
            </w:pPr>
          </w:p>
        </w:tc>
        <w:tc>
          <w:tcPr>
            <w:tcW w:w="838" w:type="pct"/>
            <w:tcBorders>
              <w:top w:val="nil"/>
              <w:bottom w:val="nil"/>
            </w:tcBorders>
          </w:tcPr>
          <w:p w14:paraId="2689405D" w14:textId="77777777" w:rsidR="00357660" w:rsidRPr="0085742E" w:rsidRDefault="00357660" w:rsidP="00357660">
            <w:pPr>
              <w:pStyle w:val="NoSpacing"/>
              <w:rPr>
                <w:rFonts w:ascii="Times New Roman" w:hAnsi="Times New Roman" w:cs="Times New Roman"/>
                <w:color w:val="000000" w:themeColor="text1"/>
                <w:sz w:val="24"/>
                <w:szCs w:val="24"/>
                <w:lang w:val="en-US"/>
              </w:rPr>
            </w:pPr>
            <w:r w:rsidRPr="00C90891">
              <w:rPr>
                <w:rFonts w:ascii="Times New Roman" w:hAnsi="Times New Roman" w:cs="Times New Roman"/>
                <w:color w:val="000000" w:themeColor="text1"/>
                <w:sz w:val="24"/>
                <w:szCs w:val="24"/>
              </w:rPr>
              <w:t>Watun</w:t>
            </w:r>
            <w:r w:rsidRPr="00C90891">
              <w:rPr>
                <w:rFonts w:ascii="Times New Roman" w:hAnsi="Times New Roman" w:cs="Times New Roman"/>
                <w:color w:val="000000" w:themeColor="text1"/>
                <w:sz w:val="24"/>
                <w:szCs w:val="24"/>
                <w:lang w:val="en-US"/>
              </w:rPr>
              <w:t>g</w:t>
            </w:r>
            <w:r w:rsidRPr="00C90891">
              <w:rPr>
                <w:rFonts w:ascii="Times New Roman" w:hAnsi="Times New Roman" w:cs="Times New Roman"/>
                <w:color w:val="000000" w:themeColor="text1"/>
                <w:sz w:val="24"/>
                <w:szCs w:val="24"/>
              </w:rPr>
              <w:t xml:space="preserve"> dan Ilat</w:t>
            </w:r>
            <w:r>
              <w:rPr>
                <w:rFonts w:ascii="Times New Roman" w:hAnsi="Times New Roman" w:cs="Times New Roman"/>
                <w:color w:val="000000" w:themeColor="text1"/>
                <w:sz w:val="24"/>
                <w:szCs w:val="24"/>
                <w:lang w:val="en-US"/>
              </w:rPr>
              <w:t>, 2016</w:t>
            </w:r>
          </w:p>
          <w:p w14:paraId="7A770008" w14:textId="77777777" w:rsidR="00357660" w:rsidRPr="00C90891" w:rsidRDefault="00357660" w:rsidP="00357660">
            <w:pPr>
              <w:pStyle w:val="NoSpacing"/>
              <w:rPr>
                <w:rFonts w:ascii="Times New Roman" w:hAnsi="Times New Roman" w:cs="Times New Roman"/>
                <w:color w:val="000000" w:themeColor="text1"/>
                <w:sz w:val="24"/>
                <w:szCs w:val="24"/>
              </w:rPr>
            </w:pPr>
          </w:p>
        </w:tc>
        <w:tc>
          <w:tcPr>
            <w:tcW w:w="1384" w:type="pct"/>
            <w:tcBorders>
              <w:top w:val="nil"/>
              <w:bottom w:val="nil"/>
            </w:tcBorders>
          </w:tcPr>
          <w:p w14:paraId="4249215A"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 xml:space="preserve">Pengaruh </w:t>
            </w:r>
            <w:r w:rsidRPr="0085742E">
              <w:rPr>
                <w:rFonts w:ascii="Times New Roman" w:hAnsi="Times New Roman" w:cs="Times New Roman"/>
                <w:i/>
                <w:iCs/>
                <w:color w:val="000000" w:themeColor="text1"/>
                <w:sz w:val="24"/>
                <w:szCs w:val="24"/>
              </w:rPr>
              <w:t>Return on Asset (ROA), Net Profit Margin (NPM), dan Earning Per Share (EPS)</w:t>
            </w:r>
            <w:r w:rsidRPr="00C90891">
              <w:rPr>
                <w:rFonts w:ascii="Times New Roman" w:hAnsi="Times New Roman" w:cs="Times New Roman"/>
                <w:color w:val="000000" w:themeColor="text1"/>
                <w:sz w:val="24"/>
                <w:szCs w:val="24"/>
              </w:rPr>
              <w:t xml:space="preserve"> terhadap Harga Saham pada </w:t>
            </w:r>
            <w:r w:rsidRPr="00C90891">
              <w:rPr>
                <w:rFonts w:ascii="Times New Roman" w:hAnsi="Times New Roman" w:cs="Times New Roman"/>
                <w:color w:val="000000" w:themeColor="text1"/>
                <w:sz w:val="24"/>
                <w:szCs w:val="24"/>
              </w:rPr>
              <w:lastRenderedPageBreak/>
              <w:t>Perusahaan Perbankan  Di Bursa Efek Indonesia Periode 2011-2015</w:t>
            </w:r>
          </w:p>
          <w:p w14:paraId="0A9149A6" w14:textId="77777777" w:rsidR="00357660" w:rsidRPr="00C90891" w:rsidRDefault="00357660" w:rsidP="00357660">
            <w:pPr>
              <w:pStyle w:val="NoSpacing"/>
              <w:rPr>
                <w:rFonts w:ascii="Times New Roman" w:hAnsi="Times New Roman" w:cs="Times New Roman"/>
                <w:color w:val="000000" w:themeColor="text1"/>
                <w:sz w:val="24"/>
                <w:szCs w:val="24"/>
              </w:rPr>
            </w:pPr>
          </w:p>
        </w:tc>
        <w:tc>
          <w:tcPr>
            <w:tcW w:w="1160" w:type="pct"/>
            <w:tcBorders>
              <w:top w:val="nil"/>
              <w:bottom w:val="nil"/>
            </w:tcBorders>
          </w:tcPr>
          <w:p w14:paraId="02C31184"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lastRenderedPageBreak/>
              <w:t>Y: Harga Saham</w:t>
            </w:r>
          </w:p>
          <w:p w14:paraId="1083AEE0" w14:textId="77777777" w:rsidR="00357660" w:rsidRPr="0085742E" w:rsidRDefault="00357660" w:rsidP="00357660">
            <w:pPr>
              <w:pStyle w:val="NoSpacing"/>
              <w:rPr>
                <w:rFonts w:ascii="Times New Roman" w:hAnsi="Times New Roman" w:cs="Times New Roman"/>
                <w:i/>
                <w:iCs/>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1</w:t>
            </w:r>
            <w:r w:rsidRPr="00C90891">
              <w:rPr>
                <w:rFonts w:ascii="Times New Roman" w:hAnsi="Times New Roman" w:cs="Times New Roman"/>
                <w:color w:val="000000" w:themeColor="text1"/>
                <w:sz w:val="24"/>
                <w:szCs w:val="24"/>
              </w:rPr>
              <w:t xml:space="preserve">: </w:t>
            </w:r>
            <w:r w:rsidRPr="0085742E">
              <w:rPr>
                <w:rFonts w:ascii="Times New Roman" w:hAnsi="Times New Roman" w:cs="Times New Roman"/>
                <w:i/>
                <w:iCs/>
                <w:color w:val="000000" w:themeColor="text1"/>
                <w:sz w:val="24"/>
                <w:szCs w:val="24"/>
              </w:rPr>
              <w:t xml:space="preserve">Return on Assets </w:t>
            </w:r>
          </w:p>
          <w:p w14:paraId="26D88A84"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2</w:t>
            </w:r>
            <w:r w:rsidRPr="00C90891">
              <w:rPr>
                <w:rFonts w:ascii="Times New Roman" w:hAnsi="Times New Roman" w:cs="Times New Roman"/>
                <w:color w:val="000000" w:themeColor="text1"/>
                <w:sz w:val="24"/>
                <w:szCs w:val="24"/>
              </w:rPr>
              <w:t xml:space="preserve">: </w:t>
            </w:r>
            <w:r w:rsidRPr="0085742E">
              <w:rPr>
                <w:rFonts w:ascii="Times New Roman" w:hAnsi="Times New Roman" w:cs="Times New Roman"/>
                <w:i/>
                <w:iCs/>
                <w:color w:val="000000" w:themeColor="text1"/>
                <w:sz w:val="24"/>
                <w:szCs w:val="24"/>
              </w:rPr>
              <w:t>Net Profit Margin</w:t>
            </w:r>
            <w:r w:rsidRPr="00C90891">
              <w:rPr>
                <w:rFonts w:ascii="Times New Roman" w:hAnsi="Times New Roman" w:cs="Times New Roman"/>
                <w:color w:val="000000" w:themeColor="text1"/>
                <w:sz w:val="24"/>
                <w:szCs w:val="24"/>
              </w:rPr>
              <w:t xml:space="preserve"> </w:t>
            </w:r>
          </w:p>
          <w:p w14:paraId="5C46AAD7"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3</w:t>
            </w:r>
            <w:r w:rsidRPr="00C90891">
              <w:rPr>
                <w:rFonts w:ascii="Times New Roman" w:hAnsi="Times New Roman" w:cs="Times New Roman"/>
                <w:color w:val="000000" w:themeColor="text1"/>
                <w:sz w:val="24"/>
                <w:szCs w:val="24"/>
              </w:rPr>
              <w:t xml:space="preserve">: </w:t>
            </w:r>
            <w:r w:rsidRPr="0085742E">
              <w:rPr>
                <w:rFonts w:ascii="Times New Roman" w:hAnsi="Times New Roman" w:cs="Times New Roman"/>
                <w:i/>
                <w:iCs/>
                <w:color w:val="000000" w:themeColor="text1"/>
                <w:sz w:val="24"/>
                <w:szCs w:val="24"/>
              </w:rPr>
              <w:t>Earning Per Share</w:t>
            </w:r>
            <w:r w:rsidRPr="00C90891">
              <w:rPr>
                <w:rFonts w:ascii="Times New Roman" w:hAnsi="Times New Roman" w:cs="Times New Roman"/>
                <w:color w:val="000000" w:themeColor="text1"/>
                <w:sz w:val="24"/>
                <w:szCs w:val="24"/>
              </w:rPr>
              <w:t xml:space="preserve"> </w:t>
            </w:r>
          </w:p>
        </w:tc>
        <w:tc>
          <w:tcPr>
            <w:tcW w:w="1298" w:type="pct"/>
            <w:tcBorders>
              <w:top w:val="nil"/>
              <w:bottom w:val="nil"/>
            </w:tcBorders>
          </w:tcPr>
          <w:p w14:paraId="1E14DF7C" w14:textId="77777777" w:rsidR="00357660" w:rsidRPr="0085742E" w:rsidRDefault="00357660" w:rsidP="00357660">
            <w:pPr>
              <w:pStyle w:val="NoSpacing"/>
              <w:jc w:val="both"/>
              <w:rPr>
                <w:rFonts w:ascii="Times New Roman" w:hAnsi="Times New Roman" w:cs="Times New Roman"/>
                <w:color w:val="000000" w:themeColor="text1"/>
                <w:sz w:val="24"/>
                <w:szCs w:val="24"/>
                <w:lang w:val="en-US"/>
              </w:rPr>
            </w:pPr>
            <w:r w:rsidRPr="00C90891">
              <w:rPr>
                <w:rFonts w:ascii="Times New Roman" w:hAnsi="Times New Roman" w:cs="Times New Roman"/>
                <w:color w:val="000000" w:themeColor="text1"/>
                <w:sz w:val="24"/>
                <w:szCs w:val="24"/>
              </w:rPr>
              <w:t xml:space="preserve">Secara parsial </w:t>
            </w:r>
            <w:r w:rsidRPr="0085742E">
              <w:rPr>
                <w:rFonts w:ascii="Times New Roman" w:hAnsi="Times New Roman" w:cs="Times New Roman"/>
                <w:i/>
                <w:iCs/>
                <w:color w:val="000000" w:themeColor="text1"/>
                <w:sz w:val="24"/>
                <w:szCs w:val="24"/>
              </w:rPr>
              <w:t xml:space="preserve">Return on Assets, Net Profit Margin, </w:t>
            </w:r>
            <w:r w:rsidRPr="00C90891">
              <w:rPr>
                <w:rFonts w:ascii="Times New Roman" w:hAnsi="Times New Roman" w:cs="Times New Roman"/>
                <w:color w:val="000000" w:themeColor="text1"/>
                <w:sz w:val="24"/>
                <w:szCs w:val="24"/>
              </w:rPr>
              <w:t xml:space="preserve">dan </w:t>
            </w:r>
            <w:r w:rsidRPr="0085742E">
              <w:rPr>
                <w:rFonts w:ascii="Times New Roman" w:hAnsi="Times New Roman" w:cs="Times New Roman"/>
                <w:i/>
                <w:iCs/>
                <w:color w:val="000000" w:themeColor="text1"/>
                <w:sz w:val="24"/>
                <w:szCs w:val="24"/>
              </w:rPr>
              <w:t>EPS</w:t>
            </w:r>
            <w:r w:rsidRPr="00C90891">
              <w:rPr>
                <w:rFonts w:ascii="Times New Roman" w:hAnsi="Times New Roman" w:cs="Times New Roman"/>
                <w:color w:val="000000" w:themeColor="text1"/>
                <w:sz w:val="24"/>
                <w:szCs w:val="24"/>
              </w:rPr>
              <w:t xml:space="preserve"> berpegaruh signifikan terhadap harga saham di </w:t>
            </w:r>
            <w:r w:rsidRPr="00C90891">
              <w:rPr>
                <w:rFonts w:ascii="Times New Roman" w:hAnsi="Times New Roman" w:cs="Times New Roman"/>
                <w:color w:val="000000" w:themeColor="text1"/>
                <w:sz w:val="24"/>
                <w:szCs w:val="24"/>
              </w:rPr>
              <w:lastRenderedPageBreak/>
              <w:t>Bursa Efek Indonesia Periode 2011-2015</w:t>
            </w:r>
            <w:r>
              <w:rPr>
                <w:rFonts w:ascii="Times New Roman" w:hAnsi="Times New Roman" w:cs="Times New Roman"/>
                <w:color w:val="000000" w:themeColor="text1"/>
                <w:sz w:val="24"/>
                <w:szCs w:val="24"/>
                <w:lang w:val="en-US"/>
              </w:rPr>
              <w:t>.</w:t>
            </w:r>
          </w:p>
          <w:p w14:paraId="21CE68AC" w14:textId="77777777" w:rsidR="00357660" w:rsidRPr="0085742E" w:rsidRDefault="00357660" w:rsidP="00357660">
            <w:pPr>
              <w:pStyle w:val="NoSpacing"/>
              <w:jc w:val="both"/>
              <w:rPr>
                <w:rFonts w:ascii="Times New Roman" w:hAnsi="Times New Roman" w:cs="Times New Roman"/>
                <w:color w:val="000000" w:themeColor="text1"/>
                <w:sz w:val="24"/>
                <w:szCs w:val="24"/>
                <w:lang w:val="en-US"/>
              </w:rPr>
            </w:pPr>
            <w:r w:rsidRPr="00C90891">
              <w:rPr>
                <w:rFonts w:ascii="Times New Roman" w:hAnsi="Times New Roman" w:cs="Times New Roman"/>
                <w:color w:val="000000" w:themeColor="text1"/>
                <w:sz w:val="24"/>
                <w:szCs w:val="24"/>
              </w:rPr>
              <w:t xml:space="preserve">Secara simultan </w:t>
            </w:r>
            <w:r w:rsidRPr="0085742E">
              <w:rPr>
                <w:rFonts w:ascii="Times New Roman" w:hAnsi="Times New Roman" w:cs="Times New Roman"/>
                <w:i/>
                <w:iCs/>
                <w:color w:val="000000" w:themeColor="text1"/>
                <w:sz w:val="24"/>
                <w:szCs w:val="24"/>
              </w:rPr>
              <w:t>Return on Assets, Net Profit Margin,</w:t>
            </w:r>
            <w:r w:rsidRPr="00C90891">
              <w:rPr>
                <w:rFonts w:ascii="Times New Roman" w:hAnsi="Times New Roman" w:cs="Times New Roman"/>
                <w:color w:val="000000" w:themeColor="text1"/>
                <w:sz w:val="24"/>
                <w:szCs w:val="24"/>
              </w:rPr>
              <w:t xml:space="preserve"> dan </w:t>
            </w:r>
            <w:r w:rsidRPr="0085742E">
              <w:rPr>
                <w:rFonts w:ascii="Times New Roman" w:hAnsi="Times New Roman" w:cs="Times New Roman"/>
                <w:i/>
                <w:iCs/>
                <w:color w:val="000000" w:themeColor="text1"/>
                <w:sz w:val="24"/>
                <w:szCs w:val="24"/>
              </w:rPr>
              <w:t>EPS</w:t>
            </w:r>
            <w:r w:rsidRPr="00C90891">
              <w:rPr>
                <w:rFonts w:ascii="Times New Roman" w:hAnsi="Times New Roman" w:cs="Times New Roman"/>
                <w:color w:val="000000" w:themeColor="text1"/>
                <w:sz w:val="24"/>
                <w:szCs w:val="24"/>
              </w:rPr>
              <w:t xml:space="preserve"> berpegaruh signifikan terhadap harga saham di Bursa Efek Indonesia Periode 2011-2015</w:t>
            </w:r>
            <w:r>
              <w:rPr>
                <w:rFonts w:ascii="Times New Roman" w:hAnsi="Times New Roman" w:cs="Times New Roman"/>
                <w:color w:val="000000" w:themeColor="text1"/>
                <w:sz w:val="24"/>
                <w:szCs w:val="24"/>
                <w:lang w:val="en-US"/>
              </w:rPr>
              <w:t>.</w:t>
            </w:r>
          </w:p>
        </w:tc>
      </w:tr>
      <w:tr w:rsidR="00357660" w:rsidRPr="00C90891" w14:paraId="15282D57" w14:textId="77777777" w:rsidTr="00357660">
        <w:trPr>
          <w:jc w:val="center"/>
        </w:trPr>
        <w:tc>
          <w:tcPr>
            <w:tcW w:w="320" w:type="pct"/>
            <w:tcBorders>
              <w:top w:val="nil"/>
              <w:bottom w:val="nil"/>
            </w:tcBorders>
          </w:tcPr>
          <w:p w14:paraId="3688AE8E" w14:textId="77777777" w:rsidR="00357660" w:rsidRPr="00C90891" w:rsidRDefault="00357660" w:rsidP="00357660">
            <w:pPr>
              <w:pStyle w:val="NoSpacing"/>
              <w:numPr>
                <w:ilvl w:val="0"/>
                <w:numId w:val="9"/>
              </w:numPr>
              <w:ind w:left="427" w:right="24" w:hanging="450"/>
              <w:jc w:val="right"/>
              <w:rPr>
                <w:rFonts w:ascii="Times New Roman" w:hAnsi="Times New Roman" w:cs="Times New Roman"/>
                <w:color w:val="000000" w:themeColor="text1"/>
                <w:sz w:val="24"/>
                <w:szCs w:val="24"/>
                <w:lang w:val="en-US"/>
              </w:rPr>
            </w:pPr>
          </w:p>
        </w:tc>
        <w:tc>
          <w:tcPr>
            <w:tcW w:w="838" w:type="pct"/>
            <w:tcBorders>
              <w:top w:val="nil"/>
              <w:bottom w:val="nil"/>
            </w:tcBorders>
          </w:tcPr>
          <w:p w14:paraId="349D4418" w14:textId="77777777" w:rsidR="00357660" w:rsidRPr="00E35E59"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Rorong,</w:t>
            </w:r>
            <w:r>
              <w:rPr>
                <w:rFonts w:ascii="Times New Roman" w:hAnsi="Times New Roman" w:cs="Times New Roman"/>
                <w:color w:val="000000" w:themeColor="text1"/>
                <w:sz w:val="24"/>
                <w:szCs w:val="24"/>
                <w:lang w:val="en-US"/>
              </w:rPr>
              <w:t xml:space="preserve"> </w:t>
            </w:r>
            <w:r w:rsidRPr="0085742E">
              <w:rPr>
                <w:rFonts w:ascii="Times New Roman" w:hAnsi="Times New Roman" w:cs="Times New Roman"/>
                <w:i/>
                <w:iCs/>
                <w:color w:val="000000" w:themeColor="text1"/>
                <w:sz w:val="24"/>
                <w:szCs w:val="24"/>
                <w:lang w:val="en-US"/>
              </w:rPr>
              <w:t>et al,</w:t>
            </w:r>
            <w:r>
              <w:rPr>
                <w:rFonts w:ascii="Times New Roman" w:hAnsi="Times New Roman" w:cs="Times New Roman"/>
                <w:i/>
                <w:iCs/>
                <w:color w:val="000000" w:themeColor="text1"/>
                <w:sz w:val="24"/>
                <w:szCs w:val="24"/>
                <w:lang w:val="en-US"/>
              </w:rPr>
              <w:t xml:space="preserve"> </w:t>
            </w:r>
            <w:r w:rsidRPr="00E35E59">
              <w:rPr>
                <w:rFonts w:ascii="Times New Roman" w:hAnsi="Times New Roman" w:cs="Times New Roman"/>
                <w:color w:val="000000" w:themeColor="text1"/>
                <w:sz w:val="24"/>
                <w:szCs w:val="24"/>
                <w:lang w:val="en-US"/>
              </w:rPr>
              <w:t>201</w:t>
            </w:r>
            <w:r>
              <w:rPr>
                <w:rFonts w:ascii="Times New Roman" w:hAnsi="Times New Roman" w:cs="Times New Roman"/>
                <w:color w:val="000000" w:themeColor="text1"/>
                <w:sz w:val="24"/>
                <w:szCs w:val="24"/>
                <w:lang w:val="en-US"/>
              </w:rPr>
              <w:t>7</w:t>
            </w:r>
          </w:p>
          <w:p w14:paraId="104A23A4" w14:textId="77777777" w:rsidR="00357660" w:rsidRPr="00C90891" w:rsidRDefault="00357660" w:rsidP="00357660">
            <w:pPr>
              <w:pStyle w:val="NoSpacing"/>
              <w:rPr>
                <w:rFonts w:ascii="Times New Roman" w:hAnsi="Times New Roman" w:cs="Times New Roman"/>
                <w:color w:val="000000" w:themeColor="text1"/>
                <w:sz w:val="24"/>
                <w:szCs w:val="24"/>
              </w:rPr>
            </w:pPr>
          </w:p>
        </w:tc>
        <w:tc>
          <w:tcPr>
            <w:tcW w:w="1384" w:type="pct"/>
            <w:tcBorders>
              <w:top w:val="nil"/>
              <w:bottom w:val="nil"/>
            </w:tcBorders>
          </w:tcPr>
          <w:p w14:paraId="0745F2AB"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Analisis Risiko Sistematis dan Faktor Fundamental Terhadap Harga Saham Pada Perusahaan Sektor Properti yang Terdaftar Di Bursa Efek Indonesia</w:t>
            </w:r>
          </w:p>
        </w:tc>
        <w:tc>
          <w:tcPr>
            <w:tcW w:w="1160" w:type="pct"/>
            <w:tcBorders>
              <w:top w:val="nil"/>
              <w:bottom w:val="nil"/>
            </w:tcBorders>
          </w:tcPr>
          <w:p w14:paraId="217B446B"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Y: Harga Saham</w:t>
            </w:r>
          </w:p>
          <w:p w14:paraId="10FC7C7D" w14:textId="77777777" w:rsidR="00357660" w:rsidRPr="0085742E" w:rsidRDefault="00357660" w:rsidP="00357660">
            <w:pPr>
              <w:pStyle w:val="NoSpacing"/>
              <w:rPr>
                <w:rFonts w:ascii="Times New Roman" w:hAnsi="Times New Roman" w:cs="Times New Roman"/>
                <w:i/>
                <w:iCs/>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1</w:t>
            </w:r>
            <w:r w:rsidRPr="00C90891">
              <w:rPr>
                <w:rFonts w:ascii="Times New Roman" w:hAnsi="Times New Roman" w:cs="Times New Roman"/>
                <w:color w:val="000000" w:themeColor="text1"/>
                <w:sz w:val="24"/>
                <w:szCs w:val="24"/>
              </w:rPr>
              <w:t xml:space="preserve">: </w:t>
            </w:r>
            <w:r w:rsidRPr="0085742E">
              <w:rPr>
                <w:rFonts w:ascii="Times New Roman" w:hAnsi="Times New Roman" w:cs="Times New Roman"/>
                <w:i/>
                <w:iCs/>
                <w:color w:val="000000" w:themeColor="text1"/>
                <w:sz w:val="24"/>
                <w:szCs w:val="24"/>
              </w:rPr>
              <w:t xml:space="preserve">Return on Assets </w:t>
            </w:r>
          </w:p>
          <w:p w14:paraId="4140830E"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2</w:t>
            </w:r>
            <w:r w:rsidRPr="00C90891">
              <w:rPr>
                <w:rFonts w:ascii="Times New Roman" w:hAnsi="Times New Roman" w:cs="Times New Roman"/>
                <w:color w:val="000000" w:themeColor="text1"/>
                <w:sz w:val="24"/>
                <w:szCs w:val="24"/>
              </w:rPr>
              <w:t xml:space="preserve">: </w:t>
            </w:r>
            <w:r w:rsidRPr="0085742E">
              <w:rPr>
                <w:rFonts w:ascii="Times New Roman" w:hAnsi="Times New Roman" w:cs="Times New Roman"/>
                <w:i/>
                <w:iCs/>
                <w:color w:val="000000" w:themeColor="text1"/>
                <w:sz w:val="24"/>
                <w:szCs w:val="24"/>
              </w:rPr>
              <w:t>Return on Equity</w:t>
            </w:r>
            <w:r w:rsidRPr="00C90891">
              <w:rPr>
                <w:rFonts w:ascii="Times New Roman" w:hAnsi="Times New Roman" w:cs="Times New Roman"/>
                <w:color w:val="000000" w:themeColor="text1"/>
                <w:sz w:val="24"/>
                <w:szCs w:val="24"/>
              </w:rPr>
              <w:t xml:space="preserve"> </w:t>
            </w:r>
          </w:p>
          <w:p w14:paraId="62F07A0A"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3</w:t>
            </w:r>
            <w:r w:rsidRPr="00C90891">
              <w:rPr>
                <w:rFonts w:ascii="Times New Roman" w:hAnsi="Times New Roman" w:cs="Times New Roman"/>
                <w:color w:val="000000" w:themeColor="text1"/>
                <w:sz w:val="24"/>
                <w:szCs w:val="24"/>
              </w:rPr>
              <w:t xml:space="preserve">: </w:t>
            </w:r>
            <w:r w:rsidRPr="0085742E">
              <w:rPr>
                <w:rFonts w:ascii="Times New Roman" w:hAnsi="Times New Roman" w:cs="Times New Roman"/>
                <w:i/>
                <w:iCs/>
                <w:color w:val="000000" w:themeColor="text1"/>
                <w:sz w:val="24"/>
                <w:szCs w:val="24"/>
              </w:rPr>
              <w:t>Debt to Equity Ratio</w:t>
            </w:r>
            <w:r w:rsidRPr="00C90891">
              <w:rPr>
                <w:rFonts w:ascii="Times New Roman" w:hAnsi="Times New Roman" w:cs="Times New Roman"/>
                <w:color w:val="000000" w:themeColor="text1"/>
                <w:sz w:val="24"/>
                <w:szCs w:val="24"/>
              </w:rPr>
              <w:t xml:space="preserve"> </w:t>
            </w:r>
          </w:p>
          <w:p w14:paraId="3E86B630"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4</w:t>
            </w:r>
            <w:r w:rsidRPr="00C90891">
              <w:rPr>
                <w:rFonts w:ascii="Times New Roman" w:hAnsi="Times New Roman" w:cs="Times New Roman"/>
                <w:color w:val="000000" w:themeColor="text1"/>
                <w:sz w:val="24"/>
                <w:szCs w:val="24"/>
              </w:rPr>
              <w:t xml:space="preserve">: Net Profit Margin </w:t>
            </w:r>
          </w:p>
        </w:tc>
        <w:tc>
          <w:tcPr>
            <w:tcW w:w="1298" w:type="pct"/>
            <w:tcBorders>
              <w:top w:val="nil"/>
              <w:bottom w:val="nil"/>
            </w:tcBorders>
          </w:tcPr>
          <w:p w14:paraId="51082022"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 xml:space="preserve">Resiko Sistematis, </w:t>
            </w:r>
            <w:r w:rsidRPr="0085742E">
              <w:rPr>
                <w:rFonts w:ascii="Times New Roman" w:hAnsi="Times New Roman" w:cs="Times New Roman"/>
                <w:i/>
                <w:iCs/>
                <w:color w:val="000000" w:themeColor="text1"/>
                <w:sz w:val="24"/>
                <w:szCs w:val="24"/>
              </w:rPr>
              <w:t>Return on asset, return on equity, debt equity ratio</w:t>
            </w:r>
            <w:r w:rsidRPr="00C90891">
              <w:rPr>
                <w:rFonts w:ascii="Times New Roman" w:hAnsi="Times New Roman" w:cs="Times New Roman"/>
                <w:color w:val="000000" w:themeColor="text1"/>
                <w:sz w:val="24"/>
                <w:szCs w:val="24"/>
              </w:rPr>
              <w:t>, dan net profit margin secara simultan berpengaruh signifikan terhadap Harga Saham Sektor Property  yang terdaftar di BEI.</w:t>
            </w:r>
          </w:p>
          <w:p w14:paraId="3FC5AA3E"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Resiko Sistematis secara parsial tidak berpengaruh signifikan terhadap Harga Saham Sektor Properti yang terdaftar di BEI.</w:t>
            </w:r>
          </w:p>
          <w:p w14:paraId="1D20E9F6"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85742E">
              <w:rPr>
                <w:rFonts w:ascii="Times New Roman" w:hAnsi="Times New Roman" w:cs="Times New Roman"/>
                <w:i/>
                <w:iCs/>
                <w:color w:val="000000" w:themeColor="text1"/>
                <w:sz w:val="24"/>
                <w:szCs w:val="24"/>
              </w:rPr>
              <w:t>Return on asset</w:t>
            </w:r>
            <w:r w:rsidRPr="00C90891">
              <w:rPr>
                <w:rFonts w:ascii="Times New Roman" w:hAnsi="Times New Roman" w:cs="Times New Roman"/>
                <w:color w:val="000000" w:themeColor="text1"/>
                <w:sz w:val="24"/>
                <w:szCs w:val="24"/>
              </w:rPr>
              <w:t xml:space="preserve"> secara parsial tidak berpengaruh signifikan terhadap Harga Saham Sektor Properti yang terdaftar di BEI.</w:t>
            </w:r>
          </w:p>
          <w:p w14:paraId="12BC4941"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85742E">
              <w:rPr>
                <w:rFonts w:ascii="Times New Roman" w:hAnsi="Times New Roman" w:cs="Times New Roman"/>
                <w:i/>
                <w:iCs/>
                <w:color w:val="000000" w:themeColor="text1"/>
                <w:sz w:val="24"/>
                <w:szCs w:val="24"/>
              </w:rPr>
              <w:t>Return on equity</w:t>
            </w:r>
            <w:r w:rsidRPr="00C90891">
              <w:rPr>
                <w:rFonts w:ascii="Times New Roman" w:hAnsi="Times New Roman" w:cs="Times New Roman"/>
                <w:color w:val="000000" w:themeColor="text1"/>
                <w:sz w:val="24"/>
                <w:szCs w:val="24"/>
              </w:rPr>
              <w:t xml:space="preserve"> secara parsial tidak berpengaruh signifikan terhadap Harga Saham Sektor Properti yang terdaftar di BEI.</w:t>
            </w:r>
          </w:p>
          <w:p w14:paraId="5C52EFA5"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B33F03">
              <w:rPr>
                <w:rFonts w:ascii="Times New Roman" w:hAnsi="Times New Roman" w:cs="Times New Roman"/>
                <w:i/>
                <w:iCs/>
                <w:color w:val="000000" w:themeColor="text1"/>
                <w:sz w:val="24"/>
                <w:szCs w:val="24"/>
              </w:rPr>
              <w:t>Debt to equity ratio</w:t>
            </w:r>
            <w:r w:rsidRPr="00C90891">
              <w:rPr>
                <w:rFonts w:ascii="Times New Roman" w:hAnsi="Times New Roman" w:cs="Times New Roman"/>
                <w:color w:val="000000" w:themeColor="text1"/>
                <w:sz w:val="24"/>
                <w:szCs w:val="24"/>
              </w:rPr>
              <w:t xml:space="preserve"> secara parsial tidak berpengaruh signifikan terhadap Harga Saham Sektor Properti yang terdaftar di BEI.</w:t>
            </w:r>
          </w:p>
          <w:p w14:paraId="74C06D25"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B33F03">
              <w:rPr>
                <w:rFonts w:ascii="Times New Roman" w:hAnsi="Times New Roman" w:cs="Times New Roman"/>
                <w:i/>
                <w:iCs/>
                <w:color w:val="000000" w:themeColor="text1"/>
                <w:sz w:val="24"/>
                <w:szCs w:val="24"/>
              </w:rPr>
              <w:t>Net profit margin</w:t>
            </w:r>
            <w:r w:rsidRPr="00C90891">
              <w:rPr>
                <w:rFonts w:ascii="Times New Roman" w:hAnsi="Times New Roman" w:cs="Times New Roman"/>
                <w:color w:val="000000" w:themeColor="text1"/>
                <w:sz w:val="24"/>
                <w:szCs w:val="24"/>
              </w:rPr>
              <w:t xml:space="preserve"> secara parsial tidak berpengaruh signifikan terhadap Harga Saham </w:t>
            </w:r>
            <w:r w:rsidRPr="00C90891">
              <w:rPr>
                <w:rFonts w:ascii="Times New Roman" w:hAnsi="Times New Roman" w:cs="Times New Roman"/>
                <w:color w:val="000000" w:themeColor="text1"/>
                <w:sz w:val="24"/>
                <w:szCs w:val="24"/>
              </w:rPr>
              <w:lastRenderedPageBreak/>
              <w:t>Sektor Properti yang terdaftar di BEI</w:t>
            </w:r>
          </w:p>
        </w:tc>
      </w:tr>
      <w:tr w:rsidR="00357660" w:rsidRPr="00C90891" w14:paraId="5322129F" w14:textId="77777777" w:rsidTr="00357660">
        <w:trPr>
          <w:jc w:val="center"/>
        </w:trPr>
        <w:tc>
          <w:tcPr>
            <w:tcW w:w="320" w:type="pct"/>
            <w:tcBorders>
              <w:top w:val="nil"/>
            </w:tcBorders>
          </w:tcPr>
          <w:p w14:paraId="416010B0" w14:textId="77777777" w:rsidR="00357660" w:rsidRPr="00C90891" w:rsidRDefault="00357660" w:rsidP="00357660">
            <w:pPr>
              <w:pStyle w:val="NoSpacing"/>
              <w:numPr>
                <w:ilvl w:val="0"/>
                <w:numId w:val="9"/>
              </w:numPr>
              <w:ind w:left="517" w:right="24" w:hanging="517"/>
              <w:jc w:val="center"/>
              <w:rPr>
                <w:rFonts w:ascii="Times New Roman" w:hAnsi="Times New Roman" w:cs="Times New Roman"/>
                <w:color w:val="000000" w:themeColor="text1"/>
                <w:sz w:val="24"/>
                <w:szCs w:val="24"/>
                <w:lang w:val="en-US"/>
              </w:rPr>
            </w:pPr>
          </w:p>
        </w:tc>
        <w:tc>
          <w:tcPr>
            <w:tcW w:w="838" w:type="pct"/>
            <w:tcBorders>
              <w:top w:val="nil"/>
            </w:tcBorders>
          </w:tcPr>
          <w:p w14:paraId="1D6CFE9D"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 xml:space="preserve">Rutika, </w:t>
            </w:r>
            <w:r w:rsidRPr="00B33F03">
              <w:rPr>
                <w:rFonts w:ascii="Times New Roman" w:hAnsi="Times New Roman" w:cs="Times New Roman"/>
                <w:i/>
                <w:iCs/>
                <w:color w:val="000000" w:themeColor="text1"/>
                <w:sz w:val="24"/>
                <w:szCs w:val="24"/>
                <w:lang w:val="en-US"/>
              </w:rPr>
              <w:t>et al</w:t>
            </w:r>
            <w:r>
              <w:rPr>
                <w:rFonts w:ascii="Times New Roman" w:hAnsi="Times New Roman" w:cs="Times New Roman"/>
                <w:color w:val="000000" w:themeColor="text1"/>
                <w:sz w:val="24"/>
                <w:szCs w:val="24"/>
                <w:lang w:val="en-US"/>
              </w:rPr>
              <w:t xml:space="preserve">, </w:t>
            </w:r>
            <w:r w:rsidRPr="00C90891">
              <w:rPr>
                <w:rFonts w:ascii="Times New Roman" w:hAnsi="Times New Roman" w:cs="Times New Roman"/>
                <w:color w:val="000000" w:themeColor="text1"/>
                <w:sz w:val="24"/>
                <w:szCs w:val="24"/>
              </w:rPr>
              <w:t>2015</w:t>
            </w:r>
          </w:p>
          <w:p w14:paraId="79709C3B" w14:textId="77777777" w:rsidR="00357660" w:rsidRPr="00C90891" w:rsidRDefault="00357660" w:rsidP="00357660">
            <w:pPr>
              <w:pStyle w:val="NoSpacing"/>
              <w:rPr>
                <w:rFonts w:ascii="Times New Roman" w:hAnsi="Times New Roman" w:cs="Times New Roman"/>
                <w:color w:val="000000" w:themeColor="text1"/>
                <w:sz w:val="24"/>
                <w:szCs w:val="24"/>
              </w:rPr>
            </w:pPr>
          </w:p>
        </w:tc>
        <w:tc>
          <w:tcPr>
            <w:tcW w:w="1384" w:type="pct"/>
            <w:tcBorders>
              <w:top w:val="nil"/>
            </w:tcBorders>
          </w:tcPr>
          <w:p w14:paraId="70268369"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 xml:space="preserve">Analisis Pangaruh </w:t>
            </w:r>
            <w:r w:rsidRPr="00B33F03">
              <w:rPr>
                <w:rFonts w:ascii="Times New Roman" w:hAnsi="Times New Roman" w:cs="Times New Roman"/>
                <w:i/>
                <w:iCs/>
                <w:color w:val="000000" w:themeColor="text1"/>
                <w:sz w:val="24"/>
                <w:szCs w:val="24"/>
              </w:rPr>
              <w:t xml:space="preserve">Earning Per Share (EPS), Net Profit Margin (NPM), Return on Asset (ROA) dan Debt </w:t>
            </w:r>
            <w:r>
              <w:rPr>
                <w:rFonts w:ascii="Times New Roman" w:hAnsi="Times New Roman" w:cs="Times New Roman"/>
                <w:i/>
                <w:iCs/>
                <w:color w:val="000000" w:themeColor="text1"/>
                <w:sz w:val="24"/>
                <w:szCs w:val="24"/>
                <w:lang w:val="en-US"/>
              </w:rPr>
              <w:t>t</w:t>
            </w:r>
            <w:r w:rsidRPr="00B33F03">
              <w:rPr>
                <w:rFonts w:ascii="Times New Roman" w:hAnsi="Times New Roman" w:cs="Times New Roman"/>
                <w:i/>
                <w:iCs/>
                <w:color w:val="000000" w:themeColor="text1"/>
                <w:sz w:val="24"/>
                <w:szCs w:val="24"/>
              </w:rPr>
              <w:t>o Equity Ratio (DER)</w:t>
            </w:r>
            <w:r w:rsidRPr="00C90891">
              <w:rPr>
                <w:rFonts w:ascii="Times New Roman" w:hAnsi="Times New Roman" w:cs="Times New Roman"/>
                <w:color w:val="000000" w:themeColor="text1"/>
                <w:sz w:val="24"/>
                <w:szCs w:val="24"/>
              </w:rPr>
              <w:t xml:space="preserve"> Terhadap Harga Saham Pada Perusahaan Asuransi Yang Terdaftar di Bursa Efek Indonesia Tahun 2011-2013</w:t>
            </w:r>
          </w:p>
        </w:tc>
        <w:tc>
          <w:tcPr>
            <w:tcW w:w="1160" w:type="pct"/>
            <w:tcBorders>
              <w:top w:val="nil"/>
            </w:tcBorders>
          </w:tcPr>
          <w:p w14:paraId="108C3647"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Y: Harga Saham</w:t>
            </w:r>
          </w:p>
          <w:p w14:paraId="6E0B0141"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1</w:t>
            </w:r>
            <w:r w:rsidRPr="00C90891">
              <w:rPr>
                <w:rFonts w:ascii="Times New Roman" w:hAnsi="Times New Roman" w:cs="Times New Roman"/>
                <w:color w:val="000000" w:themeColor="text1"/>
                <w:sz w:val="24"/>
                <w:szCs w:val="24"/>
              </w:rPr>
              <w:t>: Earning Per Share (EPS)</w:t>
            </w:r>
          </w:p>
          <w:p w14:paraId="373C150C"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2</w:t>
            </w:r>
            <w:r w:rsidRPr="00C90891">
              <w:rPr>
                <w:rFonts w:ascii="Times New Roman" w:hAnsi="Times New Roman" w:cs="Times New Roman"/>
                <w:color w:val="000000" w:themeColor="text1"/>
                <w:sz w:val="24"/>
                <w:szCs w:val="24"/>
              </w:rPr>
              <w:t>: Net Profit Margin (NPM)</w:t>
            </w:r>
          </w:p>
          <w:p w14:paraId="17003FB5"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3</w:t>
            </w:r>
            <w:r w:rsidRPr="00C90891">
              <w:rPr>
                <w:rFonts w:ascii="Times New Roman" w:hAnsi="Times New Roman" w:cs="Times New Roman"/>
                <w:color w:val="000000" w:themeColor="text1"/>
                <w:sz w:val="24"/>
                <w:szCs w:val="24"/>
              </w:rPr>
              <w:t>: Return On Assets (ROA)</w:t>
            </w:r>
          </w:p>
          <w:p w14:paraId="7F98CE21" w14:textId="77777777" w:rsidR="00357660" w:rsidRPr="00C90891" w:rsidRDefault="00357660" w:rsidP="00357660">
            <w:pPr>
              <w:pStyle w:val="NoSpacing"/>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X</w:t>
            </w:r>
            <w:r w:rsidRPr="00C90891">
              <w:rPr>
                <w:rFonts w:ascii="Times New Roman" w:hAnsi="Times New Roman" w:cs="Times New Roman"/>
                <w:color w:val="000000" w:themeColor="text1"/>
                <w:sz w:val="24"/>
                <w:szCs w:val="24"/>
                <w:vertAlign w:val="subscript"/>
              </w:rPr>
              <w:t>4</w:t>
            </w:r>
            <w:r w:rsidRPr="00C90891">
              <w:rPr>
                <w:rFonts w:ascii="Times New Roman" w:hAnsi="Times New Roman" w:cs="Times New Roman"/>
                <w:color w:val="000000" w:themeColor="text1"/>
                <w:sz w:val="24"/>
                <w:szCs w:val="24"/>
              </w:rPr>
              <w:t>: Debt to Equity Ratio (DER)</w:t>
            </w:r>
          </w:p>
          <w:p w14:paraId="2428BDDA" w14:textId="77777777" w:rsidR="00357660" w:rsidRPr="00C90891" w:rsidRDefault="00357660" w:rsidP="00357660">
            <w:pPr>
              <w:pStyle w:val="NoSpacing"/>
              <w:rPr>
                <w:rFonts w:ascii="Times New Roman" w:hAnsi="Times New Roman" w:cs="Times New Roman"/>
                <w:color w:val="000000" w:themeColor="text1"/>
                <w:sz w:val="24"/>
                <w:szCs w:val="24"/>
              </w:rPr>
            </w:pPr>
          </w:p>
        </w:tc>
        <w:tc>
          <w:tcPr>
            <w:tcW w:w="1298" w:type="pct"/>
            <w:tcBorders>
              <w:top w:val="nil"/>
            </w:tcBorders>
          </w:tcPr>
          <w:p w14:paraId="4A082365"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EPS berpengaruh positif terhadap Harga Saham pada Perusahaan Asuransi yang terdaftar di Bursa Efek Indonesia. Hasil penelitian menunjukkan nilai probabilitas level EPS sebesar 0,000001. Dengan demikian nilai signifikansi 0,000001 &lt; 0,05, sehingga jelas H01 ditolak dan Ha1 diterima. Hal ini menunjukkan bahwa terdapat pengaruh EPS terhadap harga saham pada perusahaan asuransi</w:t>
            </w:r>
          </w:p>
          <w:p w14:paraId="3542B34E"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NPM tidak berpengaruh terhadap Harga Saham pada Perusahaan Asuransi yang terdaftar di Bursa Efek Indonesia. Hasil penelitian menunjukkan nilai prob. level NPM sebesar 0,155478. Dengan demikian nilai signifikansi 0,155478 &gt; 0,05, sehingga jelas Ha2 diterima dan H02 ditolak Hal ini menunjukkan bahwa tidak terdapat pengaruh NPM terhadap harga saham pada perusahaan asuransi</w:t>
            </w:r>
          </w:p>
          <w:p w14:paraId="5AE59A77"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 xml:space="preserve">ROA tidak berpengaruh terhadap Harga Saham pada Perusahaan Asuransi yang terdaftar di Bursa Efek Indonesia. Hasil penelitian menunjukkan nilai </w:t>
            </w:r>
            <w:r w:rsidRPr="00C90891">
              <w:rPr>
                <w:rFonts w:ascii="Times New Roman" w:hAnsi="Times New Roman" w:cs="Times New Roman"/>
                <w:color w:val="000000" w:themeColor="text1"/>
                <w:sz w:val="24"/>
                <w:szCs w:val="24"/>
              </w:rPr>
              <w:lastRenderedPageBreak/>
              <w:t>probabilitas level ROA sebesar 0,353378. Dengan demikian nilai signifikansi 0,353378 &gt; 0,05, sehingga jelas Ha3 diterima dan H03 ditolak. Hal ini menunjukkan bahwa tidak terdapat pengaruh ROA terhadap harga saham pada perusahaan asuransi.</w:t>
            </w:r>
          </w:p>
          <w:p w14:paraId="3563ACFC"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DER tidak berpengaruh terhadap Harga Saham pada Perusahaan Asuransi yang terdaftar di Bursa Efek Indonesia. Hasil penelitian menunjukkan nilai probabilitas level DER sebesar 0,941474. Dengan demikian nilai signifikansi 0,941474 &gt; 0,05, sehingga jelas Ha4 diterima dan H04 ditolak. Hal ini menunjukkan bahwa tidak terdapat pengaruh DER terhadap harga saham pada perusahaan asuransi.</w:t>
            </w:r>
            <w:r w:rsidRPr="00C90891">
              <w:rPr>
                <w:rFonts w:ascii="Times New Roman" w:hAnsi="Times New Roman" w:cs="Times New Roman"/>
                <w:color w:val="000000" w:themeColor="text1"/>
                <w:sz w:val="24"/>
                <w:szCs w:val="24"/>
                <w:lang w:val="en-US"/>
              </w:rPr>
              <w:t xml:space="preserve"> </w:t>
            </w:r>
          </w:p>
          <w:p w14:paraId="4BF00CA6" w14:textId="77777777" w:rsidR="00357660" w:rsidRPr="00C90891" w:rsidRDefault="00357660" w:rsidP="00357660">
            <w:pPr>
              <w:pStyle w:val="NoSpacing"/>
              <w:jc w:val="both"/>
              <w:rPr>
                <w:rFonts w:ascii="Times New Roman" w:hAnsi="Times New Roman" w:cs="Times New Roman"/>
                <w:color w:val="000000" w:themeColor="text1"/>
                <w:sz w:val="24"/>
                <w:szCs w:val="24"/>
              </w:rPr>
            </w:pPr>
            <w:r w:rsidRPr="00C90891">
              <w:rPr>
                <w:rFonts w:ascii="Times New Roman" w:hAnsi="Times New Roman" w:cs="Times New Roman"/>
                <w:color w:val="000000" w:themeColor="text1"/>
                <w:sz w:val="24"/>
                <w:szCs w:val="24"/>
              </w:rPr>
              <w:t xml:space="preserve">EPS, NPM, ROA, dan DER secara simultan atau bersama-sama berpengaruh positif terhadap Harga Saham pada Perusahaan Asuransi yang terdaftar di Bursa Efek Indonesia. Hasil penelitian menunjukkan nilai F-Ratio adalah 13,7462 pada probabilitas level 0,000005. Dengan demikian nilai signifikansi sebesar </w:t>
            </w:r>
            <w:r w:rsidRPr="00C90891">
              <w:rPr>
                <w:rFonts w:ascii="Times New Roman" w:hAnsi="Times New Roman" w:cs="Times New Roman"/>
                <w:color w:val="000000" w:themeColor="text1"/>
                <w:sz w:val="24"/>
                <w:szCs w:val="24"/>
              </w:rPr>
              <w:lastRenderedPageBreak/>
              <w:t>0,000005 &lt; 0,05, sehingga jelas H05 ditolak dan Ha5 diterima. Hal ini menunjukkan bahwa secara simultan EPS, NPM, ROA, dan DER berpengaruh positif terhadap harga saham pada perusahaan asuransi yang terdaftar di Bursa Efek Indonesia</w:t>
            </w:r>
          </w:p>
        </w:tc>
      </w:tr>
    </w:tbl>
    <w:p w14:paraId="5D314131" w14:textId="77777777" w:rsidR="00357660" w:rsidRPr="00282E4D" w:rsidRDefault="00357660" w:rsidP="00357660">
      <w:pPr>
        <w:pStyle w:val="NoSpacing"/>
        <w:spacing w:line="480" w:lineRule="auto"/>
        <w:ind w:left="540"/>
        <w:rPr>
          <w:rFonts w:ascii="Times New Roman" w:hAnsi="Times New Roman" w:cs="Times New Roman"/>
          <w:b/>
          <w:color w:val="000000" w:themeColor="text1"/>
          <w:sz w:val="24"/>
          <w:szCs w:val="24"/>
        </w:rPr>
      </w:pPr>
    </w:p>
    <w:p w14:paraId="459ED010" w14:textId="77777777" w:rsidR="00357660" w:rsidRPr="00282E4D" w:rsidRDefault="00357660" w:rsidP="00DE57CC">
      <w:pPr>
        <w:pStyle w:val="Heading2"/>
        <w:numPr>
          <w:ilvl w:val="1"/>
          <w:numId w:val="29"/>
        </w:numPr>
        <w:spacing w:line="480" w:lineRule="auto"/>
        <w:ind w:left="540" w:hanging="540"/>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Kerangka Konseptual</w:t>
      </w:r>
    </w:p>
    <w:p w14:paraId="78A0D8CA" w14:textId="77777777" w:rsidR="00357660" w:rsidRDefault="00357660" w:rsidP="00DE57CC">
      <w:pPr>
        <w:pStyle w:val="NoSpacing"/>
        <w:spacing w:line="480" w:lineRule="auto"/>
        <w:ind w:left="540" w:firstLine="72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lang w:val="en-US"/>
        </w:rPr>
        <w:t>Peneliti menggunakan kerangka konseptual</w:t>
      </w:r>
      <w:r w:rsidRPr="00282E4D">
        <w:rPr>
          <w:rFonts w:ascii="Times New Roman" w:hAnsi="Times New Roman" w:cs="Times New Roman"/>
          <w:color w:val="000000" w:themeColor="text1"/>
          <w:sz w:val="24"/>
          <w:szCs w:val="24"/>
        </w:rPr>
        <w:t xml:space="preserve"> </w:t>
      </w:r>
      <w:r w:rsidRPr="00282E4D">
        <w:rPr>
          <w:rFonts w:ascii="Times New Roman" w:hAnsi="Times New Roman" w:cs="Times New Roman"/>
          <w:color w:val="000000" w:themeColor="text1"/>
          <w:sz w:val="24"/>
          <w:szCs w:val="24"/>
          <w:lang w:val="en-US"/>
        </w:rPr>
        <w:t>untuk</w:t>
      </w:r>
      <w:r w:rsidRPr="00282E4D">
        <w:rPr>
          <w:rFonts w:ascii="Times New Roman" w:hAnsi="Times New Roman" w:cs="Times New Roman"/>
          <w:color w:val="000000" w:themeColor="text1"/>
          <w:sz w:val="24"/>
          <w:szCs w:val="24"/>
        </w:rPr>
        <w:t xml:space="preserve"> merumuskan hipotesis</w:t>
      </w:r>
      <w:r w:rsidRPr="00282E4D">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rPr>
        <w:t xml:space="preserve"> </w:t>
      </w:r>
      <w:r w:rsidRPr="00282E4D">
        <w:rPr>
          <w:rFonts w:ascii="Times New Roman" w:hAnsi="Times New Roman" w:cs="Times New Roman"/>
          <w:color w:val="000000" w:themeColor="text1"/>
          <w:sz w:val="24"/>
          <w:szCs w:val="24"/>
          <w:lang w:val="en-US"/>
        </w:rPr>
        <w:t>Kerangka konseptual ini menggunakan pendekatan pendekatan ilmiah dan memperlihatkan hubungan antarvariabel. B</w:t>
      </w:r>
      <w:r w:rsidRPr="00282E4D">
        <w:rPr>
          <w:rFonts w:ascii="Times New Roman" w:hAnsi="Times New Roman" w:cs="Times New Roman"/>
          <w:color w:val="000000" w:themeColor="text1"/>
          <w:sz w:val="24"/>
          <w:szCs w:val="24"/>
        </w:rPr>
        <w:t>erikut kerangka konseptual yang menunjukkan pengaruh variabel-variabel terhadap harga saham</w:t>
      </w:r>
      <w:r w:rsidRPr="00282E4D">
        <w:rPr>
          <w:rFonts w:ascii="Times New Roman" w:hAnsi="Times New Roman" w:cs="Times New Roman"/>
          <w:color w:val="000000" w:themeColor="text1"/>
          <w:sz w:val="24"/>
          <w:szCs w:val="24"/>
          <w:lang w:val="en-US"/>
        </w:rPr>
        <w:t>. Kerangka konseptual</w:t>
      </w:r>
      <w:r w:rsidRPr="00282E4D">
        <w:rPr>
          <w:rFonts w:ascii="Times New Roman" w:hAnsi="Times New Roman" w:cs="Times New Roman"/>
          <w:color w:val="000000" w:themeColor="text1"/>
          <w:sz w:val="24"/>
          <w:szCs w:val="24"/>
        </w:rPr>
        <w:t xml:space="preserve"> </w:t>
      </w:r>
      <w:r w:rsidRPr="00282E4D">
        <w:rPr>
          <w:rFonts w:ascii="Times New Roman" w:hAnsi="Times New Roman" w:cs="Times New Roman"/>
          <w:color w:val="000000" w:themeColor="text1"/>
          <w:sz w:val="24"/>
          <w:szCs w:val="24"/>
          <w:lang w:val="en-US"/>
        </w:rPr>
        <w:t>dituang</w:t>
      </w:r>
      <w:r w:rsidRPr="00282E4D">
        <w:rPr>
          <w:rFonts w:ascii="Times New Roman" w:hAnsi="Times New Roman" w:cs="Times New Roman"/>
          <w:color w:val="000000" w:themeColor="text1"/>
          <w:sz w:val="24"/>
          <w:szCs w:val="24"/>
        </w:rPr>
        <w:t>kan pada gambar di bawah ini:</w:t>
      </w:r>
    </w:p>
    <w:p w14:paraId="4DA9BB90" w14:textId="77777777" w:rsidR="00357660" w:rsidRDefault="00357660" w:rsidP="00357660">
      <w:pPr>
        <w:pStyle w:val="NoSpacing"/>
        <w:spacing w:line="480" w:lineRule="auto"/>
        <w:ind w:firstLine="54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59264" behindDoc="0" locked="0" layoutInCell="1" allowOverlap="1" wp14:anchorId="35B9E110" wp14:editId="36FBE37A">
                <wp:simplePos x="0" y="0"/>
                <wp:positionH relativeFrom="column">
                  <wp:posOffset>311980</wp:posOffset>
                </wp:positionH>
                <wp:positionV relativeFrom="paragraph">
                  <wp:posOffset>138470</wp:posOffset>
                </wp:positionV>
                <wp:extent cx="1699200" cy="1108800"/>
                <wp:effectExtent l="0" t="0" r="15875" b="15240"/>
                <wp:wrapNone/>
                <wp:docPr id="2" name="Rectangle 2"/>
                <wp:cNvGraphicFramePr/>
                <a:graphic xmlns:a="http://schemas.openxmlformats.org/drawingml/2006/main">
                  <a:graphicData uri="http://schemas.microsoft.com/office/word/2010/wordprocessingShape">
                    <wps:wsp>
                      <wps:cNvSpPr/>
                      <wps:spPr>
                        <a:xfrm>
                          <a:off x="0" y="0"/>
                          <a:ext cx="1699200" cy="110880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0D03E8" w14:textId="77777777" w:rsidR="00FE36F4" w:rsidRPr="003A326A" w:rsidRDefault="00FE36F4" w:rsidP="00357660">
                            <w:pPr>
                              <w:jc w:val="center"/>
                              <w:rPr>
                                <w:rFonts w:ascii="Times New Roman" w:hAnsi="Times New Roman" w:cs="Times New Roman"/>
                                <w:sz w:val="24"/>
                                <w:szCs w:val="24"/>
                                <w:lang w:val="en-US"/>
                              </w:rPr>
                            </w:pPr>
                            <w:r w:rsidRPr="003A326A">
                              <w:rPr>
                                <w:rFonts w:ascii="Times New Roman" w:hAnsi="Times New Roman" w:cs="Times New Roman"/>
                                <w:i/>
                                <w:iCs/>
                                <w:sz w:val="24"/>
                                <w:szCs w:val="24"/>
                                <w:lang w:val="en-US"/>
                              </w:rPr>
                              <w:t>Debt to Equity Ratio</w:t>
                            </w:r>
                            <w:r w:rsidRPr="003A326A">
                              <w:rPr>
                                <w:rFonts w:ascii="Times New Roman" w:hAnsi="Times New Roman" w:cs="Times New Roman"/>
                                <w:sz w:val="24"/>
                                <w:szCs w:val="24"/>
                                <w:lang w:val="en-US"/>
                              </w:rPr>
                              <w:t xml:space="preserve"> (X</w:t>
                            </w:r>
                            <w:r w:rsidRPr="003A326A">
                              <w:rPr>
                                <w:rFonts w:ascii="Times New Roman" w:hAnsi="Times New Roman" w:cs="Times New Roman"/>
                                <w:sz w:val="24"/>
                                <w:szCs w:val="24"/>
                                <w:vertAlign w:val="subscript"/>
                                <w:lang w:val="en-US"/>
                              </w:rPr>
                              <w:t>1</w:t>
                            </w:r>
                            <w:r w:rsidRPr="003A326A">
                              <w:rPr>
                                <w:rFonts w:ascii="Times New Roman" w:hAnsi="Times New Roman" w:cs="Times New Roman"/>
                                <w:sz w:val="24"/>
                                <w:szCs w:val="24"/>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B9E110" id="Rectangle 2" o:spid="_x0000_s1026" style="position:absolute;left:0;text-align:left;margin-left:24.55pt;margin-top:10.9pt;width:133.8pt;height:87.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0BZiQIAAGcFAAAOAAAAZHJzL2Uyb0RvYy54bWysVN1P2zAQf5+0/8Hy+0jTQQdVU1SBmCYh&#10;qICJZ9exW2u2z7PdJt1fv7OThopVe5j24tzlfvf9MbtujSY74YMCW9HybESJsBxqZdcV/f5y9+mS&#10;khCZrZkGKyq6F4Fezz9+mDVuKsawAV0LT9CIDdPGVXQTo5sWReAbYVg4AycsCiV4wyKyfl3UnjVo&#10;3ehiPBpNigZ87TxwEQL+ve2EdJ7tSyl4fJQyiEh0RTG2mF+f31V6i/mMTdeeuY3ifRjsH6IwTFl0&#10;Opi6ZZGRrVd/mDKKewgg4xkHU4CUioucA2ZTjt5l87xhTuRcsDjBDWUK/88sf9gtPVF1RceUWGaw&#10;RU9YNGbXWpBxKk/jwhRRz27pey4gmXJtpTfpi1mQNpd0P5RUtJFw/FlOrq6wT5RwlJXl6PISGbRT&#10;vKk7H+JXAYYkoqIe3edSst19iB30AEnetCVNRSefL0YZFUCr+k5pnWR5bMSN9mTHsOGxLXtfRyj0&#10;rC0GkPLqMslU3GvRmX8SEguCsY87B2kU32wyzoWNk96utohOahIjGBTLU4o6HoLpsUlN5BEdFPuU&#10;/uZx0MhewcZB2SgL/pTn+sfgucMfsu9yTunHdtX23V1BvceR8NDtSnD8TmFj7lmIS+ZxObCZuPDx&#10;ER+pAXsBPUXJBvyvU/8THmcWpZQ0uGwVDT+3zAtK9DeL03xVnp+n7czM+cWXMTL+WLI6ltituQFs&#10;b4mnxfFMJnzUB1J6MK94FxbJK4qY5ei7ojz6A3MTuyOAl4WLxSLDcCMdi/f22fFkPBU4Dd5L+8q8&#10;66cz4mA/wGEx2fTdkHbYpGlhsY0gVZ7gVOKurn3pcZvzDvSXJ52LYz6j3u7j/DcAAAD//wMAUEsD&#10;BBQABgAIAAAAIQB+U/Wx4AAAAAkBAAAPAAAAZHJzL2Rvd25yZXYueG1sTI9BT8JAEIXvJv6HzZh4&#10;k+0CqVC7JY2J4aKJIMTr0h3aSne26S5Q/73jSY+T9+XN9/LV6DpxwSG0njSoSQICqfK2pVrD7uPl&#10;YQEiREPWdJ5QwzcGWBW3N7nJrL/SBi/bWAsuoZAZDU2MfSZlqBp0Jkx8j8TZ0Q/ORD6HWtrBXLnc&#10;dXKaJKl0piX+0JgenxusTtuz01B+HTevu9lb39br06fdr9+dSkut7+/G8glExDH+wfCrz+pQsNPB&#10;n8kG0WmYLxWTGqaKF3A+U+kjiAODy3QOssjl/wXFDwAAAP//AwBQSwECLQAUAAYACAAAACEAtoM4&#10;kv4AAADhAQAAEwAAAAAAAAAAAAAAAAAAAAAAW0NvbnRlbnRfVHlwZXNdLnhtbFBLAQItABQABgAI&#10;AAAAIQA4/SH/1gAAAJQBAAALAAAAAAAAAAAAAAAAAC8BAABfcmVscy8ucmVsc1BLAQItABQABgAI&#10;AAAAIQBmU0BZiQIAAGcFAAAOAAAAAAAAAAAAAAAAAC4CAABkcnMvZTJvRG9jLnhtbFBLAQItABQA&#10;BgAIAAAAIQB+U/Wx4AAAAAkBAAAPAAAAAAAAAAAAAAAAAOMEAABkcnMvZG93bnJldi54bWxQSwUG&#10;AAAAAAQABADzAAAA8AUAAAAA&#10;" fillcolor="white [3201]" strokecolor="black [3213]" strokeweight=".5pt">
                <v:textbox>
                  <w:txbxContent>
                    <w:p w14:paraId="6E0D03E8" w14:textId="77777777" w:rsidR="00FE36F4" w:rsidRPr="003A326A" w:rsidRDefault="00FE36F4" w:rsidP="00357660">
                      <w:pPr>
                        <w:jc w:val="center"/>
                        <w:rPr>
                          <w:rFonts w:ascii="Times New Roman" w:hAnsi="Times New Roman" w:cs="Times New Roman"/>
                          <w:sz w:val="24"/>
                          <w:szCs w:val="24"/>
                          <w:lang w:val="en-US"/>
                        </w:rPr>
                      </w:pPr>
                      <w:r w:rsidRPr="003A326A">
                        <w:rPr>
                          <w:rFonts w:ascii="Times New Roman" w:hAnsi="Times New Roman" w:cs="Times New Roman"/>
                          <w:i/>
                          <w:iCs/>
                          <w:sz w:val="24"/>
                          <w:szCs w:val="24"/>
                          <w:lang w:val="en-US"/>
                        </w:rPr>
                        <w:t>Debt to Equity Ratio</w:t>
                      </w:r>
                      <w:r w:rsidRPr="003A326A">
                        <w:rPr>
                          <w:rFonts w:ascii="Times New Roman" w:hAnsi="Times New Roman" w:cs="Times New Roman"/>
                          <w:sz w:val="24"/>
                          <w:szCs w:val="24"/>
                          <w:lang w:val="en-US"/>
                        </w:rPr>
                        <w:t xml:space="preserve"> (X</w:t>
                      </w:r>
                      <w:r w:rsidRPr="003A326A">
                        <w:rPr>
                          <w:rFonts w:ascii="Times New Roman" w:hAnsi="Times New Roman" w:cs="Times New Roman"/>
                          <w:sz w:val="24"/>
                          <w:szCs w:val="24"/>
                          <w:vertAlign w:val="subscript"/>
                          <w:lang w:val="en-US"/>
                        </w:rPr>
                        <w:t>1</w:t>
                      </w:r>
                      <w:r w:rsidRPr="003A326A">
                        <w:rPr>
                          <w:rFonts w:ascii="Times New Roman" w:hAnsi="Times New Roman" w:cs="Times New Roman"/>
                          <w:sz w:val="24"/>
                          <w:szCs w:val="24"/>
                          <w:lang w:val="en-US"/>
                        </w:rPr>
                        <w:t>)</w:t>
                      </w:r>
                    </w:p>
                  </w:txbxContent>
                </v:textbox>
              </v:rect>
            </w:pict>
          </mc:Fallback>
        </mc:AlternateContent>
      </w:r>
    </w:p>
    <w:p w14:paraId="038D58A9" w14:textId="77777777" w:rsidR="00357660" w:rsidRDefault="00357660" w:rsidP="00357660">
      <w:pPr>
        <w:pStyle w:val="NoSpacing"/>
        <w:spacing w:line="480" w:lineRule="auto"/>
        <w:ind w:firstLine="54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2336" behindDoc="0" locked="0" layoutInCell="1" allowOverlap="1" wp14:anchorId="78528FCA" wp14:editId="12633BBC">
                <wp:simplePos x="0" y="0"/>
                <wp:positionH relativeFrom="column">
                  <wp:posOffset>2025775</wp:posOffset>
                </wp:positionH>
                <wp:positionV relativeFrom="paragraph">
                  <wp:posOffset>313735</wp:posOffset>
                </wp:positionV>
                <wp:extent cx="1288800" cy="871200"/>
                <wp:effectExtent l="0" t="0" r="83185" b="62865"/>
                <wp:wrapNone/>
                <wp:docPr id="5" name="Straight Arrow Connector 5"/>
                <wp:cNvGraphicFramePr/>
                <a:graphic xmlns:a="http://schemas.openxmlformats.org/drawingml/2006/main">
                  <a:graphicData uri="http://schemas.microsoft.com/office/word/2010/wordprocessingShape">
                    <wps:wsp>
                      <wps:cNvCnPr/>
                      <wps:spPr>
                        <a:xfrm>
                          <a:off x="0" y="0"/>
                          <a:ext cx="1288800" cy="8712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D5B59EE" id="_x0000_t32" coordsize="21600,21600" o:spt="32" o:oned="t" path="m,l21600,21600e" filled="f">
                <v:path arrowok="t" fillok="f" o:connecttype="none"/>
                <o:lock v:ext="edit" shapetype="t"/>
              </v:shapetype>
              <v:shape id="Straight Arrow Connector 5" o:spid="_x0000_s1026" type="#_x0000_t32" style="position:absolute;margin-left:159.5pt;margin-top:24.7pt;width:101.5pt;height:68.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cJD5QEAACwEAAAOAAAAZHJzL2Uyb0RvYy54bWysU9uO0zAQfUfiHyy/0ySVFqqq6Qp1WV4Q&#10;VCx8gNexGwvbY41N0/49YydNuQmtVrxMMvacmTlnxpvbk7PsqDAa8C1vFjVnykvojD+0/OuX+1cr&#10;zmISvhMWvGr5WUV+u335YjOEtVpCD7ZTyCiJj+shtLxPKayrKspeOREXEJSnSw3oRCIXD1WHYqDs&#10;zlbLun5dDYBdQJAqRjq9Gy/5tuTXWsn0SeuoErMtp95SsVjsY7bVdiPWBxShN3JqQzyjCyeMp6Jz&#10;qjuRBPuO5o9UzkiECDotJLgKtDZSFQ7Epql/Y/PQi6AKFxInhlmm+P/Syo/HPTLTtfyGMy8cjegh&#10;oTCHPrG3iDCwHXhPMgKym6zWEOKaQDu/x8mLYY+Z+kmjy18ixU5F4fOssDolJumwWa5Wq5oGIelu&#10;9aahEeak1RUdMKb3ChzLPy2PUzNzF02RWRw/xDQCL4Bc2vpsI1jT3Rtri5M3Se0ssqOgHUinZir4&#10;S1QSxr7zHUvnQAokNMIfrJoic9Yq8x6Zlr90tmqs+Flp0i9zK52Vzb3W675d6llPkRmiqbMZVP8b&#10;NMVmmCrb/FTgHF0qgk8z0BkP+LeqV2n0GH9hPXLNtB+hO5e5FzloJcvopueTd/5nv8Cvj3z7AwAA&#10;//8DAFBLAwQUAAYACAAAACEAA3wVLuAAAAAKAQAADwAAAGRycy9kb3ducmV2LnhtbEyP3UrDQBBG&#10;7wXfYRnBO7tJrKFJsylFKBRFqNUH2GSnSXB/4u62Td7e8UovZ+bwzfmqzWQ0u6APg7MC0kUCDG3r&#10;1GA7AZ8fu4cVsBClVVI7iwJmDLCpb28qWSp3te94OcaOUYgNpRTQxziWnIe2RyPDwo1o6XZy3shI&#10;o++48vJK4UbzLElybuRg6UMvR3zusf06no2AYj92jT68vqTfid/th8P8Nm1nIe7vpu0aWMQp/sHw&#10;q0/qUJNT485WBaYFPKYFdYkClsUSGAFPWUaLhshVngOvK/6/Qv0DAAD//wMAUEsBAi0AFAAGAAgA&#10;AAAhALaDOJL+AAAA4QEAABMAAAAAAAAAAAAAAAAAAAAAAFtDb250ZW50X1R5cGVzXS54bWxQSwEC&#10;LQAUAAYACAAAACEAOP0h/9YAAACUAQAACwAAAAAAAAAAAAAAAAAvAQAAX3JlbHMvLnJlbHNQSwEC&#10;LQAUAAYACAAAACEAhMnCQ+UBAAAsBAAADgAAAAAAAAAAAAAAAAAuAgAAZHJzL2Uyb0RvYy54bWxQ&#10;SwECLQAUAAYACAAAACEAA3wVLuAAAAAKAQAADwAAAAAAAAAAAAAAAAA/BAAAZHJzL2Rvd25yZXYu&#10;eG1sUEsFBgAAAAAEAAQA8wAAAEwFAAAAAA==&#10;" strokecolor="black [3213]" strokeweight=".5pt">
                <v:stroke endarrow="block" joinstyle="miter"/>
              </v:shape>
            </w:pict>
          </mc:Fallback>
        </mc:AlternateContent>
      </w:r>
    </w:p>
    <w:p w14:paraId="608EFA99" w14:textId="47468FE8" w:rsidR="00357660" w:rsidRPr="00931B12" w:rsidRDefault="00357660" w:rsidP="00357660">
      <w:pPr>
        <w:pStyle w:val="NoSpacing"/>
        <w:spacing w:line="480" w:lineRule="auto"/>
        <w:ind w:firstLine="540"/>
        <w:jc w:val="both"/>
        <w:rPr>
          <w:rFonts w:ascii="Times New Roman" w:hAnsi="Times New Roman" w:cs="Times New Roman"/>
          <w:color w:val="000000" w:themeColor="text1"/>
          <w:sz w:val="24"/>
          <w:szCs w:val="24"/>
          <w:lang w:val="en-US"/>
        </w:rPr>
      </w:pP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4384" behindDoc="0" locked="0" layoutInCell="1" allowOverlap="1" wp14:anchorId="03F75ED0" wp14:editId="43FCF7ED">
                <wp:simplePos x="0" y="0"/>
                <wp:positionH relativeFrom="column">
                  <wp:posOffset>2349775</wp:posOffset>
                </wp:positionH>
                <wp:positionV relativeFrom="paragraph">
                  <wp:posOffset>330415</wp:posOffset>
                </wp:positionV>
                <wp:extent cx="7200" cy="1353600"/>
                <wp:effectExtent l="0" t="0" r="31115" b="37465"/>
                <wp:wrapNone/>
                <wp:docPr id="8" name="Straight Connector 8"/>
                <wp:cNvGraphicFramePr/>
                <a:graphic xmlns:a="http://schemas.openxmlformats.org/drawingml/2006/main">
                  <a:graphicData uri="http://schemas.microsoft.com/office/word/2010/wordprocessingShape">
                    <wps:wsp>
                      <wps:cNvCnPr/>
                      <wps:spPr>
                        <a:xfrm>
                          <a:off x="0" y="0"/>
                          <a:ext cx="7200" cy="13536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8965726" id="Straight Connector 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26pt" to="185.55pt,1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EQPzgEAAPoDAAAOAAAAZHJzL2Uyb0RvYy54bWysU8Fu2zAMvQ/YPwi6L7ZbrCuMOD2k6C7D&#10;FqzbB6iyFAuVRIHSYufvR8mJU2zDMAy90KbE98hHUuu7yVl2UBgN+I43q5oz5SX0xu87/v3bw7tb&#10;zmISvhcWvOr4UUV+t3n7Zj2GVl3BALZXyIjEx3YMHR9SCm1VRTkoJ+IKgvJ0qQGdSOTivupRjMTu&#10;bHVV1zfVCNgHBKlipNP7+ZJvCr/WSqYvWkeVmO041ZaKxWKfsq02a9HuUYTByFMZ4j+qcMJ4SrpQ&#10;3Ysk2A80v1E5IxEi6LSS4CrQ2khVNJCapv5FzeMggipaqDkxLG2Kr0crPx92yEzfcRqUF45G9JhQ&#10;mP2Q2Ba8pwYCstvcpzHElsK3focnL4YdZtGTRpe/JIdNpbfHpbdqSkzS4QeaFmeSLprr99c35BBJ&#10;dcEGjOmjAsfyT8et8Vm5aMXhU0xz6DkkH1ufbQRr+gdjbXHyzqitRXYQNO00NacUL6IoYUZWWctc&#10;fflLR6tm1q9KUzeo3qZkL3t44eyfz5zWU2SGaMq+gOq/g06xGabKbv4rcIkuGcGnBeiMB/xT1ot8&#10;PcefVc9as+wn6I9llqUdtGBlIKfHkDf4pV/glye7+QkAAP//AwBQSwMEFAAGAAgAAAAhAJ1Cg6zh&#10;AAAACgEAAA8AAABkcnMvZG93bnJldi54bWxMj81qwzAQhO+FvoPYQi+lkX+wExzLoRhy6aHQOIQe&#10;FUuxTK2VsZTYeftuT+1pWGaY/abcLXZgNz353qGAeBUB09g61WMn4NjsXzfAfJCo5OBQC7hrD7vq&#10;8aGUhXIzfurbIXSMStAXUoAJYSw4963RVvqVGzWSd3GTlYHOqeNqkjOV24EnUZRzK3ukD0aOuja6&#10;/T5crYCv7iXdnxps5jp8XHKz3E/vWS3E89PytgUW9BL+wvCLT+hQEdPZXVF5NghI1xFtCQKyhJQC&#10;6TqOgZ0FJHmWAK9K/n9C9QMAAP//AwBQSwECLQAUAAYACAAAACEAtoM4kv4AAADhAQAAEwAAAAAA&#10;AAAAAAAAAAAAAAAAW0NvbnRlbnRfVHlwZXNdLnhtbFBLAQItABQABgAIAAAAIQA4/SH/1gAAAJQB&#10;AAALAAAAAAAAAAAAAAAAAC8BAABfcmVscy8ucmVsc1BLAQItABQABgAIAAAAIQDrHEQPzgEAAPoD&#10;AAAOAAAAAAAAAAAAAAAAAC4CAABkcnMvZTJvRG9jLnhtbFBLAQItABQABgAIAAAAIQCdQoOs4QAA&#10;AAoBAAAPAAAAAAAAAAAAAAAAACgEAABkcnMvZG93bnJldi54bWxQSwUGAAAAAAQABADzAAAANgUA&#10;AAAA&#10;" strokecolor="black [3213]" strokeweight=".5pt">
                <v:stroke joinstyle="miter"/>
              </v:line>
            </w:pict>
          </mc:Fallback>
        </mc:AlternateContent>
      </w: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5408" behindDoc="0" locked="0" layoutInCell="1" allowOverlap="1" wp14:anchorId="5AC018EF" wp14:editId="168980DD">
                <wp:simplePos x="0" y="0"/>
                <wp:positionH relativeFrom="column">
                  <wp:posOffset>2018575</wp:posOffset>
                </wp:positionH>
                <wp:positionV relativeFrom="paragraph">
                  <wp:posOffset>330415</wp:posOffset>
                </wp:positionV>
                <wp:extent cx="33120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3312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A2CE805" id="Straight Connector 9"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8.95pt,26pt" to="185.0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H4DywEAAPYDAAAOAAAAZHJzL2Uyb0RvYy54bWysU8Fu3CAQvVfKPyDuXduJVCXWenPYKL1E&#10;7appP4BgWKMCgwa69v59BrzrjdqqqqpesAfmvZn3GNb3k7PsoDAa8B1vVjVnykvojd93/NvXx/e3&#10;nMUkfC8seNXxo4r8fnP1bj2GVl3DALZXyIjEx3YMHR9SCm1VRTkoJ+IKgvJ0qAGdSBTivupRjMTu&#10;bHVd1x+qEbAPCFLFSLsP8yHfFH6tlUyftY4qMdtx6i2VFcv6ktdqsxbtHkUYjDy1If6hCyeMp6IL&#10;1YNIgv1A8wuVMxIhgk4rCa4CrY1URQOpaeqf1DwPIqiihcyJYbEp/j9a+emwQ2b6jt9x5oWjK3pO&#10;KMx+SGwL3pOBgOwu+zSG2FL61u/wFMWwwyx60ujyl+SwqXh7XLxVU2KSNm9uGrovzuT5qLrgAsb0&#10;UYFj+afj1visWrTi8BQT1aLUc0retj6vEazpH421JcjzorYW2UHQTaepyR0T7k0WRRlZZR1z5+Uv&#10;Ha2aWb8oTU5Qr02pXmbwwtl/P3NaT5kZoqn6Aqr/DDrlZpgqc/m3wCW7VASfFqAzHvB3VS/y9Zx/&#10;Vj1rzbJfoD+Weyx20HAVt04PIU/v27jAL8918woAAP//AwBQSwMEFAAGAAgAAAAhAKcpM23fAAAA&#10;CQEAAA8AAABkcnMvZG93bnJldi54bWxMj01Lw0AQhu+C/2EZwYvYTRr6FbMpEujFg2AjxeM2mWaD&#10;2dmQ3Tbpv3fEQz3OzMM7z5ttJ9uJCw6+daQgnkUgkCpXt9Qo+Cx3z2sQPmiqdecIFVzRwza/v8t0&#10;WruRPvCyD43gEPKpVmBC6FMpfWXQaj9zPRLfTm6wOvA4NLIe9MjhtpPzKFpKq1viD0b3WBisvvdn&#10;q+CreUp2h5LKsQjvp6WZroe3RaHU48P0+gIi4BRuMPzqszrk7HR0Z6q96BQk8WrDqILFnDsxkKyi&#10;GMTxbyHzTP5vkP8AAAD//wMAUEsBAi0AFAAGAAgAAAAhALaDOJL+AAAA4QEAABMAAAAAAAAAAAAA&#10;AAAAAAAAAFtDb250ZW50X1R5cGVzXS54bWxQSwECLQAUAAYACAAAACEAOP0h/9YAAACUAQAACwAA&#10;AAAAAAAAAAAAAAAvAQAAX3JlbHMvLnJlbHNQSwECLQAUAAYACAAAACEApTR+A8sBAAD2AwAADgAA&#10;AAAAAAAAAAAAAAAuAgAAZHJzL2Uyb0RvYy54bWxQSwECLQAUAAYACAAAACEApykzbd8AAAAJAQAA&#10;DwAAAAAAAAAAAAAAAAAlBAAAZHJzL2Rvd25yZXYueG1sUEsFBgAAAAAEAAQA8wAAADEFAAAAAA==&#10;" strokecolor="black [3213]" strokeweight=".5pt">
                <v:stroke joinstyle="miter"/>
              </v:line>
            </w:pict>
          </mc:Fallback>
        </mc:AlternateContent>
      </w:r>
      <w:r w:rsidR="00931B12">
        <w:rPr>
          <w:rFonts w:ascii="Times New Roman" w:hAnsi="Times New Roman" w:cs="Times New Roman"/>
          <w:color w:val="000000" w:themeColor="text1"/>
          <w:sz w:val="24"/>
          <w:szCs w:val="24"/>
          <w:lang w:val="en-US"/>
        </w:rPr>
        <w:t xml:space="preserve">                                                       rx1y</w:t>
      </w:r>
    </w:p>
    <w:p w14:paraId="6830AA0E" w14:textId="77777777" w:rsidR="00357660" w:rsidRDefault="00357660" w:rsidP="00357660">
      <w:pPr>
        <w:pStyle w:val="NoSpacing"/>
        <w:spacing w:line="480" w:lineRule="auto"/>
        <w:ind w:firstLine="54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0288" behindDoc="0" locked="0" layoutInCell="1" allowOverlap="1" wp14:anchorId="34215150" wp14:editId="7D393849">
                <wp:simplePos x="0" y="0"/>
                <wp:positionH relativeFrom="margin">
                  <wp:align>right</wp:align>
                </wp:positionH>
                <wp:positionV relativeFrom="paragraph">
                  <wp:posOffset>95905</wp:posOffset>
                </wp:positionV>
                <wp:extent cx="1699200" cy="1108800"/>
                <wp:effectExtent l="0" t="0" r="15875" b="15240"/>
                <wp:wrapNone/>
                <wp:docPr id="3" name="Rectangle 3"/>
                <wp:cNvGraphicFramePr/>
                <a:graphic xmlns:a="http://schemas.openxmlformats.org/drawingml/2006/main">
                  <a:graphicData uri="http://schemas.microsoft.com/office/word/2010/wordprocessingShape">
                    <wps:wsp>
                      <wps:cNvSpPr/>
                      <wps:spPr>
                        <a:xfrm>
                          <a:off x="0" y="0"/>
                          <a:ext cx="1699200" cy="1108800"/>
                        </a:xfrm>
                        <a:prstGeom prst="rect">
                          <a:avLst/>
                        </a:prstGeom>
                        <a:solidFill>
                          <a:sysClr val="window" lastClr="FFFFFF"/>
                        </a:solidFill>
                        <a:ln w="6350" cap="flat" cmpd="sng" algn="ctr">
                          <a:solidFill>
                            <a:sysClr val="windowText" lastClr="000000"/>
                          </a:solidFill>
                          <a:prstDash val="solid"/>
                          <a:miter lim="800000"/>
                        </a:ln>
                        <a:effectLst/>
                      </wps:spPr>
                      <wps:txbx>
                        <w:txbxContent>
                          <w:p w14:paraId="4FC13B3E" w14:textId="77777777" w:rsidR="00FE36F4" w:rsidRPr="00F96E42" w:rsidRDefault="00FE36F4" w:rsidP="00357660">
                            <w:pPr>
                              <w:jc w:val="center"/>
                              <w:rPr>
                                <w:rFonts w:ascii="Times New Roman" w:hAnsi="Times New Roman" w:cs="Times New Roman"/>
                                <w:sz w:val="24"/>
                                <w:szCs w:val="24"/>
                                <w:lang w:val="en-US"/>
                              </w:rPr>
                            </w:pPr>
                            <w:r w:rsidRPr="00F96E42">
                              <w:rPr>
                                <w:rFonts w:ascii="Times New Roman" w:hAnsi="Times New Roman" w:cs="Times New Roman"/>
                                <w:sz w:val="24"/>
                                <w:szCs w:val="24"/>
                                <w:lang w:val="en-US"/>
                              </w:rPr>
                              <w:t>Harga Saham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215150" id="Rectangle 3" o:spid="_x0000_s1027" style="position:absolute;left:0;text-align:left;margin-left:82.6pt;margin-top:7.55pt;width:133.8pt;height:87.3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dLhQIAACcFAAAOAAAAZHJzL2Uyb0RvYy54bWysVNtu2zAMfR+wfxD0vjruba1RpwhaZBhQ&#10;dMXaoc+KLMcCdJukxM6+fkey26aXp2F+kEmRIsXDQ11cDlqRrfBBWlPT8mBGiTDcNtKsa/rrYfnl&#10;jJIQmWmYskbUdCcCvZx//nTRu0oc2s6qRniCICZUvatpF6OriiLwTmgWDqwTBsbWes0iVL8uGs96&#10;RNeqOJzNTove+sZ5y0UI2L0ejXSe47et4PFH2wYRiaop7hbz6vO6Smsxv2DV2jPXST5dg/3DLTST&#10;BkmfQ12zyMjGy3ehtOTeBtvGA251YdtWcpFrQDXl7E019x1zItcCcIJ7hin8v7D8dnvniWxqekSJ&#10;YRot+gnQmFkrQY4SPL0LFbzu3Z2ftAAx1Tq0Xqc/qiBDhnT3DKkYIuHYLE/Pz9EnSjhsZTk7O4OC&#10;OMXLcedD/CasJkmoqUf6DCXb3oQ4uj65pGzBKtkspVJZ2YUr5cmWob1gRWN7ShQLEZs1XeZvyvbq&#10;mDKkr+np0Um6GAPtWsUiRO0ARDBrSphag888+nyVV4fDu5wPqHYv7yx/H+VNdVyz0I0XzlGTG6u0&#10;jBgDJXVNARC+6bQyySoykSc0Uj/GDiQpDqsht69MJ9LOyjY7tNTbkevB8aVE2hugcsc8yI2aMbDx&#10;B5ZWWeBgJ4mSzvo/H+0nf3AOVkp6DAtA+r1hXqDo7wZsPC+Pj9N0ZeX45OshFL9vWe1bzEZfWTSs&#10;xNPgeBaTf1RPYuutfsRcL1JWmJjhyD22Y1Ku4jjEeBm4WCyyGybKsXhj7h1PwRNyCfCH4ZF5N7Er&#10;olW39mmwWPWGZKNvOmnsYhNtKzMDX3AFc5OCacwcnl6ONO77evZ6ed/mfwEAAP//AwBQSwMEFAAG&#10;AAgAAAAhAMcFjQDbAAAABwEAAA8AAABkcnMvZG93bnJldi54bWxMj81OwzAQhO9IvIO1SFwQdVKJ&#10;tIQ4VYpU7v3h7sRLEjVeR7aThrdnOcFxZlYz3xa7xQ5iRh96RwrSVQICqXGmp1bB5Xx43oIIUZPR&#10;gyNU8I0BduX9XaFz4250xPkUW8ElFHKtoItxzKUMTYdWh5UbkTj7ct7qyNK30nh943I7yHWSZNLq&#10;nnih0yO+d9hcT5NVEOuqO6d+X02X5umY1R+H+br/VOrxYaneQERc4t8x/OIzOpTMVLuJTBCDAn4k&#10;svuSguB0nW0yEDUb29cNyLKQ//nLHwAAAP//AwBQSwECLQAUAAYACAAAACEAtoM4kv4AAADhAQAA&#10;EwAAAAAAAAAAAAAAAAAAAAAAW0NvbnRlbnRfVHlwZXNdLnhtbFBLAQItABQABgAIAAAAIQA4/SH/&#10;1gAAAJQBAAALAAAAAAAAAAAAAAAAAC8BAABfcmVscy8ucmVsc1BLAQItABQABgAIAAAAIQAYH+dL&#10;hQIAACcFAAAOAAAAAAAAAAAAAAAAAC4CAABkcnMvZTJvRG9jLnhtbFBLAQItABQABgAIAAAAIQDH&#10;BY0A2wAAAAcBAAAPAAAAAAAAAAAAAAAAAN8EAABkcnMvZG93bnJldi54bWxQSwUGAAAAAAQABADz&#10;AAAA5wUAAAAA&#10;" fillcolor="window" strokecolor="windowText" strokeweight=".5pt">
                <v:textbox>
                  <w:txbxContent>
                    <w:p w14:paraId="4FC13B3E" w14:textId="77777777" w:rsidR="00FE36F4" w:rsidRPr="00F96E42" w:rsidRDefault="00FE36F4" w:rsidP="00357660">
                      <w:pPr>
                        <w:jc w:val="center"/>
                        <w:rPr>
                          <w:rFonts w:ascii="Times New Roman" w:hAnsi="Times New Roman" w:cs="Times New Roman"/>
                          <w:sz w:val="24"/>
                          <w:szCs w:val="24"/>
                          <w:lang w:val="en-US"/>
                        </w:rPr>
                      </w:pPr>
                      <w:r w:rsidRPr="00F96E42">
                        <w:rPr>
                          <w:rFonts w:ascii="Times New Roman" w:hAnsi="Times New Roman" w:cs="Times New Roman"/>
                          <w:sz w:val="24"/>
                          <w:szCs w:val="24"/>
                          <w:lang w:val="en-US"/>
                        </w:rPr>
                        <w:t>Harga Saham (Y)</w:t>
                      </w:r>
                    </w:p>
                  </w:txbxContent>
                </v:textbox>
                <w10:wrap anchorx="margin"/>
              </v:rect>
            </w:pict>
          </mc:Fallback>
        </mc:AlternateContent>
      </w:r>
    </w:p>
    <w:p w14:paraId="2DF8B933" w14:textId="0261E1CF" w:rsidR="00357660" w:rsidRPr="00931B12" w:rsidRDefault="00357660" w:rsidP="00357660">
      <w:pPr>
        <w:pStyle w:val="NoSpacing"/>
        <w:spacing w:line="480" w:lineRule="auto"/>
        <w:ind w:firstLine="540"/>
        <w:jc w:val="both"/>
        <w:rPr>
          <w:rFonts w:ascii="Times New Roman" w:hAnsi="Times New Roman" w:cs="Times New Roman"/>
          <w:color w:val="000000" w:themeColor="text1"/>
          <w:sz w:val="24"/>
          <w:szCs w:val="24"/>
          <w:lang w:val="en-US"/>
        </w:rPr>
      </w:pP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7456" behindDoc="0" locked="0" layoutInCell="1" allowOverlap="1" wp14:anchorId="17313AA3" wp14:editId="56A34B44">
                <wp:simplePos x="0" y="0"/>
                <wp:positionH relativeFrom="column">
                  <wp:posOffset>2371375</wp:posOffset>
                </wp:positionH>
                <wp:positionV relativeFrom="paragraph">
                  <wp:posOffset>349375</wp:posOffset>
                </wp:positionV>
                <wp:extent cx="950400" cy="0"/>
                <wp:effectExtent l="0" t="76200" r="21590" b="95250"/>
                <wp:wrapNone/>
                <wp:docPr id="11" name="Straight Arrow Connector 11"/>
                <wp:cNvGraphicFramePr/>
                <a:graphic xmlns:a="http://schemas.openxmlformats.org/drawingml/2006/main">
                  <a:graphicData uri="http://schemas.microsoft.com/office/word/2010/wordprocessingShape">
                    <wps:wsp>
                      <wps:cNvCnPr/>
                      <wps:spPr>
                        <a:xfrm>
                          <a:off x="0" y="0"/>
                          <a:ext cx="950400"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D7F0941" id="Straight Arrow Connector 11" o:spid="_x0000_s1026" type="#_x0000_t32" style="position:absolute;margin-left:186.7pt;margin-top:27.5pt;width:74.8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8ft5QEAACgEAAAOAAAAZHJzL2Uyb0RvYy54bWysU9uO0zAQfUfiHyy/06QrQBA1XaEuywuC&#10;ioUP8Dp2YmF7rLFp0r9n7LTpcllphXiZZOw5M3POjDfXk7PsoDAa8C1fr2rOlJfQGd+3/NvX2xdv&#10;OItJ+E5Y8KrlRxX59fb5s80YGnUFA9hOIaMkPjZjaPmQUmiqKspBORFXEJSnSw3oRCIX+6pDMVJ2&#10;Z6urun5djYBdQJAqRjq9mS/5tuTXWsn0WeuoErMtp95SsVjsfbbVdiOaHkUYjDy1If6hCyeMp6JL&#10;qhuRBPuB5o9UzkiECDqtJLgKtDZSFQ7EZl3/xuZuEEEVLiRODItM8f+llZ8Oe2Smo9mtOfPC0Yzu&#10;EgrTD4m9Q4SR7cB70hGQUQjpNYbYEGzn93jyYthjJj9pdPlLtNhUND4uGqspMUmHb1/VL2uahDxf&#10;VRdcwJg+KHAs/7Q8nvpYGlgXicXhY0xUmYBnQC5qfbYRrOlujbXFyVukdhbZQdD801T6J9wvUUkY&#10;+953LB0DkU9ohO+tykwpMmetMuOZY/lLR6vmil+UJu2I1dxZ2dpLve77uZ71FJkhmjpbQHWh8yjo&#10;FJthqmzyU4FLdKkIPi1AZzzg36pepNFz/Jn1zDXTvofuWCZe5KB1LPqcnk7e94d+gV8e+PYnAAAA&#10;//8DAFBLAwQUAAYACAAAACEAH8MH5d8AAAAJAQAADwAAAGRycy9kb3ducmV2LnhtbEyP3U7DMAxG&#10;75F4h8hI3LG0K+WnNJ0mpEkTCGkMHiBtTFuROKXJtvbtMeICLm0ffT5fuZqcFUccQ+9JQbpIQCA1&#10;3vTUKnh/21zdgQhRk9HWEyqYMcCqOj8rdWH8iV7xuI+t4BAKhVbQxTgUUoamQ6fDwg9IfPvwo9OR&#10;x7GVZtQnDndWLpPkRjrdE3/o9ICPHTaf+4NTcL8d2trunp/Sr2TcbPvd/DKtZ6UuL6b1A4iIU/yD&#10;4Uef1aFip9ofyARhFWS32TWjCvKcOzGQL7MURP27kFUp/zeovgEAAP//AwBQSwECLQAUAAYACAAA&#10;ACEAtoM4kv4AAADhAQAAEwAAAAAAAAAAAAAAAAAAAAAAW0NvbnRlbnRfVHlwZXNdLnhtbFBLAQIt&#10;ABQABgAIAAAAIQA4/SH/1gAAAJQBAAALAAAAAAAAAAAAAAAAAC8BAABfcmVscy8ucmVsc1BLAQIt&#10;ABQABgAIAAAAIQBjb8ft5QEAACgEAAAOAAAAAAAAAAAAAAAAAC4CAABkcnMvZTJvRG9jLnhtbFBL&#10;AQItABQABgAIAAAAIQAfwwfl3wAAAAkBAAAPAAAAAAAAAAAAAAAAAD8EAABkcnMvZG93bnJldi54&#10;bWxQSwUGAAAAAAQABADzAAAASwUAAAAA&#10;" strokecolor="black [3213]" strokeweight=".5pt">
                <v:stroke endarrow="block" joinstyle="miter"/>
              </v:shape>
            </w:pict>
          </mc:Fallback>
        </mc:AlternateContent>
      </w:r>
      <w:r w:rsidR="00931B12">
        <w:rPr>
          <w:rFonts w:ascii="Times New Roman" w:hAnsi="Times New Roman" w:cs="Times New Roman"/>
          <w:color w:val="000000" w:themeColor="text1"/>
          <w:sz w:val="24"/>
          <w:szCs w:val="24"/>
          <w:lang w:val="en-US"/>
        </w:rPr>
        <w:t xml:space="preserve">                                                          Rx1x2y</w:t>
      </w:r>
    </w:p>
    <w:p w14:paraId="39E59266" w14:textId="77777777" w:rsidR="00357660" w:rsidRDefault="00357660" w:rsidP="00357660">
      <w:pPr>
        <w:pStyle w:val="NoSpacing"/>
        <w:spacing w:line="480" w:lineRule="auto"/>
        <w:ind w:firstLine="54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3360" behindDoc="0" locked="0" layoutInCell="1" allowOverlap="1" wp14:anchorId="518B578E" wp14:editId="69AAB2FB">
                <wp:simplePos x="0" y="0"/>
                <wp:positionH relativeFrom="margin">
                  <wp:posOffset>2010801</wp:posOffset>
                </wp:positionH>
                <wp:positionV relativeFrom="paragraph">
                  <wp:posOffset>174389</wp:posOffset>
                </wp:positionV>
                <wp:extent cx="1302960" cy="854700"/>
                <wp:effectExtent l="0" t="38100" r="50165" b="22225"/>
                <wp:wrapNone/>
                <wp:docPr id="7" name="Straight Arrow Connector 7"/>
                <wp:cNvGraphicFramePr/>
                <a:graphic xmlns:a="http://schemas.openxmlformats.org/drawingml/2006/main">
                  <a:graphicData uri="http://schemas.microsoft.com/office/word/2010/wordprocessingShape">
                    <wps:wsp>
                      <wps:cNvCnPr/>
                      <wps:spPr>
                        <a:xfrm flipV="1">
                          <a:off x="0" y="0"/>
                          <a:ext cx="1302960" cy="8547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E69D4FB" id="Straight Arrow Connector 7" o:spid="_x0000_s1026" type="#_x0000_t32" style="position:absolute;margin-left:158.35pt;margin-top:13.75pt;width:102.6pt;height:67.3pt;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K/a9AEAAMcDAAAOAAAAZHJzL2Uyb0RvYy54bWysU02P0zAQvSPxHyzfadIu2y5R0xVqWS4I&#10;Ku3CfdaxE0v+ksc07b9n7GSrBW6IHCzbo3l+783L9v5sDTvJiNq7li8XNWfSCd9p17f8+9PDuzvO&#10;MIHrwHgnW36RyO93b99sx9DIlR+86WRkBOKwGUPLh5RCU1UoBmkBFz5IR0Xlo4VEx9hXXYSR0K2p&#10;VnW9rkYfuxC9kIh0e5iKfFfwlZIifVMKZWKm5cQtlTWW9Tmv1W4LTR8hDFrMNOAfWFjQjh69Qh0g&#10;AfsZ9V9QVovo0au0EN5WXiktZNFAapb1H2oeBwiyaCFzMFxtwv8HK76ejpHpruUbzhxYGtFjiqD7&#10;IbGPMfqR7b1zZKOPbJPdGgM21LR3xzifMBxjln5W0TJldPhBQShmkDx2Ll5frl7Lc2KCLpc39erD&#10;mkYiqHZ3+35Tl2FUE07GCxHTZ+kty5uW40zrymd6A05fMBETanxpyM3OP2hjynSNY2PL1ze3+TGg&#10;jCkDibY2kGp0PWdgegqvSLGwRm90l7szDl5wbyI7AeWHYtf58YkUcGYAExVIVvmyM8Tgt9ZM5wA4&#10;TM2lNMXN6kSZN9qS8Gs3NAm0+eQ6li6BppCiBtcbOSMbl9nIkuhZcJ7E5H3ePfvuUkZS5ROlpRCa&#10;k53j+PpM+9f/3+4XAAAA//8DAFBLAwQUAAYACAAAACEAgP0Lcd0AAAAKAQAADwAAAGRycy9kb3du&#10;cmV2LnhtbEyPQU7DMBBF90jcwRokdtRJUBKaxqkQqAegVMDSjadJlHgc2W4bbs+wguXoP/3/pt4u&#10;dhIX9GFwpCBdJSCQWmcG6hQc3ncPTyBC1GT05AgVfGOAbXN7U+vKuCu94WUfO8ElFCqtoI9xrqQM&#10;bY9Wh5WbkTg7OW915NN30nh95XI7ySxJCmn1QLzQ6xlfemzH/dkq2HVjmQ55u371yRg+Pr/ycsRZ&#10;qfu75XkDIuIS/2D41Wd1aNjp6M5kgpgUPKZFyaiCrMxBMJBn6RrEkckiS0E2tfz/QvMDAAD//wMA&#10;UEsBAi0AFAAGAAgAAAAhALaDOJL+AAAA4QEAABMAAAAAAAAAAAAAAAAAAAAAAFtDb250ZW50X1R5&#10;cGVzXS54bWxQSwECLQAUAAYACAAAACEAOP0h/9YAAACUAQAACwAAAAAAAAAAAAAAAAAvAQAAX3Jl&#10;bHMvLnJlbHNQSwECLQAUAAYACAAAACEArJyv2vQBAADHAwAADgAAAAAAAAAAAAAAAAAuAgAAZHJz&#10;L2Uyb0RvYy54bWxQSwECLQAUAAYACAAAACEAgP0Lcd0AAAAKAQAADwAAAAAAAAAAAAAAAABOBAAA&#10;ZHJzL2Rvd25yZXYueG1sUEsFBgAAAAAEAAQA8wAAAFgFAAAAAA==&#10;" strokecolor="windowText" strokeweight=".5pt">
                <v:stroke endarrow="block" joinstyle="miter"/>
                <w10:wrap anchorx="margin"/>
              </v:shape>
            </w:pict>
          </mc:Fallback>
        </mc:AlternateContent>
      </w:r>
    </w:p>
    <w:p w14:paraId="372E27B9" w14:textId="77777777" w:rsidR="00357660" w:rsidRDefault="00357660" w:rsidP="00357660">
      <w:pPr>
        <w:pStyle w:val="NoSpacing"/>
        <w:spacing w:line="480" w:lineRule="auto"/>
        <w:ind w:firstLine="54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6432" behindDoc="0" locked="0" layoutInCell="1" allowOverlap="1" wp14:anchorId="54A14390" wp14:editId="49A9D93B">
                <wp:simplePos x="0" y="0"/>
                <wp:positionH relativeFrom="column">
                  <wp:posOffset>1989775</wp:posOffset>
                </wp:positionH>
                <wp:positionV relativeFrom="paragraph">
                  <wp:posOffset>275370</wp:posOffset>
                </wp:positionV>
                <wp:extent cx="36698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36698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E28E9E3" id="Straight Connector 1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7pt,21.7pt" to="185.6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eqzwEAAIkDAAAOAAAAZHJzL2Uyb0RvYy54bWysU01v2zAMvQ/ofxB0X5y2aJAZcXpI0F2G&#10;LUC7H8DKki1AXyDVOPn3o5Q0y7rbMB9kUjQ/3uPz6vHgndhrJBtDJ29ncyl0ULG3Yejkz5enz0sp&#10;KEPowcWgO3nUJB/XN59WU2r1XRyj6zUKLhKonVInx5xT2zSkRu2BZjHpwEET0UNmF4emR5i4unfN&#10;3Xy+aKaIfcKoNBHfbk9Bua71jdEq/zCGdBaukzxbrifW87WczXoF7YCQRqvOY8A/TOHBBm56KbWF&#10;DOIN7V+lvFUYKZo8U9E30RirdMXAaG7nH9A8j5B0xcLkULrQRP+vrPq+36GwPe+O6QngeUfPGcEO&#10;YxabGAIzGFFwkJmaErWcsAk7PHuUdlhgHwz68mZA4lDZPV7Y1YcsFF/eLxZflg9SqPdQ8zsvIeWv&#10;OnpRjE46GwpuaGH/jTL34k/fPynXIT5Z5+ruXBBTJxf3Dzy+AlaQcZDZ9IkxURikADewNFXGWpGi&#10;s33JLnXoSBuHYg+sDhZVH6cXnlYKB5Q5wBDqU7DzBH+klnG2QOMpuYZOYvI2s6Kd9Z1cXme7UDrq&#10;qskzqMLnicFivcb+WIltisf7rk3P2iyCuvbZvv6D1r8AAAD//wMAUEsDBBQABgAIAAAAIQA1socN&#10;3QAAAAkBAAAPAAAAZHJzL2Rvd25yZXYueG1sTI9NT8MwDIbvSPyHyEjcWNplYqjUndDQDtxGBxLH&#10;rHE/oHGqJt3KvycTBzhZth+9fpxvZtuLE42+c4yQLhIQxJUzHTcIb4fd3QMIHzQb3TsmhG/ysCmu&#10;r3KdGXfmVzqVoRExhH2mEdoQhkxKX7VktV+4gTjuajdaHWI7NtKM+hzDbS+XSXIvre44Xmj1QNuW&#10;qq9ysgjTflsn3U7Nnx+qlNPLev/+XDeItzfz0yOIQHP4g+GiH9WhiE5HN7HxokdQqVpFFGF1qRFQ&#10;63QJ4vg7kEUu/39Q/AAAAP//AwBQSwECLQAUAAYACAAAACEAtoM4kv4AAADhAQAAEwAAAAAAAAAA&#10;AAAAAAAAAAAAW0NvbnRlbnRfVHlwZXNdLnhtbFBLAQItABQABgAIAAAAIQA4/SH/1gAAAJQBAAAL&#10;AAAAAAAAAAAAAAAAAC8BAABfcmVscy8ucmVsc1BLAQItABQABgAIAAAAIQAY/teqzwEAAIkDAAAO&#10;AAAAAAAAAAAAAAAAAC4CAABkcnMvZTJvRG9jLnhtbFBLAQItABQABgAIAAAAIQA1socN3QAAAAkB&#10;AAAPAAAAAAAAAAAAAAAAACkEAABkcnMvZG93bnJldi54bWxQSwUGAAAAAAQABADzAAAAMwUAAAAA&#10;" strokecolor="windowText" strokeweight=".5pt">
                <v:stroke joinstyle="miter"/>
              </v:line>
            </w:pict>
          </mc:Fallback>
        </mc:AlternateContent>
      </w:r>
      <w:r>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1312" behindDoc="0" locked="0" layoutInCell="1" allowOverlap="1" wp14:anchorId="13FF982F" wp14:editId="4F7DFE31">
                <wp:simplePos x="0" y="0"/>
                <wp:positionH relativeFrom="column">
                  <wp:posOffset>294335</wp:posOffset>
                </wp:positionH>
                <wp:positionV relativeFrom="paragraph">
                  <wp:posOffset>8890</wp:posOffset>
                </wp:positionV>
                <wp:extent cx="1699200" cy="1108800"/>
                <wp:effectExtent l="0" t="0" r="15875" b="15240"/>
                <wp:wrapNone/>
                <wp:docPr id="4" name="Rectangle 4"/>
                <wp:cNvGraphicFramePr/>
                <a:graphic xmlns:a="http://schemas.openxmlformats.org/drawingml/2006/main">
                  <a:graphicData uri="http://schemas.microsoft.com/office/word/2010/wordprocessingShape">
                    <wps:wsp>
                      <wps:cNvSpPr/>
                      <wps:spPr>
                        <a:xfrm>
                          <a:off x="0" y="0"/>
                          <a:ext cx="1699200" cy="1108800"/>
                        </a:xfrm>
                        <a:prstGeom prst="rect">
                          <a:avLst/>
                        </a:prstGeom>
                        <a:solidFill>
                          <a:sysClr val="window" lastClr="FFFFFF"/>
                        </a:solidFill>
                        <a:ln w="6350" cap="flat" cmpd="sng" algn="ctr">
                          <a:solidFill>
                            <a:sysClr val="windowText" lastClr="000000"/>
                          </a:solidFill>
                          <a:prstDash val="solid"/>
                          <a:miter lim="800000"/>
                        </a:ln>
                        <a:effectLst/>
                      </wps:spPr>
                      <wps:txbx>
                        <w:txbxContent>
                          <w:p w14:paraId="0A0BAE35" w14:textId="77777777" w:rsidR="00FE36F4" w:rsidRPr="003A326A" w:rsidRDefault="00FE36F4" w:rsidP="00357660">
                            <w:pPr>
                              <w:jc w:val="center"/>
                              <w:rPr>
                                <w:rFonts w:ascii="Times New Roman" w:hAnsi="Times New Roman" w:cs="Times New Roman"/>
                                <w:i/>
                                <w:iCs/>
                                <w:sz w:val="24"/>
                                <w:szCs w:val="24"/>
                                <w:lang w:val="en-US"/>
                              </w:rPr>
                            </w:pPr>
                            <w:r w:rsidRPr="003A326A">
                              <w:rPr>
                                <w:rFonts w:ascii="Times New Roman" w:hAnsi="Times New Roman" w:cs="Times New Roman"/>
                                <w:i/>
                                <w:iCs/>
                                <w:sz w:val="24"/>
                                <w:szCs w:val="24"/>
                                <w:lang w:val="en-US"/>
                              </w:rPr>
                              <w:t>Return on Assets (X</w:t>
                            </w:r>
                            <w:r w:rsidRPr="003A326A">
                              <w:rPr>
                                <w:rFonts w:ascii="Times New Roman" w:hAnsi="Times New Roman" w:cs="Times New Roman"/>
                                <w:i/>
                                <w:iCs/>
                                <w:sz w:val="24"/>
                                <w:szCs w:val="24"/>
                                <w:vertAlign w:val="subscript"/>
                                <w:lang w:val="en-US"/>
                              </w:rPr>
                              <w:t>2</w:t>
                            </w:r>
                            <w:r w:rsidRPr="003A326A">
                              <w:rPr>
                                <w:rFonts w:ascii="Times New Roman" w:hAnsi="Times New Roman" w:cs="Times New Roman"/>
                                <w:i/>
                                <w:iCs/>
                                <w:sz w:val="24"/>
                                <w:szCs w:val="24"/>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FF982F" id="Rectangle 4" o:spid="_x0000_s1028" style="position:absolute;left:0;text-align:left;margin-left:23.2pt;margin-top:.7pt;width:133.8pt;height:87.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QKhQIAACcFAAAOAAAAZHJzL2Uyb0RvYy54bWysVE1v2zAMvQ/YfxB0Xx1nadcadYqgRYYB&#10;RVusHXpWZDkWoK9JSpzs1+9Jdtv04zTMB5kUKVJ8fNT5xU4rshU+SGtqWh5NKBGG20aadU1/PSy/&#10;nFISIjMNU9aImu5FoBfzz5/Oe1eJqe2saoQnCGJC1buadjG6qigC74Rm4cg6YWBsrdcsQvXrovGs&#10;R3StiulkclL01jfOWy5CwO7VYKTzHL9tBY+3bRtEJKqmuFvMq8/rKq3F/JxVa89cJ/l4DfYPt9BM&#10;GiR9DnXFIiMbL9+F0pJ7G2wbj7jVhW1byUWuAdWUkzfV3HfMiVwLwAnuGabw/8Lym+2dJ7Kp6YwS&#10;wzRa9BOgMbNWgswSPL0LFbzu3Z0ftQAx1bprvU5/VEF2GdL9M6RiFwnHZnlydoY+UcJhK8vJ6SkU&#10;xClejjsf4ndhNUlCTT3SZyjZ9jrEwfXJJWULVslmKZXKyj5cKk+2DO0FKxrbU6JYiNis6TJ/Y7ZX&#10;x5QhfU1Pvh6nizHQrlUsQtQOQASzpoSpNfjMo89XeXU4vMv5gGoP8k7y91HeVMcVC91w4Rw1ubFK&#10;y4gxUFLXFADhG08rk6wiE3lEI/Vj6ECS4m61y+2bphNpZ2WbPVrq7cD14PhSIu01ULljHuRGzRjY&#10;eIulVRY42FGipLP+z0f7yR+cg5WSHsMCkH5vmBco+ocBG8/K2SxNV1Zmx9+mUPyhZXVoMRt9adGw&#10;Ek+D41lM/lE9ia23+hFzvUhZYWKGI/fQjlG5jMMQ42XgYrHIbpgox+K1uXc8BU/IJcAfdo/Mu5Fd&#10;Ea26sU+Dxao3JBt800ljF5toW5kZ+IIrmJsUTGPm8PhypHE/1LPXy/s2/wsAAP//AwBQSwMEFAAG&#10;AAgAAAAhANb7mUbZAAAACAEAAA8AAABkcnMvZG93bnJldi54bWxMT01PhDAQvZv4H5ox8WLcghI0&#10;SNmwJut9P7wXOlKydEpoYfHfO570NHnzXt5HuV3dIBacQu9JQbpJQCC13vTUKTif9o+vIELUZPTg&#10;CRV8Y4BtdXtT6sL4Kx1wOcZOsAmFQiuwMY6FlKG16HTY+BGJuS8/OR0ZTp00k76yuRvkU5Lk0ume&#10;OMHqEd8ttpfj7BTEprandNrV87l9OOTNx3657D6Vur9b6zcQEdf4J4bf+lwdKu7U+JlMEIOCLM9Y&#10;yX8+TD+nGU9rGL/kCciqlP8HVD8AAAD//wMAUEsBAi0AFAAGAAgAAAAhALaDOJL+AAAA4QEAABMA&#10;AAAAAAAAAAAAAAAAAAAAAFtDb250ZW50X1R5cGVzXS54bWxQSwECLQAUAAYACAAAACEAOP0h/9YA&#10;AACUAQAACwAAAAAAAAAAAAAAAAAvAQAAX3JlbHMvLnJlbHNQSwECLQAUAAYACAAAACEAwf7ECoUC&#10;AAAnBQAADgAAAAAAAAAAAAAAAAAuAgAAZHJzL2Uyb0RvYy54bWxQSwECLQAUAAYACAAAACEA1vuZ&#10;RtkAAAAIAQAADwAAAAAAAAAAAAAAAADfBAAAZHJzL2Rvd25yZXYueG1sUEsFBgAAAAAEAAQA8wAA&#10;AOUFAAAAAA==&#10;" fillcolor="window" strokecolor="windowText" strokeweight=".5pt">
                <v:textbox>
                  <w:txbxContent>
                    <w:p w14:paraId="0A0BAE35" w14:textId="77777777" w:rsidR="00FE36F4" w:rsidRPr="003A326A" w:rsidRDefault="00FE36F4" w:rsidP="00357660">
                      <w:pPr>
                        <w:jc w:val="center"/>
                        <w:rPr>
                          <w:rFonts w:ascii="Times New Roman" w:hAnsi="Times New Roman" w:cs="Times New Roman"/>
                          <w:i/>
                          <w:iCs/>
                          <w:sz w:val="24"/>
                          <w:szCs w:val="24"/>
                          <w:lang w:val="en-US"/>
                        </w:rPr>
                      </w:pPr>
                      <w:r w:rsidRPr="003A326A">
                        <w:rPr>
                          <w:rFonts w:ascii="Times New Roman" w:hAnsi="Times New Roman" w:cs="Times New Roman"/>
                          <w:i/>
                          <w:iCs/>
                          <w:sz w:val="24"/>
                          <w:szCs w:val="24"/>
                          <w:lang w:val="en-US"/>
                        </w:rPr>
                        <w:t>Return on Assets (X</w:t>
                      </w:r>
                      <w:r w:rsidRPr="003A326A">
                        <w:rPr>
                          <w:rFonts w:ascii="Times New Roman" w:hAnsi="Times New Roman" w:cs="Times New Roman"/>
                          <w:i/>
                          <w:iCs/>
                          <w:sz w:val="24"/>
                          <w:szCs w:val="24"/>
                          <w:vertAlign w:val="subscript"/>
                          <w:lang w:val="en-US"/>
                        </w:rPr>
                        <w:t>2</w:t>
                      </w:r>
                      <w:r w:rsidRPr="003A326A">
                        <w:rPr>
                          <w:rFonts w:ascii="Times New Roman" w:hAnsi="Times New Roman" w:cs="Times New Roman"/>
                          <w:i/>
                          <w:iCs/>
                          <w:sz w:val="24"/>
                          <w:szCs w:val="24"/>
                          <w:lang w:val="en-US"/>
                        </w:rPr>
                        <w:t>)</w:t>
                      </w:r>
                    </w:p>
                  </w:txbxContent>
                </v:textbox>
              </v:rect>
            </w:pict>
          </mc:Fallback>
        </mc:AlternateContent>
      </w:r>
    </w:p>
    <w:p w14:paraId="00B6C7CA" w14:textId="76FC0E2A" w:rsidR="00357660" w:rsidRPr="00931B12" w:rsidRDefault="00931B12" w:rsidP="00357660">
      <w:pPr>
        <w:pStyle w:val="NoSpacing"/>
        <w:spacing w:line="480" w:lineRule="auto"/>
        <w:ind w:firstLine="54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rx2y</w:t>
      </w:r>
    </w:p>
    <w:p w14:paraId="7F1B5337" w14:textId="77777777" w:rsidR="00357660" w:rsidRPr="00282E4D" w:rsidRDefault="00357660" w:rsidP="00357660">
      <w:pPr>
        <w:pStyle w:val="NoSpacing"/>
        <w:spacing w:line="480" w:lineRule="auto"/>
        <w:ind w:firstLine="540"/>
        <w:jc w:val="both"/>
        <w:rPr>
          <w:rFonts w:ascii="Times New Roman" w:hAnsi="Times New Roman" w:cs="Times New Roman"/>
          <w:color w:val="000000" w:themeColor="text1"/>
          <w:sz w:val="24"/>
          <w:szCs w:val="24"/>
        </w:rPr>
      </w:pPr>
    </w:p>
    <w:p w14:paraId="56546615" w14:textId="77777777" w:rsidR="00357660" w:rsidRDefault="00357660" w:rsidP="00357660">
      <w:pPr>
        <w:pStyle w:val="NoSpacing"/>
        <w:spacing w:line="480" w:lineRule="auto"/>
        <w:ind w:left="540"/>
        <w:jc w:val="both"/>
        <w:rPr>
          <w:rFonts w:ascii="Times New Roman" w:hAnsi="Times New Roman" w:cs="Times New Roman"/>
          <w:b/>
          <w:color w:val="000000" w:themeColor="text1"/>
          <w:sz w:val="24"/>
          <w:szCs w:val="24"/>
        </w:rPr>
      </w:pPr>
    </w:p>
    <w:p w14:paraId="7EDD17CE" w14:textId="5A8F0E58" w:rsidR="00357660" w:rsidRDefault="00357660" w:rsidP="00DE57CC">
      <w:pPr>
        <w:pStyle w:val="NoSpacing"/>
        <w:spacing w:line="480" w:lineRule="auto"/>
        <w:ind w:left="540"/>
        <w:jc w:val="center"/>
        <w:rPr>
          <w:rFonts w:ascii="Times New Roman" w:hAnsi="Times New Roman" w:cs="Times New Roman"/>
          <w:b/>
          <w:bCs/>
          <w:iCs/>
          <w:color w:val="000000" w:themeColor="text1"/>
          <w:sz w:val="24"/>
          <w:szCs w:val="24"/>
          <w:lang w:val="en-US"/>
        </w:rPr>
      </w:pPr>
      <w:r w:rsidRPr="00F96E42">
        <w:rPr>
          <w:rFonts w:ascii="Times New Roman" w:hAnsi="Times New Roman" w:cs="Times New Roman"/>
          <w:b/>
          <w:bCs/>
          <w:iCs/>
          <w:color w:val="000000" w:themeColor="text1"/>
          <w:sz w:val="24"/>
          <w:szCs w:val="24"/>
          <w:lang w:val="en-US"/>
        </w:rPr>
        <w:lastRenderedPageBreak/>
        <w:t xml:space="preserve">Gambar </w:t>
      </w:r>
      <w:r w:rsidR="00DE57CC">
        <w:rPr>
          <w:rFonts w:ascii="Times New Roman" w:hAnsi="Times New Roman" w:cs="Times New Roman"/>
          <w:b/>
          <w:bCs/>
          <w:iCs/>
          <w:color w:val="000000" w:themeColor="text1"/>
          <w:sz w:val="24"/>
          <w:szCs w:val="24"/>
          <w:lang w:val="en-US"/>
        </w:rPr>
        <w:t>2</w:t>
      </w:r>
      <w:r w:rsidRPr="00F96E42">
        <w:rPr>
          <w:rFonts w:ascii="Times New Roman" w:hAnsi="Times New Roman" w:cs="Times New Roman"/>
          <w:b/>
          <w:bCs/>
          <w:iCs/>
          <w:color w:val="000000" w:themeColor="text1"/>
          <w:sz w:val="24"/>
          <w:szCs w:val="24"/>
          <w:lang w:val="en-US"/>
        </w:rPr>
        <w:t>.</w:t>
      </w:r>
      <w:r w:rsidR="00DE57CC">
        <w:rPr>
          <w:rFonts w:ascii="Times New Roman" w:hAnsi="Times New Roman" w:cs="Times New Roman"/>
          <w:b/>
          <w:bCs/>
          <w:iCs/>
          <w:color w:val="000000" w:themeColor="text1"/>
          <w:sz w:val="24"/>
          <w:szCs w:val="24"/>
          <w:lang w:val="en-US"/>
        </w:rPr>
        <w:t>1</w:t>
      </w:r>
      <w:r w:rsidRPr="00F96E42">
        <w:rPr>
          <w:rFonts w:ascii="Times New Roman" w:hAnsi="Times New Roman" w:cs="Times New Roman"/>
          <w:b/>
          <w:bCs/>
          <w:iCs/>
          <w:color w:val="000000" w:themeColor="text1"/>
          <w:sz w:val="24"/>
          <w:szCs w:val="24"/>
          <w:lang w:val="en-US"/>
        </w:rPr>
        <w:t xml:space="preserve"> Kerangka Konseptual</w:t>
      </w:r>
    </w:p>
    <w:p w14:paraId="3D263E3B" w14:textId="77777777" w:rsidR="00DE57CC" w:rsidRDefault="00DE57CC" w:rsidP="00DE57CC">
      <w:pPr>
        <w:pStyle w:val="NoSpacing"/>
        <w:spacing w:line="480" w:lineRule="auto"/>
        <w:ind w:left="540"/>
        <w:jc w:val="center"/>
        <w:rPr>
          <w:rFonts w:ascii="Times New Roman" w:hAnsi="Times New Roman" w:cs="Times New Roman"/>
          <w:b/>
          <w:bCs/>
          <w:iCs/>
          <w:color w:val="000000" w:themeColor="text1"/>
          <w:sz w:val="24"/>
          <w:szCs w:val="24"/>
          <w:lang w:val="en-US"/>
        </w:rPr>
      </w:pPr>
    </w:p>
    <w:p w14:paraId="1CFC775F" w14:textId="77777777" w:rsidR="00DE57CC" w:rsidRDefault="00DE57CC" w:rsidP="00DE57CC">
      <w:pPr>
        <w:pStyle w:val="NoSpacing"/>
        <w:spacing w:line="480" w:lineRule="auto"/>
        <w:ind w:left="540" w:firstLine="720"/>
        <w:jc w:val="both"/>
        <w:rPr>
          <w:rFonts w:ascii="Times New Roman" w:hAnsi="Times New Roman" w:cs="Times New Roman"/>
          <w:color w:val="000000" w:themeColor="text1"/>
          <w:sz w:val="24"/>
          <w:szCs w:val="24"/>
        </w:rPr>
      </w:pPr>
      <w:r w:rsidRPr="0039406E">
        <w:rPr>
          <w:rFonts w:ascii="Times New Roman" w:hAnsi="Times New Roman" w:cs="Times New Roman"/>
          <w:i/>
          <w:color w:val="000000" w:themeColor="text1"/>
          <w:sz w:val="24"/>
          <w:szCs w:val="24"/>
        </w:rPr>
        <w:t>Debt to Equity Ratio</w:t>
      </w:r>
      <w:r>
        <w:rPr>
          <w:rFonts w:ascii="Times New Roman" w:hAnsi="Times New Roman" w:cs="Times New Roman"/>
          <w:color w:val="000000" w:themeColor="text1"/>
          <w:sz w:val="24"/>
          <w:szCs w:val="24"/>
        </w:rPr>
        <w:t xml:space="preserve"> atau DER merupakan rasio perbandingan antara dana yang berasal dari modal sendiri dengan dana yang berasal dari utang atau kewajiban perusahaan. Semakin tinggi nilai rasio DER dapat diartikan bahwa perusahaan memiliki ketergantungan permodalan dengan pihak luar. Kewajiban perusahaan juga akan menimbulkan beban bunga, dimana beban bunga tersebut dalam laporan keuangan perusahaan akan menjadi salah satu item yang mengurangi laba kotor menjadi laba bersih. Dengan kata lain semakin besar biaya bunga maka semakin kecil laba bersih yang dihasilkan. </w:t>
      </w:r>
      <w:r w:rsidRPr="00BB27F8">
        <w:rPr>
          <w:rFonts w:ascii="Times New Roman" w:hAnsi="Times New Roman" w:cs="Times New Roman"/>
          <w:color w:val="000000" w:themeColor="text1"/>
          <w:sz w:val="24"/>
          <w:szCs w:val="24"/>
        </w:rPr>
        <w:t xml:space="preserve">Dengan </w:t>
      </w:r>
      <w:r>
        <w:rPr>
          <w:rFonts w:ascii="Times New Roman" w:hAnsi="Times New Roman" w:cs="Times New Roman"/>
          <w:color w:val="000000" w:themeColor="text1"/>
          <w:sz w:val="24"/>
          <w:szCs w:val="24"/>
        </w:rPr>
        <w:t>kecilnya</w:t>
      </w:r>
      <w:r w:rsidRPr="00BB27F8">
        <w:rPr>
          <w:rFonts w:ascii="Times New Roman" w:hAnsi="Times New Roman" w:cs="Times New Roman"/>
          <w:color w:val="000000" w:themeColor="text1"/>
          <w:sz w:val="24"/>
          <w:szCs w:val="24"/>
        </w:rPr>
        <w:t xml:space="preserve"> laba</w:t>
      </w:r>
      <w:r>
        <w:rPr>
          <w:rFonts w:ascii="Times New Roman" w:hAnsi="Times New Roman" w:cs="Times New Roman"/>
          <w:color w:val="000000" w:themeColor="text1"/>
          <w:sz w:val="24"/>
          <w:szCs w:val="24"/>
        </w:rPr>
        <w:t xml:space="preserve"> bersih yang dihasilkan maka</w:t>
      </w:r>
      <w:r w:rsidRPr="00BB27F8">
        <w:rPr>
          <w:rFonts w:ascii="Times New Roman" w:hAnsi="Times New Roman" w:cs="Times New Roman"/>
          <w:color w:val="000000" w:themeColor="text1"/>
          <w:sz w:val="24"/>
          <w:szCs w:val="24"/>
        </w:rPr>
        <w:t xml:space="preserve"> akan </w:t>
      </w:r>
      <w:r>
        <w:rPr>
          <w:rFonts w:ascii="Times New Roman" w:hAnsi="Times New Roman" w:cs="Times New Roman"/>
          <w:color w:val="000000" w:themeColor="text1"/>
          <w:sz w:val="24"/>
          <w:szCs w:val="24"/>
        </w:rPr>
        <w:t>menurunkan</w:t>
      </w:r>
      <w:r w:rsidRPr="00BB27F8">
        <w:rPr>
          <w:rFonts w:ascii="Times New Roman" w:hAnsi="Times New Roman" w:cs="Times New Roman"/>
          <w:color w:val="000000" w:themeColor="text1"/>
          <w:sz w:val="24"/>
          <w:szCs w:val="24"/>
        </w:rPr>
        <w:t xml:space="preserve"> minat investor untuk menginvestasikan dananya.</w:t>
      </w:r>
      <w:r>
        <w:rPr>
          <w:rFonts w:ascii="Times New Roman" w:hAnsi="Times New Roman" w:cs="Times New Roman"/>
          <w:color w:val="000000" w:themeColor="text1"/>
          <w:sz w:val="24"/>
          <w:szCs w:val="24"/>
        </w:rPr>
        <w:t xml:space="preserve"> Dengan demikian DER akan memberikan pengaruh yang positif terhadap harga saham.</w:t>
      </w:r>
    </w:p>
    <w:p w14:paraId="02E7346C" w14:textId="651E6218" w:rsidR="00357660" w:rsidRDefault="00357660" w:rsidP="00DE57CC">
      <w:pPr>
        <w:pStyle w:val="NoSpacing"/>
        <w:spacing w:line="480" w:lineRule="auto"/>
        <w:ind w:left="540" w:firstLine="630"/>
        <w:jc w:val="both"/>
        <w:rPr>
          <w:rFonts w:ascii="Times New Roman" w:hAnsi="Times New Roman" w:cs="Times New Roman"/>
          <w:color w:val="000000" w:themeColor="text1"/>
          <w:sz w:val="24"/>
          <w:szCs w:val="24"/>
        </w:rPr>
      </w:pPr>
      <w:r w:rsidRPr="0039406E">
        <w:rPr>
          <w:rFonts w:ascii="Times New Roman" w:hAnsi="Times New Roman" w:cs="Times New Roman"/>
          <w:i/>
          <w:color w:val="000000" w:themeColor="text1"/>
          <w:sz w:val="24"/>
          <w:szCs w:val="24"/>
        </w:rPr>
        <w:t xml:space="preserve">Return </w:t>
      </w:r>
      <w:r w:rsidR="00DE57CC" w:rsidRPr="0039406E">
        <w:rPr>
          <w:rFonts w:ascii="Times New Roman" w:hAnsi="Times New Roman" w:cs="Times New Roman"/>
          <w:i/>
          <w:color w:val="000000" w:themeColor="text1"/>
          <w:sz w:val="24"/>
          <w:szCs w:val="24"/>
        </w:rPr>
        <w:t>o</w:t>
      </w:r>
      <w:r w:rsidRPr="0039406E">
        <w:rPr>
          <w:rFonts w:ascii="Times New Roman" w:hAnsi="Times New Roman" w:cs="Times New Roman"/>
          <w:i/>
          <w:color w:val="000000" w:themeColor="text1"/>
          <w:sz w:val="24"/>
          <w:szCs w:val="24"/>
        </w:rPr>
        <w:t>n Assets</w:t>
      </w:r>
      <w:r w:rsidRPr="00BB27F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atau ROA </w:t>
      </w:r>
      <w:r w:rsidRPr="00BB27F8">
        <w:rPr>
          <w:rFonts w:ascii="Times New Roman" w:hAnsi="Times New Roman" w:cs="Times New Roman"/>
          <w:color w:val="000000" w:themeColor="text1"/>
          <w:sz w:val="24"/>
          <w:szCs w:val="24"/>
        </w:rPr>
        <w:t xml:space="preserve">merupakan rasio perbandingan antara laba bersih setelah pajak dengan nilai seluruh aset yang digunakan dalam operasional perusahaan. Dari rasio ini dapat diketahui seberapa besar kemampuan perusahaan melalui kegiatan operasionalnya untuk menghasilkan laba bersih. Semakin tinggi nilai rasio </w:t>
      </w:r>
      <w:r>
        <w:rPr>
          <w:rFonts w:ascii="Times New Roman" w:hAnsi="Times New Roman" w:cs="Times New Roman"/>
          <w:color w:val="000000" w:themeColor="text1"/>
          <w:sz w:val="24"/>
          <w:szCs w:val="24"/>
        </w:rPr>
        <w:t>ROA</w:t>
      </w:r>
      <w:r w:rsidRPr="00BB27F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dapat diartikan bawwa </w:t>
      </w:r>
      <w:r w:rsidRPr="00BB27F8">
        <w:rPr>
          <w:rFonts w:ascii="Times New Roman" w:hAnsi="Times New Roman" w:cs="Times New Roman"/>
          <w:color w:val="000000" w:themeColor="text1"/>
          <w:sz w:val="24"/>
          <w:szCs w:val="24"/>
        </w:rPr>
        <w:t>perusahaan</w:t>
      </w:r>
      <w:r>
        <w:rPr>
          <w:rFonts w:ascii="Times New Roman" w:hAnsi="Times New Roman" w:cs="Times New Roman"/>
          <w:color w:val="000000" w:themeColor="text1"/>
          <w:sz w:val="24"/>
          <w:szCs w:val="24"/>
        </w:rPr>
        <w:t xml:space="preserve"> semakin efektif</w:t>
      </w:r>
      <w:r w:rsidRPr="00BB27F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dalam </w:t>
      </w:r>
      <w:r w:rsidRPr="00BB27F8">
        <w:rPr>
          <w:rFonts w:ascii="Times New Roman" w:hAnsi="Times New Roman" w:cs="Times New Roman"/>
          <w:color w:val="000000" w:themeColor="text1"/>
          <w:sz w:val="24"/>
          <w:szCs w:val="24"/>
        </w:rPr>
        <w:t xml:space="preserve">menghasilkan laba bersih </w:t>
      </w:r>
      <w:r>
        <w:rPr>
          <w:rFonts w:ascii="Times New Roman" w:hAnsi="Times New Roman" w:cs="Times New Roman"/>
          <w:color w:val="000000" w:themeColor="text1"/>
          <w:sz w:val="24"/>
          <w:szCs w:val="24"/>
        </w:rPr>
        <w:t>dengan memanfaatkan seluruh asetnya</w:t>
      </w:r>
      <w:r w:rsidRPr="00BB27F8">
        <w:rPr>
          <w:rFonts w:ascii="Times New Roman" w:hAnsi="Times New Roman" w:cs="Times New Roman"/>
          <w:color w:val="000000" w:themeColor="text1"/>
          <w:sz w:val="24"/>
          <w:szCs w:val="24"/>
        </w:rPr>
        <w:t>. Dengan meningkatnya laba</w:t>
      </w:r>
      <w:r>
        <w:rPr>
          <w:rFonts w:ascii="Times New Roman" w:hAnsi="Times New Roman" w:cs="Times New Roman"/>
          <w:color w:val="000000" w:themeColor="text1"/>
          <w:sz w:val="24"/>
          <w:szCs w:val="24"/>
        </w:rPr>
        <w:t xml:space="preserve"> bersih maka</w:t>
      </w:r>
      <w:r w:rsidRPr="00BB27F8">
        <w:rPr>
          <w:rFonts w:ascii="Times New Roman" w:hAnsi="Times New Roman" w:cs="Times New Roman"/>
          <w:color w:val="000000" w:themeColor="text1"/>
          <w:sz w:val="24"/>
          <w:szCs w:val="24"/>
        </w:rPr>
        <w:t xml:space="preserve"> akan menarik minat investor untuk menginvestasikan dananya.</w:t>
      </w:r>
      <w:r>
        <w:rPr>
          <w:rFonts w:ascii="Times New Roman" w:hAnsi="Times New Roman" w:cs="Times New Roman"/>
          <w:color w:val="000000" w:themeColor="text1"/>
          <w:sz w:val="24"/>
          <w:szCs w:val="24"/>
        </w:rPr>
        <w:t xml:space="preserve"> Dengan demikian ROA akan memberikan pengaruh yang positif terhadap harga saham.</w:t>
      </w:r>
    </w:p>
    <w:p w14:paraId="53C669E7" w14:textId="1FD0C67E" w:rsidR="00931B12" w:rsidRPr="00931B12" w:rsidRDefault="00931B12" w:rsidP="00931B12">
      <w:pPr>
        <w:pStyle w:val="Heading3"/>
        <w:numPr>
          <w:ilvl w:val="0"/>
          <w:numId w:val="31"/>
        </w:numPr>
        <w:spacing w:line="480" w:lineRule="auto"/>
        <w:ind w:left="567"/>
        <w:rPr>
          <w:rFonts w:ascii="Times New Roman" w:hAnsi="Times New Roman" w:cs="Times New Roman"/>
          <w:b/>
          <w:color w:val="000000" w:themeColor="text1"/>
        </w:rPr>
      </w:pPr>
      <w:r w:rsidRPr="00931B12">
        <w:rPr>
          <w:rFonts w:ascii="Times New Roman" w:hAnsi="Times New Roman" w:cs="Times New Roman"/>
          <w:b/>
          <w:color w:val="000000" w:themeColor="text1"/>
        </w:rPr>
        <w:lastRenderedPageBreak/>
        <w:t xml:space="preserve">Hubungan </w:t>
      </w:r>
      <w:r w:rsidRPr="00931B12">
        <w:rPr>
          <w:rFonts w:ascii="Times New Roman" w:hAnsi="Times New Roman" w:cs="Times New Roman"/>
          <w:b/>
          <w:i/>
          <w:color w:val="000000" w:themeColor="text1"/>
        </w:rPr>
        <w:t>Debt to Equity Ratio</w:t>
      </w:r>
      <w:r w:rsidRPr="00931B12">
        <w:rPr>
          <w:rFonts w:ascii="Times New Roman" w:hAnsi="Times New Roman" w:cs="Times New Roman"/>
          <w:b/>
          <w:color w:val="000000" w:themeColor="text1"/>
        </w:rPr>
        <w:t xml:space="preserve"> (DER) Terhadap Harga Saham</w:t>
      </w:r>
    </w:p>
    <w:p w14:paraId="7DD9A72B" w14:textId="60B30F6A" w:rsidR="00931B12" w:rsidRDefault="00931B12" w:rsidP="00931B12">
      <w:pPr>
        <w:pStyle w:val="NoSpacing"/>
        <w:spacing w:line="480" w:lineRule="auto"/>
        <w:ind w:left="567" w:firstLine="709"/>
        <w:jc w:val="both"/>
        <w:rPr>
          <w:rFonts w:ascii="Times New Roman" w:hAnsi="Times New Roman" w:cs="Times New Roman"/>
          <w:color w:val="000000" w:themeColor="text1"/>
          <w:sz w:val="24"/>
          <w:szCs w:val="24"/>
        </w:rPr>
      </w:pPr>
      <w:r w:rsidRPr="00931B12">
        <w:rPr>
          <w:rFonts w:ascii="Times New Roman" w:hAnsi="Times New Roman" w:cs="Times New Roman"/>
          <w:i/>
          <w:color w:val="000000" w:themeColor="text1"/>
          <w:sz w:val="24"/>
          <w:szCs w:val="24"/>
        </w:rPr>
        <w:t>Debt to Equity Ratio</w:t>
      </w:r>
      <w:r w:rsidRPr="00931B12">
        <w:rPr>
          <w:rFonts w:ascii="Times New Roman" w:hAnsi="Times New Roman" w:cs="Times New Roman"/>
          <w:color w:val="000000" w:themeColor="text1"/>
          <w:sz w:val="24"/>
          <w:szCs w:val="24"/>
        </w:rPr>
        <w:t xml:space="preserve"> merupakan rasio kewajiban atau utang terhadap </w:t>
      </w:r>
      <w:r w:rsidRPr="00282E4D">
        <w:rPr>
          <w:rFonts w:ascii="Times New Roman" w:hAnsi="Times New Roman" w:cs="Times New Roman"/>
          <w:color w:val="000000" w:themeColor="text1"/>
          <w:sz w:val="24"/>
          <w:szCs w:val="24"/>
        </w:rPr>
        <w:t>ekuitas, yang mencerminkan kemampuan perusahaan dalam memenuhi kewajibannya yang ditunjukkan oleh berapa bagian dari modal sendiri yang digunakan untuk membayar kewajiban.</w:t>
      </w:r>
      <w:r w:rsidRPr="00282E4D">
        <w:rPr>
          <w:rFonts w:ascii="Times New Roman" w:hAnsi="Times New Roman" w:cs="Times New Roman"/>
          <w:i/>
          <w:color w:val="000000" w:themeColor="text1"/>
          <w:sz w:val="24"/>
          <w:szCs w:val="24"/>
        </w:rPr>
        <w:t xml:space="preserve"> Debt to equity ratio</w:t>
      </w:r>
      <w:r w:rsidRPr="00282E4D">
        <w:rPr>
          <w:rFonts w:ascii="Times New Roman" w:hAnsi="Times New Roman" w:cs="Times New Roman"/>
          <w:color w:val="000000" w:themeColor="text1"/>
          <w:sz w:val="24"/>
          <w:szCs w:val="24"/>
        </w:rPr>
        <w:t xml:space="preserve"> juga menggambarkan tentang struktur modal yang dimiliki oleh perusahaan sehingga dapat diketahui tingkat risiko tidak terbayarnya suatu kewajiban. </w:t>
      </w:r>
      <w:r w:rsidRPr="00282E4D">
        <w:rPr>
          <w:rFonts w:ascii="Times New Roman" w:hAnsi="Times New Roman" w:cs="Times New Roman"/>
          <w:i/>
          <w:color w:val="000000" w:themeColor="text1"/>
          <w:sz w:val="24"/>
          <w:szCs w:val="24"/>
        </w:rPr>
        <w:t xml:space="preserve">Debt to </w:t>
      </w:r>
      <w:r w:rsidRPr="00931B12">
        <w:rPr>
          <w:rFonts w:ascii="Times New Roman" w:hAnsi="Times New Roman" w:cs="Times New Roman"/>
          <w:i/>
          <w:sz w:val="24"/>
          <w:szCs w:val="24"/>
        </w:rPr>
        <w:t xml:space="preserve">equity ratio </w:t>
      </w:r>
      <w:r w:rsidRPr="00282E4D">
        <w:rPr>
          <w:rFonts w:ascii="Times New Roman" w:hAnsi="Times New Roman" w:cs="Times New Roman"/>
          <w:color w:val="000000" w:themeColor="text1"/>
          <w:sz w:val="24"/>
          <w:szCs w:val="24"/>
        </w:rPr>
        <w:t xml:space="preserve">juga memberikan jaminan tentang seberapa besar kewajiban perusahaan dijamin oleh modal sendiri. Semakin besar rasio ini menandakan bahwa struktur permodalan perusahaan lebih banyak memanfaatkan kewajiban relatif terhadap ekuitas. Semakin besar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menunjukkan semakin besarnya biaya kewajiban yang harus dibayar perusahaan sehingga berdampak mengurangi profitabilitas. Dengan berkurangnya profitabilitas, secara teoritis akan mengurangi besaran nilai dividen yang akan dibagikan sehingga mempengaruhi harga saham dan mempengaruhi minat para investor. </w:t>
      </w:r>
    </w:p>
    <w:p w14:paraId="5FD95C22" w14:textId="3F414258" w:rsidR="00931B12" w:rsidRPr="00282E4D" w:rsidRDefault="00931B12" w:rsidP="00931B12">
      <w:pPr>
        <w:pStyle w:val="Heading3"/>
        <w:numPr>
          <w:ilvl w:val="0"/>
          <w:numId w:val="31"/>
        </w:numPr>
        <w:spacing w:line="480" w:lineRule="auto"/>
        <w:ind w:left="567"/>
        <w:rPr>
          <w:rFonts w:ascii="Times New Roman" w:hAnsi="Times New Roman" w:cs="Times New Roman"/>
          <w:b/>
          <w:color w:val="000000" w:themeColor="text1"/>
        </w:rPr>
      </w:pPr>
      <w:r w:rsidRPr="00282E4D">
        <w:rPr>
          <w:rFonts w:ascii="Times New Roman" w:hAnsi="Times New Roman" w:cs="Times New Roman"/>
          <w:b/>
          <w:color w:val="000000" w:themeColor="text1"/>
        </w:rPr>
        <w:t xml:space="preserve">Hubungan </w:t>
      </w:r>
      <w:r w:rsidRPr="00282E4D">
        <w:rPr>
          <w:rFonts w:ascii="Times New Roman" w:hAnsi="Times New Roman" w:cs="Times New Roman"/>
          <w:b/>
          <w:i/>
          <w:color w:val="000000" w:themeColor="text1"/>
        </w:rPr>
        <w:t>Return On Assets (ROA)</w:t>
      </w:r>
      <w:r w:rsidRPr="00282E4D">
        <w:rPr>
          <w:rFonts w:ascii="Times New Roman" w:hAnsi="Times New Roman" w:cs="Times New Roman"/>
          <w:b/>
          <w:color w:val="000000" w:themeColor="text1"/>
        </w:rPr>
        <w:t xml:space="preserve"> Terhadap Harga Saham</w:t>
      </w:r>
    </w:p>
    <w:p w14:paraId="30B07D10" w14:textId="5FB8A529" w:rsidR="00931B12" w:rsidRDefault="00931B12" w:rsidP="00931B12">
      <w:pPr>
        <w:pStyle w:val="NoSpacing"/>
        <w:spacing w:line="480" w:lineRule="auto"/>
        <w:ind w:left="567" w:firstLine="709"/>
        <w:jc w:val="both"/>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merupakan rasio yang mengukur seberapa efisien suatu perusahaan dalam mengelola asetnya untuk menghasilkan keuntungan.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menunjukkan persentase keuntungan yang diperoleh perusahaan sehubungan dengan keseluruhan aset. Semakin besar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maka menunjukkan bahwa semakin besarnya keuntungan bersih yang didapat dari pemakaian aktiva atau dengan kata lain semakin baik </w:t>
      </w:r>
      <w:r w:rsidRPr="00282E4D">
        <w:rPr>
          <w:rFonts w:ascii="Times New Roman" w:hAnsi="Times New Roman" w:cs="Times New Roman"/>
          <w:color w:val="000000" w:themeColor="text1"/>
          <w:sz w:val="24"/>
          <w:szCs w:val="24"/>
        </w:rPr>
        <w:lastRenderedPageBreak/>
        <w:t xml:space="preserve">produktivitas perusahaan menggunakan asetnya untuk menghasilkan keuntungan. Peningkatan rasio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menunjukkan tingkat pengembalian atau juga dividen yang semakin besar dan </w:t>
      </w:r>
      <w:r w:rsidRPr="00282E4D">
        <w:rPr>
          <w:rFonts w:ascii="Times New Roman" w:hAnsi="Times New Roman" w:cs="Times New Roman"/>
          <w:color w:val="000000" w:themeColor="text1"/>
          <w:sz w:val="24"/>
          <w:szCs w:val="24"/>
          <w:lang w:val="en-US"/>
        </w:rPr>
        <w:t xml:space="preserve">mempengaruhi minat investor sehingga </w:t>
      </w:r>
      <w:r w:rsidRPr="00282E4D">
        <w:rPr>
          <w:rFonts w:ascii="Times New Roman" w:hAnsi="Times New Roman" w:cs="Times New Roman"/>
          <w:color w:val="000000" w:themeColor="text1"/>
          <w:sz w:val="24"/>
          <w:szCs w:val="24"/>
        </w:rPr>
        <w:t>berpengaruh terhadap saham perusahaan.</w:t>
      </w:r>
    </w:p>
    <w:p w14:paraId="49A501A4" w14:textId="77777777" w:rsidR="00931B12" w:rsidRPr="00282E4D" w:rsidRDefault="00931B12" w:rsidP="00931B12">
      <w:pPr>
        <w:pStyle w:val="NoSpacing"/>
        <w:spacing w:line="480" w:lineRule="auto"/>
        <w:ind w:left="567" w:firstLine="709"/>
        <w:jc w:val="both"/>
        <w:rPr>
          <w:rFonts w:ascii="Times New Roman" w:hAnsi="Times New Roman" w:cs="Times New Roman"/>
          <w:color w:val="000000" w:themeColor="text1"/>
          <w:sz w:val="24"/>
          <w:szCs w:val="24"/>
        </w:rPr>
      </w:pPr>
    </w:p>
    <w:p w14:paraId="60EBC5AA" w14:textId="77777777" w:rsidR="00357660" w:rsidRDefault="00357660" w:rsidP="00000FDF">
      <w:pPr>
        <w:pStyle w:val="Heading2"/>
        <w:numPr>
          <w:ilvl w:val="1"/>
          <w:numId w:val="29"/>
        </w:numPr>
        <w:spacing w:line="480" w:lineRule="auto"/>
        <w:ind w:left="540" w:hanging="540"/>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Perumusan Hipotesis</w:t>
      </w:r>
    </w:p>
    <w:p w14:paraId="500AF65B" w14:textId="77777777" w:rsidR="00357660" w:rsidRDefault="00357660" w:rsidP="00DE57CC">
      <w:pPr>
        <w:spacing w:after="0" w:line="480" w:lineRule="auto"/>
        <w:ind w:left="540" w:firstLine="720"/>
        <w:jc w:val="both"/>
        <w:rPr>
          <w:rFonts w:ascii="Times New Roman" w:hAnsi="Times New Roman"/>
          <w:sz w:val="24"/>
          <w:szCs w:val="24"/>
          <w:lang w:val="en-US"/>
        </w:rPr>
      </w:pPr>
      <w:r w:rsidRPr="005E0F0E">
        <w:rPr>
          <w:rFonts w:ascii="Times New Roman" w:hAnsi="Times New Roman"/>
          <w:sz w:val="24"/>
          <w:szCs w:val="24"/>
        </w:rPr>
        <w:t>Sebagai jawaban sementara (</w:t>
      </w:r>
      <w:r w:rsidRPr="005E0F0E">
        <w:rPr>
          <w:rFonts w:ascii="Times New Roman" w:hAnsi="Times New Roman"/>
          <w:i/>
          <w:sz w:val="24"/>
          <w:szCs w:val="24"/>
        </w:rPr>
        <w:t>tentative</w:t>
      </w:r>
      <w:r w:rsidRPr="005E0F0E">
        <w:rPr>
          <w:rFonts w:ascii="Times New Roman" w:hAnsi="Times New Roman"/>
          <w:sz w:val="24"/>
          <w:szCs w:val="24"/>
        </w:rPr>
        <w:t>) terhadap perumusan masalah yang telah dikemukakan pada bagian sebelumnya, maka hipotesis yang dapat diajukan sebagai berikut :</w:t>
      </w:r>
    </w:p>
    <w:p w14:paraId="4F99D49A" w14:textId="643B0723" w:rsidR="00357660" w:rsidRDefault="00357660" w:rsidP="00DE57CC">
      <w:pPr>
        <w:numPr>
          <w:ilvl w:val="0"/>
          <w:numId w:val="25"/>
        </w:numPr>
        <w:spacing w:after="0" w:line="480" w:lineRule="auto"/>
        <w:ind w:left="540"/>
        <w:jc w:val="both"/>
        <w:rPr>
          <w:rFonts w:ascii="Times New Roman" w:hAnsi="Times New Roman"/>
          <w:sz w:val="24"/>
          <w:szCs w:val="24"/>
          <w:lang w:val="en-US"/>
        </w:rPr>
      </w:pPr>
      <w:r w:rsidRPr="00D5559A">
        <w:rPr>
          <w:rFonts w:ascii="Times New Roman" w:hAnsi="Times New Roman"/>
          <w:sz w:val="24"/>
          <w:szCs w:val="24"/>
        </w:rPr>
        <w:t xml:space="preserve">Diduga ada pengaruh </w:t>
      </w:r>
      <w:r w:rsidRPr="004B51A8">
        <w:rPr>
          <w:rFonts w:ascii="Times New Roman" w:hAnsi="Times New Roman" w:cs="Times New Roman"/>
          <w:bCs/>
          <w:i/>
          <w:sz w:val="24"/>
          <w:szCs w:val="24"/>
        </w:rPr>
        <w:t>Debt to Equity Ratio</w:t>
      </w:r>
      <w:r w:rsidRPr="004B51A8">
        <w:rPr>
          <w:rFonts w:ascii="Times New Roman" w:hAnsi="Times New Roman" w:cs="Times New Roman"/>
          <w:bCs/>
          <w:sz w:val="24"/>
          <w:szCs w:val="24"/>
        </w:rPr>
        <w:t xml:space="preserve"> (DER) Terhadap Harga Saham</w:t>
      </w:r>
      <w:r w:rsidRPr="004B51A8">
        <w:rPr>
          <w:rFonts w:ascii="Times New Roman" w:hAnsi="Times New Roman"/>
          <w:sz w:val="24"/>
          <w:szCs w:val="24"/>
        </w:rPr>
        <w:t xml:space="preserve"> </w:t>
      </w:r>
      <w:r w:rsidRPr="00D5559A">
        <w:rPr>
          <w:rFonts w:ascii="Times New Roman" w:hAnsi="Times New Roman"/>
          <w:sz w:val="24"/>
          <w:szCs w:val="24"/>
        </w:rPr>
        <w:t xml:space="preserve">PT. </w:t>
      </w:r>
      <w:r w:rsidR="009E6A71">
        <w:rPr>
          <w:rFonts w:ascii="Times New Roman" w:hAnsi="Times New Roman"/>
          <w:sz w:val="24"/>
          <w:szCs w:val="24"/>
          <w:lang w:val="en-US"/>
        </w:rPr>
        <w:t>Mayora Indah</w:t>
      </w:r>
      <w:r>
        <w:rPr>
          <w:rFonts w:ascii="Times New Roman" w:hAnsi="Times New Roman" w:cs="Times New Roman"/>
          <w:color w:val="000000" w:themeColor="text1"/>
          <w:sz w:val="24"/>
          <w:szCs w:val="24"/>
        </w:rPr>
        <w:t xml:space="preserve"> Tbk</w:t>
      </w:r>
      <w:r>
        <w:rPr>
          <w:rFonts w:ascii="Times New Roman" w:hAnsi="Times New Roman"/>
          <w:sz w:val="24"/>
          <w:szCs w:val="24"/>
          <w:lang w:val="en-US"/>
        </w:rPr>
        <w:t>.</w:t>
      </w:r>
    </w:p>
    <w:p w14:paraId="5B7E0617" w14:textId="51FC2788" w:rsidR="00357660" w:rsidRDefault="00357660" w:rsidP="00DE57CC">
      <w:pPr>
        <w:numPr>
          <w:ilvl w:val="0"/>
          <w:numId w:val="25"/>
        </w:numPr>
        <w:spacing w:after="0" w:line="480" w:lineRule="auto"/>
        <w:ind w:left="540"/>
        <w:jc w:val="both"/>
        <w:rPr>
          <w:rFonts w:ascii="Times New Roman" w:hAnsi="Times New Roman"/>
          <w:sz w:val="24"/>
          <w:szCs w:val="24"/>
          <w:lang w:val="en-US"/>
        </w:rPr>
      </w:pPr>
      <w:r w:rsidRPr="004B51A8">
        <w:rPr>
          <w:rFonts w:ascii="Times New Roman" w:hAnsi="Times New Roman"/>
          <w:sz w:val="24"/>
          <w:szCs w:val="24"/>
        </w:rPr>
        <w:t xml:space="preserve">Diduga ada pengaruh </w:t>
      </w:r>
      <w:r w:rsidRPr="004B51A8">
        <w:rPr>
          <w:rFonts w:ascii="Times New Roman" w:hAnsi="Times New Roman" w:cs="Times New Roman"/>
          <w:bCs/>
          <w:i/>
          <w:color w:val="000000" w:themeColor="text1"/>
          <w:sz w:val="24"/>
          <w:szCs w:val="24"/>
        </w:rPr>
        <w:t>Return on Assets (ROA)</w:t>
      </w:r>
      <w:r w:rsidRPr="004B51A8">
        <w:rPr>
          <w:rFonts w:ascii="Times New Roman" w:hAnsi="Times New Roman" w:cs="Times New Roman"/>
          <w:bCs/>
          <w:color w:val="000000" w:themeColor="text1"/>
          <w:sz w:val="24"/>
          <w:szCs w:val="24"/>
        </w:rPr>
        <w:t xml:space="preserve"> Terhadap Harga Saham</w:t>
      </w:r>
      <w:r>
        <w:rPr>
          <w:rFonts w:ascii="Times New Roman" w:hAnsi="Times New Roman" w:cs="Times New Roman"/>
          <w:bCs/>
          <w:color w:val="000000" w:themeColor="text1"/>
          <w:sz w:val="24"/>
          <w:szCs w:val="24"/>
          <w:lang w:val="en-US"/>
        </w:rPr>
        <w:t xml:space="preserve"> </w:t>
      </w:r>
      <w:r w:rsidRPr="00D5559A">
        <w:rPr>
          <w:rFonts w:ascii="Times New Roman" w:hAnsi="Times New Roman"/>
          <w:sz w:val="24"/>
          <w:szCs w:val="24"/>
        </w:rPr>
        <w:t xml:space="preserve">PT. </w:t>
      </w:r>
      <w:r w:rsidR="009E6A71">
        <w:rPr>
          <w:rFonts w:ascii="Times New Roman" w:hAnsi="Times New Roman"/>
          <w:sz w:val="24"/>
          <w:szCs w:val="24"/>
          <w:lang w:val="en-US"/>
        </w:rPr>
        <w:t>Mayora Indah</w:t>
      </w:r>
      <w:r>
        <w:rPr>
          <w:rFonts w:ascii="Times New Roman" w:hAnsi="Times New Roman" w:cs="Times New Roman"/>
          <w:color w:val="000000" w:themeColor="text1"/>
          <w:sz w:val="24"/>
          <w:szCs w:val="24"/>
        </w:rPr>
        <w:t xml:space="preserve"> Tbk</w:t>
      </w:r>
      <w:r>
        <w:rPr>
          <w:rFonts w:ascii="Times New Roman" w:hAnsi="Times New Roman"/>
          <w:sz w:val="24"/>
          <w:szCs w:val="24"/>
          <w:lang w:val="en-US"/>
        </w:rPr>
        <w:t>.</w:t>
      </w:r>
    </w:p>
    <w:p w14:paraId="0CBC7AA6" w14:textId="019CC632" w:rsidR="00357660" w:rsidRPr="004B51A8" w:rsidRDefault="00357660" w:rsidP="00DE57CC">
      <w:pPr>
        <w:numPr>
          <w:ilvl w:val="0"/>
          <w:numId w:val="25"/>
        </w:numPr>
        <w:spacing w:after="0" w:line="480" w:lineRule="auto"/>
        <w:ind w:left="540"/>
        <w:jc w:val="both"/>
        <w:rPr>
          <w:rFonts w:ascii="Times New Roman" w:hAnsi="Times New Roman"/>
          <w:sz w:val="24"/>
          <w:szCs w:val="24"/>
          <w:lang w:val="en-US"/>
        </w:rPr>
      </w:pPr>
      <w:r w:rsidRPr="00D5559A">
        <w:rPr>
          <w:rFonts w:ascii="Times New Roman" w:hAnsi="Times New Roman"/>
          <w:sz w:val="24"/>
          <w:szCs w:val="24"/>
        </w:rPr>
        <w:t xml:space="preserve">Diduga ada pengaruh </w:t>
      </w:r>
      <w:r w:rsidRPr="004B51A8">
        <w:rPr>
          <w:rFonts w:ascii="Times New Roman" w:hAnsi="Times New Roman" w:cs="Times New Roman"/>
          <w:bCs/>
          <w:i/>
          <w:sz w:val="24"/>
          <w:szCs w:val="24"/>
        </w:rPr>
        <w:t>Debt to Equity Ratio</w:t>
      </w:r>
      <w:r w:rsidRPr="004B51A8">
        <w:rPr>
          <w:rFonts w:ascii="Times New Roman" w:hAnsi="Times New Roman" w:cs="Times New Roman"/>
          <w:bCs/>
          <w:sz w:val="24"/>
          <w:szCs w:val="24"/>
        </w:rPr>
        <w:t xml:space="preserve"> (DER) </w:t>
      </w:r>
      <w:r>
        <w:rPr>
          <w:rFonts w:ascii="Times New Roman" w:hAnsi="Times New Roman" w:cs="Times New Roman"/>
          <w:bCs/>
          <w:sz w:val="24"/>
          <w:szCs w:val="24"/>
          <w:lang w:val="en-US"/>
        </w:rPr>
        <w:t xml:space="preserve">dan </w:t>
      </w:r>
      <w:r w:rsidRPr="004B51A8">
        <w:rPr>
          <w:rFonts w:ascii="Times New Roman" w:hAnsi="Times New Roman" w:cs="Times New Roman"/>
          <w:bCs/>
          <w:i/>
          <w:color w:val="000000" w:themeColor="text1"/>
          <w:sz w:val="24"/>
          <w:szCs w:val="24"/>
        </w:rPr>
        <w:t>Return on Assets (ROA</w:t>
      </w:r>
      <w:r>
        <w:rPr>
          <w:rFonts w:ascii="Times New Roman" w:hAnsi="Times New Roman" w:cs="Times New Roman"/>
          <w:bCs/>
          <w:i/>
          <w:color w:val="000000" w:themeColor="text1"/>
          <w:sz w:val="24"/>
          <w:szCs w:val="24"/>
          <w:lang w:val="en-US"/>
        </w:rPr>
        <w:t>)</w:t>
      </w:r>
      <w:r w:rsidRPr="004B51A8">
        <w:rPr>
          <w:rFonts w:ascii="Times New Roman" w:hAnsi="Times New Roman" w:cs="Times New Roman"/>
          <w:bCs/>
          <w:sz w:val="24"/>
          <w:szCs w:val="24"/>
        </w:rPr>
        <w:t xml:space="preserve"> Terhadap Harga Saham</w:t>
      </w:r>
      <w:r w:rsidRPr="004B51A8">
        <w:rPr>
          <w:rFonts w:ascii="Times New Roman" w:hAnsi="Times New Roman"/>
          <w:sz w:val="24"/>
          <w:szCs w:val="24"/>
        </w:rPr>
        <w:t xml:space="preserve"> </w:t>
      </w:r>
      <w:r w:rsidRPr="00D5559A">
        <w:rPr>
          <w:rFonts w:ascii="Times New Roman" w:hAnsi="Times New Roman"/>
          <w:sz w:val="24"/>
          <w:szCs w:val="24"/>
        </w:rPr>
        <w:t xml:space="preserve">PT. </w:t>
      </w:r>
      <w:r w:rsidR="009E6A71">
        <w:rPr>
          <w:rFonts w:ascii="Times New Roman" w:hAnsi="Times New Roman"/>
          <w:sz w:val="24"/>
          <w:szCs w:val="24"/>
          <w:lang w:val="en-US"/>
        </w:rPr>
        <w:t>Mayora Indah</w:t>
      </w:r>
      <w:r>
        <w:rPr>
          <w:rFonts w:ascii="Times New Roman" w:hAnsi="Times New Roman" w:cs="Times New Roman"/>
          <w:color w:val="000000" w:themeColor="text1"/>
          <w:sz w:val="24"/>
          <w:szCs w:val="24"/>
        </w:rPr>
        <w:t xml:space="preserve"> Tbk</w:t>
      </w:r>
      <w:r>
        <w:rPr>
          <w:rFonts w:ascii="Times New Roman" w:hAnsi="Times New Roman" w:cs="Times New Roman"/>
          <w:color w:val="000000" w:themeColor="text1"/>
          <w:sz w:val="24"/>
          <w:szCs w:val="24"/>
          <w:lang w:val="en-US"/>
        </w:rPr>
        <w:t>.</w:t>
      </w:r>
    </w:p>
    <w:p w14:paraId="0CB7E809" w14:textId="77777777" w:rsidR="004E6A85" w:rsidRPr="00357660" w:rsidRDefault="004E6A85" w:rsidP="00357660">
      <w:pPr>
        <w:spacing w:after="0" w:line="480" w:lineRule="auto"/>
        <w:rPr>
          <w:rFonts w:ascii="Times New Roman" w:hAnsi="Times New Roman" w:cs="Times New Roman"/>
          <w:sz w:val="24"/>
          <w:szCs w:val="24"/>
        </w:rPr>
      </w:pPr>
    </w:p>
    <w:sectPr w:rsidR="004E6A85" w:rsidRPr="00357660" w:rsidSect="000B7448">
      <w:headerReference w:type="default" r:id="rId7"/>
      <w:headerReference w:type="first" r:id="rId8"/>
      <w:footerReference w:type="first" r:id="rId9"/>
      <w:pgSz w:w="11909" w:h="16834" w:code="9"/>
      <w:pgMar w:top="2275" w:right="1699" w:bottom="1699" w:left="2275" w:header="720" w:footer="720" w:gutter="0"/>
      <w:pgNumType w:start="1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1BB42B" w14:textId="77777777" w:rsidR="00FE36F4" w:rsidRDefault="00FE36F4" w:rsidP="00357660">
      <w:pPr>
        <w:spacing w:after="0" w:line="240" w:lineRule="auto"/>
      </w:pPr>
      <w:r>
        <w:separator/>
      </w:r>
    </w:p>
  </w:endnote>
  <w:endnote w:type="continuationSeparator" w:id="0">
    <w:p w14:paraId="766734BC" w14:textId="77777777" w:rsidR="00FE36F4" w:rsidRDefault="00FE36F4" w:rsidP="00357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7981146"/>
      <w:docPartObj>
        <w:docPartGallery w:val="Page Numbers (Bottom of Page)"/>
        <w:docPartUnique/>
      </w:docPartObj>
    </w:sdtPr>
    <w:sdtEndPr>
      <w:rPr>
        <w:noProof/>
      </w:rPr>
    </w:sdtEndPr>
    <w:sdtContent>
      <w:p w14:paraId="216D7893" w14:textId="743A1848" w:rsidR="00FE36F4" w:rsidRDefault="00FE36F4">
        <w:pPr>
          <w:pStyle w:val="Footer"/>
          <w:jc w:val="center"/>
        </w:pPr>
        <w:r w:rsidRPr="00F250C4">
          <w:rPr>
            <w:rFonts w:ascii="Times New Roman" w:hAnsi="Times New Roman" w:cs="Times New Roman"/>
            <w:sz w:val="24"/>
            <w:szCs w:val="24"/>
          </w:rPr>
          <w:fldChar w:fldCharType="begin"/>
        </w:r>
        <w:r w:rsidRPr="00F250C4">
          <w:rPr>
            <w:rFonts w:ascii="Times New Roman" w:hAnsi="Times New Roman" w:cs="Times New Roman"/>
            <w:sz w:val="24"/>
            <w:szCs w:val="24"/>
          </w:rPr>
          <w:instrText xml:space="preserve"> PAGE   \* MERGEFORMAT </w:instrText>
        </w:r>
        <w:r w:rsidRPr="00F250C4">
          <w:rPr>
            <w:rFonts w:ascii="Times New Roman" w:hAnsi="Times New Roman" w:cs="Times New Roman"/>
            <w:sz w:val="24"/>
            <w:szCs w:val="24"/>
          </w:rPr>
          <w:fldChar w:fldCharType="separate"/>
        </w:r>
        <w:r w:rsidR="00E87512">
          <w:rPr>
            <w:rFonts w:ascii="Times New Roman" w:hAnsi="Times New Roman" w:cs="Times New Roman"/>
            <w:noProof/>
            <w:sz w:val="24"/>
            <w:szCs w:val="24"/>
          </w:rPr>
          <w:t>11</w:t>
        </w:r>
        <w:r w:rsidRPr="00F250C4">
          <w:rPr>
            <w:rFonts w:ascii="Times New Roman" w:hAnsi="Times New Roman" w:cs="Times New Roman"/>
            <w:noProof/>
            <w:sz w:val="24"/>
            <w:szCs w:val="24"/>
          </w:rPr>
          <w:fldChar w:fldCharType="end"/>
        </w:r>
      </w:p>
    </w:sdtContent>
  </w:sdt>
  <w:p w14:paraId="6EF0A519" w14:textId="77777777" w:rsidR="00FE36F4" w:rsidRDefault="00FE36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39E83B" w14:textId="77777777" w:rsidR="00FE36F4" w:rsidRDefault="00FE36F4" w:rsidP="00357660">
      <w:pPr>
        <w:spacing w:after="0" w:line="240" w:lineRule="auto"/>
      </w:pPr>
      <w:r>
        <w:separator/>
      </w:r>
    </w:p>
  </w:footnote>
  <w:footnote w:type="continuationSeparator" w:id="0">
    <w:p w14:paraId="2E3AD7C7" w14:textId="77777777" w:rsidR="00FE36F4" w:rsidRDefault="00FE36F4" w:rsidP="003576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410665213"/>
      <w:docPartObj>
        <w:docPartGallery w:val="Page Numbers (Top of Page)"/>
        <w:docPartUnique/>
      </w:docPartObj>
    </w:sdtPr>
    <w:sdtEndPr>
      <w:rPr>
        <w:noProof/>
      </w:rPr>
    </w:sdtEndPr>
    <w:sdtContent>
      <w:p w14:paraId="20FA99A9" w14:textId="72CDA6E6" w:rsidR="00FE36F4" w:rsidRPr="00F250C4" w:rsidRDefault="00FE36F4">
        <w:pPr>
          <w:pStyle w:val="Header"/>
          <w:jc w:val="right"/>
          <w:rPr>
            <w:rFonts w:ascii="Times New Roman" w:hAnsi="Times New Roman" w:cs="Times New Roman"/>
            <w:sz w:val="24"/>
            <w:szCs w:val="24"/>
          </w:rPr>
        </w:pPr>
        <w:r w:rsidRPr="00F250C4">
          <w:rPr>
            <w:rFonts w:ascii="Times New Roman" w:hAnsi="Times New Roman" w:cs="Times New Roman"/>
            <w:sz w:val="24"/>
            <w:szCs w:val="24"/>
          </w:rPr>
          <w:fldChar w:fldCharType="begin"/>
        </w:r>
        <w:r w:rsidRPr="00F250C4">
          <w:rPr>
            <w:rFonts w:ascii="Times New Roman" w:hAnsi="Times New Roman" w:cs="Times New Roman"/>
            <w:sz w:val="24"/>
            <w:szCs w:val="24"/>
          </w:rPr>
          <w:instrText xml:space="preserve"> PAGE   \* MERGEFORMAT </w:instrText>
        </w:r>
        <w:r w:rsidRPr="00F250C4">
          <w:rPr>
            <w:rFonts w:ascii="Times New Roman" w:hAnsi="Times New Roman" w:cs="Times New Roman"/>
            <w:sz w:val="24"/>
            <w:szCs w:val="24"/>
          </w:rPr>
          <w:fldChar w:fldCharType="separate"/>
        </w:r>
        <w:r w:rsidR="005712C2">
          <w:rPr>
            <w:rFonts w:ascii="Times New Roman" w:hAnsi="Times New Roman" w:cs="Times New Roman"/>
            <w:noProof/>
            <w:sz w:val="24"/>
            <w:szCs w:val="24"/>
          </w:rPr>
          <w:t>25</w:t>
        </w:r>
        <w:r w:rsidRPr="00F250C4">
          <w:rPr>
            <w:rFonts w:ascii="Times New Roman" w:hAnsi="Times New Roman" w:cs="Times New Roman"/>
            <w:noProof/>
            <w:sz w:val="24"/>
            <w:szCs w:val="24"/>
          </w:rPr>
          <w:fldChar w:fldCharType="end"/>
        </w:r>
      </w:p>
    </w:sdtContent>
  </w:sdt>
  <w:p w14:paraId="0D676338" w14:textId="77777777" w:rsidR="00FE36F4" w:rsidRDefault="00FE36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160AA2" w14:textId="2377BBA3" w:rsidR="00FE36F4" w:rsidRDefault="00FE36F4">
    <w:pPr>
      <w:pStyle w:val="Header"/>
      <w:jc w:val="right"/>
    </w:pPr>
  </w:p>
  <w:p w14:paraId="38F95752" w14:textId="77777777" w:rsidR="00FE36F4" w:rsidRDefault="00FE36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F04E2"/>
    <w:multiLevelType w:val="hybridMultilevel"/>
    <w:tmpl w:val="5C8A900E"/>
    <w:lvl w:ilvl="0" w:tplc="0A10851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208C5"/>
    <w:multiLevelType w:val="hybridMultilevel"/>
    <w:tmpl w:val="1B061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24D8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3B0B55"/>
    <w:multiLevelType w:val="hybridMultilevel"/>
    <w:tmpl w:val="F676BCD8"/>
    <w:lvl w:ilvl="0" w:tplc="04210001">
      <w:start w:val="1"/>
      <w:numFmt w:val="bullet"/>
      <w:lvlText w:val=""/>
      <w:lvlJc w:val="left"/>
      <w:pPr>
        <w:ind w:left="2790" w:hanging="360"/>
      </w:pPr>
      <w:rPr>
        <w:rFonts w:ascii="Symbol" w:hAnsi="Symbol" w:hint="default"/>
      </w:rPr>
    </w:lvl>
    <w:lvl w:ilvl="1" w:tplc="04210003" w:tentative="1">
      <w:start w:val="1"/>
      <w:numFmt w:val="bullet"/>
      <w:lvlText w:val="o"/>
      <w:lvlJc w:val="left"/>
      <w:pPr>
        <w:ind w:left="3510" w:hanging="360"/>
      </w:pPr>
      <w:rPr>
        <w:rFonts w:ascii="Courier New" w:hAnsi="Courier New" w:cs="Courier New" w:hint="default"/>
      </w:rPr>
    </w:lvl>
    <w:lvl w:ilvl="2" w:tplc="04210005" w:tentative="1">
      <w:start w:val="1"/>
      <w:numFmt w:val="bullet"/>
      <w:lvlText w:val=""/>
      <w:lvlJc w:val="left"/>
      <w:pPr>
        <w:ind w:left="4230" w:hanging="360"/>
      </w:pPr>
      <w:rPr>
        <w:rFonts w:ascii="Wingdings" w:hAnsi="Wingdings" w:hint="default"/>
      </w:rPr>
    </w:lvl>
    <w:lvl w:ilvl="3" w:tplc="04210001" w:tentative="1">
      <w:start w:val="1"/>
      <w:numFmt w:val="bullet"/>
      <w:lvlText w:val=""/>
      <w:lvlJc w:val="left"/>
      <w:pPr>
        <w:ind w:left="4950" w:hanging="360"/>
      </w:pPr>
      <w:rPr>
        <w:rFonts w:ascii="Symbol" w:hAnsi="Symbol" w:hint="default"/>
      </w:rPr>
    </w:lvl>
    <w:lvl w:ilvl="4" w:tplc="04210003" w:tentative="1">
      <w:start w:val="1"/>
      <w:numFmt w:val="bullet"/>
      <w:lvlText w:val="o"/>
      <w:lvlJc w:val="left"/>
      <w:pPr>
        <w:ind w:left="5670" w:hanging="360"/>
      </w:pPr>
      <w:rPr>
        <w:rFonts w:ascii="Courier New" w:hAnsi="Courier New" w:cs="Courier New" w:hint="default"/>
      </w:rPr>
    </w:lvl>
    <w:lvl w:ilvl="5" w:tplc="04210005" w:tentative="1">
      <w:start w:val="1"/>
      <w:numFmt w:val="bullet"/>
      <w:lvlText w:val=""/>
      <w:lvlJc w:val="left"/>
      <w:pPr>
        <w:ind w:left="6390" w:hanging="360"/>
      </w:pPr>
      <w:rPr>
        <w:rFonts w:ascii="Wingdings" w:hAnsi="Wingdings" w:hint="default"/>
      </w:rPr>
    </w:lvl>
    <w:lvl w:ilvl="6" w:tplc="04210001" w:tentative="1">
      <w:start w:val="1"/>
      <w:numFmt w:val="bullet"/>
      <w:lvlText w:val=""/>
      <w:lvlJc w:val="left"/>
      <w:pPr>
        <w:ind w:left="7110" w:hanging="360"/>
      </w:pPr>
      <w:rPr>
        <w:rFonts w:ascii="Symbol" w:hAnsi="Symbol" w:hint="default"/>
      </w:rPr>
    </w:lvl>
    <w:lvl w:ilvl="7" w:tplc="04210003" w:tentative="1">
      <w:start w:val="1"/>
      <w:numFmt w:val="bullet"/>
      <w:lvlText w:val="o"/>
      <w:lvlJc w:val="left"/>
      <w:pPr>
        <w:ind w:left="7830" w:hanging="360"/>
      </w:pPr>
      <w:rPr>
        <w:rFonts w:ascii="Courier New" w:hAnsi="Courier New" w:cs="Courier New" w:hint="default"/>
      </w:rPr>
    </w:lvl>
    <w:lvl w:ilvl="8" w:tplc="04210005" w:tentative="1">
      <w:start w:val="1"/>
      <w:numFmt w:val="bullet"/>
      <w:lvlText w:val=""/>
      <w:lvlJc w:val="left"/>
      <w:pPr>
        <w:ind w:left="8550" w:hanging="360"/>
      </w:pPr>
      <w:rPr>
        <w:rFonts w:ascii="Wingdings" w:hAnsi="Wingdings" w:hint="default"/>
      </w:rPr>
    </w:lvl>
  </w:abstractNum>
  <w:abstractNum w:abstractNumId="4" w15:restartNumberingAfterBreak="0">
    <w:nsid w:val="192C51C1"/>
    <w:multiLevelType w:val="hybridMultilevel"/>
    <w:tmpl w:val="1ABE30A6"/>
    <w:lvl w:ilvl="0" w:tplc="0F7C70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6778E"/>
    <w:multiLevelType w:val="hybridMultilevel"/>
    <w:tmpl w:val="C2921306"/>
    <w:lvl w:ilvl="0" w:tplc="0F7C70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DB2A0D"/>
    <w:multiLevelType w:val="hybridMultilevel"/>
    <w:tmpl w:val="D72EAB8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E019D9"/>
    <w:multiLevelType w:val="hybridMultilevel"/>
    <w:tmpl w:val="8878D470"/>
    <w:lvl w:ilvl="0" w:tplc="0F7C70CA">
      <w:numFmt w:val="bullet"/>
      <w:lvlText w:val="-"/>
      <w:lvlJc w:val="left"/>
      <w:pPr>
        <w:ind w:left="1260" w:hanging="360"/>
      </w:pPr>
      <w:rPr>
        <w:rFonts w:ascii="Times New Roman" w:eastAsiaTheme="minorHAnsi"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8" w15:restartNumberingAfterBreak="0">
    <w:nsid w:val="2F643F6B"/>
    <w:multiLevelType w:val="hybridMultilevel"/>
    <w:tmpl w:val="446AF6C2"/>
    <w:lvl w:ilvl="0" w:tplc="0F7C70CA">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32580DEC"/>
    <w:multiLevelType w:val="hybridMultilevel"/>
    <w:tmpl w:val="705CE24A"/>
    <w:lvl w:ilvl="0" w:tplc="0F7C70CA">
      <w:numFmt w:val="bullet"/>
      <w:lvlText w:val="-"/>
      <w:lvlJc w:val="left"/>
      <w:pPr>
        <w:ind w:left="1980" w:hanging="360"/>
      </w:pPr>
      <w:rPr>
        <w:rFonts w:ascii="Times New Roman" w:eastAsiaTheme="minorHAnsi" w:hAnsi="Times New Roman"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0" w15:restartNumberingAfterBreak="0">
    <w:nsid w:val="326A5BED"/>
    <w:multiLevelType w:val="multilevel"/>
    <w:tmpl w:val="83D4CCD0"/>
    <w:lvl w:ilvl="0">
      <w:start w:val="3"/>
      <w:numFmt w:val="decimal"/>
      <w:lvlText w:val="%1"/>
      <w:lvlJc w:val="left"/>
      <w:pPr>
        <w:ind w:left="555" w:hanging="555"/>
      </w:pPr>
      <w:rPr>
        <w:rFonts w:hint="default"/>
        <w:i/>
      </w:rPr>
    </w:lvl>
    <w:lvl w:ilvl="1">
      <w:start w:val="4"/>
      <w:numFmt w:val="decimal"/>
      <w:lvlText w:val="%1.%2"/>
      <w:lvlJc w:val="left"/>
      <w:pPr>
        <w:ind w:left="744" w:hanging="555"/>
      </w:pPr>
      <w:rPr>
        <w:rFonts w:hint="default"/>
        <w:i/>
      </w:rPr>
    </w:lvl>
    <w:lvl w:ilvl="2">
      <w:start w:val="2"/>
      <w:numFmt w:val="decimal"/>
      <w:lvlText w:val="%1.%2.%3"/>
      <w:lvlJc w:val="left"/>
      <w:pPr>
        <w:ind w:left="1098" w:hanging="720"/>
      </w:pPr>
      <w:rPr>
        <w:rFonts w:hint="default"/>
        <w:i/>
      </w:rPr>
    </w:lvl>
    <w:lvl w:ilvl="3">
      <w:start w:val="1"/>
      <w:numFmt w:val="decimal"/>
      <w:lvlText w:val="%1.%2.%3.%4"/>
      <w:lvlJc w:val="left"/>
      <w:pPr>
        <w:ind w:left="1287" w:hanging="720"/>
      </w:pPr>
      <w:rPr>
        <w:rFonts w:hint="default"/>
        <w:i w:val="0"/>
        <w:iCs/>
      </w:rPr>
    </w:lvl>
    <w:lvl w:ilvl="4">
      <w:start w:val="1"/>
      <w:numFmt w:val="decimal"/>
      <w:lvlText w:val="%1.%2.%3.%4.%5"/>
      <w:lvlJc w:val="left"/>
      <w:pPr>
        <w:ind w:left="1476" w:hanging="720"/>
      </w:pPr>
      <w:rPr>
        <w:rFonts w:hint="default"/>
        <w:i/>
      </w:rPr>
    </w:lvl>
    <w:lvl w:ilvl="5">
      <w:start w:val="1"/>
      <w:numFmt w:val="decimal"/>
      <w:lvlText w:val="%1.%2.%3.%4.%5.%6"/>
      <w:lvlJc w:val="left"/>
      <w:pPr>
        <w:ind w:left="2025" w:hanging="1080"/>
      </w:pPr>
      <w:rPr>
        <w:rFonts w:hint="default"/>
        <w:i/>
      </w:rPr>
    </w:lvl>
    <w:lvl w:ilvl="6">
      <w:start w:val="1"/>
      <w:numFmt w:val="decimal"/>
      <w:lvlText w:val="%1.%2.%3.%4.%5.%6.%7"/>
      <w:lvlJc w:val="left"/>
      <w:pPr>
        <w:ind w:left="2214" w:hanging="1080"/>
      </w:pPr>
      <w:rPr>
        <w:rFonts w:hint="default"/>
        <w:i/>
      </w:rPr>
    </w:lvl>
    <w:lvl w:ilvl="7">
      <w:start w:val="1"/>
      <w:numFmt w:val="decimal"/>
      <w:lvlText w:val="%1.%2.%3.%4.%5.%6.%7.%8"/>
      <w:lvlJc w:val="left"/>
      <w:pPr>
        <w:ind w:left="2763" w:hanging="1440"/>
      </w:pPr>
      <w:rPr>
        <w:rFonts w:hint="default"/>
        <w:i/>
      </w:rPr>
    </w:lvl>
    <w:lvl w:ilvl="8">
      <w:start w:val="1"/>
      <w:numFmt w:val="decimal"/>
      <w:lvlText w:val="%1.%2.%3.%4.%5.%6.%7.%8.%9"/>
      <w:lvlJc w:val="left"/>
      <w:pPr>
        <w:ind w:left="2952" w:hanging="1440"/>
      </w:pPr>
      <w:rPr>
        <w:rFonts w:hint="default"/>
        <w:i/>
      </w:rPr>
    </w:lvl>
  </w:abstractNum>
  <w:abstractNum w:abstractNumId="11" w15:restartNumberingAfterBreak="0">
    <w:nsid w:val="361A49BC"/>
    <w:multiLevelType w:val="multilevel"/>
    <w:tmpl w:val="61E29F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F0A166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1B33D05"/>
    <w:multiLevelType w:val="hybridMultilevel"/>
    <w:tmpl w:val="53BCC5B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4552F66"/>
    <w:multiLevelType w:val="hybridMultilevel"/>
    <w:tmpl w:val="2D9C47E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60148F4"/>
    <w:multiLevelType w:val="multilevel"/>
    <w:tmpl w:val="D0F4B03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DF3302C"/>
    <w:multiLevelType w:val="hybridMultilevel"/>
    <w:tmpl w:val="7F60255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4EC34F05"/>
    <w:multiLevelType w:val="hybridMultilevel"/>
    <w:tmpl w:val="2CB2FD8E"/>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5764852"/>
    <w:multiLevelType w:val="multilevel"/>
    <w:tmpl w:val="2C9842B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i w:val="0"/>
      </w:rPr>
    </w:lvl>
    <w:lvl w:ilvl="2">
      <w:start w:val="1"/>
      <w:numFmt w:val="decimal"/>
      <w:lvlText w:val="%3)"/>
      <w:lvlJc w:val="left"/>
      <w:pPr>
        <w:ind w:left="2160" w:hanging="360"/>
      </w:pPr>
      <w:rPr>
        <w:rFonts w:hint="default"/>
        <w:b/>
        <w:i w:val="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ind w:left="3600" w:hanging="360"/>
      </w:pPr>
      <w:rPr>
        <w:rFonts w:hint="default"/>
        <w:b/>
        <w:i w:val="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1C6331"/>
    <w:multiLevelType w:val="hybridMultilevel"/>
    <w:tmpl w:val="4C82A82C"/>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CB4D39"/>
    <w:multiLevelType w:val="hybridMultilevel"/>
    <w:tmpl w:val="8B26BAD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F2D1256"/>
    <w:multiLevelType w:val="hybridMultilevel"/>
    <w:tmpl w:val="2624B52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35E4D5A"/>
    <w:multiLevelType w:val="hybridMultilevel"/>
    <w:tmpl w:val="5B9A7E92"/>
    <w:lvl w:ilvl="0" w:tplc="0F7C70CA">
      <w:numFmt w:val="bullet"/>
      <w:lvlText w:val="-"/>
      <w:lvlJc w:val="left"/>
      <w:pPr>
        <w:ind w:left="1260" w:hanging="360"/>
      </w:pPr>
      <w:rPr>
        <w:rFonts w:ascii="Times New Roman" w:eastAsiaTheme="minorHAnsi"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23" w15:restartNumberingAfterBreak="0">
    <w:nsid w:val="6B6A1677"/>
    <w:multiLevelType w:val="multilevel"/>
    <w:tmpl w:val="0D5A84D2"/>
    <w:lvl w:ilvl="0">
      <w:start w:val="2"/>
      <w:numFmt w:val="decimal"/>
      <w:lvlText w:val="%1"/>
      <w:lvlJc w:val="left"/>
      <w:pPr>
        <w:ind w:left="480" w:hanging="480"/>
      </w:pPr>
      <w:rPr>
        <w:rFonts w:hint="default"/>
        <w:i/>
      </w:rPr>
    </w:lvl>
    <w:lvl w:ilvl="1">
      <w:start w:val="1"/>
      <w:numFmt w:val="decimal"/>
      <w:lvlText w:val="%1.%2"/>
      <w:lvlJc w:val="left"/>
      <w:pPr>
        <w:ind w:left="840" w:hanging="480"/>
      </w:pPr>
      <w:rPr>
        <w:rFonts w:hint="default"/>
        <w:i w:val="0"/>
        <w:iCs/>
      </w:rPr>
    </w:lvl>
    <w:lvl w:ilvl="2">
      <w:start w:val="2"/>
      <w:numFmt w:val="decimal"/>
      <w:lvlText w:val="%1.%2.%3"/>
      <w:lvlJc w:val="left"/>
      <w:pPr>
        <w:ind w:left="1440" w:hanging="720"/>
      </w:pPr>
      <w:rPr>
        <w:rFonts w:hint="default"/>
        <w:i w:val="0"/>
        <w:iCs/>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24" w15:restartNumberingAfterBreak="0">
    <w:nsid w:val="6F2228CF"/>
    <w:multiLevelType w:val="hybridMultilevel"/>
    <w:tmpl w:val="70D4E056"/>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5" w15:restartNumberingAfterBreak="0">
    <w:nsid w:val="708E3C5D"/>
    <w:multiLevelType w:val="hybridMultilevel"/>
    <w:tmpl w:val="965A9F20"/>
    <w:lvl w:ilvl="0" w:tplc="3FCE2916">
      <w:start w:val="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B43938"/>
    <w:multiLevelType w:val="hybridMultilevel"/>
    <w:tmpl w:val="B4C2012A"/>
    <w:lvl w:ilvl="0" w:tplc="0409000F">
      <w:start w:val="1"/>
      <w:numFmt w:val="decimal"/>
      <w:lvlText w:val="%1."/>
      <w:lvlJc w:val="left"/>
      <w:pPr>
        <w:ind w:left="1413" w:hanging="360"/>
      </w:pPr>
    </w:lvl>
    <w:lvl w:ilvl="1" w:tplc="04090019" w:tentative="1">
      <w:start w:val="1"/>
      <w:numFmt w:val="lowerLetter"/>
      <w:lvlText w:val="%2."/>
      <w:lvlJc w:val="left"/>
      <w:pPr>
        <w:ind w:left="2133" w:hanging="360"/>
      </w:pPr>
    </w:lvl>
    <w:lvl w:ilvl="2" w:tplc="0409001B" w:tentative="1">
      <w:start w:val="1"/>
      <w:numFmt w:val="lowerRoman"/>
      <w:lvlText w:val="%3."/>
      <w:lvlJc w:val="right"/>
      <w:pPr>
        <w:ind w:left="2853" w:hanging="180"/>
      </w:pPr>
    </w:lvl>
    <w:lvl w:ilvl="3" w:tplc="0409000F" w:tentative="1">
      <w:start w:val="1"/>
      <w:numFmt w:val="decimal"/>
      <w:lvlText w:val="%4."/>
      <w:lvlJc w:val="left"/>
      <w:pPr>
        <w:ind w:left="3573" w:hanging="360"/>
      </w:pPr>
    </w:lvl>
    <w:lvl w:ilvl="4" w:tplc="04090019" w:tentative="1">
      <w:start w:val="1"/>
      <w:numFmt w:val="lowerLetter"/>
      <w:lvlText w:val="%5."/>
      <w:lvlJc w:val="left"/>
      <w:pPr>
        <w:ind w:left="4293" w:hanging="360"/>
      </w:pPr>
    </w:lvl>
    <w:lvl w:ilvl="5" w:tplc="0409001B" w:tentative="1">
      <w:start w:val="1"/>
      <w:numFmt w:val="lowerRoman"/>
      <w:lvlText w:val="%6."/>
      <w:lvlJc w:val="right"/>
      <w:pPr>
        <w:ind w:left="5013" w:hanging="180"/>
      </w:pPr>
    </w:lvl>
    <w:lvl w:ilvl="6" w:tplc="0409000F" w:tentative="1">
      <w:start w:val="1"/>
      <w:numFmt w:val="decimal"/>
      <w:lvlText w:val="%7."/>
      <w:lvlJc w:val="left"/>
      <w:pPr>
        <w:ind w:left="5733" w:hanging="360"/>
      </w:pPr>
    </w:lvl>
    <w:lvl w:ilvl="7" w:tplc="04090019" w:tentative="1">
      <w:start w:val="1"/>
      <w:numFmt w:val="lowerLetter"/>
      <w:lvlText w:val="%8."/>
      <w:lvlJc w:val="left"/>
      <w:pPr>
        <w:ind w:left="6453" w:hanging="360"/>
      </w:pPr>
    </w:lvl>
    <w:lvl w:ilvl="8" w:tplc="0409001B" w:tentative="1">
      <w:start w:val="1"/>
      <w:numFmt w:val="lowerRoman"/>
      <w:lvlText w:val="%9."/>
      <w:lvlJc w:val="right"/>
      <w:pPr>
        <w:ind w:left="7173" w:hanging="180"/>
      </w:pPr>
    </w:lvl>
  </w:abstractNum>
  <w:abstractNum w:abstractNumId="27" w15:restartNumberingAfterBreak="0">
    <w:nsid w:val="755102E0"/>
    <w:multiLevelType w:val="multilevel"/>
    <w:tmpl w:val="D9424A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75952D2F"/>
    <w:multiLevelType w:val="hybridMultilevel"/>
    <w:tmpl w:val="1CF09CC2"/>
    <w:lvl w:ilvl="0" w:tplc="0421000F">
      <w:start w:val="1"/>
      <w:numFmt w:val="decimal"/>
      <w:lvlText w:val="%1."/>
      <w:lvlJc w:val="left"/>
      <w:pPr>
        <w:ind w:left="360" w:hanging="360"/>
      </w:pPr>
      <w:rPr>
        <w:rFonts w:cs="Times New Roman" w:hint="default"/>
      </w:rPr>
    </w:lvl>
    <w:lvl w:ilvl="1" w:tplc="04210019">
      <w:start w:val="1"/>
      <w:numFmt w:val="lowerLetter"/>
      <w:lvlText w:val="%2."/>
      <w:lvlJc w:val="left"/>
      <w:pPr>
        <w:ind w:left="1080" w:hanging="360"/>
      </w:pPr>
      <w:rPr>
        <w:rFonts w:cs="Times New Roman"/>
      </w:rPr>
    </w:lvl>
    <w:lvl w:ilvl="2" w:tplc="0421001B">
      <w:start w:val="1"/>
      <w:numFmt w:val="lowerRoman"/>
      <w:lvlText w:val="%3."/>
      <w:lvlJc w:val="right"/>
      <w:pPr>
        <w:ind w:left="1800" w:hanging="180"/>
      </w:pPr>
      <w:rPr>
        <w:rFonts w:cs="Times New Roman"/>
      </w:rPr>
    </w:lvl>
    <w:lvl w:ilvl="3" w:tplc="0421000F">
      <w:start w:val="1"/>
      <w:numFmt w:val="decimal"/>
      <w:lvlText w:val="%4."/>
      <w:lvlJc w:val="left"/>
      <w:pPr>
        <w:ind w:left="2520" w:hanging="360"/>
      </w:pPr>
      <w:rPr>
        <w:rFonts w:cs="Times New Roman"/>
      </w:rPr>
    </w:lvl>
    <w:lvl w:ilvl="4" w:tplc="04210019">
      <w:start w:val="1"/>
      <w:numFmt w:val="lowerLetter"/>
      <w:lvlText w:val="%5."/>
      <w:lvlJc w:val="left"/>
      <w:pPr>
        <w:ind w:left="3240" w:hanging="360"/>
      </w:pPr>
      <w:rPr>
        <w:rFonts w:cs="Times New Roman"/>
      </w:rPr>
    </w:lvl>
    <w:lvl w:ilvl="5" w:tplc="0421001B">
      <w:start w:val="1"/>
      <w:numFmt w:val="lowerRoman"/>
      <w:lvlText w:val="%6."/>
      <w:lvlJc w:val="right"/>
      <w:pPr>
        <w:ind w:left="3960" w:hanging="180"/>
      </w:pPr>
      <w:rPr>
        <w:rFonts w:cs="Times New Roman"/>
      </w:rPr>
    </w:lvl>
    <w:lvl w:ilvl="6" w:tplc="0421000F">
      <w:start w:val="1"/>
      <w:numFmt w:val="decimal"/>
      <w:lvlText w:val="%7."/>
      <w:lvlJc w:val="left"/>
      <w:pPr>
        <w:ind w:left="4680" w:hanging="360"/>
      </w:pPr>
      <w:rPr>
        <w:rFonts w:cs="Times New Roman"/>
      </w:rPr>
    </w:lvl>
    <w:lvl w:ilvl="7" w:tplc="04210019">
      <w:start w:val="1"/>
      <w:numFmt w:val="lowerLetter"/>
      <w:lvlText w:val="%8."/>
      <w:lvlJc w:val="left"/>
      <w:pPr>
        <w:ind w:left="5400" w:hanging="360"/>
      </w:pPr>
      <w:rPr>
        <w:rFonts w:cs="Times New Roman"/>
      </w:rPr>
    </w:lvl>
    <w:lvl w:ilvl="8" w:tplc="0421001B">
      <w:start w:val="1"/>
      <w:numFmt w:val="lowerRoman"/>
      <w:lvlText w:val="%9."/>
      <w:lvlJc w:val="right"/>
      <w:pPr>
        <w:ind w:left="6120" w:hanging="180"/>
      </w:pPr>
      <w:rPr>
        <w:rFonts w:cs="Times New Roman"/>
      </w:rPr>
    </w:lvl>
  </w:abstractNum>
  <w:abstractNum w:abstractNumId="29" w15:restartNumberingAfterBreak="0">
    <w:nsid w:val="7AF146AD"/>
    <w:multiLevelType w:val="hybridMultilevel"/>
    <w:tmpl w:val="2BF47618"/>
    <w:lvl w:ilvl="0" w:tplc="3FCE2916">
      <w:start w:val="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9"/>
  </w:num>
  <w:num w:numId="4">
    <w:abstractNumId w:val="22"/>
  </w:num>
  <w:num w:numId="5">
    <w:abstractNumId w:val="8"/>
  </w:num>
  <w:num w:numId="6">
    <w:abstractNumId w:val="27"/>
  </w:num>
  <w:num w:numId="7">
    <w:abstractNumId w:val="11"/>
  </w:num>
  <w:num w:numId="8">
    <w:abstractNumId w:val="7"/>
  </w:num>
  <w:num w:numId="9">
    <w:abstractNumId w:val="1"/>
  </w:num>
  <w:num w:numId="10">
    <w:abstractNumId w:val="25"/>
  </w:num>
  <w:num w:numId="11">
    <w:abstractNumId w:val="29"/>
  </w:num>
  <w:num w:numId="12">
    <w:abstractNumId w:val="4"/>
  </w:num>
  <w:num w:numId="13">
    <w:abstractNumId w:val="12"/>
  </w:num>
  <w:num w:numId="14">
    <w:abstractNumId w:val="5"/>
  </w:num>
  <w:num w:numId="15">
    <w:abstractNumId w:val="19"/>
  </w:num>
  <w:num w:numId="16">
    <w:abstractNumId w:val="15"/>
  </w:num>
  <w:num w:numId="17">
    <w:abstractNumId w:val="3"/>
  </w:num>
  <w:num w:numId="18">
    <w:abstractNumId w:val="24"/>
  </w:num>
  <w:num w:numId="19">
    <w:abstractNumId w:val="26"/>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21"/>
  </w:num>
  <w:num w:numId="23">
    <w:abstractNumId w:val="16"/>
  </w:num>
  <w:num w:numId="24">
    <w:abstractNumId w:val="0"/>
  </w:num>
  <w:num w:numId="25">
    <w:abstractNumId w:val="28"/>
  </w:num>
  <w:num w:numId="26">
    <w:abstractNumId w:val="18"/>
  </w:num>
  <w:num w:numId="27">
    <w:abstractNumId w:val="10"/>
  </w:num>
  <w:num w:numId="28">
    <w:abstractNumId w:val="20"/>
  </w:num>
  <w:num w:numId="29">
    <w:abstractNumId w:val="23"/>
  </w:num>
  <w:num w:numId="30">
    <w:abstractNumId w:val="6"/>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660"/>
    <w:rsid w:val="00000FDF"/>
    <w:rsid w:val="00040DC3"/>
    <w:rsid w:val="000729D7"/>
    <w:rsid w:val="000A6113"/>
    <w:rsid w:val="000B7448"/>
    <w:rsid w:val="001311B0"/>
    <w:rsid w:val="00137ACC"/>
    <w:rsid w:val="001432A4"/>
    <w:rsid w:val="00156783"/>
    <w:rsid w:val="001731E7"/>
    <w:rsid w:val="001F41A9"/>
    <w:rsid w:val="0024767A"/>
    <w:rsid w:val="003035F9"/>
    <w:rsid w:val="003111FD"/>
    <w:rsid w:val="00312F45"/>
    <w:rsid w:val="00317526"/>
    <w:rsid w:val="00357660"/>
    <w:rsid w:val="003777BD"/>
    <w:rsid w:val="00420641"/>
    <w:rsid w:val="0046191E"/>
    <w:rsid w:val="004D4632"/>
    <w:rsid w:val="004E6A85"/>
    <w:rsid w:val="00500904"/>
    <w:rsid w:val="005233A3"/>
    <w:rsid w:val="005235BE"/>
    <w:rsid w:val="005712C2"/>
    <w:rsid w:val="006D4D37"/>
    <w:rsid w:val="006E485D"/>
    <w:rsid w:val="007E1D53"/>
    <w:rsid w:val="0082309E"/>
    <w:rsid w:val="008645FF"/>
    <w:rsid w:val="00880B7E"/>
    <w:rsid w:val="008D57F1"/>
    <w:rsid w:val="008F1CF5"/>
    <w:rsid w:val="00921C4D"/>
    <w:rsid w:val="00931B12"/>
    <w:rsid w:val="0096657F"/>
    <w:rsid w:val="009811C7"/>
    <w:rsid w:val="009A5A83"/>
    <w:rsid w:val="009B20F1"/>
    <w:rsid w:val="009E6A71"/>
    <w:rsid w:val="009F1433"/>
    <w:rsid w:val="009F1972"/>
    <w:rsid w:val="009F7C90"/>
    <w:rsid w:val="00A027B6"/>
    <w:rsid w:val="00A2277E"/>
    <w:rsid w:val="00A56F1A"/>
    <w:rsid w:val="00A62CC2"/>
    <w:rsid w:val="00A871FA"/>
    <w:rsid w:val="00AF4443"/>
    <w:rsid w:val="00B02CE4"/>
    <w:rsid w:val="00B96C5C"/>
    <w:rsid w:val="00BA0569"/>
    <w:rsid w:val="00BA5990"/>
    <w:rsid w:val="00BB5CA0"/>
    <w:rsid w:val="00C102AA"/>
    <w:rsid w:val="00C12BFB"/>
    <w:rsid w:val="00C2046A"/>
    <w:rsid w:val="00C2378D"/>
    <w:rsid w:val="00C41C71"/>
    <w:rsid w:val="00C46A5E"/>
    <w:rsid w:val="00C822DA"/>
    <w:rsid w:val="00D02C10"/>
    <w:rsid w:val="00D243AD"/>
    <w:rsid w:val="00D461C6"/>
    <w:rsid w:val="00D6115C"/>
    <w:rsid w:val="00D75954"/>
    <w:rsid w:val="00DE57CC"/>
    <w:rsid w:val="00E43C2C"/>
    <w:rsid w:val="00E853DF"/>
    <w:rsid w:val="00E87512"/>
    <w:rsid w:val="00EA1F0E"/>
    <w:rsid w:val="00EB4407"/>
    <w:rsid w:val="00EC2163"/>
    <w:rsid w:val="00ED3D2D"/>
    <w:rsid w:val="00EF2E16"/>
    <w:rsid w:val="00F01450"/>
    <w:rsid w:val="00F21143"/>
    <w:rsid w:val="00F250C4"/>
    <w:rsid w:val="00F52E0D"/>
    <w:rsid w:val="00F73AE0"/>
    <w:rsid w:val="00FA05EC"/>
    <w:rsid w:val="00FA560C"/>
    <w:rsid w:val="00FC2844"/>
    <w:rsid w:val="00FE36F4"/>
    <w:rsid w:val="00FF1728"/>
    <w:rsid w:val="00FF4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70BF1"/>
  <w15:chartTrackingRefBased/>
  <w15:docId w15:val="{06C40323-ACE7-4A17-A9A4-4467F56E0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660"/>
    <w:rPr>
      <w:lang w:val="id-ID"/>
    </w:rPr>
  </w:style>
  <w:style w:type="paragraph" w:styleId="Heading1">
    <w:name w:val="heading 1"/>
    <w:basedOn w:val="Normal"/>
    <w:next w:val="Normal"/>
    <w:link w:val="Heading1Char"/>
    <w:uiPriority w:val="9"/>
    <w:qFormat/>
    <w:rsid w:val="00357660"/>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7660"/>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7660"/>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57660"/>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57660"/>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57660"/>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57660"/>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57660"/>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57660"/>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660"/>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rsid w:val="00357660"/>
    <w:rPr>
      <w:rFonts w:asciiTheme="majorHAnsi" w:eastAsiaTheme="majorEastAsia" w:hAnsiTheme="majorHAnsi" w:cstheme="majorBidi"/>
      <w:color w:val="2F5496" w:themeColor="accent1" w:themeShade="BF"/>
      <w:sz w:val="26"/>
      <w:szCs w:val="26"/>
      <w:lang w:val="id-ID"/>
    </w:rPr>
  </w:style>
  <w:style w:type="character" w:customStyle="1" w:styleId="Heading3Char">
    <w:name w:val="Heading 3 Char"/>
    <w:basedOn w:val="DefaultParagraphFont"/>
    <w:link w:val="Heading3"/>
    <w:uiPriority w:val="9"/>
    <w:rsid w:val="00357660"/>
    <w:rPr>
      <w:rFonts w:asciiTheme="majorHAnsi" w:eastAsiaTheme="majorEastAsia" w:hAnsiTheme="majorHAnsi" w:cstheme="majorBidi"/>
      <w:color w:val="1F3763" w:themeColor="accent1" w:themeShade="7F"/>
      <w:sz w:val="24"/>
      <w:szCs w:val="24"/>
      <w:lang w:val="id-ID"/>
    </w:rPr>
  </w:style>
  <w:style w:type="character" w:customStyle="1" w:styleId="Heading4Char">
    <w:name w:val="Heading 4 Char"/>
    <w:basedOn w:val="DefaultParagraphFont"/>
    <w:link w:val="Heading4"/>
    <w:uiPriority w:val="9"/>
    <w:rsid w:val="00357660"/>
    <w:rPr>
      <w:rFonts w:asciiTheme="majorHAnsi" w:eastAsiaTheme="majorEastAsia" w:hAnsiTheme="majorHAnsi" w:cstheme="majorBidi"/>
      <w:i/>
      <w:iCs/>
      <w:color w:val="2F5496" w:themeColor="accent1" w:themeShade="BF"/>
      <w:lang w:val="id-ID"/>
    </w:rPr>
  </w:style>
  <w:style w:type="character" w:customStyle="1" w:styleId="Heading5Char">
    <w:name w:val="Heading 5 Char"/>
    <w:basedOn w:val="DefaultParagraphFont"/>
    <w:link w:val="Heading5"/>
    <w:uiPriority w:val="9"/>
    <w:semiHidden/>
    <w:rsid w:val="00357660"/>
    <w:rPr>
      <w:rFonts w:asciiTheme="majorHAnsi" w:eastAsiaTheme="majorEastAsia" w:hAnsiTheme="majorHAnsi" w:cstheme="majorBidi"/>
      <w:color w:val="2F5496" w:themeColor="accent1" w:themeShade="BF"/>
      <w:lang w:val="id-ID"/>
    </w:rPr>
  </w:style>
  <w:style w:type="character" w:customStyle="1" w:styleId="Heading6Char">
    <w:name w:val="Heading 6 Char"/>
    <w:basedOn w:val="DefaultParagraphFont"/>
    <w:link w:val="Heading6"/>
    <w:uiPriority w:val="9"/>
    <w:semiHidden/>
    <w:rsid w:val="00357660"/>
    <w:rPr>
      <w:rFonts w:asciiTheme="majorHAnsi" w:eastAsiaTheme="majorEastAsia" w:hAnsiTheme="majorHAnsi" w:cstheme="majorBidi"/>
      <w:color w:val="1F3763" w:themeColor="accent1" w:themeShade="7F"/>
      <w:lang w:val="id-ID"/>
    </w:rPr>
  </w:style>
  <w:style w:type="character" w:customStyle="1" w:styleId="Heading7Char">
    <w:name w:val="Heading 7 Char"/>
    <w:basedOn w:val="DefaultParagraphFont"/>
    <w:link w:val="Heading7"/>
    <w:uiPriority w:val="9"/>
    <w:semiHidden/>
    <w:rsid w:val="00357660"/>
    <w:rPr>
      <w:rFonts w:asciiTheme="majorHAnsi" w:eastAsiaTheme="majorEastAsia" w:hAnsiTheme="majorHAnsi" w:cstheme="majorBidi"/>
      <w:i/>
      <w:iCs/>
      <w:color w:val="1F3763" w:themeColor="accent1" w:themeShade="7F"/>
      <w:lang w:val="id-ID"/>
    </w:rPr>
  </w:style>
  <w:style w:type="character" w:customStyle="1" w:styleId="Heading8Char">
    <w:name w:val="Heading 8 Char"/>
    <w:basedOn w:val="DefaultParagraphFont"/>
    <w:link w:val="Heading8"/>
    <w:uiPriority w:val="9"/>
    <w:semiHidden/>
    <w:rsid w:val="00357660"/>
    <w:rPr>
      <w:rFonts w:asciiTheme="majorHAnsi" w:eastAsiaTheme="majorEastAsia" w:hAnsiTheme="majorHAnsi" w:cstheme="majorBidi"/>
      <w:color w:val="272727" w:themeColor="text1" w:themeTint="D8"/>
      <w:sz w:val="21"/>
      <w:szCs w:val="21"/>
      <w:lang w:val="id-ID"/>
    </w:rPr>
  </w:style>
  <w:style w:type="character" w:customStyle="1" w:styleId="Heading9Char">
    <w:name w:val="Heading 9 Char"/>
    <w:basedOn w:val="DefaultParagraphFont"/>
    <w:link w:val="Heading9"/>
    <w:uiPriority w:val="9"/>
    <w:semiHidden/>
    <w:rsid w:val="00357660"/>
    <w:rPr>
      <w:rFonts w:asciiTheme="majorHAnsi" w:eastAsiaTheme="majorEastAsia" w:hAnsiTheme="majorHAnsi" w:cstheme="majorBidi"/>
      <w:i/>
      <w:iCs/>
      <w:color w:val="272727" w:themeColor="text1" w:themeTint="D8"/>
      <w:sz w:val="21"/>
      <w:szCs w:val="21"/>
      <w:lang w:val="id-ID"/>
    </w:rPr>
  </w:style>
  <w:style w:type="paragraph" w:styleId="NoSpacing">
    <w:name w:val="No Spacing"/>
    <w:uiPriority w:val="1"/>
    <w:qFormat/>
    <w:rsid w:val="00357660"/>
    <w:pPr>
      <w:spacing w:after="0" w:line="240" w:lineRule="auto"/>
    </w:pPr>
    <w:rPr>
      <w:lang w:val="id-ID"/>
    </w:rPr>
  </w:style>
  <w:style w:type="paragraph" w:styleId="Header">
    <w:name w:val="header"/>
    <w:basedOn w:val="Normal"/>
    <w:link w:val="HeaderChar"/>
    <w:uiPriority w:val="99"/>
    <w:unhideWhenUsed/>
    <w:rsid w:val="003576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7660"/>
    <w:rPr>
      <w:lang w:val="id-ID"/>
    </w:rPr>
  </w:style>
  <w:style w:type="paragraph" w:styleId="Footer">
    <w:name w:val="footer"/>
    <w:basedOn w:val="Normal"/>
    <w:link w:val="FooterChar"/>
    <w:uiPriority w:val="99"/>
    <w:unhideWhenUsed/>
    <w:rsid w:val="003576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7660"/>
    <w:rPr>
      <w:lang w:val="id-ID"/>
    </w:rPr>
  </w:style>
  <w:style w:type="paragraph" w:styleId="ListParagraph">
    <w:name w:val="List Paragraph"/>
    <w:basedOn w:val="Normal"/>
    <w:link w:val="ListParagraphChar"/>
    <w:uiPriority w:val="34"/>
    <w:qFormat/>
    <w:rsid w:val="00357660"/>
    <w:pPr>
      <w:ind w:left="720"/>
      <w:contextualSpacing/>
    </w:pPr>
  </w:style>
  <w:style w:type="character" w:customStyle="1" w:styleId="ListParagraphChar">
    <w:name w:val="List Paragraph Char"/>
    <w:link w:val="ListParagraph"/>
    <w:uiPriority w:val="34"/>
    <w:rsid w:val="00357660"/>
    <w:rPr>
      <w:lang w:val="id-ID"/>
    </w:rPr>
  </w:style>
  <w:style w:type="table" w:styleId="TableGrid">
    <w:name w:val="Table Grid"/>
    <w:basedOn w:val="TableNormal"/>
    <w:uiPriority w:val="39"/>
    <w:rsid w:val="00357660"/>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5766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FontStyle61">
    <w:name w:val="Font Style61"/>
    <w:uiPriority w:val="99"/>
    <w:rsid w:val="00357660"/>
    <w:rPr>
      <w:rFonts w:ascii="Times New Roman" w:hAnsi="Times New Roman" w:cs="Times New Roman"/>
      <w:sz w:val="22"/>
      <w:szCs w:val="22"/>
    </w:rPr>
  </w:style>
  <w:style w:type="paragraph" w:customStyle="1" w:styleId="Style40">
    <w:name w:val="Style40"/>
    <w:basedOn w:val="Normal"/>
    <w:uiPriority w:val="99"/>
    <w:rsid w:val="00357660"/>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character" w:customStyle="1" w:styleId="FontStyle62">
    <w:name w:val="Font Style62"/>
    <w:uiPriority w:val="99"/>
    <w:rsid w:val="00357660"/>
    <w:rPr>
      <w:rFonts w:ascii="Times New Roman" w:hAnsi="Times New Roman" w:cs="Times New Roman"/>
      <w:sz w:val="20"/>
      <w:szCs w:val="20"/>
    </w:rPr>
  </w:style>
  <w:style w:type="paragraph" w:customStyle="1" w:styleId="Style20">
    <w:name w:val="Style20"/>
    <w:basedOn w:val="Normal"/>
    <w:uiPriority w:val="99"/>
    <w:rsid w:val="00357660"/>
    <w:pPr>
      <w:widowControl w:val="0"/>
      <w:autoSpaceDE w:val="0"/>
      <w:autoSpaceDN w:val="0"/>
      <w:adjustRightInd w:val="0"/>
      <w:spacing w:after="0" w:line="552" w:lineRule="exact"/>
      <w:ind w:firstLine="365"/>
      <w:jc w:val="both"/>
    </w:pPr>
    <w:rPr>
      <w:rFonts w:ascii="Times New Roman" w:eastAsia="Times New Roman" w:hAnsi="Times New Roman" w:cs="Times New Roman"/>
      <w:sz w:val="24"/>
      <w:szCs w:val="24"/>
      <w:lang w:val="en-US"/>
    </w:rPr>
  </w:style>
  <w:style w:type="paragraph" w:customStyle="1" w:styleId="Style33">
    <w:name w:val="Style33"/>
    <w:basedOn w:val="Normal"/>
    <w:uiPriority w:val="99"/>
    <w:rsid w:val="00357660"/>
    <w:pPr>
      <w:widowControl w:val="0"/>
      <w:autoSpaceDE w:val="0"/>
      <w:autoSpaceDN w:val="0"/>
      <w:adjustRightInd w:val="0"/>
      <w:spacing w:after="0" w:line="552" w:lineRule="exact"/>
      <w:ind w:firstLine="566"/>
    </w:pPr>
    <w:rPr>
      <w:rFonts w:ascii="Times New Roman" w:eastAsia="Times New Roman" w:hAnsi="Times New Roman" w:cs="Times New Roman"/>
      <w:sz w:val="24"/>
      <w:szCs w:val="24"/>
      <w:lang w:val="en-US"/>
    </w:rPr>
  </w:style>
  <w:style w:type="paragraph" w:customStyle="1" w:styleId="Style4">
    <w:name w:val="Style4"/>
    <w:basedOn w:val="Normal"/>
    <w:uiPriority w:val="99"/>
    <w:rsid w:val="00357660"/>
    <w:pPr>
      <w:widowControl w:val="0"/>
      <w:autoSpaceDE w:val="0"/>
      <w:autoSpaceDN w:val="0"/>
      <w:adjustRightInd w:val="0"/>
      <w:spacing w:after="0" w:line="551" w:lineRule="exact"/>
      <w:ind w:firstLine="725"/>
      <w:jc w:val="both"/>
    </w:pPr>
    <w:rPr>
      <w:rFonts w:ascii="Times New Roman" w:eastAsia="Times New Roman" w:hAnsi="Times New Roman" w:cs="Times New Roman"/>
      <w:sz w:val="24"/>
      <w:szCs w:val="24"/>
      <w:lang w:val="en-US"/>
    </w:rPr>
  </w:style>
  <w:style w:type="character" w:customStyle="1" w:styleId="FontStyle52">
    <w:name w:val="Font Style52"/>
    <w:uiPriority w:val="99"/>
    <w:rsid w:val="00357660"/>
    <w:rPr>
      <w:rFonts w:ascii="Times New Roman" w:hAnsi="Times New Roman" w:cs="Times New Roman"/>
      <w:i/>
      <w:iCs/>
      <w:sz w:val="20"/>
      <w:szCs w:val="20"/>
    </w:rPr>
  </w:style>
  <w:style w:type="paragraph" w:customStyle="1" w:styleId="Style19">
    <w:name w:val="Style19"/>
    <w:basedOn w:val="Normal"/>
    <w:uiPriority w:val="99"/>
    <w:rsid w:val="00357660"/>
    <w:pPr>
      <w:widowControl w:val="0"/>
      <w:autoSpaceDE w:val="0"/>
      <w:autoSpaceDN w:val="0"/>
      <w:adjustRightInd w:val="0"/>
      <w:spacing w:after="0" w:line="240" w:lineRule="auto"/>
      <w:jc w:val="center"/>
    </w:pPr>
    <w:rPr>
      <w:rFonts w:ascii="Times New Roman" w:eastAsiaTheme="minorEastAsia" w:hAnsi="Times New Roman" w:cs="Times New Roman"/>
      <w:sz w:val="24"/>
      <w:szCs w:val="24"/>
      <w:lang w:val="en-US"/>
    </w:rPr>
  </w:style>
  <w:style w:type="character" w:customStyle="1" w:styleId="FontStyle48">
    <w:name w:val="Font Style48"/>
    <w:uiPriority w:val="99"/>
    <w:rsid w:val="00357660"/>
    <w:rPr>
      <w:rFonts w:ascii="Times New Roman" w:hAnsi="Times New Roman" w:cs="Times New Roman"/>
      <w:b/>
      <w:bCs/>
      <w:sz w:val="20"/>
      <w:szCs w:val="20"/>
    </w:rPr>
  </w:style>
  <w:style w:type="paragraph" w:customStyle="1" w:styleId="Style9">
    <w:name w:val="Style9"/>
    <w:basedOn w:val="Normal"/>
    <w:uiPriority w:val="99"/>
    <w:rsid w:val="00357660"/>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paragraph" w:customStyle="1" w:styleId="Style18">
    <w:name w:val="Style18"/>
    <w:basedOn w:val="Normal"/>
    <w:uiPriority w:val="99"/>
    <w:rsid w:val="00357660"/>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paragraph" w:customStyle="1" w:styleId="Style23">
    <w:name w:val="Style23"/>
    <w:basedOn w:val="Normal"/>
    <w:uiPriority w:val="99"/>
    <w:rsid w:val="00357660"/>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character" w:customStyle="1" w:styleId="FontStyle50">
    <w:name w:val="Font Style50"/>
    <w:uiPriority w:val="99"/>
    <w:rsid w:val="00357660"/>
    <w:rPr>
      <w:rFonts w:ascii="Times New Roman" w:hAnsi="Times New Roman" w:cs="Times New Roman"/>
      <w:b/>
      <w:bCs/>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30</Pages>
  <Words>6180</Words>
  <Characters>35229</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Meitri Mega Swift</dc:creator>
  <cp:keywords/>
  <dc:description/>
  <cp:lastModifiedBy>LLDIKTI3</cp:lastModifiedBy>
  <cp:revision>83</cp:revision>
  <dcterms:created xsi:type="dcterms:W3CDTF">2020-09-23T12:25:00Z</dcterms:created>
  <dcterms:modified xsi:type="dcterms:W3CDTF">2020-10-02T19:08:00Z</dcterms:modified>
</cp:coreProperties>
</file>