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EA2B" w14:textId="7BB3BD7B" w:rsidR="00B23D81" w:rsidRPr="00EB382C" w:rsidRDefault="00BA2ED8" w:rsidP="005246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82C">
        <w:rPr>
          <w:rFonts w:ascii="Times New Roman" w:eastAsia="Times New Roman" w:hAnsi="Times New Roman" w:cs="Times New Roman"/>
          <w:b/>
          <w:sz w:val="32"/>
          <w:szCs w:val="32"/>
        </w:rPr>
        <w:t>PROPOSAL SKRIPSI</w:t>
      </w:r>
    </w:p>
    <w:p w14:paraId="03AB59BF" w14:textId="49B4629F" w:rsidR="00F217A3" w:rsidRDefault="00B23D81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3D81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PENGARUH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D74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FAKTOR-FAKTOR FUNDAMENTAL DAN TECHNICAL TERHADAP </w:t>
      </w:r>
      <w:r w:rsidRPr="009C3E8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FINANCIAL DISTRESS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PADA PERUSAHAAN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SEKTOR INDUSTRI DASAR</w:t>
      </w:r>
      <w:r w:rsidR="00DC57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DAN KIMIA 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YANG TERDAFTAR DI BURSA EFEK INDONESIA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783D955" w14:textId="64A39067" w:rsidR="00B23D81" w:rsidRPr="00F217A3" w:rsidRDefault="00F217A3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PERIODE TAHUN 2016 -20</w:t>
      </w:r>
      <w:r w:rsidR="00A47E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="00B23D81"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7208F6A0" w14:textId="77777777" w:rsidR="00B23D81" w:rsidRDefault="00B23D81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65579" w14:textId="423478BE" w:rsidR="00344763" w:rsidRDefault="00344763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DB11BE1" wp14:editId="3DAD418F">
            <wp:simplePos x="0" y="0"/>
            <wp:positionH relativeFrom="column">
              <wp:posOffset>1834606</wp:posOffset>
            </wp:positionH>
            <wp:positionV relativeFrom="paragraph">
              <wp:posOffset>182608</wp:posOffset>
            </wp:positionV>
            <wp:extent cx="2276475" cy="22764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39F7D8" w14:textId="77777777" w:rsidR="00344763" w:rsidRDefault="00344763" w:rsidP="003B4583">
      <w:pPr>
        <w:spacing w:line="480" w:lineRule="auto"/>
        <w:rPr>
          <w:rFonts w:ascii="Times New Roman" w:eastAsia="Times New Roman" w:hAnsi="Times New Roman" w:cs="Times New Roman"/>
        </w:rPr>
      </w:pPr>
    </w:p>
    <w:p w14:paraId="7DE60117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BC4D792" w14:textId="5CEA3DA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Ermawati</w:t>
      </w:r>
      <w:proofErr w:type="spellEnd"/>
    </w:p>
    <w:p w14:paraId="498F04EF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NIM.  : 1934034025</w:t>
      </w:r>
    </w:p>
    <w:p w14:paraId="36FD5A39" w14:textId="4B92D662" w:rsidR="00344763" w:rsidRDefault="00344763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6489D" w14:textId="5E31E90E" w:rsidR="00455655" w:rsidRDefault="00455655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B1653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STUDI AKUNTANSI </w:t>
      </w:r>
    </w:p>
    <w:p w14:paraId="7D142AEA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EKONOMI</w:t>
      </w:r>
    </w:p>
    <w:p w14:paraId="01AB6F9F" w14:textId="18AA059F" w:rsidR="00344763" w:rsidRDefault="00344763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72741">
        <w:rPr>
          <w:rFonts w:ascii="Times New Roman" w:eastAsia="Times New Roman" w:hAnsi="Times New Roman" w:cs="Times New Roman"/>
          <w:b/>
          <w:sz w:val="32"/>
          <w:szCs w:val="32"/>
        </w:rPr>
        <w:t>UNIVERSITAS KRISNADWIPAYANA</w:t>
      </w:r>
    </w:p>
    <w:p w14:paraId="4DA664FA" w14:textId="65742CC5" w:rsidR="00172741" w:rsidRDefault="00172741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E67BED" w14:textId="5AEEF04D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85A280" w14:textId="0AE8C3CA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ABC5E5" w14:textId="77777777" w:rsidR="00524603" w:rsidRDefault="00524603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60B8E9" w14:textId="77777777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DBFB97" w14:textId="77777777" w:rsidR="00B622E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DAFTAR ISI</w:t>
      </w:r>
    </w:p>
    <w:p w14:paraId="384FC173" w14:textId="77777777" w:rsidR="00B622E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D1A56" w14:textId="77777777" w:rsidR="00B622E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KATA PENGANTAR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7FA852F8" w14:textId="6D46AFCD" w:rsidR="00B622E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153E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783EC5A" w14:textId="118FA289" w:rsidR="00B622E8" w:rsidRPr="0048634E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1B0F2711" w14:textId="188FB4F3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729C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247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729C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F5A8015" w14:textId="722A44BE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DF0755A" w14:textId="303E6CC2" w:rsidR="00B622E8" w:rsidRPr="0024729C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2A70D23" w14:textId="3B62B0E3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DAFB348" w14:textId="693C185E" w:rsidR="00B622E8" w:rsidRPr="0024729C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3FAAC1A" w14:textId="5E0DF086" w:rsidR="00C063C6" w:rsidRPr="0048634E" w:rsidRDefault="00C063C6" w:rsidP="00C063C6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 KAJIAN TEORI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</w:t>
      </w:r>
      <w:r w:rsidR="00B4559C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228E8B31" w14:textId="77777777" w:rsidR="00B4559C" w:rsidRDefault="00C063C6" w:rsidP="00B4559C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C063C6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B4559C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9C80C85" w14:textId="4F7E07C4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C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</w:t>
      </w:r>
      <w:r w:rsidRPr="00B45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559C">
        <w:rPr>
          <w:rFonts w:ascii="Times New Roman" w:eastAsia="Times New Roman" w:hAnsi="Times New Roman" w:cs="Times New Roman"/>
          <w:i/>
          <w:iCs/>
          <w:sz w:val="24"/>
          <w:szCs w:val="24"/>
        </w:rPr>
        <w:t>Distres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B4559C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227DD99" w14:textId="5692CED2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C">
        <w:rPr>
          <w:rFonts w:ascii="Times New Roman" w:eastAsia="Times New Roman" w:hAnsi="Times New Roman" w:cs="Times New Roman"/>
          <w:sz w:val="24"/>
          <w:szCs w:val="24"/>
        </w:rPr>
        <w:t>Financial Ratio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476E4CBF" w14:textId="6E2192D6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3E2C8B2A" w14:textId="13105731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14:paraId="61D7851E" w14:textId="20C8B2DD" w:rsidR="00B4559C" w:rsidRP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14:paraId="454803AB" w14:textId="39D7A459" w:rsidR="00C063C6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0BEDC660" w14:textId="69F48CEF" w:rsidR="002C537C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3E2A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="00B03E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49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3149C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76C197B3" w14:textId="5906B680" w:rsidR="00C063C6" w:rsidRDefault="00B4559C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 w:rsidR="002C5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293E">
        <w:rPr>
          <w:rFonts w:ascii="Times New Roman" w:eastAsia="Times New Roman" w:hAnsi="Times New Roman" w:cs="Times New Roman"/>
          <w:sz w:val="24"/>
          <w:szCs w:val="24"/>
        </w:rPr>
        <w:t>Hipotes</w:t>
      </w:r>
      <w:r w:rsidR="002C537C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C063C6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1942271" w14:textId="107DDE26" w:rsidR="00D47052" w:rsidRDefault="00D47052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0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Financial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D47052">
        <w:rPr>
          <w:rFonts w:ascii="Times New Roman" w:eastAsia="Times New Roman" w:hAnsi="Times New Roman" w:cs="Times New Roman"/>
          <w:i/>
          <w:iCs/>
          <w:sz w:val="24"/>
          <w:szCs w:val="24"/>
        </w:rPr>
        <w:t>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2541">
        <w:rPr>
          <w:rFonts w:ascii="Times New Roman" w:eastAsia="Times New Roman" w:hAnsi="Times New Roman" w:cs="Times New Roman"/>
          <w:sz w:val="24"/>
          <w:szCs w:val="24"/>
        </w:rPr>
        <w:t>26</w:t>
      </w:r>
    </w:p>
    <w:p w14:paraId="47C00B35" w14:textId="3A00336A" w:rsidR="00932541" w:rsidRDefault="0093254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541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34C13F01" w14:textId="6CDB2691" w:rsidR="00932541" w:rsidRDefault="0093254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541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5DF75FDE" w14:textId="45E9026B" w:rsidR="00B94242" w:rsidRPr="00B94242" w:rsidRDefault="00B94242" w:rsidP="00B94242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4242">
        <w:rPr>
          <w:rFonts w:ascii="Times New Roman" w:eastAsia="Times New Roman" w:hAnsi="Times New Roman" w:cs="Times New Roman"/>
          <w:b/>
          <w:bCs/>
          <w:sz w:val="24"/>
          <w:szCs w:val="24"/>
        </w:rPr>
        <w:t>BAB III METODE PENELITIAN</w:t>
      </w:r>
      <w:r w:rsidRPr="00B9424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D35CE"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</w:p>
    <w:p w14:paraId="4F9059A8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E68E620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792978B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28D62B5" w14:textId="5BD3CB60" w:rsidR="00B94242" w:rsidRDefault="00525437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B94242">
        <w:rPr>
          <w:rFonts w:ascii="Times New Roman" w:eastAsia="Times New Roman" w:hAnsi="Times New Roman" w:cs="Times New Roman"/>
          <w:sz w:val="24"/>
          <w:szCs w:val="24"/>
        </w:rPr>
        <w:t xml:space="preserve"> dan Lokasi </w:t>
      </w:r>
      <w:proofErr w:type="spellStart"/>
      <w:r w:rsidR="00B9424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94242">
        <w:rPr>
          <w:rFonts w:ascii="Times New Roman" w:eastAsia="Times New Roman" w:hAnsi="Times New Roman" w:cs="Times New Roman"/>
          <w:sz w:val="24"/>
          <w:szCs w:val="24"/>
        </w:rPr>
        <w:tab/>
      </w:r>
      <w:r w:rsidR="002D35CE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6DEAF9EB" w14:textId="6D65C763" w:rsidR="002D35CE" w:rsidRDefault="00525437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Objek</w:t>
      </w:r>
      <w:proofErr w:type="spellEnd"/>
      <w:r w:rsidR="00B94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424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D35CE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4CD167B0" w14:textId="6445A021" w:rsidR="00B94242" w:rsidRPr="002D35CE" w:rsidRDefault="00B94242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5CE">
        <w:rPr>
          <w:rFonts w:ascii="Times New Roman" w:eastAsia="Times New Roman" w:hAnsi="Times New Roman" w:cs="Times New Roman"/>
          <w:sz w:val="24"/>
          <w:szCs w:val="24"/>
        </w:rPr>
        <w:t xml:space="preserve">Lokasi </w:t>
      </w:r>
      <w:proofErr w:type="spellStart"/>
      <w:r w:rsidRPr="002D35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D35CE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67B4105B" w14:textId="2983495C" w:rsidR="00B94242" w:rsidRDefault="00B94242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09F6ACDB" w14:textId="4BE2A10D" w:rsidR="00B94242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="00C25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0A57FAA0" w14:textId="583557F1" w:rsidR="00B94242" w:rsidRPr="00B94242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242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="00C25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B94242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29</w:t>
      </w:r>
    </w:p>
    <w:p w14:paraId="6C7030E2" w14:textId="325811D5" w:rsidR="00C25232" w:rsidRDefault="00C2523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70903BE5" w14:textId="10F31FF3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38814068" w14:textId="0EDC1B83" w:rsidR="00C25232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2B99E1C6" w14:textId="72134BF2" w:rsidR="00C25232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</w:t>
      </w:r>
      <w:r w:rsidR="003E323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="00D9183A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40E8B846" w14:textId="6C58FDF8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30B50394" w14:textId="028CAEB1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B7DB8">
        <w:rPr>
          <w:rFonts w:ascii="Times New Roman" w:eastAsia="Times New Roman" w:hAnsi="Times New Roman" w:cs="Times New Roman"/>
          <w:sz w:val="24"/>
          <w:szCs w:val="24"/>
        </w:rPr>
        <w:t>32</w:t>
      </w:r>
    </w:p>
    <w:p w14:paraId="2E04ACE2" w14:textId="77777777" w:rsidR="002B7DB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Desriptif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32</w:t>
      </w:r>
    </w:p>
    <w:p w14:paraId="6A167685" w14:textId="00B8794B" w:rsidR="002B7DB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401BA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D5B2738" w14:textId="1B747AE6" w:rsidR="002B7DB8" w:rsidRPr="00B94242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34</w:t>
      </w:r>
    </w:p>
    <w:p w14:paraId="3A21ADE2" w14:textId="127FC636" w:rsidR="006F1662" w:rsidRDefault="006F1662" w:rsidP="003B4583">
      <w:pPr>
        <w:pStyle w:val="NoSpacing"/>
        <w:tabs>
          <w:tab w:val="left" w:pos="1985"/>
          <w:tab w:val="left" w:pos="2127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E41D59E" w14:textId="13DBF4A7" w:rsidR="002349C8" w:rsidRPr="00E35797" w:rsidRDefault="002349C8" w:rsidP="006F166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</w:p>
    <w:p w14:paraId="72E15431" w14:textId="442EF6C0" w:rsidR="002349C8" w:rsidRPr="00E35797" w:rsidRDefault="002349C8" w:rsidP="003B4583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PENDAHULUAN</w:t>
      </w:r>
    </w:p>
    <w:p w14:paraId="58BCEB4E" w14:textId="44E92E40" w:rsidR="002349C8" w:rsidRPr="00E35797" w:rsidRDefault="002349C8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3416998B" w14:textId="77777777" w:rsidR="00DB411D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eksintensi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bubar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04CCEB" w14:textId="11FBFA6F" w:rsidR="00871AF4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KONTAN.CO.ID – JAKARTA Kementerian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negara (BUMN)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Dari data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menggelontor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negara (PMN)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Pr="00810F8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Menteri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Indrawati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Z-Score. Skor rata-rata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di level 0,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0,4. </w:t>
      </w:r>
    </w:p>
    <w:p w14:paraId="46645211" w14:textId="77777777" w:rsidR="00E946D3" w:rsidRDefault="00E946D3" w:rsidP="00E946D3">
      <w:pPr>
        <w:pStyle w:val="NormalWeb"/>
        <w:spacing w:line="480" w:lineRule="auto"/>
        <w:ind w:firstLine="709"/>
        <w:jc w:val="both"/>
      </w:pPr>
      <w:proofErr w:type="spellStart"/>
      <w:r>
        <w:t>Berdasarkan</w:t>
      </w:r>
      <w:proofErr w:type="spellEnd"/>
      <w:r>
        <w:t xml:space="preserve"> data </w:t>
      </w:r>
      <w:proofErr w:type="spellStart"/>
      <w:r>
        <w:t>Kemenk</w:t>
      </w:r>
      <w:r>
        <w:t>eu</w:t>
      </w:r>
      <w:proofErr w:type="spellEnd"/>
      <w:r>
        <w:t>,</w:t>
      </w:r>
      <w:r>
        <w:t xml:space="preserve"> </w:t>
      </w:r>
      <w:proofErr w:type="spellStart"/>
      <w:r>
        <w:t>sembilan</w:t>
      </w:r>
      <w:proofErr w:type="spellEnd"/>
      <w:r>
        <w:t xml:space="preserve"> BUMN </w:t>
      </w:r>
      <w:proofErr w:type="spellStart"/>
      <w:r>
        <w:t>aneka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terancam</w:t>
      </w:r>
      <w:proofErr w:type="spellEnd"/>
      <w:r>
        <w:t xml:space="preserve"> </w:t>
      </w:r>
      <w:proofErr w:type="spellStart"/>
      <w:r>
        <w:t>gulung</w:t>
      </w:r>
      <w:proofErr w:type="spellEnd"/>
      <w:r>
        <w:t xml:space="preserve"> </w:t>
      </w:r>
      <w:proofErr w:type="spellStart"/>
      <w:r>
        <w:t>tikar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Altman Z-Score, PT </w:t>
      </w:r>
      <w:proofErr w:type="spellStart"/>
      <w:r>
        <w:t>Dirgantara</w:t>
      </w:r>
      <w:proofErr w:type="spellEnd"/>
      <w:r>
        <w:t xml:space="preserve"> Indonesia (Persero)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0,84 dan PT </w:t>
      </w:r>
      <w:proofErr w:type="spellStart"/>
      <w:r>
        <w:t>Pindad</w:t>
      </w:r>
      <w:proofErr w:type="spellEnd"/>
      <w:r>
        <w:t xml:space="preserve"> (Persero) </w:t>
      </w:r>
      <w:proofErr w:type="spellStart"/>
      <w:r>
        <w:t>ada</w:t>
      </w:r>
      <w:proofErr w:type="spellEnd"/>
      <w:r>
        <w:t xml:space="preserve"> di level 1,02. </w:t>
      </w:r>
      <w:r w:rsidRPr="00871AF4">
        <w:t xml:space="preserve">Lalu, </w:t>
      </w:r>
      <w:proofErr w:type="spellStart"/>
      <w:r w:rsidRPr="00871AF4">
        <w:t>skor</w:t>
      </w:r>
      <w:proofErr w:type="spellEnd"/>
      <w:r w:rsidRPr="00871AF4">
        <w:t xml:space="preserve"> PT </w:t>
      </w:r>
      <w:proofErr w:type="spellStart"/>
      <w:r w:rsidRPr="00871AF4">
        <w:t>Industri</w:t>
      </w:r>
      <w:proofErr w:type="spellEnd"/>
      <w:r w:rsidRPr="00871AF4">
        <w:t xml:space="preserve"> </w:t>
      </w:r>
      <w:proofErr w:type="spellStart"/>
      <w:r w:rsidRPr="00871AF4">
        <w:t>Kereta</w:t>
      </w:r>
      <w:proofErr w:type="spellEnd"/>
      <w:r w:rsidRPr="00871AF4">
        <w:t xml:space="preserve"> </w:t>
      </w:r>
      <w:proofErr w:type="spellStart"/>
      <w:r w:rsidRPr="00871AF4">
        <w:t>Api</w:t>
      </w:r>
      <w:proofErr w:type="spellEnd"/>
      <w:r w:rsidRPr="00871AF4">
        <w:t xml:space="preserve"> (Persero) 0,92, dan PT </w:t>
      </w:r>
      <w:proofErr w:type="spellStart"/>
      <w:r w:rsidRPr="00871AF4">
        <w:t>Barata</w:t>
      </w:r>
      <w:proofErr w:type="spellEnd"/>
      <w:r w:rsidRPr="00871AF4">
        <w:t xml:space="preserve"> Indonesia (Persero) 0,83, PT Krakatau Steel (Persero) 0,47, PT </w:t>
      </w:r>
      <w:proofErr w:type="spellStart"/>
      <w:r w:rsidRPr="00871AF4">
        <w:t>Dok</w:t>
      </w:r>
      <w:proofErr w:type="spellEnd"/>
      <w:r w:rsidRPr="00871AF4">
        <w:t xml:space="preserve"> dan </w:t>
      </w:r>
      <w:proofErr w:type="spellStart"/>
      <w:r w:rsidRPr="00871AF4">
        <w:t>Kodja</w:t>
      </w:r>
      <w:proofErr w:type="spellEnd"/>
      <w:r w:rsidRPr="00871AF4">
        <w:t xml:space="preserve"> </w:t>
      </w:r>
      <w:proofErr w:type="spellStart"/>
      <w:r w:rsidRPr="00871AF4">
        <w:lastRenderedPageBreak/>
        <w:t>Bahari</w:t>
      </w:r>
      <w:proofErr w:type="spellEnd"/>
      <w:r w:rsidRPr="00871AF4">
        <w:t xml:space="preserve"> (Persero) </w:t>
      </w:r>
      <w:proofErr w:type="spellStart"/>
      <w:r w:rsidRPr="00871AF4">
        <w:t>negatif</w:t>
      </w:r>
      <w:proofErr w:type="spellEnd"/>
      <w:r w:rsidRPr="00871AF4">
        <w:t xml:space="preserve"> 1,72, PT </w:t>
      </w:r>
      <w:proofErr w:type="spellStart"/>
      <w:r w:rsidRPr="00871AF4">
        <w:t>Dok</w:t>
      </w:r>
      <w:proofErr w:type="spellEnd"/>
      <w:r w:rsidRPr="00871AF4">
        <w:t xml:space="preserve"> dan </w:t>
      </w:r>
      <w:proofErr w:type="spellStart"/>
      <w:r w:rsidRPr="00871AF4">
        <w:t>Perkapalan</w:t>
      </w:r>
      <w:proofErr w:type="spellEnd"/>
      <w:r w:rsidRPr="00871AF4">
        <w:t xml:space="preserve"> Surabaya (Persero) </w:t>
      </w:r>
      <w:proofErr w:type="spellStart"/>
      <w:r w:rsidRPr="00871AF4">
        <w:t>negatif</w:t>
      </w:r>
      <w:proofErr w:type="spellEnd"/>
      <w:r w:rsidRPr="00871AF4">
        <w:t xml:space="preserve"> 1,23. Sedang </w:t>
      </w:r>
      <w:proofErr w:type="spellStart"/>
      <w:r w:rsidRPr="00871AF4">
        <w:t>skor</w:t>
      </w:r>
      <w:proofErr w:type="spellEnd"/>
      <w:r w:rsidRPr="00871AF4">
        <w:t xml:space="preserve"> PT </w:t>
      </w:r>
      <w:proofErr w:type="spellStart"/>
      <w:r w:rsidRPr="00871AF4">
        <w:t>Industri</w:t>
      </w:r>
      <w:proofErr w:type="spellEnd"/>
      <w:r w:rsidRPr="00871AF4">
        <w:t xml:space="preserve"> </w:t>
      </w:r>
      <w:proofErr w:type="spellStart"/>
      <w:r w:rsidRPr="00871AF4">
        <w:t>Kapal</w:t>
      </w:r>
      <w:proofErr w:type="spellEnd"/>
      <w:r w:rsidRPr="00871AF4">
        <w:t xml:space="preserve"> Indonesia (Persero) 0,89 dan PT PAL Indonesia (Persero) </w:t>
      </w:r>
      <w:proofErr w:type="spellStart"/>
      <w:r w:rsidRPr="00871AF4">
        <w:t>negatif</w:t>
      </w:r>
      <w:proofErr w:type="spellEnd"/>
      <w:r w:rsidRPr="00871AF4">
        <w:t xml:space="preserve"> 0,1</w:t>
      </w:r>
      <w:r>
        <w:t>.</w:t>
      </w:r>
      <w:r>
        <w:t xml:space="preserve"> </w:t>
      </w:r>
      <w:proofErr w:type="spellStart"/>
      <w:r>
        <w:t>Untuk</w:t>
      </w:r>
      <w:proofErr w:type="spellEnd"/>
      <w:r>
        <w:t xml:space="preserve"> BUMN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zona </w:t>
      </w:r>
      <w:proofErr w:type="spellStart"/>
      <w:r>
        <w:t>merah</w:t>
      </w:r>
      <w:proofErr w:type="spellEnd"/>
      <w:r>
        <w:t xml:space="preserve"> alias </w:t>
      </w:r>
      <w:r>
        <w:rPr>
          <w:rStyle w:val="Emphasis"/>
          <w:rFonts w:eastAsiaTheme="majorEastAsia"/>
        </w:rPr>
        <w:t xml:space="preserve">financial distress </w:t>
      </w:r>
      <w:proofErr w:type="spellStart"/>
      <w:r>
        <w:t>adalah</w:t>
      </w:r>
      <w:proofErr w:type="spellEnd"/>
      <w:r>
        <w:t xml:space="preserve"> PT Sang Hyang Seri (Persero)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14,02, PT Perkebunan Nusantara (Persero) </w:t>
      </w:r>
      <w:proofErr w:type="spellStart"/>
      <w:r>
        <w:t>sebesar</w:t>
      </w:r>
      <w:proofErr w:type="spellEnd"/>
      <w:r>
        <w:t xml:space="preserve"> 0,35, dan PT </w:t>
      </w:r>
      <w:proofErr w:type="spellStart"/>
      <w:r>
        <w:t>Pertani</w:t>
      </w:r>
      <w:proofErr w:type="spellEnd"/>
      <w:r>
        <w:t xml:space="preserve"> (Persero) 0,82.</w:t>
      </w:r>
    </w:p>
    <w:p w14:paraId="061AEFB8" w14:textId="030A8A32" w:rsidR="00DB411D" w:rsidRDefault="00651644" w:rsidP="00E946D3">
      <w:pPr>
        <w:pStyle w:val="NormalWeb"/>
        <w:spacing w:line="480" w:lineRule="auto"/>
        <w:ind w:firstLine="709"/>
        <w:jc w:val="both"/>
      </w:pPr>
      <w:proofErr w:type="spellStart"/>
      <w:r w:rsidRPr="00B0671C">
        <w:t>Selain</w:t>
      </w:r>
      <w:proofErr w:type="spellEnd"/>
      <w:r w:rsidRPr="00B0671C">
        <w:t xml:space="preserve"> Altman Z-Score, </w:t>
      </w:r>
      <w:proofErr w:type="spellStart"/>
      <w:r w:rsidRPr="00B0671C">
        <w:t>Kemenkeu</w:t>
      </w:r>
      <w:proofErr w:type="spellEnd"/>
      <w:r w:rsidRPr="00B0671C">
        <w:t xml:space="preserve"> </w:t>
      </w:r>
      <w:proofErr w:type="spellStart"/>
      <w:r w:rsidRPr="00B0671C">
        <w:t>menggunakan</w:t>
      </w:r>
      <w:proofErr w:type="spellEnd"/>
      <w:r w:rsidRPr="00B0671C">
        <w:t xml:space="preserve"> </w:t>
      </w:r>
      <w:proofErr w:type="spellStart"/>
      <w:r w:rsidRPr="00B0671C">
        <w:t>dua</w:t>
      </w:r>
      <w:proofErr w:type="spellEnd"/>
      <w:r w:rsidRPr="00B0671C">
        <w:t xml:space="preserve"> </w:t>
      </w:r>
      <w:proofErr w:type="spellStart"/>
      <w:r w:rsidRPr="00B0671C">
        <w:t>rasio</w:t>
      </w:r>
      <w:proofErr w:type="spellEnd"/>
      <w:r w:rsidRPr="00B0671C">
        <w:t xml:space="preserve"> </w:t>
      </w:r>
      <w:proofErr w:type="spellStart"/>
      <w:r w:rsidRPr="00B0671C">
        <w:t>keuangan</w:t>
      </w:r>
      <w:proofErr w:type="spellEnd"/>
      <w:r w:rsidRPr="00B0671C">
        <w:t xml:space="preserve"> </w:t>
      </w:r>
      <w:proofErr w:type="spellStart"/>
      <w:r w:rsidRPr="00B0671C">
        <w:t>yakni</w:t>
      </w:r>
      <w:proofErr w:type="spellEnd"/>
      <w:r w:rsidRPr="00B0671C">
        <w:t xml:space="preserve"> </w:t>
      </w:r>
      <w:r w:rsidR="007762F1" w:rsidRPr="007762F1">
        <w:rPr>
          <w:i/>
          <w:iCs/>
        </w:rPr>
        <w:t>R</w:t>
      </w:r>
      <w:r w:rsidRPr="007762F1">
        <w:rPr>
          <w:i/>
          <w:iCs/>
        </w:rPr>
        <w:t xml:space="preserve">eturn on </w:t>
      </w:r>
      <w:r w:rsidR="007762F1" w:rsidRPr="007762F1">
        <w:rPr>
          <w:i/>
          <w:iCs/>
        </w:rPr>
        <w:t>E</w:t>
      </w:r>
      <w:r w:rsidRPr="007762F1">
        <w:rPr>
          <w:i/>
          <w:iCs/>
        </w:rPr>
        <w:t>quity</w:t>
      </w:r>
      <w:r w:rsidRPr="00B0671C">
        <w:t xml:space="preserve"> (R</w:t>
      </w:r>
      <w:r w:rsidR="00D95E13">
        <w:t>O</w:t>
      </w:r>
      <w:r w:rsidRPr="00B0671C">
        <w:t xml:space="preserve">E) dan </w:t>
      </w:r>
      <w:r w:rsidR="00180F3C" w:rsidRPr="00180F3C">
        <w:rPr>
          <w:i/>
          <w:iCs/>
        </w:rPr>
        <w:t xml:space="preserve">Debt </w:t>
      </w:r>
      <w:r w:rsidR="00180F3C">
        <w:rPr>
          <w:i/>
          <w:iCs/>
        </w:rPr>
        <w:t>t</w:t>
      </w:r>
      <w:r w:rsidR="00180F3C" w:rsidRPr="00180F3C">
        <w:rPr>
          <w:i/>
          <w:iCs/>
        </w:rPr>
        <w:t>o Equity Ratio</w:t>
      </w:r>
      <w:r w:rsidRPr="00B0671C">
        <w:t xml:space="preserve"> (DER). R</w:t>
      </w:r>
      <w:r w:rsidR="0076506E">
        <w:t>O</w:t>
      </w:r>
      <w:r w:rsidRPr="00B0671C">
        <w:t xml:space="preserve">E </w:t>
      </w:r>
      <w:proofErr w:type="spellStart"/>
      <w:r w:rsidR="00E2232F">
        <w:t>merupakan</w:t>
      </w:r>
      <w:proofErr w:type="spellEnd"/>
      <w:r w:rsidRPr="00B0671C">
        <w:t xml:space="preserve"> </w:t>
      </w:r>
      <w:proofErr w:type="spellStart"/>
      <w:r w:rsidR="00E2232F">
        <w:t>rasio</w:t>
      </w:r>
      <w:proofErr w:type="spellEnd"/>
      <w:r w:rsidR="00E2232F">
        <w:t xml:space="preserve"> </w:t>
      </w:r>
      <w:proofErr w:type="spellStart"/>
      <w:r w:rsidR="00E2232F">
        <w:t>untuk</w:t>
      </w:r>
      <w:proofErr w:type="spellEnd"/>
      <w:r w:rsidR="00E2232F">
        <w:t xml:space="preserve"> </w:t>
      </w:r>
      <w:proofErr w:type="spellStart"/>
      <w:r w:rsidR="00E2232F">
        <w:t>mengukur</w:t>
      </w:r>
      <w:proofErr w:type="spellEnd"/>
      <w:r w:rsidR="00E2232F">
        <w:t xml:space="preserve"> </w:t>
      </w:r>
      <w:proofErr w:type="spellStart"/>
      <w:r w:rsidRPr="00B0671C">
        <w:t>kemampuan</w:t>
      </w:r>
      <w:proofErr w:type="spellEnd"/>
      <w:r w:rsidRPr="00B0671C">
        <w:t xml:space="preserve"> </w:t>
      </w:r>
      <w:proofErr w:type="spellStart"/>
      <w:r w:rsidRPr="00B0671C">
        <w:t>perusahaan</w:t>
      </w:r>
      <w:proofErr w:type="spellEnd"/>
      <w:r w:rsidRPr="00B0671C">
        <w:t xml:space="preserve"> </w:t>
      </w:r>
      <w:proofErr w:type="spellStart"/>
      <w:r w:rsidRPr="00B0671C">
        <w:t>untuk</w:t>
      </w:r>
      <w:proofErr w:type="spellEnd"/>
      <w:r w:rsidRPr="00B0671C">
        <w:t xml:space="preserve"> </w:t>
      </w:r>
      <w:proofErr w:type="spellStart"/>
      <w:r w:rsidRPr="00B0671C">
        <w:t>menghasilkan</w:t>
      </w:r>
      <w:proofErr w:type="spellEnd"/>
      <w:r w:rsidRPr="00B0671C">
        <w:t xml:space="preserve"> </w:t>
      </w:r>
      <w:proofErr w:type="spellStart"/>
      <w:r w:rsidRPr="00B0671C">
        <w:t>laba</w:t>
      </w:r>
      <w:proofErr w:type="spellEnd"/>
      <w:r w:rsidRPr="00B0671C">
        <w:t xml:space="preserve">, </w:t>
      </w:r>
      <w:proofErr w:type="spellStart"/>
      <w:r w:rsidRPr="00B0671C">
        <w:t>sedangkan</w:t>
      </w:r>
      <w:proofErr w:type="spellEnd"/>
      <w:r w:rsidRPr="00B0671C">
        <w:t xml:space="preserve"> DER </w:t>
      </w:r>
      <w:proofErr w:type="spellStart"/>
      <w:r w:rsidR="00E2232F">
        <w:t>meruppakan</w:t>
      </w:r>
      <w:proofErr w:type="spellEnd"/>
      <w:r w:rsidR="00E2232F">
        <w:t xml:space="preserve"> </w:t>
      </w:r>
      <w:proofErr w:type="spellStart"/>
      <w:r w:rsidRPr="00B0671C">
        <w:t>ra</w:t>
      </w:r>
      <w:r w:rsidR="00E2232F">
        <w:t>s</w:t>
      </w:r>
      <w:r w:rsidRPr="00B0671C">
        <w:t>io</w:t>
      </w:r>
      <w:proofErr w:type="spellEnd"/>
      <w:r w:rsidRPr="00B0671C">
        <w:t xml:space="preserve"> </w:t>
      </w:r>
      <w:proofErr w:type="spellStart"/>
      <w:r w:rsidRPr="00B0671C">
        <w:t>untuk</w:t>
      </w:r>
      <w:proofErr w:type="spellEnd"/>
      <w:r w:rsidRPr="00B0671C">
        <w:t xml:space="preserve"> </w:t>
      </w:r>
      <w:proofErr w:type="spellStart"/>
      <w:r w:rsidRPr="00B0671C">
        <w:t>mengukur</w:t>
      </w:r>
      <w:proofErr w:type="spellEnd"/>
      <w:r w:rsidRPr="00B0671C">
        <w:t xml:space="preserve"> </w:t>
      </w:r>
      <w:proofErr w:type="spellStart"/>
      <w:r w:rsidRPr="00B0671C">
        <w:t>kemampuan</w:t>
      </w:r>
      <w:proofErr w:type="spellEnd"/>
      <w:r w:rsidRPr="00B0671C">
        <w:t xml:space="preserve"> </w:t>
      </w:r>
      <w:proofErr w:type="spellStart"/>
      <w:r w:rsidRPr="00B0671C">
        <w:t>perusahaan</w:t>
      </w:r>
      <w:proofErr w:type="spellEnd"/>
      <w:r w:rsidRPr="00B0671C">
        <w:t xml:space="preserve"> </w:t>
      </w:r>
      <w:proofErr w:type="spellStart"/>
      <w:r w:rsidRPr="00B0671C">
        <w:t>membayar</w:t>
      </w:r>
      <w:proofErr w:type="spellEnd"/>
      <w:r w:rsidRPr="00B0671C">
        <w:t xml:space="preserve"> </w:t>
      </w:r>
      <w:proofErr w:type="spellStart"/>
      <w:r w:rsidRPr="00B0671C">
        <w:t>utang</w:t>
      </w:r>
      <w:r w:rsidR="00E2232F">
        <w:t>nya</w:t>
      </w:r>
      <w:proofErr w:type="spellEnd"/>
      <w:r w:rsidRPr="00B0671C">
        <w:t>.</w:t>
      </w:r>
    </w:p>
    <w:p w14:paraId="6E190965" w14:textId="2E6C91F8" w:rsidR="008635EA" w:rsidRDefault="00651644" w:rsidP="00871AF4">
      <w:pPr>
        <w:pStyle w:val="NormalWeb"/>
        <w:spacing w:line="480" w:lineRule="auto"/>
        <w:ind w:firstLine="709"/>
        <w:jc w:val="both"/>
      </w:pPr>
      <w:proofErr w:type="spellStart"/>
      <w:r w:rsidRPr="00A839F9">
        <w:t>Banyaknya</w:t>
      </w:r>
      <w:proofErr w:type="spellEnd"/>
      <w:r w:rsidRPr="00A839F9">
        <w:t xml:space="preserve"> </w:t>
      </w:r>
      <w:proofErr w:type="spellStart"/>
      <w:r w:rsidRPr="00A839F9">
        <w:t>perusahaan</w:t>
      </w:r>
      <w:proofErr w:type="spellEnd"/>
      <w:r w:rsidRPr="00A839F9">
        <w:t xml:space="preserve"> yang </w:t>
      </w:r>
      <w:proofErr w:type="spellStart"/>
      <w:r w:rsidRPr="00A839F9">
        <w:t>memiliki</w:t>
      </w:r>
      <w:proofErr w:type="spellEnd"/>
      <w:r w:rsidRPr="00A839F9">
        <w:t xml:space="preserve"> </w:t>
      </w:r>
      <w:proofErr w:type="spellStart"/>
      <w:r w:rsidRPr="00A839F9">
        <w:t>masalah</w:t>
      </w:r>
      <w:proofErr w:type="spellEnd"/>
      <w:r w:rsidRPr="00A839F9">
        <w:t xml:space="preserve"> dan </w:t>
      </w:r>
      <w:proofErr w:type="spellStart"/>
      <w:r w:rsidRPr="00A839F9">
        <w:t>risiko</w:t>
      </w:r>
      <w:proofErr w:type="spellEnd"/>
      <w:r w:rsidRPr="00A839F9">
        <w:t xml:space="preserve"> </w:t>
      </w:r>
      <w:proofErr w:type="spellStart"/>
      <w:r w:rsidRPr="00A839F9">
        <w:t>keuangan</w:t>
      </w:r>
      <w:proofErr w:type="spellEnd"/>
      <w:r w:rsidRPr="00A839F9">
        <w:t xml:space="preserve"> yang </w:t>
      </w:r>
      <w:proofErr w:type="spellStart"/>
      <w:r w:rsidRPr="00A839F9">
        <w:t>apabila</w:t>
      </w:r>
      <w:proofErr w:type="spellEnd"/>
      <w:r w:rsidRPr="00A839F9">
        <w:t xml:space="preserve"> </w:t>
      </w:r>
      <w:proofErr w:type="spellStart"/>
      <w:r w:rsidRPr="00A839F9">
        <w:t>dibiarkan</w:t>
      </w:r>
      <w:proofErr w:type="spellEnd"/>
      <w:r w:rsidRPr="00A839F9">
        <w:t xml:space="preserve"> </w:t>
      </w:r>
      <w:proofErr w:type="spellStart"/>
      <w:r w:rsidRPr="00A839F9">
        <w:t>berlarut-larut</w:t>
      </w:r>
      <w:proofErr w:type="spellEnd"/>
      <w:r w:rsidRPr="00A839F9">
        <w:t xml:space="preserve"> </w:t>
      </w:r>
      <w:proofErr w:type="spellStart"/>
      <w:r w:rsidRPr="00A839F9">
        <w:t>dapat</w:t>
      </w:r>
      <w:proofErr w:type="spellEnd"/>
      <w:r w:rsidRPr="00A839F9">
        <w:t xml:space="preserve"> </w:t>
      </w:r>
      <w:proofErr w:type="spellStart"/>
      <w:r w:rsidRPr="00A839F9">
        <w:t>mengancam</w:t>
      </w:r>
      <w:proofErr w:type="spellEnd"/>
      <w:r w:rsidRPr="00A839F9">
        <w:t xml:space="preserve"> </w:t>
      </w:r>
      <w:proofErr w:type="spellStart"/>
      <w:r w:rsidRPr="00A839F9">
        <w:t>eksistensinya</w:t>
      </w:r>
      <w:proofErr w:type="spellEnd"/>
      <w:r w:rsidRPr="00A839F9">
        <w:t xml:space="preserve"> </w:t>
      </w:r>
      <w:proofErr w:type="spellStart"/>
      <w:r w:rsidRPr="00A839F9">
        <w:t>sehingga</w:t>
      </w:r>
      <w:proofErr w:type="spellEnd"/>
      <w:r w:rsidRPr="00A839F9">
        <w:t xml:space="preserve"> </w:t>
      </w:r>
      <w:proofErr w:type="spellStart"/>
      <w:r w:rsidRPr="00A839F9">
        <w:t>tidak</w:t>
      </w:r>
      <w:proofErr w:type="spellEnd"/>
      <w:r w:rsidRPr="00A839F9">
        <w:t xml:space="preserve"> </w:t>
      </w:r>
      <w:proofErr w:type="spellStart"/>
      <w:r w:rsidRPr="00A839F9">
        <w:t>menutup</w:t>
      </w:r>
      <w:proofErr w:type="spellEnd"/>
      <w:r w:rsidRPr="00A839F9">
        <w:t xml:space="preserve"> </w:t>
      </w:r>
      <w:proofErr w:type="spellStart"/>
      <w:r w:rsidRPr="00A839F9">
        <w:t>kemungkinan</w:t>
      </w:r>
      <w:proofErr w:type="spellEnd"/>
      <w:r w:rsidRPr="00A839F9">
        <w:t xml:space="preserve"> </w:t>
      </w:r>
      <w:proofErr w:type="spellStart"/>
      <w:r w:rsidRPr="00A839F9">
        <w:t>akan</w:t>
      </w:r>
      <w:proofErr w:type="spellEnd"/>
      <w:r w:rsidRPr="00A839F9">
        <w:t xml:space="preserve"> </w:t>
      </w:r>
      <w:proofErr w:type="spellStart"/>
      <w:r w:rsidRPr="00A839F9">
        <w:t>mengakibatkan</w:t>
      </w:r>
      <w:proofErr w:type="spellEnd"/>
      <w:r w:rsidRPr="00A839F9">
        <w:t xml:space="preserve"> </w:t>
      </w:r>
      <w:proofErr w:type="spellStart"/>
      <w:r w:rsidRPr="00A839F9">
        <w:t>keterpurukan</w:t>
      </w:r>
      <w:proofErr w:type="spellEnd"/>
      <w:r w:rsidRPr="00A839F9">
        <w:t xml:space="preserve"> </w:t>
      </w:r>
      <w:proofErr w:type="spellStart"/>
      <w:r w:rsidRPr="00A839F9">
        <w:t>bagi</w:t>
      </w:r>
      <w:proofErr w:type="spellEnd"/>
      <w:r w:rsidRPr="00A839F9">
        <w:t xml:space="preserve"> </w:t>
      </w:r>
      <w:proofErr w:type="spellStart"/>
      <w:r w:rsidRPr="00A839F9">
        <w:t>perusahaan</w:t>
      </w:r>
      <w:proofErr w:type="spellEnd"/>
      <w:r w:rsidRPr="00A839F9">
        <w:t xml:space="preserve"> </w:t>
      </w:r>
      <w:proofErr w:type="spellStart"/>
      <w:r w:rsidRPr="00A839F9">
        <w:t>tersebut</w:t>
      </w:r>
      <w:proofErr w:type="spellEnd"/>
      <w:r w:rsidRPr="00A839F9">
        <w:t xml:space="preserve">. </w:t>
      </w:r>
      <w:proofErr w:type="spellStart"/>
      <w:r w:rsidRPr="00A839F9">
        <w:t>Persaingan</w:t>
      </w:r>
      <w:proofErr w:type="spellEnd"/>
      <w:r w:rsidRPr="00A839F9">
        <w:t xml:space="preserve"> yang </w:t>
      </w:r>
      <w:proofErr w:type="spellStart"/>
      <w:r w:rsidRPr="00A839F9">
        <w:t>ketat</w:t>
      </w:r>
      <w:proofErr w:type="spellEnd"/>
      <w:r w:rsidRPr="00A839F9">
        <w:t xml:space="preserve"> </w:t>
      </w:r>
      <w:proofErr w:type="spellStart"/>
      <w:r w:rsidRPr="00A839F9">
        <w:t>mengharuskan</w:t>
      </w:r>
      <w:proofErr w:type="spellEnd"/>
      <w:r w:rsidRPr="00A839F9">
        <w:t xml:space="preserve"> masing-masing </w:t>
      </w:r>
      <w:proofErr w:type="spellStart"/>
      <w:r w:rsidRPr="00A839F9">
        <w:t>perusahaan</w:t>
      </w:r>
      <w:proofErr w:type="spellEnd"/>
      <w:r w:rsidRPr="00A839F9">
        <w:t xml:space="preserve"> </w:t>
      </w:r>
      <w:proofErr w:type="spellStart"/>
      <w:r w:rsidRPr="00A839F9">
        <w:t>untuk</w:t>
      </w:r>
      <w:proofErr w:type="spellEnd"/>
      <w:r w:rsidRPr="00A839F9">
        <w:t xml:space="preserve"> </w:t>
      </w:r>
      <w:proofErr w:type="spellStart"/>
      <w:r w:rsidRPr="00A839F9">
        <w:t>memiliki</w:t>
      </w:r>
      <w:proofErr w:type="spellEnd"/>
      <w:r w:rsidRPr="00A839F9">
        <w:t xml:space="preserve"> strategi </w:t>
      </w:r>
      <w:proofErr w:type="spellStart"/>
      <w:r w:rsidRPr="00A839F9">
        <w:t>bisnis</w:t>
      </w:r>
      <w:proofErr w:type="spellEnd"/>
      <w:r w:rsidRPr="00A839F9">
        <w:t xml:space="preserve"> </w:t>
      </w:r>
      <w:proofErr w:type="spellStart"/>
      <w:r w:rsidRPr="00A839F9">
        <w:t>untuk</w:t>
      </w:r>
      <w:proofErr w:type="spellEnd"/>
      <w:r w:rsidRPr="00A839F9">
        <w:t xml:space="preserve"> </w:t>
      </w:r>
      <w:proofErr w:type="spellStart"/>
      <w:r w:rsidRPr="00A839F9">
        <w:t>mendapatkan</w:t>
      </w:r>
      <w:proofErr w:type="spellEnd"/>
      <w:r w:rsidRPr="00A839F9">
        <w:t xml:space="preserve"> </w:t>
      </w:r>
      <w:proofErr w:type="spellStart"/>
      <w:r w:rsidRPr="00A839F9">
        <w:t>pangsa</w:t>
      </w:r>
      <w:proofErr w:type="spellEnd"/>
      <w:r w:rsidRPr="00A839F9">
        <w:t xml:space="preserve"> pasar dan </w:t>
      </w:r>
      <w:proofErr w:type="spellStart"/>
      <w:r w:rsidRPr="00A839F9">
        <w:t>terus</w:t>
      </w:r>
      <w:proofErr w:type="spellEnd"/>
      <w:r w:rsidRPr="00A839F9">
        <w:t xml:space="preserve"> </w:t>
      </w:r>
      <w:proofErr w:type="spellStart"/>
      <w:r w:rsidRPr="00A839F9">
        <w:t>mempertahankan</w:t>
      </w:r>
      <w:proofErr w:type="spellEnd"/>
      <w:r w:rsidRPr="00A839F9">
        <w:t xml:space="preserve"> </w:t>
      </w:r>
      <w:proofErr w:type="spellStart"/>
      <w:r w:rsidRPr="00A839F9">
        <w:t>perusahaan</w:t>
      </w:r>
      <w:proofErr w:type="spellEnd"/>
      <w:r w:rsidRPr="00A839F9">
        <w:t xml:space="preserve">, </w:t>
      </w:r>
      <w:proofErr w:type="spellStart"/>
      <w:r w:rsidRPr="00A839F9">
        <w:t>sehingga</w:t>
      </w:r>
      <w:proofErr w:type="spellEnd"/>
      <w:r w:rsidRPr="00A839F9">
        <w:t xml:space="preserve"> </w:t>
      </w:r>
      <w:proofErr w:type="spellStart"/>
      <w:r w:rsidRPr="00A839F9">
        <w:t>tidak</w:t>
      </w:r>
      <w:proofErr w:type="spellEnd"/>
      <w:r w:rsidRPr="00A839F9">
        <w:t xml:space="preserve"> </w:t>
      </w:r>
      <w:proofErr w:type="spellStart"/>
      <w:r w:rsidRPr="00A839F9">
        <w:t>akan</w:t>
      </w:r>
      <w:proofErr w:type="spellEnd"/>
      <w:r w:rsidRPr="00A839F9">
        <w:t xml:space="preserve"> </w:t>
      </w:r>
      <w:proofErr w:type="spellStart"/>
      <w:r w:rsidRPr="00A839F9">
        <w:t>terjadi</w:t>
      </w:r>
      <w:proofErr w:type="spellEnd"/>
      <w:r w:rsidRPr="00A839F9">
        <w:t xml:space="preserve"> </w:t>
      </w:r>
      <w:proofErr w:type="spellStart"/>
      <w:r w:rsidRPr="00A839F9">
        <w:t>kebangkrutan</w:t>
      </w:r>
      <w:proofErr w:type="spellEnd"/>
      <w:r w:rsidRPr="00A839F9">
        <w:t xml:space="preserve">. </w:t>
      </w:r>
      <w:proofErr w:type="spellStart"/>
      <w:r w:rsidRPr="00A839F9">
        <w:t>Ketatnya</w:t>
      </w:r>
      <w:proofErr w:type="spellEnd"/>
      <w:r w:rsidRPr="00A839F9">
        <w:t xml:space="preserve"> </w:t>
      </w:r>
      <w:proofErr w:type="spellStart"/>
      <w:r w:rsidRPr="00A839F9">
        <w:t>persaingan</w:t>
      </w:r>
      <w:proofErr w:type="spellEnd"/>
      <w:r w:rsidRPr="00A839F9">
        <w:t xml:space="preserve"> juga </w:t>
      </w:r>
      <w:proofErr w:type="spellStart"/>
      <w:r w:rsidRPr="00A839F9">
        <w:t>akan</w:t>
      </w:r>
      <w:proofErr w:type="spellEnd"/>
      <w:r w:rsidRPr="00A839F9">
        <w:t xml:space="preserve"> </w:t>
      </w:r>
      <w:proofErr w:type="spellStart"/>
      <w:r w:rsidRPr="00A839F9">
        <w:t>membuat</w:t>
      </w:r>
      <w:proofErr w:type="spellEnd"/>
      <w:r w:rsidRPr="00A839F9">
        <w:t xml:space="preserve"> </w:t>
      </w:r>
      <w:proofErr w:type="spellStart"/>
      <w:r w:rsidRPr="00A839F9">
        <w:t>perusahaan</w:t>
      </w:r>
      <w:proofErr w:type="spellEnd"/>
      <w:r w:rsidRPr="00A839F9">
        <w:t xml:space="preserve"> </w:t>
      </w:r>
      <w:proofErr w:type="spellStart"/>
      <w:r w:rsidRPr="00A839F9">
        <w:t>bekerja</w:t>
      </w:r>
      <w:proofErr w:type="spellEnd"/>
      <w:r w:rsidRPr="00A839F9">
        <w:t xml:space="preserve"> </w:t>
      </w:r>
      <w:proofErr w:type="spellStart"/>
      <w:r w:rsidRPr="00A839F9">
        <w:t>lebih</w:t>
      </w:r>
      <w:proofErr w:type="spellEnd"/>
      <w:r w:rsidRPr="00A839F9">
        <w:t xml:space="preserve"> </w:t>
      </w:r>
      <w:proofErr w:type="spellStart"/>
      <w:r w:rsidRPr="00A839F9">
        <w:t>keras</w:t>
      </w:r>
      <w:proofErr w:type="spellEnd"/>
      <w:r w:rsidRPr="00A839F9">
        <w:t xml:space="preserve"> </w:t>
      </w:r>
      <w:proofErr w:type="spellStart"/>
      <w:r w:rsidRPr="00A839F9">
        <w:t>lagi</w:t>
      </w:r>
      <w:proofErr w:type="spellEnd"/>
      <w:r w:rsidRPr="00A839F9">
        <w:t xml:space="preserve"> </w:t>
      </w:r>
      <w:proofErr w:type="spellStart"/>
      <w:r w:rsidRPr="00A839F9">
        <w:t>untuk</w:t>
      </w:r>
      <w:proofErr w:type="spellEnd"/>
      <w:r w:rsidRPr="00A839F9">
        <w:t xml:space="preserve"> </w:t>
      </w:r>
      <w:proofErr w:type="spellStart"/>
      <w:r w:rsidRPr="00A839F9">
        <w:t>mengembangkan</w:t>
      </w:r>
      <w:proofErr w:type="spellEnd"/>
      <w:r w:rsidRPr="00A839F9">
        <w:t xml:space="preserve"> </w:t>
      </w:r>
      <w:proofErr w:type="spellStart"/>
      <w:r w:rsidRPr="00A839F9">
        <w:t>produk</w:t>
      </w:r>
      <w:proofErr w:type="spellEnd"/>
      <w:r w:rsidRPr="00A839F9">
        <w:t xml:space="preserve"> </w:t>
      </w:r>
      <w:proofErr w:type="spellStart"/>
      <w:r w:rsidRPr="00A839F9">
        <w:t>atau</w:t>
      </w:r>
      <w:proofErr w:type="spellEnd"/>
      <w:r w:rsidRPr="00A839F9">
        <w:t xml:space="preserve"> </w:t>
      </w:r>
      <w:proofErr w:type="spellStart"/>
      <w:r w:rsidRPr="00A839F9">
        <w:t>membuat</w:t>
      </w:r>
      <w:proofErr w:type="spellEnd"/>
      <w:r w:rsidRPr="00A839F9">
        <w:t xml:space="preserve"> </w:t>
      </w:r>
      <w:proofErr w:type="spellStart"/>
      <w:r w:rsidRPr="00A839F9">
        <w:t>inovasi</w:t>
      </w:r>
      <w:proofErr w:type="spellEnd"/>
      <w:r w:rsidRPr="00A839F9">
        <w:t xml:space="preserve"> </w:t>
      </w:r>
      <w:proofErr w:type="spellStart"/>
      <w:r w:rsidRPr="00A839F9">
        <w:t>produk</w:t>
      </w:r>
      <w:proofErr w:type="spellEnd"/>
      <w:r w:rsidRPr="00A839F9">
        <w:t xml:space="preserve"> </w:t>
      </w:r>
      <w:proofErr w:type="spellStart"/>
      <w:r w:rsidRPr="00A839F9">
        <w:t>baru</w:t>
      </w:r>
      <w:proofErr w:type="spellEnd"/>
      <w:r w:rsidRPr="00A839F9">
        <w:t xml:space="preserve">. Strategi </w:t>
      </w:r>
      <w:proofErr w:type="spellStart"/>
      <w:r w:rsidRPr="00A839F9">
        <w:t>bisnis</w:t>
      </w:r>
      <w:proofErr w:type="spellEnd"/>
      <w:r w:rsidRPr="00A839F9">
        <w:t xml:space="preserve">, </w:t>
      </w:r>
      <w:proofErr w:type="spellStart"/>
      <w:r w:rsidRPr="00A839F9">
        <w:t>pengembangan</w:t>
      </w:r>
      <w:proofErr w:type="spellEnd"/>
      <w:r w:rsidRPr="00A839F9">
        <w:t xml:space="preserve">, dan </w:t>
      </w:r>
      <w:proofErr w:type="spellStart"/>
      <w:r w:rsidRPr="00A839F9">
        <w:t>inovasi</w:t>
      </w:r>
      <w:proofErr w:type="spellEnd"/>
      <w:r w:rsidRPr="00A839F9">
        <w:t xml:space="preserve"> </w:t>
      </w:r>
      <w:proofErr w:type="spellStart"/>
      <w:r w:rsidRPr="00A839F9">
        <w:t>produk</w:t>
      </w:r>
      <w:proofErr w:type="spellEnd"/>
      <w:r w:rsidRPr="00A839F9">
        <w:t xml:space="preserve"> </w:t>
      </w:r>
      <w:proofErr w:type="spellStart"/>
      <w:r w:rsidRPr="00A839F9">
        <w:t>perusahaan</w:t>
      </w:r>
      <w:proofErr w:type="spellEnd"/>
      <w:r w:rsidRPr="00A839F9">
        <w:t xml:space="preserve"> </w:t>
      </w:r>
      <w:proofErr w:type="spellStart"/>
      <w:r w:rsidRPr="00A839F9">
        <w:t>akan</w:t>
      </w:r>
      <w:proofErr w:type="spellEnd"/>
      <w:r w:rsidRPr="00A839F9">
        <w:t xml:space="preserve"> </w:t>
      </w:r>
      <w:proofErr w:type="spellStart"/>
      <w:r w:rsidRPr="00A839F9">
        <w:t>memerlukan</w:t>
      </w:r>
      <w:proofErr w:type="spellEnd"/>
      <w:r w:rsidRPr="00A839F9">
        <w:t xml:space="preserve"> dana </w:t>
      </w:r>
      <w:proofErr w:type="spellStart"/>
      <w:r w:rsidRPr="00A839F9">
        <w:t>dalam</w:t>
      </w:r>
      <w:proofErr w:type="spellEnd"/>
      <w:r w:rsidRPr="00A839F9">
        <w:t xml:space="preserve"> </w:t>
      </w:r>
      <w:proofErr w:type="spellStart"/>
      <w:r w:rsidRPr="00A839F9">
        <w:t>jumlah</w:t>
      </w:r>
      <w:proofErr w:type="spellEnd"/>
      <w:r w:rsidRPr="00A839F9">
        <w:t xml:space="preserve"> </w:t>
      </w:r>
      <w:proofErr w:type="spellStart"/>
      <w:r w:rsidRPr="00A839F9">
        <w:t>besar</w:t>
      </w:r>
      <w:proofErr w:type="spellEnd"/>
      <w:r w:rsidRPr="00A839F9">
        <w:t xml:space="preserve">. </w:t>
      </w:r>
      <w:proofErr w:type="spellStart"/>
      <w:r w:rsidRPr="00A839F9">
        <w:t>Keperluan</w:t>
      </w:r>
      <w:proofErr w:type="spellEnd"/>
      <w:r w:rsidRPr="00A839F9">
        <w:t xml:space="preserve"> </w:t>
      </w:r>
      <w:proofErr w:type="spellStart"/>
      <w:r w:rsidRPr="00A839F9">
        <w:t>akan</w:t>
      </w:r>
      <w:proofErr w:type="spellEnd"/>
      <w:r w:rsidRPr="00A839F9">
        <w:t xml:space="preserve"> </w:t>
      </w:r>
      <w:proofErr w:type="spellStart"/>
      <w:r w:rsidRPr="00A839F9">
        <w:t>pendanaan</w:t>
      </w:r>
      <w:proofErr w:type="spellEnd"/>
      <w:r w:rsidRPr="00A839F9">
        <w:t xml:space="preserve"> yang </w:t>
      </w:r>
      <w:proofErr w:type="spellStart"/>
      <w:r w:rsidRPr="00A839F9">
        <w:t>besar</w:t>
      </w:r>
      <w:proofErr w:type="spellEnd"/>
      <w:r w:rsidRPr="00A839F9">
        <w:t xml:space="preserve"> </w:t>
      </w:r>
      <w:proofErr w:type="spellStart"/>
      <w:r w:rsidRPr="00A839F9">
        <w:t>dapat</w:t>
      </w:r>
      <w:proofErr w:type="spellEnd"/>
      <w:r w:rsidRPr="00A839F9">
        <w:t xml:space="preserve"> </w:t>
      </w:r>
      <w:proofErr w:type="spellStart"/>
      <w:r w:rsidRPr="00A839F9">
        <w:t>membuat</w:t>
      </w:r>
      <w:proofErr w:type="spellEnd"/>
      <w:r w:rsidRPr="00A839F9">
        <w:t xml:space="preserve"> </w:t>
      </w:r>
      <w:proofErr w:type="spellStart"/>
      <w:r w:rsidRPr="00A839F9">
        <w:t>perusahaan</w:t>
      </w:r>
      <w:proofErr w:type="spellEnd"/>
      <w:r w:rsidRPr="00A839F9">
        <w:t xml:space="preserve"> </w:t>
      </w:r>
      <w:proofErr w:type="spellStart"/>
      <w:r w:rsidR="00291EFA">
        <w:t>dalam</w:t>
      </w:r>
      <w:proofErr w:type="spellEnd"/>
      <w:r w:rsidR="00291EFA">
        <w:t xml:space="preserve"> </w:t>
      </w:r>
      <w:proofErr w:type="spellStart"/>
      <w:r w:rsidR="00291EFA">
        <w:t>posisi</w:t>
      </w:r>
      <w:proofErr w:type="spellEnd"/>
      <w:r w:rsidRPr="00A839F9">
        <w:t xml:space="preserve"> </w:t>
      </w:r>
      <w:proofErr w:type="spellStart"/>
      <w:r w:rsidRPr="00A839F9">
        <w:t>kesulitan</w:t>
      </w:r>
      <w:proofErr w:type="spellEnd"/>
      <w:r w:rsidRPr="00A839F9">
        <w:t xml:space="preserve"> </w:t>
      </w:r>
      <w:proofErr w:type="spellStart"/>
      <w:r w:rsidRPr="00A839F9">
        <w:t>keuangan</w:t>
      </w:r>
      <w:proofErr w:type="spellEnd"/>
      <w:r w:rsidRPr="00A839F9">
        <w:t xml:space="preserve"> dan </w:t>
      </w:r>
      <w:proofErr w:type="spellStart"/>
      <w:r w:rsidRPr="00A839F9">
        <w:t>dapat</w:t>
      </w:r>
      <w:proofErr w:type="spellEnd"/>
      <w:r w:rsidRPr="00A839F9">
        <w:t xml:space="preserve"> </w:t>
      </w:r>
      <w:proofErr w:type="spellStart"/>
      <w:r w:rsidRPr="00A839F9">
        <w:t>membuat</w:t>
      </w:r>
      <w:proofErr w:type="spellEnd"/>
      <w:r w:rsidRPr="00A839F9">
        <w:t xml:space="preserve"> </w:t>
      </w:r>
      <w:proofErr w:type="spellStart"/>
      <w:r w:rsidRPr="00A839F9">
        <w:t>perusahaan</w:t>
      </w:r>
      <w:proofErr w:type="spellEnd"/>
      <w:r w:rsidRPr="00A839F9">
        <w:t xml:space="preserve"> </w:t>
      </w:r>
      <w:proofErr w:type="spellStart"/>
      <w:r w:rsidRPr="00A839F9">
        <w:t>mengalami</w:t>
      </w:r>
      <w:proofErr w:type="spellEnd"/>
      <w:r w:rsidRPr="00A839F9">
        <w:t xml:space="preserve"> </w:t>
      </w:r>
      <w:proofErr w:type="spellStart"/>
      <w:r w:rsidRPr="00A839F9">
        <w:t>kondisi</w:t>
      </w:r>
      <w:proofErr w:type="spellEnd"/>
      <w:r w:rsidRPr="00A839F9">
        <w:t xml:space="preserve"> </w:t>
      </w:r>
      <w:r w:rsidRPr="00E910BA">
        <w:rPr>
          <w:i/>
          <w:iCs/>
        </w:rPr>
        <w:t>financial distress</w:t>
      </w:r>
      <w:r w:rsidRPr="00A839F9">
        <w:t>.</w:t>
      </w:r>
    </w:p>
    <w:p w14:paraId="4C1BC875" w14:textId="6BD6765D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0B32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r w:rsidRPr="00417D8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r w:rsidRPr="00AD398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AD398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lastRenderedPageBreak/>
        <w:t>menengah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865B1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kondisi-kondisi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</w:p>
    <w:p w14:paraId="5961F0CE" w14:textId="5EF26554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6A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sebelum</w:t>
      </w:r>
      <w:r w:rsidR="00291EFA">
        <w:rPr>
          <w:rFonts w:ascii="Times New Roman" w:hAnsi="Times New Roman" w:cs="Times New Roman"/>
          <w:sz w:val="24"/>
          <w:szCs w:val="24"/>
        </w:rPr>
        <w:t>n</w:t>
      </w:r>
      <w:r w:rsidRPr="00A839F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memprediksikan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291EFA">
        <w:rPr>
          <w:rFonts w:ascii="Times New Roman" w:hAnsi="Times New Roman" w:cs="Times New Roman"/>
          <w:sz w:val="24"/>
          <w:szCs w:val="24"/>
        </w:rPr>
        <w:t xml:space="preserve"> </w:t>
      </w:r>
      <w:r w:rsidR="00291EFA" w:rsidRPr="00291EF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A839F9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D1A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1A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mengintreprestasikan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AC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r w:rsidRPr="00B56AD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” (Andre 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>, 2014).</w:t>
      </w:r>
      <w:r w:rsidRPr="00D73969">
        <w:t xml:space="preserve"> </w:t>
      </w:r>
    </w:p>
    <w:p w14:paraId="33EB54D0" w14:textId="430D8A3C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r w:rsidRPr="00BD1AC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oleh Altman (1968)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Model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4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 </w:t>
      </w:r>
      <w:r w:rsidR="00A10C8F">
        <w:rPr>
          <w:rFonts w:ascii="Times New Roman" w:hAnsi="Times New Roman" w:cs="Times New Roman"/>
          <w:sz w:val="24"/>
          <w:szCs w:val="24"/>
        </w:rPr>
        <w:t>(Z-</w:t>
      </w:r>
      <w:r w:rsidR="00A10C8F" w:rsidRPr="00A10C8F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A10C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47B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r w:rsidR="00607C7F">
        <w:rPr>
          <w:rFonts w:ascii="Times New Roman" w:hAnsi="Times New Roman" w:cs="Times New Roman"/>
          <w:sz w:val="24"/>
          <w:szCs w:val="24"/>
        </w:rPr>
        <w:t>formula</w:t>
      </w:r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lastRenderedPageBreak/>
        <w:t>mengkombinasikan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Z-Score.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Formula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r w:rsidRPr="00A47BD1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r w:rsidRPr="00A47BD1">
        <w:rPr>
          <w:rFonts w:ascii="Times New Roman" w:hAnsi="Times New Roman" w:cs="Times New Roman"/>
          <w:sz w:val="24"/>
          <w:szCs w:val="24"/>
        </w:rPr>
        <w:t>formula</w:t>
      </w:r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>.</w:t>
      </w:r>
    </w:p>
    <w:p w14:paraId="010FA916" w14:textId="65E74E2C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bes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r w:rsidRPr="005A4C8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r w:rsidRPr="005A4C88">
        <w:rPr>
          <w:rFonts w:ascii="Times New Roman" w:hAnsi="Times New Roman" w:cs="Times New Roman"/>
          <w:i/>
          <w:iCs/>
          <w:sz w:val="24"/>
          <w:szCs w:val="24"/>
        </w:rPr>
        <w:t>Return On</w:t>
      </w:r>
      <w:r w:rsidR="005A4C88" w:rsidRPr="005A4C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A4C88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077247">
        <w:rPr>
          <w:rFonts w:ascii="Times New Roman" w:hAnsi="Times New Roman" w:cs="Times New Roman"/>
          <w:sz w:val="24"/>
          <w:szCs w:val="24"/>
        </w:rPr>
        <w:t xml:space="preserve"> (ROA).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(2011)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ROA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Nilai ROA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>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E48B0" w14:textId="06350275" w:rsidR="00852F01" w:rsidRDefault="00E17610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651644" w:rsidRPr="00A839F9">
        <w:rPr>
          <w:rFonts w:ascii="Times New Roman" w:hAnsi="Times New Roman" w:cs="Times New Roman"/>
          <w:sz w:val="24"/>
          <w:szCs w:val="24"/>
        </w:rPr>
        <w:t>ikuiditas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likuid</w:t>
      </w:r>
      <w:r w:rsidR="00A36E7A">
        <w:rPr>
          <w:rFonts w:ascii="Times New Roman" w:hAnsi="Times New Roman" w:cs="Times New Roman"/>
          <w:sz w:val="24"/>
          <w:szCs w:val="24"/>
        </w:rPr>
        <w:t>i</w:t>
      </w:r>
      <w:r w:rsidR="00651644" w:rsidRPr="00A839F9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="00651644" w:rsidRPr="00D75E7D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="00651644" w:rsidRPr="00A839F9">
        <w:rPr>
          <w:rFonts w:ascii="Times New Roman" w:hAnsi="Times New Roman" w:cs="Times New Roman"/>
          <w:sz w:val="24"/>
          <w:szCs w:val="24"/>
        </w:rPr>
        <w:t xml:space="preserve"> (CR). CR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tempo pada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ditagih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lastRenderedPageBreak/>
        <w:t>keseluruhan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tempo".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7A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651644" w:rsidRPr="00A839F9">
        <w:rPr>
          <w:rFonts w:ascii="Times New Roman" w:hAnsi="Times New Roman" w:cs="Times New Roman"/>
          <w:sz w:val="24"/>
          <w:szCs w:val="24"/>
        </w:rPr>
        <w:t>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76F32" w14:textId="232B7B4E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9E2F9A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E62">
        <w:rPr>
          <w:rFonts w:ascii="Times New Roman" w:hAnsi="Times New Roman" w:cs="Times New Roman"/>
          <w:sz w:val="24"/>
          <w:szCs w:val="24"/>
        </w:rPr>
        <w:t>ekuitas</w:t>
      </w:r>
      <w:r w:rsidRPr="00A839F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8D5E1E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B62282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A839F9">
        <w:rPr>
          <w:rFonts w:ascii="Times New Roman" w:hAnsi="Times New Roman" w:cs="Times New Roman"/>
          <w:sz w:val="24"/>
          <w:szCs w:val="24"/>
        </w:rPr>
        <w:t xml:space="preserve"> (DER). DER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rupiah modal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074A03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980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80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80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="002B060D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2B06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0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2B0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60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6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0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E31F6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>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58713" w14:textId="15150FCE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0B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Altman yan</w:t>
      </w:r>
      <w:r w:rsidR="008B209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2012). </w:t>
      </w:r>
      <w:r w:rsidR="00F217A3">
        <w:rPr>
          <w:rFonts w:ascii="Times New Roman" w:hAnsi="Times New Roman" w:cs="Times New Roman"/>
          <w:sz w:val="24"/>
          <w:szCs w:val="24"/>
        </w:rPr>
        <w:t xml:space="preserve">Andre &amp;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penelitain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, dan leverage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550E1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2006 – 2010 yang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9C6CB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lastRenderedPageBreak/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7803B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7803B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94501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lain </w:t>
      </w:r>
      <w:r>
        <w:rPr>
          <w:rFonts w:ascii="Times New Roman" w:hAnsi="Times New Roman" w:cs="Times New Roman"/>
          <w:sz w:val="24"/>
          <w:szCs w:val="24"/>
        </w:rPr>
        <w:t xml:space="preserve">Carolina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8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</w:t>
      </w:r>
      <w:r w:rsidR="00F217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 – 2015,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37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4778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5A4778" w:rsidRPr="005A477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A4778">
        <w:rPr>
          <w:rFonts w:ascii="Times New Roman" w:hAnsi="Times New Roman" w:cs="Times New Roman"/>
          <w:i/>
          <w:iCs/>
          <w:sz w:val="24"/>
          <w:szCs w:val="24"/>
        </w:rPr>
        <w:t>verage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B2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BAA90" w14:textId="5EC7C520" w:rsidR="001748F5" w:rsidRDefault="001748F5" w:rsidP="00852F01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terdahulu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4A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ketahun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tertarik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menguji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faktor-faktor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diduga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9371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1DB5">
        <w:rPr>
          <w:rFonts w:ascii="Times New Roman" w:hAnsi="Times New Roman" w:cs="Times New Roman"/>
          <w:color w:val="000000" w:themeColor="text1"/>
          <w:sz w:val="24"/>
          <w:szCs w:val="24"/>
        </w:rPr>
        <w:t>Faktor-Faktor</w:t>
      </w:r>
      <w:proofErr w:type="spellEnd"/>
      <w:r w:rsidR="00211D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Fundamental dan Technical</w:t>
      </w:r>
      <w:r w:rsidR="0052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0473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46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Perusahaan </w:t>
      </w:r>
      <w:proofErr w:type="spellStart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>Sektor</w:t>
      </w:r>
      <w:proofErr w:type="spellEnd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Dasar dan Kimia </w:t>
      </w:r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Terdaf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tar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Bursa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</w:t>
      </w:r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2016 - 20</w:t>
      </w:r>
      <w:r w:rsidR="00211DB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64895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7358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E4F647" w14:textId="749EBEA2" w:rsidR="00CD7EE0" w:rsidRPr="00E35797" w:rsidRDefault="00F217A3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Identifikasi</w:t>
      </w:r>
      <w:proofErr w:type="spellEnd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D7EE0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10548191" w14:textId="0A8BDECF" w:rsidR="00CD7EE0" w:rsidRDefault="00172741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3AFF" w:rsidRPr="0017274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ABD118C" w14:textId="008D2F04" w:rsid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378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yang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B4BB0" w14:textId="2AE4106C" w:rsidR="00172741" w:rsidRP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7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Altman Z-Score.</w:t>
      </w:r>
    </w:p>
    <w:p w14:paraId="2DB271CC" w14:textId="6599410C" w:rsidR="00172741" w:rsidRP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995785">
        <w:rPr>
          <w:rFonts w:ascii="Times New Roman" w:hAnsi="Times New Roman" w:cs="Times New Roman"/>
          <w:sz w:val="24"/>
          <w:szCs w:val="24"/>
        </w:rPr>
        <w:t xml:space="preserve"> dan</w:t>
      </w:r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r w:rsidRPr="00B8292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1727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DCC9A6" w14:textId="77777777" w:rsidR="00BA3AFF" w:rsidRPr="00E35797" w:rsidRDefault="00BA3AFF" w:rsidP="003B4583">
      <w:pPr>
        <w:pStyle w:val="ListParagraph"/>
        <w:keepNext/>
        <w:keepLines/>
        <w:numPr>
          <w:ilvl w:val="0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185DF1E4" w14:textId="77777777" w:rsidR="00BA3AFF" w:rsidRPr="00E35797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3CBF55A1" w14:textId="77777777" w:rsidR="00BA3AFF" w:rsidRPr="00E35797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24F2A2C6" w14:textId="70F978B7" w:rsidR="00CD7EE0" w:rsidRPr="00E35797" w:rsidRDefault="006C2A15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</w:t>
      </w:r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umusan</w:t>
      </w:r>
      <w:proofErr w:type="spellEnd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2D98ED28" w14:textId="5ECEE7EE" w:rsidR="006C2A15" w:rsidRPr="00E35797" w:rsidRDefault="006C2A15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pembatasan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diuraikan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37750E" w14:textId="67E658A8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4F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9928F93" w14:textId="4ADEA8DC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4F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69ACD0D" w14:textId="5B00D81C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84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5F8C46A" w14:textId="05ADE047" w:rsidR="00CD7EE0" w:rsidRPr="00E35797" w:rsidRDefault="00CF0DF4" w:rsidP="000B5645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A81AEB9" w14:textId="3F59690A" w:rsidR="00FF1430" w:rsidRPr="00E35797" w:rsidRDefault="00B351A8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diajukan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4BDA316" w14:textId="77777777" w:rsidR="00B351A8" w:rsidRPr="00E35797" w:rsidRDefault="00B351A8" w:rsidP="003B4583">
      <w:pPr>
        <w:pStyle w:val="ListParagraph"/>
        <w:keepNext/>
        <w:keepLines/>
        <w:numPr>
          <w:ilvl w:val="0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7D7F00A4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5762D117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5B5622E5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29781C9F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0CADF329" w14:textId="3ED31096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0856310F" w14:textId="4B75E7FB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1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418CE" w:rsidRP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6DA4B2A9" w14:textId="6DBFF745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1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54B96538" w14:textId="48A09528" w:rsidR="00CF0DF4" w:rsidRPr="00E35797" w:rsidRDefault="00CF0DF4" w:rsidP="0087215F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5386FFBD" w14:textId="32EF5742" w:rsidR="00FF1430" w:rsidRPr="00E35797" w:rsidRDefault="00FF1430" w:rsidP="0087215F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diharapkan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memberikan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manfaat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pihak-pihak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EA4E664" w14:textId="1D94F438" w:rsidR="00FF1430" w:rsidRPr="007B2AB5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lastRenderedPageBreak/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</w:rPr>
        <w:t>Peneliti</w:t>
      </w:r>
      <w:proofErr w:type="spellEnd"/>
      <w:r w:rsidR="00457C63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57C63" w:rsidRPr="00E35797">
        <w:rPr>
          <w:rFonts w:ascii="Times New Roman" w:hAnsi="Times New Roman" w:cs="Times New Roman"/>
          <w:color w:val="000000" w:themeColor="text1"/>
        </w:rPr>
        <w:t>h</w:t>
      </w:r>
      <w:r w:rsidR="0090162F" w:rsidRPr="00E35797">
        <w:rPr>
          <w:rFonts w:ascii="Times New Roman" w:hAnsi="Times New Roman" w:cs="Times New Roman"/>
          <w:color w:val="000000" w:themeColor="text1"/>
        </w:rPr>
        <w:t>asil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tambahan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referensi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penelitian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selanjutnya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diharapkan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dapat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melengkapi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temuan-temuan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empiris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r w:rsidR="007B2AB5">
        <w:rPr>
          <w:rFonts w:ascii="Times New Roman" w:hAnsi="Times New Roman" w:cs="Times New Roman"/>
          <w:color w:val="auto"/>
        </w:rPr>
        <w:t xml:space="preserve">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berhubungan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dengan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kondisi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r w:rsidR="007B2AB5" w:rsidRPr="0021321A">
        <w:rPr>
          <w:rFonts w:ascii="Times New Roman" w:hAnsi="Times New Roman" w:cs="Times New Roman"/>
          <w:i/>
          <w:iCs/>
          <w:color w:val="auto"/>
        </w:rPr>
        <w:t>financial distress</w:t>
      </w:r>
      <w:r w:rsidR="007B2AB5" w:rsidRPr="007B2AB5">
        <w:rPr>
          <w:rFonts w:ascii="Times New Roman" w:hAnsi="Times New Roman" w:cs="Times New Roman"/>
          <w:color w:val="auto"/>
        </w:rPr>
        <w:t>.</w:t>
      </w:r>
    </w:p>
    <w:p w14:paraId="6DD78C69" w14:textId="5C535890" w:rsidR="0090162F" w:rsidRPr="00E35797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</w:rPr>
        <w:t>Pembaca</w:t>
      </w:r>
      <w:proofErr w:type="spellEnd"/>
      <w:r w:rsidR="00FD27FC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D27FC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asil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penelitian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menambah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mengenai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rasio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keuangan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yang sangat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dominan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dalam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memprediksikan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financial distress</w:t>
      </w:r>
      <w:r w:rsidR="007B2AB5" w:rsidRPr="007B2AB5">
        <w:rPr>
          <w:color w:val="auto"/>
        </w:rPr>
        <w:t xml:space="preserve"> </w:t>
      </w:r>
      <w:r w:rsidR="007B2AB5" w:rsidRPr="007B2A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dan</w:t>
      </w:r>
      <w:r w:rsidR="0090162F" w:rsidRPr="007B2A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bahan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pertimbangan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pengambilan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keputusan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penilaian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keuangan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sebelum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investasi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suatu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perusahaan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B2B280" w14:textId="44597EE5" w:rsidR="0090162F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Perusahaan</w:t>
      </w:r>
      <w:r w:rsidR="00FD27FC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D27FC" w:rsidRPr="00E35797">
        <w:rPr>
          <w:rFonts w:ascii="Times New Roman" w:hAnsi="Times New Roman" w:cs="Times New Roman"/>
          <w:color w:val="000000" w:themeColor="text1"/>
        </w:rPr>
        <w:t>h</w:t>
      </w:r>
      <w:r w:rsidR="00B351A8" w:rsidRPr="00E35797">
        <w:rPr>
          <w:rFonts w:ascii="Times New Roman" w:hAnsi="Times New Roman" w:cs="Times New Roman"/>
          <w:color w:val="000000" w:themeColor="text1"/>
        </w:rPr>
        <w:t>asil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dijadikan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masukan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pertimbangan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rangka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pengambilan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keputusan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kinerj</w:t>
      </w:r>
      <w:r w:rsidR="007B2AB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keuangannya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>.</w:t>
      </w:r>
    </w:p>
    <w:p w14:paraId="3865F800" w14:textId="50CA539D" w:rsidR="00C063C6" w:rsidRDefault="00C063C6" w:rsidP="00C063C6"/>
    <w:p w14:paraId="389C5996" w14:textId="77777777" w:rsidR="00CC6465" w:rsidRDefault="00CC6465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B383E79" w14:textId="179E8D38" w:rsidR="00C063C6" w:rsidRPr="00E35797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</w:p>
    <w:p w14:paraId="77C1702F" w14:textId="57221E4E" w:rsidR="00C063C6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KAJIAN TEORI</w:t>
      </w:r>
    </w:p>
    <w:p w14:paraId="52F189CD" w14:textId="77777777" w:rsidR="00C063C6" w:rsidRPr="00E35797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9BF2C" w14:textId="11A942A2" w:rsidR="00C063C6" w:rsidRPr="00E70CC5" w:rsidRDefault="00C063C6" w:rsidP="00E70CC5">
      <w:pPr>
        <w:pStyle w:val="Heading2"/>
        <w:numPr>
          <w:ilvl w:val="1"/>
          <w:numId w:val="44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424402F" w14:textId="2B597032" w:rsidR="00C063C6" w:rsidRPr="00E70CC5" w:rsidRDefault="00C063C6" w:rsidP="00E70CC5">
      <w:pPr>
        <w:pStyle w:val="Heading3"/>
        <w:numPr>
          <w:ilvl w:val="2"/>
          <w:numId w:val="44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r w:rsidRPr="008764B8">
        <w:rPr>
          <w:rFonts w:ascii="Times New Roman" w:hAnsi="Times New Roman" w:cs="Times New Roman"/>
          <w:b/>
          <w:bCs/>
          <w:i/>
          <w:iCs/>
          <w:color w:val="auto"/>
        </w:rPr>
        <w:t>Financial</w:t>
      </w:r>
      <w:r w:rsidRPr="00E70CC5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764B8">
        <w:rPr>
          <w:rFonts w:ascii="Times New Roman" w:hAnsi="Times New Roman" w:cs="Times New Roman"/>
          <w:b/>
          <w:bCs/>
          <w:i/>
          <w:iCs/>
          <w:color w:val="auto"/>
        </w:rPr>
        <w:t>Distress</w:t>
      </w:r>
    </w:p>
    <w:p w14:paraId="6F3C3FE2" w14:textId="5DBC3E45" w:rsidR="00C063C6" w:rsidRPr="00C063C6" w:rsidRDefault="00F65604" w:rsidP="008635EA">
      <w:pPr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7CC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Platt dan Platt (2002)</w:t>
      </w:r>
      <w:r w:rsidR="0020186C">
        <w:rPr>
          <w:rFonts w:ascii="Times New Roman" w:hAnsi="Times New Roman" w:cs="Times New Roman"/>
          <w:sz w:val="24"/>
          <w:szCs w:val="24"/>
        </w:rPr>
        <w:t xml:space="preserve"> “</w:t>
      </w:r>
      <w:r w:rsidRPr="0020186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="0020186C">
        <w:rPr>
          <w:rFonts w:ascii="Times New Roman" w:hAnsi="Times New Roman" w:cs="Times New Roman"/>
          <w:sz w:val="24"/>
          <w:szCs w:val="24"/>
        </w:rPr>
        <w:t>”</w:t>
      </w:r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Whitaker (1999),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r w:rsidR="00A1516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r w:rsidRPr="000B027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8C2EE9" w:rsidRPr="008C2EE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A15166" w:rsidRPr="00A15166">
        <w:rPr>
          <w:rFonts w:ascii="Times New Roman" w:hAnsi="Times New Roman" w:cs="Times New Roman"/>
          <w:sz w:val="24"/>
          <w:szCs w:val="24"/>
        </w:rPr>
        <w:t>”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Brigham dan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(1997)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AD2F0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6D40D9" w14:textId="0C270786" w:rsidR="00C063C6" w:rsidRPr="0000099B" w:rsidRDefault="00C063C6" w:rsidP="00E51FF4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87202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387202">
        <w:rPr>
          <w:rFonts w:ascii="Times New Roman" w:hAnsi="Times New Roman" w:cs="Times New Roman"/>
          <w:i/>
          <w:iCs/>
          <w:sz w:val="24"/>
          <w:szCs w:val="24"/>
        </w:rPr>
        <w:t>economic failure</w:t>
      </w:r>
      <w:r w:rsidR="00387202">
        <w:rPr>
          <w:rFonts w:ascii="Times New Roman" w:hAnsi="Times New Roman" w:cs="Times New Roman"/>
          <w:sz w:val="24"/>
          <w:szCs w:val="24"/>
        </w:rPr>
        <w:t>)</w:t>
      </w:r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modalnya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(</w:t>
      </w:r>
      <w:r w:rsidR="00E2497F" w:rsidRPr="00297E16">
        <w:rPr>
          <w:rFonts w:ascii="Times New Roman" w:hAnsi="Times New Roman" w:cs="Times New Roman"/>
          <w:i/>
          <w:iCs/>
          <w:sz w:val="24"/>
          <w:szCs w:val="24"/>
        </w:rPr>
        <w:t>rate of return</w:t>
      </w:r>
      <w:r w:rsidR="00E2497F" w:rsidRPr="00E2497F">
        <w:rPr>
          <w:rFonts w:ascii="Times New Roman" w:hAnsi="Times New Roman" w:cs="Times New Roman"/>
          <w:sz w:val="24"/>
          <w:szCs w:val="24"/>
        </w:rPr>
        <w:t xml:space="preserve">) yang di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274D7C10" w14:textId="5EF4CD27" w:rsidR="00C063C6" w:rsidRPr="0000099B" w:rsidRDefault="00C063C6" w:rsidP="002D3C91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87202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387202">
        <w:rPr>
          <w:rFonts w:ascii="Times New Roman" w:hAnsi="Times New Roman" w:cs="Times New Roman"/>
          <w:i/>
          <w:iCs/>
          <w:sz w:val="24"/>
          <w:szCs w:val="24"/>
        </w:rPr>
        <w:t>business failure</w:t>
      </w:r>
      <w:r w:rsidR="00387202">
        <w:rPr>
          <w:rFonts w:ascii="Times New Roman" w:hAnsi="Times New Roman" w:cs="Times New Roman"/>
          <w:sz w:val="24"/>
          <w:szCs w:val="24"/>
        </w:rPr>
        <w:t>)</w:t>
      </w:r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260A07">
        <w:rPr>
          <w:rFonts w:ascii="Times New Roman" w:hAnsi="Times New Roman" w:cs="Times New Roman"/>
          <w:sz w:val="24"/>
          <w:szCs w:val="24"/>
        </w:rPr>
        <w:t>.</w:t>
      </w:r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32574" w14:textId="55497E9B" w:rsidR="00C063C6" w:rsidRPr="0000099B" w:rsidRDefault="00A7554E" w:rsidP="00171B7B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Ins</w:t>
      </w:r>
      <w:r w:rsidR="00C063C6" w:rsidRPr="0000099B">
        <w:rPr>
          <w:rFonts w:ascii="Times New Roman" w:hAnsi="Times New Roman" w:cs="Times New Roman"/>
          <w:sz w:val="24"/>
          <w:szCs w:val="24"/>
        </w:rPr>
        <w:t>olvensi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</w:t>
      </w:r>
      <w:r w:rsidR="00C063C6" w:rsidRPr="0000099B">
        <w:rPr>
          <w:rFonts w:ascii="Times New Roman" w:hAnsi="Times New Roman" w:cs="Times New Roman"/>
          <w:sz w:val="24"/>
          <w:szCs w:val="24"/>
        </w:rPr>
        <w:t>eknis</w:t>
      </w:r>
      <w:proofErr w:type="spellEnd"/>
      <w:r w:rsidR="000E28DC">
        <w:rPr>
          <w:rFonts w:ascii="Times New Roman" w:hAnsi="Times New Roman" w:cs="Times New Roman"/>
          <w:sz w:val="24"/>
          <w:szCs w:val="24"/>
        </w:rPr>
        <w:t xml:space="preserve"> (</w:t>
      </w:r>
      <w:r w:rsidR="000E28DC">
        <w:rPr>
          <w:rFonts w:ascii="Times New Roman" w:hAnsi="Times New Roman" w:cs="Times New Roman"/>
          <w:i/>
          <w:iCs/>
          <w:sz w:val="24"/>
          <w:szCs w:val="24"/>
        </w:rPr>
        <w:t>technical insolvency</w:t>
      </w:r>
      <w:r w:rsidR="000E28DC">
        <w:rPr>
          <w:rFonts w:ascii="Times New Roman" w:hAnsi="Times New Roman" w:cs="Times New Roman"/>
          <w:sz w:val="24"/>
          <w:szCs w:val="24"/>
        </w:rPr>
        <w:t>)</w:t>
      </w:r>
      <w:r w:rsidR="00C063C6"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juga </w:t>
      </w:r>
      <w:r w:rsidR="00C063C6" w:rsidRPr="009A355E">
        <w:rPr>
          <w:rFonts w:ascii="Times New Roman" w:hAnsi="Times New Roman" w:cs="Times New Roman"/>
          <w:i/>
          <w:iCs/>
          <w:sz w:val="24"/>
          <w:szCs w:val="24"/>
        </w:rPr>
        <w:t>equity insolvency</w:t>
      </w:r>
      <w:r w:rsidR="00C063C6" w:rsidRPr="00000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hutangnya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>.</w:t>
      </w:r>
    </w:p>
    <w:p w14:paraId="590FEE37" w14:textId="478398D3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54E">
        <w:rPr>
          <w:rFonts w:ascii="Times New Roman" w:hAnsi="Times New Roman" w:cs="Times New Roman"/>
          <w:sz w:val="24"/>
          <w:szCs w:val="24"/>
        </w:rPr>
        <w:t>k</w:t>
      </w:r>
      <w:r w:rsidRPr="00C063C6">
        <w:rPr>
          <w:rFonts w:ascii="Times New Roman" w:hAnsi="Times New Roman" w:cs="Times New Roman"/>
          <w:sz w:val="24"/>
          <w:szCs w:val="24"/>
        </w:rPr>
        <w:t>ebangkrutan</w:t>
      </w:r>
      <w:proofErr w:type="spellEnd"/>
      <w:r w:rsidR="0085042C">
        <w:rPr>
          <w:rFonts w:ascii="Times New Roman" w:hAnsi="Times New Roman" w:cs="Times New Roman"/>
          <w:sz w:val="24"/>
          <w:szCs w:val="24"/>
        </w:rPr>
        <w:t xml:space="preserve"> (</w:t>
      </w:r>
      <w:r w:rsidR="0085042C">
        <w:rPr>
          <w:rFonts w:ascii="Times New Roman" w:hAnsi="Times New Roman" w:cs="Times New Roman"/>
          <w:i/>
          <w:iCs/>
          <w:sz w:val="24"/>
          <w:szCs w:val="24"/>
        </w:rPr>
        <w:t>insolvency in bankruptcy</w:t>
      </w:r>
      <w:r w:rsidR="0085042C">
        <w:rPr>
          <w:rFonts w:ascii="Times New Roman" w:hAnsi="Times New Roman" w:cs="Times New Roman"/>
          <w:sz w:val="24"/>
          <w:szCs w:val="24"/>
        </w:rPr>
        <w:t>)</w:t>
      </w:r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03454" w14:textId="60C14FB9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legal</w:t>
      </w:r>
      <w:r w:rsidR="006E5BD7">
        <w:rPr>
          <w:rFonts w:ascii="Times New Roman" w:hAnsi="Times New Roman" w:cs="Times New Roman"/>
          <w:sz w:val="24"/>
          <w:szCs w:val="24"/>
        </w:rPr>
        <w:t xml:space="preserve"> (</w:t>
      </w:r>
      <w:r w:rsidR="006E5BD7">
        <w:rPr>
          <w:rFonts w:ascii="Times New Roman" w:hAnsi="Times New Roman" w:cs="Times New Roman"/>
          <w:i/>
          <w:iCs/>
          <w:sz w:val="24"/>
          <w:szCs w:val="24"/>
        </w:rPr>
        <w:t>legal bankruptcy</w:t>
      </w:r>
      <w:r w:rsidR="006E5BD7">
        <w:rPr>
          <w:rFonts w:ascii="Times New Roman" w:hAnsi="Times New Roman" w:cs="Times New Roman"/>
          <w:sz w:val="24"/>
          <w:szCs w:val="24"/>
        </w:rPr>
        <w:t>)</w:t>
      </w:r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30761F" w:rsidRPr="0030761F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(Brigham dan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>, 1997).</w:t>
      </w:r>
    </w:p>
    <w:p w14:paraId="6C282B55" w14:textId="77777777" w:rsidR="00C063C6" w:rsidRPr="00C063C6" w:rsidRDefault="00C063C6" w:rsidP="008635EA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42F19" w14:textId="0003E470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Beaver (1966)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preferen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3902E" w14:textId="1157D7B8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Altman (1968) dan Ohlson (1980)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mendefinisikannya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pendeklarasi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65E5E" w14:textId="295216CF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640F4B">
        <w:rPr>
          <w:rFonts w:ascii="Times New Roman" w:hAnsi="Times New Roman" w:cs="Times New Roman"/>
          <w:i/>
          <w:iCs/>
          <w:sz w:val="24"/>
          <w:szCs w:val="24"/>
        </w:rPr>
        <w:t>supplier</w:t>
      </w:r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proses legal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B6288" w14:textId="10828E27" w:rsidR="00C063C6" w:rsidRPr="00C063C6" w:rsidRDefault="00C063C6" w:rsidP="009E1B9B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4464D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3B667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C063C6">
        <w:rPr>
          <w:rFonts w:ascii="Times New Roman" w:hAnsi="Times New Roman" w:cs="Times New Roman"/>
          <w:sz w:val="24"/>
          <w:szCs w:val="24"/>
        </w:rPr>
        <w:t>.</w:t>
      </w:r>
    </w:p>
    <w:p w14:paraId="0350422D" w14:textId="77777777" w:rsidR="00C063C6" w:rsidRPr="00C063C6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Internal Perusahaan </w:t>
      </w:r>
    </w:p>
    <w:p w14:paraId="151423D8" w14:textId="4956960F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F5131" w14:textId="726E735A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D1F624" w14:textId="5AE15279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30816" w14:textId="77777777" w:rsid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968744" w14:textId="77777777" w:rsid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77C83C6" w14:textId="2B27D5C2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1AD610" w14:textId="3B03F93A" w:rsidR="00C063C6" w:rsidRPr="00DA40EB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0E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Perusahaan </w:t>
      </w:r>
    </w:p>
    <w:p w14:paraId="50187DAA" w14:textId="77777777" w:rsidR="00C063C6" w:rsidRP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Sosial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6EEFC" w14:textId="5AFA0EB0" w:rsidR="00C063C6" w:rsidRP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Ekonomi Makro.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regulator,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9E3B3" w14:textId="77777777" w:rsidR="00DA40EB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mengadopsinya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di pasar. </w:t>
      </w:r>
    </w:p>
    <w:p w14:paraId="0C5AD3BB" w14:textId="77B5BB38" w:rsidR="00C063C6" w:rsidRPr="00DA40EB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40EB">
        <w:rPr>
          <w:rFonts w:ascii="Times New Roman" w:hAnsi="Times New Roman" w:cs="Times New Roman"/>
          <w:sz w:val="24"/>
          <w:szCs w:val="24"/>
        </w:rPr>
        <w:t xml:space="preserve">Legal. Hukum yang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dikenainya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pinalti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F8AF3" w14:textId="23FC5C11" w:rsid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Bencana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4C9DA" w14:textId="3AF010CC" w:rsidR="006A27AF" w:rsidRDefault="006A27AF" w:rsidP="006A27AF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94">
        <w:rPr>
          <w:rFonts w:ascii="Times New Roman" w:hAnsi="Times New Roman" w:cs="Times New Roman"/>
          <w:sz w:val="24"/>
          <w:szCs w:val="24"/>
        </w:rPr>
        <w:t>pernelitian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1B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oleh</w:t>
      </w:r>
      <w:r w:rsidRPr="006A27AF">
        <w:rPr>
          <w:rFonts w:ascii="Times New Roman" w:hAnsi="Times New Roman" w:cs="Times New Roman"/>
          <w:sz w:val="24"/>
          <w:szCs w:val="24"/>
        </w:rPr>
        <w:t xml:space="preserve"> Altman (1968), </w:t>
      </w:r>
      <w:r w:rsidR="009D24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: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working capital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(WCTA)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retained earnings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(RETA)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earnings before interest and taxes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(EBITTA)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market value </w:t>
      </w:r>
      <w:r w:rsidR="001779F4">
        <w:rPr>
          <w:rFonts w:ascii="Times New Roman" w:hAnsi="Times New Roman" w:cs="Times New Roman"/>
          <w:i/>
          <w:iCs/>
          <w:sz w:val="24"/>
          <w:szCs w:val="24"/>
        </w:rPr>
        <w:t xml:space="preserve">of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book value of total 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>liabilities</w:t>
      </w:r>
      <w:r w:rsidR="001779F4">
        <w:rPr>
          <w:rFonts w:ascii="Times New Roman" w:hAnsi="Times New Roman" w:cs="Times New Roman"/>
          <w:sz w:val="24"/>
          <w:szCs w:val="24"/>
        </w:rPr>
        <w:t xml:space="preserve"> (MVEBVL)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="001779F4">
        <w:rPr>
          <w:rFonts w:ascii="Times New Roman" w:hAnsi="Times New Roman" w:cs="Times New Roman"/>
          <w:sz w:val="24"/>
          <w:szCs w:val="24"/>
        </w:rPr>
        <w:t xml:space="preserve">dan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sales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79F4" w:rsidRPr="001779F4">
        <w:rPr>
          <w:rFonts w:ascii="Times New Roman" w:hAnsi="Times New Roman" w:cs="Times New Roman"/>
          <w:sz w:val="24"/>
          <w:szCs w:val="24"/>
        </w:rPr>
        <w:t>(STA)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r w:rsidRPr="00A101B2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r w:rsidRPr="00A44F8B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F371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6F371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3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04C3C">
        <w:rPr>
          <w:rFonts w:ascii="Times New Roman" w:hAnsi="Times New Roman" w:cs="Times New Roman"/>
          <w:sz w:val="24"/>
          <w:szCs w:val="24"/>
        </w:rPr>
        <w:t>diformulakan</w:t>
      </w:r>
      <w:proofErr w:type="spellEnd"/>
      <w:r w:rsidR="00804C3C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Alman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46EAA6" w14:textId="0EE5980E" w:rsidR="006A27AF" w:rsidRPr="002041E2" w:rsidRDefault="00843A59" w:rsidP="002041E2">
      <w:pPr>
        <w:spacing w:before="16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Z-Score = 0,12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 + 0,14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 + 0,33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 + 0,06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 + 0,99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044FD4F2" w14:textId="05A90CDA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Dimana:</w:t>
      </w:r>
    </w:p>
    <w:p w14:paraId="351CA534" w14:textId="0D500EAE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WCTA (</w:t>
      </w:r>
      <w:r w:rsidRPr="006A27AF">
        <w:rPr>
          <w:rFonts w:ascii="Times New Roman" w:hAnsi="Times New Roman" w:cs="Times New Roman"/>
          <w:i/>
          <w:iCs/>
          <w:sz w:val="24"/>
          <w:szCs w:val="24"/>
        </w:rPr>
        <w:t>Working Capital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248E9F" w14:textId="3A78D61C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RETA (</w:t>
      </w:r>
      <w:r w:rsidRPr="006A27AF">
        <w:rPr>
          <w:rFonts w:ascii="Times New Roman" w:hAnsi="Times New Roman" w:cs="Times New Roman"/>
          <w:i/>
          <w:iCs/>
          <w:sz w:val="24"/>
          <w:szCs w:val="24"/>
        </w:rPr>
        <w:t>Retained Earning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F32BF0" w14:textId="3F8036CC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X3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EBITTA (</w:t>
      </w:r>
      <w:proofErr w:type="spellStart"/>
      <w:r w:rsidRPr="006A27AF">
        <w:rPr>
          <w:rFonts w:ascii="Times New Roman" w:hAnsi="Times New Roman" w:cs="Times New Roman"/>
          <w:i/>
          <w:iCs/>
          <w:sz w:val="24"/>
          <w:szCs w:val="24"/>
        </w:rPr>
        <w:t>Earning</w:t>
      </w:r>
      <w:proofErr w:type="spellEnd"/>
      <w:r w:rsidRPr="006A27AF">
        <w:rPr>
          <w:rFonts w:ascii="Times New Roman" w:hAnsi="Times New Roman" w:cs="Times New Roman"/>
          <w:i/>
          <w:iCs/>
          <w:sz w:val="24"/>
          <w:szCs w:val="24"/>
        </w:rPr>
        <w:t xml:space="preserve"> Before Interest and Tax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CCE13F" w14:textId="5E24C562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X4</w:t>
      </w:r>
      <w:r w:rsidR="00C401D3">
        <w:rPr>
          <w:rFonts w:ascii="Times New Roman" w:hAnsi="Times New Roman" w:cs="Times New Roman"/>
          <w:sz w:val="24"/>
          <w:szCs w:val="24"/>
        </w:rPr>
        <w:t xml:space="preserve">: </w:t>
      </w:r>
      <w:r w:rsidR="00350641">
        <w:rPr>
          <w:rFonts w:ascii="Times New Roman" w:hAnsi="Times New Roman" w:cs="Times New Roman"/>
          <w:sz w:val="24"/>
          <w:szCs w:val="24"/>
        </w:rPr>
        <w:t>MVEBVL (</w:t>
      </w:r>
      <w:r w:rsidR="00350641" w:rsidRPr="00350641">
        <w:rPr>
          <w:rFonts w:ascii="Times New Roman" w:hAnsi="Times New Roman" w:cs="Times New Roman"/>
          <w:i/>
          <w:iCs/>
          <w:sz w:val="24"/>
          <w:szCs w:val="24"/>
        </w:rPr>
        <w:t>Market Value of Equity Book Value of Liabilities</w:t>
      </w:r>
      <w:r w:rsidR="00350641">
        <w:rPr>
          <w:rFonts w:ascii="Times New Roman" w:hAnsi="Times New Roman" w:cs="Times New Roman"/>
          <w:sz w:val="24"/>
          <w:szCs w:val="24"/>
        </w:rPr>
        <w:t>)</w:t>
      </w:r>
    </w:p>
    <w:p w14:paraId="68E95520" w14:textId="6D8EDD29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X5</w:t>
      </w:r>
      <w:r w:rsidR="00C401D3">
        <w:rPr>
          <w:rFonts w:ascii="Times New Roman" w:hAnsi="Times New Roman" w:cs="Times New Roman"/>
          <w:sz w:val="24"/>
          <w:szCs w:val="24"/>
        </w:rPr>
        <w:t xml:space="preserve">: </w:t>
      </w:r>
      <w:r w:rsidR="00350641">
        <w:rPr>
          <w:rFonts w:ascii="Times New Roman" w:hAnsi="Times New Roman" w:cs="Times New Roman"/>
          <w:sz w:val="24"/>
          <w:szCs w:val="24"/>
        </w:rPr>
        <w:t>STA (</w:t>
      </w:r>
      <w:r w:rsidR="00350641" w:rsidRPr="00350641">
        <w:rPr>
          <w:rFonts w:ascii="Times New Roman" w:hAnsi="Times New Roman" w:cs="Times New Roman"/>
          <w:i/>
          <w:iCs/>
          <w:sz w:val="24"/>
          <w:szCs w:val="24"/>
        </w:rPr>
        <w:t>Sales to Total Asset</w:t>
      </w:r>
      <w:r w:rsidR="00350641">
        <w:rPr>
          <w:rFonts w:ascii="Times New Roman" w:hAnsi="Times New Roman" w:cs="Times New Roman"/>
          <w:sz w:val="24"/>
          <w:szCs w:val="24"/>
        </w:rPr>
        <w:t>)</w:t>
      </w:r>
    </w:p>
    <w:p w14:paraId="11FF3B87" w14:textId="77777777" w:rsidR="006A27AF" w:rsidRP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2A8DB" w14:textId="3356C321" w:rsidR="00C063C6" w:rsidRPr="00A84C97" w:rsidRDefault="00584B58" w:rsidP="00A84C97">
      <w:pPr>
        <w:pStyle w:val="Heading3"/>
        <w:numPr>
          <w:ilvl w:val="2"/>
          <w:numId w:val="45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A84C97">
        <w:rPr>
          <w:rFonts w:ascii="Times New Roman" w:hAnsi="Times New Roman" w:cs="Times New Roman"/>
          <w:b/>
          <w:bCs/>
          <w:color w:val="auto"/>
        </w:rPr>
        <w:t>Financial Ratio (</w:t>
      </w:r>
      <w:proofErr w:type="spellStart"/>
      <w:r w:rsidRPr="00A84C97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A84C9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C97">
        <w:rPr>
          <w:rFonts w:ascii="Times New Roman" w:hAnsi="Times New Roman" w:cs="Times New Roman"/>
          <w:b/>
          <w:bCs/>
          <w:color w:val="auto"/>
        </w:rPr>
        <w:t>Keuangan</w:t>
      </w:r>
      <w:proofErr w:type="spellEnd"/>
      <w:r w:rsidRPr="00A84C97">
        <w:rPr>
          <w:rFonts w:ascii="Times New Roman" w:hAnsi="Times New Roman" w:cs="Times New Roman"/>
          <w:b/>
          <w:bCs/>
          <w:color w:val="auto"/>
        </w:rPr>
        <w:t>)</w:t>
      </w:r>
    </w:p>
    <w:p w14:paraId="54394239" w14:textId="755CC60D" w:rsidR="00584B58" w:rsidRDefault="00584B58" w:rsidP="00584B58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3816">
        <w:rPr>
          <w:rFonts w:ascii="Times New Roman" w:hAnsi="Times New Roman" w:cs="Times New Roman"/>
          <w:bCs/>
          <w:i/>
          <w:iCs/>
          <w:sz w:val="24"/>
          <w:szCs w:val="24"/>
        </w:rPr>
        <w:t>Financial ratio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menilai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59A4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="00C159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pos</w:t>
      </w:r>
      <w:r w:rsidR="009E3DCA">
        <w:rPr>
          <w:rFonts w:ascii="Times New Roman" w:hAnsi="Times New Roman" w:cs="Times New Roman"/>
          <w:bCs/>
          <w:sz w:val="24"/>
          <w:szCs w:val="24"/>
        </w:rPr>
        <w:t>-pos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28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3D02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lastRenderedPageBreak/>
        <w:t>tentang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, dan data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tercermin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>.</w:t>
      </w:r>
      <w:r w:rsid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perimbangan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2519C2">
        <w:rPr>
          <w:rFonts w:ascii="Times New Roman" w:hAnsi="Times New Roman" w:cs="Times New Roman"/>
          <w:bCs/>
          <w:i/>
          <w:iCs/>
          <w:sz w:val="24"/>
          <w:szCs w:val="24"/>
        </w:rPr>
        <w:t>mathematical relationship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lain (Ahmad, 2011).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Jiming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dan Wei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Wei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(2011) </w:t>
      </w:r>
      <w:r w:rsidRPr="002519C2">
        <w:rPr>
          <w:rFonts w:ascii="Times New Roman" w:hAnsi="Times New Roman" w:cs="Times New Roman"/>
          <w:bCs/>
          <w:i/>
          <w:iCs/>
          <w:sz w:val="24"/>
          <w:szCs w:val="24"/>
        </w:rPr>
        <w:t>financial indicators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indikator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pengukur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Kinerja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disajikan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Adapun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DFA6C2" w14:textId="77777777" w:rsidR="007E7C4E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Lintas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Seksi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7E7C4E">
        <w:rPr>
          <w:rFonts w:ascii="Times New Roman" w:hAnsi="Times New Roman" w:cs="Times New Roman"/>
          <w:bCs/>
          <w:i/>
          <w:iCs/>
          <w:sz w:val="24"/>
          <w:szCs w:val="24"/>
        </w:rPr>
        <w:t>cross sectional approach</w:t>
      </w:r>
      <w:r w:rsidRPr="007E7C4E">
        <w:rPr>
          <w:rFonts w:ascii="Times New Roman" w:hAnsi="Times New Roman" w:cs="Times New Roman"/>
          <w:bCs/>
          <w:sz w:val="24"/>
          <w:szCs w:val="24"/>
        </w:rPr>
        <w:t>)</w:t>
      </w:r>
      <w:r w:rsid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22CAD57" w14:textId="5AAF0F02" w:rsidR="001D06F2" w:rsidRPr="007E7C4E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sejenis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bersamaan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bersangkutan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rata-rata,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rata-rata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5BF97B" w14:textId="77777777" w:rsidR="007E7C4E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Runtut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Waktu (</w:t>
      </w:r>
      <w:r w:rsidRPr="007E7C4E">
        <w:rPr>
          <w:rFonts w:ascii="Times New Roman" w:hAnsi="Times New Roman" w:cs="Times New Roman"/>
          <w:bCs/>
          <w:i/>
          <w:iCs/>
          <w:sz w:val="24"/>
          <w:szCs w:val="24"/>
        </w:rPr>
        <w:t>time series analysis</w:t>
      </w:r>
      <w:r w:rsidRPr="007E7C4E">
        <w:rPr>
          <w:rFonts w:ascii="Times New Roman" w:hAnsi="Times New Roman" w:cs="Times New Roman"/>
          <w:bCs/>
          <w:sz w:val="24"/>
          <w:szCs w:val="24"/>
        </w:rPr>
        <w:t>)</w:t>
      </w:r>
      <w:r w:rsid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DEF2C94" w14:textId="430CD32E" w:rsidR="001D06F2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financial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masa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memperlihatkan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kemunduran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kecenderungan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381CB0">
        <w:rPr>
          <w:rFonts w:ascii="Times New Roman" w:hAnsi="Times New Roman" w:cs="Times New Roman"/>
          <w:bCs/>
          <w:i/>
          <w:iCs/>
          <w:sz w:val="24"/>
          <w:szCs w:val="24"/>
        </w:rPr>
        <w:t>trend</w:t>
      </w:r>
      <w:r w:rsidRPr="007E7C4E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tahunnya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depannya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0E5D62" w14:textId="62362576" w:rsidR="00381CB0" w:rsidRPr="00381CB0" w:rsidRDefault="00381CB0" w:rsidP="00381CB0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81CB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1CB0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381CB0">
        <w:rPr>
          <w:rFonts w:ascii="Times New Roman" w:hAnsi="Times New Roman" w:cs="Times New Roman"/>
          <w:bCs/>
          <w:i/>
          <w:iCs/>
          <w:sz w:val="24"/>
          <w:szCs w:val="24"/>
        </w:rPr>
        <w:t>leverage</w:t>
      </w:r>
      <w:r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85E0C26" w14:textId="4956894B" w:rsidR="00C063C6" w:rsidRPr="00E460EC" w:rsidRDefault="00C063C6" w:rsidP="00E460EC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E460EC">
        <w:rPr>
          <w:rFonts w:ascii="Times New Roman" w:hAnsi="Times New Roman" w:cs="Times New Roman"/>
          <w:b/>
          <w:bCs/>
          <w:color w:val="auto"/>
        </w:rPr>
        <w:t xml:space="preserve">2.1.2    </w:t>
      </w:r>
      <w:proofErr w:type="spellStart"/>
      <w:r w:rsidRPr="00E460EC">
        <w:rPr>
          <w:rFonts w:ascii="Times New Roman" w:hAnsi="Times New Roman" w:cs="Times New Roman"/>
          <w:b/>
          <w:bCs/>
          <w:color w:val="auto"/>
        </w:rPr>
        <w:t>Profitabilitas</w:t>
      </w:r>
      <w:proofErr w:type="spellEnd"/>
      <w:r w:rsidRPr="00E460E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A035854" w14:textId="77777777" w:rsidR="00FC7265" w:rsidRDefault="00F9054E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bes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A4A971" w14:textId="68B16300" w:rsidR="00FC7265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</w:t>
      </w:r>
      <w:r w:rsidRPr="0068393F">
        <w:rPr>
          <w:rFonts w:ascii="Times New Roman" w:hAnsi="Times New Roman" w:cs="Times New Roman"/>
          <w:i/>
          <w:iCs/>
          <w:sz w:val="24"/>
          <w:szCs w:val="24"/>
        </w:rPr>
        <w:t>Profitability Ratio</w:t>
      </w:r>
      <w:r w:rsidRPr="00C063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</w:t>
      </w:r>
      <w:r w:rsidRPr="004A2B35">
        <w:rPr>
          <w:rFonts w:ascii="Times New Roman" w:hAnsi="Times New Roman" w:cs="Times New Roman"/>
          <w:i/>
          <w:iCs/>
          <w:sz w:val="24"/>
          <w:szCs w:val="24"/>
        </w:rPr>
        <w:t>profit</w:t>
      </w:r>
      <w:r w:rsidRPr="00C063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</w:t>
      </w:r>
      <w:r w:rsidRPr="00C540FC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Pr="00C063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E79D2" w14:textId="638802F7" w:rsidR="00C063C6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oleh investor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oleh investor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pentingkan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DC1CAB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i</w:t>
      </w:r>
      <w:r w:rsidRPr="00C063C6">
        <w:rPr>
          <w:rFonts w:ascii="Times New Roman" w:hAnsi="Times New Roman" w:cs="Times New Roman"/>
          <w:sz w:val="24"/>
          <w:szCs w:val="24"/>
        </w:rPr>
        <w:t>ndikator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uuntuk</w:t>
      </w:r>
      <w:proofErr w:type="spellEnd"/>
      <w:r w:rsidR="00DC1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DC1CAB">
        <w:rPr>
          <w:rFonts w:ascii="Times New Roman" w:hAnsi="Times New Roman" w:cs="Times New Roman"/>
          <w:sz w:val="24"/>
          <w:szCs w:val="24"/>
        </w:rPr>
        <w:t xml:space="preserve"> ROA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46CF07" w14:textId="2E78CB8E" w:rsidR="00C063C6" w:rsidRPr="0064481A" w:rsidRDefault="00D46C28" w:rsidP="00EF578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Return On Asset (ROA)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Laba Bersih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Total Aktiva</m:t>
              </m:r>
            </m:den>
          </m:f>
        </m:oMath>
      </m:oMathPara>
    </w:p>
    <w:p w14:paraId="7B07AFB1" w14:textId="2FEE97C5" w:rsidR="00C063C6" w:rsidRPr="00CA6A72" w:rsidRDefault="00C063C6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A6A72">
        <w:rPr>
          <w:rFonts w:ascii="Times New Roman" w:hAnsi="Times New Roman" w:cs="Times New Roman"/>
          <w:b/>
          <w:bCs/>
          <w:color w:val="auto"/>
        </w:rPr>
        <w:t>Likuditas</w:t>
      </w:r>
      <w:proofErr w:type="spellEnd"/>
      <w:r w:rsidRPr="00CA6A7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D6FBA05" w14:textId="77777777" w:rsidR="00FC7265" w:rsidRDefault="00F9054E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  <w:r w:rsidR="00FC72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D8B8A" w14:textId="77777777" w:rsidR="00FC7265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Level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Angka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kas.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kesempatannya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2089A" w14:textId="06663FC7" w:rsidR="00C063C6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C51C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51C95">
        <w:rPr>
          <w:rFonts w:ascii="Times New Roman" w:hAnsi="Times New Roman" w:cs="Times New Roman"/>
          <w:sz w:val="24"/>
          <w:szCs w:val="24"/>
        </w:rPr>
        <w:t>”</w:t>
      </w:r>
      <w:r w:rsidRPr="00C063C6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para investor.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EF52EE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indi</w:t>
      </w:r>
      <w:r w:rsidR="0052717A">
        <w:rPr>
          <w:rFonts w:ascii="Times New Roman" w:hAnsi="Times New Roman" w:cs="Times New Roman"/>
          <w:sz w:val="24"/>
          <w:szCs w:val="24"/>
        </w:rPr>
        <w:t>k</w:t>
      </w:r>
      <w:r w:rsidR="00EF52EE">
        <w:rPr>
          <w:rFonts w:ascii="Times New Roman" w:hAnsi="Times New Roman" w:cs="Times New Roman"/>
          <w:sz w:val="24"/>
          <w:szCs w:val="24"/>
        </w:rPr>
        <w:t>ator</w:t>
      </w:r>
      <w:proofErr w:type="spellEnd"/>
      <w:r w:rsidR="00EF5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5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EF52EE">
        <w:rPr>
          <w:rFonts w:ascii="Times New Roman" w:hAnsi="Times New Roman" w:cs="Times New Roman"/>
          <w:sz w:val="24"/>
          <w:szCs w:val="24"/>
        </w:rPr>
        <w:t xml:space="preserve"> </w:t>
      </w:r>
      <w:r w:rsidR="005151EB" w:rsidRPr="005151EB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="005151EB">
        <w:rPr>
          <w:rFonts w:ascii="Times New Roman" w:hAnsi="Times New Roman" w:cs="Times New Roman"/>
          <w:sz w:val="24"/>
          <w:szCs w:val="24"/>
        </w:rPr>
        <w:t xml:space="preserve"> (</w:t>
      </w:r>
      <w:r w:rsidR="00EF52EE">
        <w:rPr>
          <w:rFonts w:ascii="Times New Roman" w:hAnsi="Times New Roman" w:cs="Times New Roman"/>
          <w:sz w:val="24"/>
          <w:szCs w:val="24"/>
        </w:rPr>
        <w:t>CR</w:t>
      </w:r>
      <w:r w:rsidR="005151E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>:</w:t>
      </w:r>
    </w:p>
    <w:p w14:paraId="0B5439F9" w14:textId="557277E5" w:rsidR="00C063C6" w:rsidRPr="00C063C6" w:rsidRDefault="0064481A" w:rsidP="0064481A">
      <w:pPr>
        <w:pStyle w:val="ListParagraph"/>
        <w:spacing w:before="160"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Current Ratio (CR)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Aktiva Lancar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Hutang Lancar</m:t>
              </m:r>
            </m:den>
          </m:f>
        </m:oMath>
      </m:oMathPara>
    </w:p>
    <w:p w14:paraId="62FB399F" w14:textId="77777777" w:rsidR="00C063C6" w:rsidRPr="00CA6A72" w:rsidRDefault="00C063C6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A6A72">
        <w:rPr>
          <w:rFonts w:ascii="Times New Roman" w:hAnsi="Times New Roman" w:cs="Times New Roman"/>
          <w:b/>
          <w:bCs/>
          <w:color w:val="auto"/>
        </w:rPr>
        <w:t>Solvabilitas</w:t>
      </w:r>
      <w:proofErr w:type="spellEnd"/>
    </w:p>
    <w:p w14:paraId="66BF2737" w14:textId="4E5056AD" w:rsidR="0064127A" w:rsidRDefault="005121F3" w:rsidP="0064127A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481746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”.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sebagar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merundingkan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FA7ED0" w14:textId="0CD6C801" w:rsidR="00C063C6" w:rsidRPr="00C063C6" w:rsidRDefault="00C063C6" w:rsidP="0064127A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A575F1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terlampaui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="00C00DB7">
        <w:rPr>
          <w:rFonts w:ascii="Times New Roman" w:hAnsi="Times New Roman" w:cs="Times New Roman"/>
          <w:sz w:val="24"/>
          <w:szCs w:val="24"/>
        </w:rPr>
        <w:t xml:space="preserve"> </w:t>
      </w:r>
      <w:r w:rsidR="00AA1ADF" w:rsidRPr="00AA1ADF">
        <w:rPr>
          <w:rFonts w:ascii="Times New Roman" w:hAnsi="Times New Roman" w:cs="Times New Roman"/>
          <w:sz w:val="24"/>
          <w:szCs w:val="24"/>
        </w:rPr>
        <w:t>(2010)</w:t>
      </w:r>
      <w:r w:rsid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DA12E7">
        <w:rPr>
          <w:rFonts w:ascii="Times New Roman" w:hAnsi="Times New Roman" w:cs="Times New Roman"/>
          <w:sz w:val="24"/>
          <w:szCs w:val="24"/>
        </w:rPr>
        <w:t>DAR (</w:t>
      </w:r>
      <w:r w:rsidR="00AA1ADF" w:rsidRPr="00DA12E7">
        <w:rPr>
          <w:rFonts w:ascii="Times New Roman" w:hAnsi="Times New Roman" w:cs="Times New Roman"/>
          <w:i/>
          <w:iCs/>
          <w:sz w:val="24"/>
          <w:szCs w:val="24"/>
        </w:rPr>
        <w:t>debt</w:t>
      </w:r>
      <w:r w:rsidR="00DA12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A1ADF" w:rsidRPr="00DA12E7">
        <w:rPr>
          <w:rFonts w:ascii="Times New Roman" w:hAnsi="Times New Roman" w:cs="Times New Roman"/>
          <w:i/>
          <w:iCs/>
          <w:sz w:val="24"/>
          <w:szCs w:val="24"/>
        </w:rPr>
        <w:t>to asset ratio</w:t>
      </w:r>
      <w:r w:rsidR="00DA12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utang yang</w:t>
      </w:r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total utang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total</w:t>
      </w:r>
      <w:r w:rsidR="0019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54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54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90786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r w:rsidR="00AA1ADF" w:rsidRPr="00AA1ADF">
        <w:rPr>
          <w:rFonts w:ascii="Times New Roman" w:hAnsi="Times New Roman" w:cs="Times New Roman"/>
          <w:sz w:val="24"/>
          <w:szCs w:val="24"/>
        </w:rPr>
        <w:t>utang</w:t>
      </w:r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>.</w:t>
      </w:r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5B46F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F9">
        <w:rPr>
          <w:rFonts w:ascii="Times New Roman" w:hAnsi="Times New Roman" w:cs="Times New Roman"/>
          <w:sz w:val="24"/>
          <w:szCs w:val="24"/>
        </w:rPr>
        <w:t>untu</w:t>
      </w:r>
      <w:r w:rsidR="00EF52EE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DAR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91DB3E" w14:textId="4A921A27" w:rsidR="00C063C6" w:rsidRPr="00DD1261" w:rsidRDefault="006A231F" w:rsidP="006A231F">
      <w:pPr>
        <w:pStyle w:val="ListParagraph"/>
        <w:spacing w:before="160"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Debt to Asset Ratio (DAR)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Total Kewajiban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Total Aset </m:t>
              </m:r>
            </m:den>
          </m:f>
        </m:oMath>
      </m:oMathPara>
    </w:p>
    <w:p w14:paraId="53272513" w14:textId="75E0A5A4" w:rsidR="00C063C6" w:rsidRPr="00065B02" w:rsidRDefault="00C063C6" w:rsidP="00D8046B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Penelitian</w:t>
      </w:r>
      <w:proofErr w:type="spellEnd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7F9691B3" w14:textId="3817FBDE" w:rsidR="00D8046B" w:rsidRPr="00442C84" w:rsidRDefault="00C063C6" w:rsidP="00D8046B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442C8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442C8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>.</w:t>
      </w:r>
      <w:r w:rsidR="00D8046B" w:rsidRPr="00442C8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5958474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 w:rsidRPr="00442C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56501" w:rsidRPr="00442C84">
        <w:rPr>
          <w:rFonts w:ascii="Times New Roman" w:hAnsi="Times New Roman" w:cs="Times New Roman"/>
          <w:sz w:val="24"/>
          <w:szCs w:val="24"/>
        </w:rPr>
        <w:t>: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20C2E" w14:textId="5AB1CD1E" w:rsidR="008A2C21" w:rsidRPr="00442C84" w:rsidRDefault="008A2C21" w:rsidP="00403CF3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Dwiantari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Artini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(2021),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The Effect of Liquidity, Leverage, and Profitability on Financial Distress </w:t>
      </w:r>
      <w:r w:rsidRPr="00442C84">
        <w:rPr>
          <w:rFonts w:ascii="Times New Roman" w:hAnsi="Times New Roman" w:cs="Times New Roman"/>
          <w:sz w:val="24"/>
          <w:szCs w:val="24"/>
        </w:rPr>
        <w:t>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Case Study of Property and Real Estate Companies on the IDX 2017-2019</w:t>
      </w:r>
      <w:r w:rsidRPr="00442C84">
        <w:rPr>
          <w:rFonts w:ascii="Times New Roman" w:hAnsi="Times New Roman" w:cs="Times New Roman"/>
          <w:sz w:val="24"/>
          <w:szCs w:val="24"/>
        </w:rPr>
        <w:t>)”</w:t>
      </w:r>
      <w:r w:rsidR="00A20AEE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="00A20AEE"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A20AEE"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A20AEE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A20AEE" w:rsidRPr="00442C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dan Real Estate yang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Indonesia (BEI) </w:t>
      </w:r>
      <w:proofErr w:type="spellStart"/>
      <w:r w:rsidR="00A20AEE"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A20AEE" w:rsidRPr="00442C84">
        <w:rPr>
          <w:rFonts w:ascii="Times New Roman" w:hAnsi="Times New Roman" w:cs="Times New Roman"/>
          <w:sz w:val="24"/>
          <w:szCs w:val="24"/>
        </w:rPr>
        <w:t xml:space="preserve"> 2017-2019.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2017-2019. Perusahaan yang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53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="00CF055F"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5F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F055F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F055F" w:rsidRPr="00442C84">
        <w:rPr>
          <w:rFonts w:ascii="Times New Roman" w:hAnsi="Times New Roman" w:cs="Times New Roman"/>
          <w:sz w:val="24"/>
          <w:szCs w:val="24"/>
        </w:rPr>
        <w:t>.</w:t>
      </w:r>
    </w:p>
    <w:p w14:paraId="7757115E" w14:textId="3F85E8F2" w:rsidR="00856501" w:rsidRPr="00442C84" w:rsidRDefault="00856501" w:rsidP="00403CF3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42C84">
        <w:rPr>
          <w:rFonts w:ascii="Times New Roman" w:hAnsi="Times New Roman" w:cs="Times New Roman"/>
          <w:sz w:val="24"/>
          <w:szCs w:val="24"/>
        </w:rPr>
        <w:t>Ahmad (2012)</w:t>
      </w:r>
      <w:r w:rsidR="00C02FF8" w:rsidRPr="00442C84">
        <w:rPr>
          <w:rFonts w:ascii="Times New Roman" w:hAnsi="Times New Roman" w:cs="Times New Roman"/>
          <w:sz w:val="24"/>
          <w:szCs w:val="24"/>
        </w:rPr>
        <w:t>,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Analysis of Financial Distress in Indonesia Stock Exchange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C84">
        <w:rPr>
          <w:rFonts w:ascii="Times New Roman" w:hAnsi="Times New Roman" w:cs="Times New Roman"/>
          <w:sz w:val="24"/>
          <w:szCs w:val="24"/>
        </w:rPr>
        <w:t>ber</w:t>
      </w:r>
      <w:r w:rsidR="00606BEA" w:rsidRPr="00442C8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financial ratios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management capability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upper echelon theory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management capability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Logistic regression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sz w:val="24"/>
          <w:szCs w:val="24"/>
        </w:rPr>
        <w:lastRenderedPageBreak/>
        <w:t xml:space="preserve">di BEI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2005-2010. Adapun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CATO, CR, DAR, DER, ROA, ROE, TATO, WCTA, educational background of manager, dan experience of manager. Hasil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CAR, CR, ROA, ROE, TATO, EDU, EXP, dan WCTA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DAR dan DER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606BEA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606BEA" w:rsidRPr="00442C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6BEA" w:rsidRPr="00442C84">
        <w:rPr>
          <w:rFonts w:ascii="Times New Roman" w:hAnsi="Times New Roman" w:cs="Times New Roman"/>
          <w:sz w:val="24"/>
          <w:szCs w:val="24"/>
        </w:rPr>
        <w:t>.</w:t>
      </w:r>
    </w:p>
    <w:p w14:paraId="2B87C593" w14:textId="25DAC3C3" w:rsidR="00A23330" w:rsidRPr="00442C84" w:rsidRDefault="00A23330" w:rsidP="008F2708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Dirman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(2020),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="00AA4138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Distress: The Impacts of Profitability, Liquidity, Leverage, Firm Size, And Free Cash Flow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leverage,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</w:t>
      </w:r>
      <w:r w:rsidR="00363E24" w:rsidRPr="00442C84">
        <w:rPr>
          <w:rFonts w:ascii="Times New Roman" w:hAnsi="Times New Roman" w:cs="Times New Roman"/>
          <w:i/>
          <w:iCs/>
          <w:sz w:val="24"/>
          <w:szCs w:val="24"/>
        </w:rPr>
        <w:t>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0D5" w:rsidRPr="00442C8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2016-2018.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t, dan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heterokedastisitas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dan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</w:p>
    <w:p w14:paraId="56352160" w14:textId="0E4C74BB" w:rsidR="00EE5FC0" w:rsidRPr="00442C84" w:rsidRDefault="00EE5FC0" w:rsidP="008F2708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Setyaningsih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Gunarsih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(2018),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="00A026B5"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The Effect </w:t>
      </w:r>
      <w:r w:rsidR="00CF055F" w:rsidRPr="00442C84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A026B5"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f Financial Ratio </w:t>
      </w:r>
      <w:r w:rsidR="00A23330" w:rsidRPr="00442C8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026B5"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nd Corporate Governance Mechanisms </w:t>
      </w:r>
      <w:r w:rsidR="00A23330" w:rsidRPr="00442C84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A026B5"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n The Financial Distress </w:t>
      </w:r>
      <w:r w:rsidR="009039FA" w:rsidRPr="00442C84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A026B5" w:rsidRPr="00442C84">
        <w:rPr>
          <w:rFonts w:ascii="Times New Roman" w:hAnsi="Times New Roman" w:cs="Times New Roman"/>
          <w:i/>
          <w:iCs/>
          <w:sz w:val="24"/>
          <w:szCs w:val="24"/>
        </w:rPr>
        <w:t>n The Indonesia Stock Exchange</w:t>
      </w:r>
      <w:r w:rsidRPr="00442C84">
        <w:rPr>
          <w:rFonts w:ascii="Times New Roman" w:hAnsi="Times New Roman" w:cs="Times New Roman"/>
          <w:sz w:val="24"/>
          <w:szCs w:val="24"/>
        </w:rPr>
        <w:t>”</w:t>
      </w:r>
      <w:r w:rsidR="00A026B5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62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(</w:t>
      </w:r>
      <w:r w:rsidR="00116205" w:rsidRPr="00116205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assets ratio, return on asset</w:t>
      </w:r>
      <w:r w:rsidR="00116205" w:rsidRPr="0011620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</w:t>
      </w:r>
      <w:r w:rsidR="00116205" w:rsidRPr="0011620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116205" w:rsidRPr="001162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116205" w:rsidRPr="0011620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116205" w:rsidRPr="00116205">
        <w:rPr>
          <w:rFonts w:ascii="Times New Roman" w:hAnsi="Times New Roman" w:cs="Times New Roman"/>
          <w:sz w:val="24"/>
          <w:szCs w:val="24"/>
        </w:rPr>
        <w:t xml:space="preserve"> Indonesia</w:t>
      </w:r>
      <w:r w:rsidR="001162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D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F000D2" w:rsidRPr="00442C84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F000D2" w:rsidRPr="00442C8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F000D2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="00827001" w:rsidRPr="00442C84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 ratio, return on asset</w:t>
      </w:r>
      <w:r w:rsidR="00827001" w:rsidRPr="00442C8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827001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 w:rsidRPr="00442C84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="00F000D2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D2" w:rsidRPr="00442C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000D2" w:rsidRPr="00442C8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000D2" w:rsidRPr="00442C8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F000D2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F000D2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827001"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kepemilikan institusional berpengaruh terhadap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="00A026B5"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Sedangkan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Current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to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Equity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,</w:t>
      </w:r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To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dan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Return</w:t>
      </w:r>
      <w:proofErr w:type="spellEnd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On </w:t>
      </w:r>
      <w:proofErr w:type="spellStart"/>
      <w:r w:rsidR="00A026B5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terhadap </w:t>
      </w:r>
      <w:proofErr w:type="spellStart"/>
      <w:r w:rsidR="00A026B5"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="00A026B5"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="00A026B5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</w:p>
    <w:p w14:paraId="2B465DF6" w14:textId="16FC2E43" w:rsidR="000777BA" w:rsidRPr="00442C84" w:rsidRDefault="000777BA" w:rsidP="00403CF3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jlqj4b"/>
          <w:rFonts w:ascii="Times New Roman" w:hAnsi="Times New Roman" w:cs="Times New Roman"/>
          <w:color w:val="000000"/>
          <w:sz w:val="24"/>
          <w:szCs w:val="24"/>
        </w:rPr>
      </w:pPr>
      <w:r w:rsidRPr="00442C84">
        <w:rPr>
          <w:rFonts w:ascii="Times New Roman" w:hAnsi="Times New Roman" w:cs="Times New Roman"/>
          <w:sz w:val="24"/>
          <w:szCs w:val="24"/>
        </w:rPr>
        <w:t xml:space="preserve">Amalia,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442C84">
        <w:rPr>
          <w:rFonts w:ascii="Times New Roman" w:hAnsi="Times New Roman" w:cs="Times New Roman"/>
          <w:sz w:val="24"/>
          <w:szCs w:val="24"/>
        </w:rPr>
        <w:t xml:space="preserve"> (2020)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="00D67F62" w:rsidRPr="00442C84">
        <w:rPr>
          <w:rFonts w:ascii="Times New Roman" w:hAnsi="Times New Roman" w:cs="Times New Roman"/>
          <w:i/>
          <w:iCs/>
          <w:sz w:val="24"/>
          <w:szCs w:val="24"/>
        </w:rPr>
        <w:t>The Influence of The Financial Ratio to The Prevention of Bankruptcy in Cigarette Manufacturing Companies Sub Sector</w:t>
      </w:r>
      <w:r w:rsidR="00CE4833"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6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CE4833" w:rsidRPr="00442C84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="00CE4833" w:rsidRPr="00442C84">
        <w:rPr>
          <w:rFonts w:ascii="Times New Roman" w:hAnsi="Times New Roman" w:cs="Times New Roman"/>
          <w:sz w:val="24"/>
          <w:szCs w:val="24"/>
        </w:rPr>
        <w:t xml:space="preserve">, profit dan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subsektor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2015-2018.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data panel dan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uji-t dan uji-F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4833" w:rsidRPr="00442C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E4833"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</w:t>
      </w:r>
      <w:proofErr w:type="spellStart"/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current</w:t>
      </w:r>
      <w:proofErr w:type="spellEnd"/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profit dan </w:t>
      </w:r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total </w:t>
      </w:r>
      <w:proofErr w:type="spellStart"/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secara simultan memiliki pengaruh yang signifikan berpengaruh pada kondisi </w:t>
      </w:r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 Tetapi hasil tes bersifat parsial</w:t>
      </w:r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signifikan, sedangkan untuk jumlah utang tidak berpengaruh signifikan terhadap </w:t>
      </w:r>
      <w:r w:rsidR="00CE4833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CE4833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.</w:t>
      </w:r>
    </w:p>
    <w:p w14:paraId="5F10845C" w14:textId="67A666EA" w:rsidR="00C063C6" w:rsidRPr="00584FED" w:rsidRDefault="00A533E1" w:rsidP="00584FED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</w:rPr>
      </w:pP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Nurhayati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(2017)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The Determinants of Financial Distress of Basic Industry and Chemical Companies Listed in Indonesia Stock Exchange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E16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mengkaji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fundamental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Indonesia. Sembilan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belas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diklasifikasikan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>asil</w:t>
      </w:r>
      <w:proofErr w:type="spellEnd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>melalui</w:t>
      </w:r>
      <w:proofErr w:type="spellEnd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u</w:t>
      </w:r>
      <w:r w:rsidR="008C6B0F"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ji </w:t>
      </w:r>
      <w:proofErr w:type="spellStart"/>
      <w:r w:rsidR="008C6B0F" w:rsidRPr="00442C84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="008C6B0F"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C6B0F" w:rsidRPr="00442C84">
        <w:rPr>
          <w:rFonts w:ascii="Times New Roman" w:hAnsi="Times New Roman" w:cs="Times New Roman"/>
          <w:color w:val="000000"/>
          <w:sz w:val="24"/>
          <w:szCs w:val="24"/>
        </w:rPr>
        <w:t>logistik</w:t>
      </w:r>
      <w:proofErr w:type="spellEnd"/>
      <w:r w:rsidR="008C6B0F"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C6B0F" w:rsidRPr="00442C84">
        <w:rPr>
          <w:rStyle w:val="jlqj4b"/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bahwa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current ratio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negatif,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return on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set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negatif, dan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debt to assets ratio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positif sebagai </w:t>
      </w:r>
      <w:proofErr w:type="spellStart"/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lastRenderedPageBreak/>
        <w:t>prediktor</w:t>
      </w:r>
      <w:proofErr w:type="spellEnd"/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potensial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. Sedangkan </w:t>
      </w:r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total </w:t>
      </w:r>
      <w:proofErr w:type="spellStart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turn</w:t>
      </w:r>
      <w:proofErr w:type="spellEnd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over</w:t>
      </w:r>
      <w:r w:rsidR="008C6B0F"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dapat memprediksi perusahaan yang mengalami </w:t>
      </w:r>
      <w:proofErr w:type="spellStart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8C6B0F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17918F2" w14:textId="51EBE658" w:rsidR="009C0E05" w:rsidRPr="00442C84" w:rsidRDefault="00C063C6" w:rsidP="00F52526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42C84">
        <w:rPr>
          <w:rStyle w:val="fontstyle01"/>
          <w:rFonts w:ascii="Times New Roman" w:hAnsi="Times New Roman" w:cs="Times New Roman"/>
        </w:rPr>
        <w:t>Nukmaningtyas</w:t>
      </w:r>
      <w:proofErr w:type="spellEnd"/>
      <w:r w:rsidR="004235F7"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="004235F7" w:rsidRPr="00442C84">
        <w:rPr>
          <w:rStyle w:val="fontstyle01"/>
          <w:rFonts w:ascii="Times New Roman" w:hAnsi="Times New Roman" w:cs="Times New Roman"/>
        </w:rPr>
        <w:t>Worokinasih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(2018), </w:t>
      </w:r>
      <w:proofErr w:type="spellStart"/>
      <w:r w:rsidR="00DE5EF0"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="00DE5EF0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DE5EF0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DE5EF0"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Mempredikasi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PadaPerusahaan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Aneka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2013 – 2016)”</w:t>
      </w:r>
      <w:r w:rsidR="00FD68B2"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bert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>ujuan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E12259"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parsial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1A3F"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variable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ROA, CR, DER,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="00D45721" w:rsidRPr="00442C84">
        <w:rPr>
          <w:rFonts w:ascii="Times New Roman" w:hAnsi="Times New Roman" w:cs="Times New Roman"/>
          <w:sz w:val="24"/>
          <w:szCs w:val="24"/>
        </w:rPr>
        <w:t>.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: 1. ROA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F2152" w:rsidRPr="00442C84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2.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CR, DER,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bookmarkEnd w:id="0"/>
    <w:p w14:paraId="6F7D5D77" w14:textId="5DE5997E" w:rsidR="00DA42AE" w:rsidRPr="00442C84" w:rsidRDefault="00DA42AE" w:rsidP="00DA42AE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Vionita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Lusmeida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(201</w:t>
      </w:r>
      <w:r w:rsidR="009B77F4" w:rsidRPr="00442C84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Kinerja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Dan Good Corporate Governance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Distress </w:t>
      </w:r>
      <w:r w:rsidRPr="00442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Pada Perusahaan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di BEI 2014-2017)”. Model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Penelitian ini dianalisis menggunakan regresi logistik.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ini menunjukkan bahwa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leverage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dan dewan komisaris independen berpengaruh positif terhadap </w:t>
      </w:r>
      <w:r w:rsidR="00407DD8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Profitabilitas dan kepemilikan manajerial berpengaruh negatif terhadap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CA75FC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Likuiditas, </w:t>
      </w:r>
      <w:r w:rsidR="008970DB"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sales growth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, kepemilikan institusional, dewan direksi dan komite</w:t>
      </w:r>
      <w:r w:rsidR="00EA46BD"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audit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pada kesulitan keuangan.</w:t>
      </w:r>
    </w:p>
    <w:p w14:paraId="6597B00A" w14:textId="62352FF5" w:rsidR="003D2CF6" w:rsidRPr="00442C84" w:rsidRDefault="003D2CF6" w:rsidP="009F76E6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r w:rsidRPr="00442C84">
        <w:rPr>
          <w:rStyle w:val="fontstyle01"/>
          <w:rFonts w:ascii="Times New Roman" w:hAnsi="Times New Roman" w:cs="Times New Roman"/>
        </w:rPr>
        <w:t xml:space="preserve">Rani (2017), </w:t>
      </w:r>
      <w:proofErr w:type="spellStart"/>
      <w:r w:rsidR="00E52878"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="00E52878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420DF9">
        <w:rPr>
          <w:rStyle w:val="fontstyle01"/>
          <w:rFonts w:ascii="Times New Roman" w:hAnsi="Times New Roman" w:cs="Times New Roman"/>
        </w:rPr>
        <w:t>penelitian</w:t>
      </w:r>
      <w:proofErr w:type="spellEnd"/>
      <w:r w:rsidR="00420DF9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</w:rPr>
        <w:t xml:space="preserve">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berjudul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“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Profitabilitas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Kemungkinan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Terjadinya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 (</w:t>
      </w:r>
      <w:proofErr w:type="spellStart"/>
      <w:r w:rsidRPr="00442C84">
        <w:rPr>
          <w:rStyle w:val="fontstyle01"/>
          <w:rFonts w:ascii="Times New Roman" w:hAnsi="Times New Roman" w:cs="Times New Roman"/>
        </w:rPr>
        <w:t>Studi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Empiris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Perusahaan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Manufaktur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Terdaftar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di Bursa </w:t>
      </w:r>
      <w:proofErr w:type="spellStart"/>
      <w:r w:rsidRPr="00442C84">
        <w:rPr>
          <w:rStyle w:val="fontstyle01"/>
          <w:rFonts w:ascii="Times New Roman" w:hAnsi="Times New Roman" w:cs="Times New Roman"/>
        </w:rPr>
        <w:t>Efek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Indonesia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Tahun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2012-2015)”</w:t>
      </w:r>
      <w:r w:rsidR="00E34D17"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4545D" w:rsidRPr="00442C84">
        <w:rPr>
          <w:rStyle w:val="fontstyle01"/>
          <w:rFonts w:ascii="Times New Roman" w:hAnsi="Times New Roman" w:cs="Times New Roman"/>
        </w:rPr>
        <w:t>variabel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bebas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yaitu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3C92"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="008C3C92"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CC150D"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="00CC150D" w:rsidRPr="00442C84">
        <w:rPr>
          <w:rStyle w:val="fontstyle01"/>
          <w:rFonts w:ascii="Times New Roman" w:hAnsi="Times New Roman" w:cs="Times New Roman"/>
        </w:rPr>
        <w:t xml:space="preserve"> </w:t>
      </w:r>
      <w:r w:rsidR="008C3C92"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="008C3C92" w:rsidRPr="00442C84">
        <w:rPr>
          <w:rStyle w:val="fontstyle01"/>
          <w:rFonts w:ascii="Times New Roman" w:hAnsi="Times New Roman" w:cs="Times New Roman"/>
        </w:rPr>
        <w:t xml:space="preserve">, </w:t>
      </w:r>
      <w:r w:rsidR="008C3C92"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="008C3C92" w:rsidRPr="00442C84">
        <w:rPr>
          <w:rStyle w:val="fontstyle01"/>
          <w:rFonts w:ascii="Times New Roman" w:hAnsi="Times New Roman" w:cs="Times New Roman"/>
        </w:rPr>
        <w:t xml:space="preserve"> dan </w:t>
      </w:r>
      <w:r w:rsidR="008C3C92"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="008C3C92" w:rsidRPr="00442C84">
        <w:rPr>
          <w:rStyle w:val="fontstyle01"/>
          <w:rFonts w:ascii="Times New Roman" w:hAnsi="Times New Roman" w:cs="Times New Roman"/>
        </w:rPr>
        <w:t xml:space="preserve">. </w:t>
      </w:r>
      <w:r w:rsidR="00E34D17" w:rsidRPr="00442C84">
        <w:rPr>
          <w:rStyle w:val="fontstyle01"/>
          <w:rFonts w:ascii="Times New Roman" w:hAnsi="Times New Roman" w:cs="Times New Roman"/>
        </w:rPr>
        <w:t xml:space="preserve">Hasil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r w:rsidR="00E34D17" w:rsidRPr="00442C84">
        <w:rPr>
          <w:rStyle w:val="fontstyle01"/>
          <w:rFonts w:ascii="Times New Roman" w:hAnsi="Times New Roman" w:cs="Times New Roman"/>
          <w:i/>
          <w:iCs/>
        </w:rPr>
        <w:lastRenderedPageBreak/>
        <w:t>leverage</w:t>
      </w:r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r w:rsidR="00E34D17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E34D17"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Sedangkan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, </w:t>
      </w:r>
      <w:r w:rsidR="00E34D17"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="00E34D17" w:rsidRPr="00442C84">
        <w:rPr>
          <w:rStyle w:val="fontstyle01"/>
          <w:rFonts w:ascii="Times New Roman" w:hAnsi="Times New Roman" w:cs="Times New Roman"/>
        </w:rPr>
        <w:t xml:space="preserve"> dan </w:t>
      </w:r>
      <w:r w:rsidR="00E34D17"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E34D17" w:rsidRPr="00442C84">
        <w:rPr>
          <w:rStyle w:val="fontstyle01"/>
          <w:rFonts w:ascii="Times New Roman" w:hAnsi="Times New Roman" w:cs="Times New Roman"/>
        </w:rPr>
        <w:t>kondisi</w:t>
      </w:r>
      <w:proofErr w:type="spellEnd"/>
      <w:r w:rsidR="00E34D17" w:rsidRPr="00442C84">
        <w:rPr>
          <w:rStyle w:val="fontstyle01"/>
          <w:rFonts w:ascii="Times New Roman" w:hAnsi="Times New Roman" w:cs="Times New Roman"/>
        </w:rPr>
        <w:t xml:space="preserve"> </w:t>
      </w:r>
      <w:r w:rsidR="00E34D17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A067FB" w:rsidRPr="00442C84">
        <w:rPr>
          <w:rStyle w:val="fontstyle01"/>
          <w:rFonts w:ascii="Times New Roman" w:hAnsi="Times New Roman" w:cs="Times New Roman"/>
        </w:rPr>
        <w:t>.</w:t>
      </w:r>
    </w:p>
    <w:p w14:paraId="7E4EA0F8" w14:textId="26190F83" w:rsidR="004F00EF" w:rsidRPr="00584FED" w:rsidRDefault="00651D9D" w:rsidP="00032DAC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proofErr w:type="spellStart"/>
      <w:r w:rsidRPr="00442C84">
        <w:rPr>
          <w:rStyle w:val="fontstyle01"/>
          <w:rFonts w:ascii="Times New Roman" w:hAnsi="Times New Roman" w:cs="Times New Roman"/>
        </w:rPr>
        <w:t>Septiani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(2019), </w:t>
      </w:r>
      <w:proofErr w:type="spellStart"/>
      <w:r w:rsidR="00401776"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="00401776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401776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401776"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</w:rPr>
        <w:t xml:space="preserve">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berjudul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“</w:t>
      </w:r>
      <w:proofErr w:type="spellStart"/>
      <w:r w:rsidR="007F388D"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7F388D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8D"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7F388D"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="007F388D"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7F388D"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F388D" w:rsidRPr="00442C8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7F388D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8D" w:rsidRPr="00442C84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="007F388D"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8D"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388D"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="007F388D"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7F388D" w:rsidRPr="00442C84">
        <w:rPr>
          <w:rFonts w:ascii="Times New Roman" w:hAnsi="Times New Roman" w:cs="Times New Roman"/>
          <w:sz w:val="24"/>
          <w:szCs w:val="24"/>
        </w:rPr>
        <w:t xml:space="preserve"> Pada Perusahaan </w:t>
      </w:r>
      <w:r w:rsidR="007F388D" w:rsidRPr="00442C84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="007F388D"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r w:rsidR="007F388D" w:rsidRPr="00442C84">
        <w:rPr>
          <w:rFonts w:ascii="Times New Roman" w:hAnsi="Times New Roman" w:cs="Times New Roman"/>
          <w:i/>
          <w:iCs/>
          <w:sz w:val="24"/>
          <w:szCs w:val="24"/>
        </w:rPr>
        <w:t>Real Estate</w:t>
      </w:r>
      <w:r w:rsidRPr="00442C84">
        <w:rPr>
          <w:rStyle w:val="fontstyle01"/>
          <w:rFonts w:ascii="Times New Roman" w:hAnsi="Times New Roman" w:cs="Times New Roman"/>
        </w:rPr>
        <w:t>”.</w:t>
      </w:r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bertujuan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untuk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mengetahui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pengaruh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, </w:t>
      </w:r>
      <w:r w:rsidR="008A6404"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="008A6404" w:rsidRPr="00442C84">
        <w:rPr>
          <w:rStyle w:val="fontstyle01"/>
          <w:rFonts w:ascii="Times New Roman" w:hAnsi="Times New Roman" w:cs="Times New Roman"/>
        </w:rPr>
        <w:t xml:space="preserve">, dan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kepemilikan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institusional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memprediksi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A6404" w:rsidRPr="00442C84">
        <w:rPr>
          <w:rStyle w:val="fontstyle01"/>
          <w:rFonts w:ascii="Times New Roman" w:hAnsi="Times New Roman" w:cs="Times New Roman"/>
        </w:rPr>
        <w:t>kondisi</w:t>
      </w:r>
      <w:proofErr w:type="spellEnd"/>
      <w:r w:rsidR="008A6404" w:rsidRPr="00442C84">
        <w:rPr>
          <w:rStyle w:val="fontstyle01"/>
          <w:rFonts w:ascii="Times New Roman" w:hAnsi="Times New Roman" w:cs="Times New Roman"/>
        </w:rPr>
        <w:t xml:space="preserve"> </w:t>
      </w:r>
      <w:r w:rsidR="008A6404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8A6404" w:rsidRPr="00442C84">
        <w:rPr>
          <w:rStyle w:val="fontstyle01"/>
          <w:rFonts w:ascii="Times New Roman" w:hAnsi="Times New Roman" w:cs="Times New Roman"/>
        </w:rPr>
        <w:t xml:space="preserve">. </w:t>
      </w:r>
      <w:r w:rsidR="000E1967" w:rsidRPr="00442C84">
        <w:rPr>
          <w:rStyle w:val="fontstyle01"/>
          <w:rFonts w:ascii="Times New Roman" w:hAnsi="Times New Roman" w:cs="Times New Roman"/>
        </w:rPr>
        <w:t xml:space="preserve">Hasil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logistic regression</w:t>
      </w:r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diukur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current ratio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positif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financial distress. Leverage yang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diukur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debt to asset ratio</w:t>
      </w:r>
      <w:r w:rsidR="000E1967" w:rsidRPr="00442C84">
        <w:rPr>
          <w:rStyle w:val="fontstyle01"/>
          <w:rFonts w:ascii="Times New Roman" w:hAnsi="Times New Roman" w:cs="Times New Roman"/>
        </w:rPr>
        <w:t xml:space="preserve"> (DAR) dan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kepemilikan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institusional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5A7BFF" w:rsidRPr="00442C84">
        <w:rPr>
          <w:rStyle w:val="fontstyle01"/>
          <w:rFonts w:ascii="Times New Roman" w:hAnsi="Times New Roman" w:cs="Times New Roman"/>
        </w:rPr>
        <w:t>negatif</w:t>
      </w:r>
      <w:proofErr w:type="spellEnd"/>
      <w:r w:rsidR="005A7BFF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0E1967"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keseluruhan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ketepatan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klasifikasi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pada model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regresi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pengelompokkan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126CE" w:rsidRPr="00442C84">
        <w:rPr>
          <w:rStyle w:val="fontstyle01"/>
          <w:rFonts w:ascii="Times New Roman" w:hAnsi="Times New Roman" w:cs="Times New Roman"/>
        </w:rPr>
        <w:t>subsektor</w:t>
      </w:r>
      <w:proofErr w:type="spellEnd"/>
      <w:r w:rsidR="00F126CE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propert</w:t>
      </w:r>
      <w:r w:rsidR="004E3438" w:rsidRPr="00442C84">
        <w:rPr>
          <w:rStyle w:val="fontstyle01"/>
          <w:rFonts w:ascii="Times New Roman" w:hAnsi="Times New Roman" w:cs="Times New Roman"/>
        </w:rPr>
        <w:t>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dan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real estate</w:t>
      </w:r>
      <w:r w:rsidR="000E1967"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mengalami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0E1967"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mengalami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r w:rsidR="000E1967"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0E1967" w:rsidRPr="00442C84">
        <w:rPr>
          <w:rStyle w:val="fontstyle01"/>
          <w:rFonts w:ascii="Times New Roman" w:hAnsi="Times New Roman" w:cs="Times New Roman"/>
        </w:rPr>
        <w:t>sebesar</w:t>
      </w:r>
      <w:proofErr w:type="spellEnd"/>
      <w:r w:rsidR="000E1967" w:rsidRPr="00442C84">
        <w:rPr>
          <w:rStyle w:val="fontstyle01"/>
          <w:rFonts w:ascii="Times New Roman" w:hAnsi="Times New Roman" w:cs="Times New Roman"/>
        </w:rPr>
        <w:t xml:space="preserve"> 87,2%.</w:t>
      </w:r>
    </w:p>
    <w:p w14:paraId="6E39C382" w14:textId="74AE2104" w:rsidR="00584FED" w:rsidRPr="00584FED" w:rsidRDefault="00584FED" w:rsidP="00032DAC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Sopian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(2017),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food and beverage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2013-2015)”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digunakan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sebagai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alat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pertumbuhan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),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teknik</w:t>
      </w:r>
      <w:proofErr w:type="spellEnd"/>
      <w:r w:rsidRPr="00442C84">
        <w:rPr>
          <w:rStyle w:val="fontstyle01"/>
          <w:rFonts w:ascii="Times New Roman" w:hAnsi="Times New Roman" w:cs="Times New Roman"/>
          <w:i/>
          <w:iCs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  <w:i/>
          <w:iCs/>
        </w:rPr>
        <w:t>purpossive</w:t>
      </w:r>
      <w:proofErr w:type="spellEnd"/>
      <w:r w:rsidRPr="00442C84">
        <w:rPr>
          <w:rStyle w:val="fontstyle01"/>
          <w:rFonts w:ascii="Times New Roman" w:hAnsi="Times New Roman" w:cs="Times New Roman"/>
          <w:i/>
          <w:iCs/>
        </w:rPr>
        <w:t xml:space="preserve"> sampling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jumlah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sampel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13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pengamatan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selama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3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tahun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jumlah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39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laporan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keuangan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Pengujian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hipotesis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regresi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linear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berganda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uji t, uji F,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koefisien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determinasi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Berdasarkan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hasil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berganda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tingkat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sebesar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5%,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hasil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simultan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Sedangkan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parsial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lastRenderedPageBreak/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positif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584FED">
        <w:rPr>
          <w:rStyle w:val="fontstyle01"/>
          <w:rFonts w:ascii="Times New Roman" w:hAnsi="Times New Roman" w:cs="Times New Roman"/>
        </w:rPr>
        <w:t>.</w:t>
      </w:r>
    </w:p>
    <w:p w14:paraId="2A74E763" w14:textId="75C6FF36" w:rsidR="00584FED" w:rsidRPr="00442C84" w:rsidRDefault="00584FED" w:rsidP="00032DAC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Atika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dkk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(2012)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dengan menggunakan regresi logistik menunjukkan bahwa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current ratio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profit margin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leverage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debt ratio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current liabilities to total asset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sales growth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inventory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turn over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</w:p>
    <w:p w14:paraId="15B4B3D8" w14:textId="479F8C96" w:rsidR="00032DAC" w:rsidRDefault="00032DAC" w:rsidP="00032DAC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Dari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beberapa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diatas</w:t>
      </w:r>
      <w:proofErr w:type="spellEnd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terdahulu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dapat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dirangkum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kedalam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68444C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tabel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seperti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dibawah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ini</w:t>
      </w:r>
      <w:proofErr w:type="spellEnd"/>
      <w:r w:rsidR="00D72488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:</w:t>
      </w:r>
    </w:p>
    <w:p w14:paraId="7AD60F79" w14:textId="1CD77C7D" w:rsidR="00F2240D" w:rsidRPr="00F2240D" w:rsidRDefault="00F2240D" w:rsidP="00441A51">
      <w:pPr>
        <w:spacing w:before="160" w:after="0" w:line="480" w:lineRule="auto"/>
        <w:jc w:val="center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Tabel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Penelitian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Terdahulu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736"/>
        <w:gridCol w:w="2226"/>
        <w:gridCol w:w="2457"/>
        <w:gridCol w:w="2332"/>
      </w:tblGrid>
      <w:tr w:rsidR="00032DAC" w:rsidRPr="00032DAC" w14:paraId="72EA5FDC" w14:textId="77777777" w:rsidTr="00297679">
        <w:tc>
          <w:tcPr>
            <w:tcW w:w="571" w:type="dxa"/>
          </w:tcPr>
          <w:p w14:paraId="2D8364F2" w14:textId="1AE58B32" w:rsidR="00032DAC" w:rsidRPr="001E385B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No.</w:t>
            </w:r>
          </w:p>
        </w:tc>
        <w:tc>
          <w:tcPr>
            <w:tcW w:w="1736" w:type="dxa"/>
          </w:tcPr>
          <w:p w14:paraId="24C46667" w14:textId="01F82560" w:rsidR="00032DAC" w:rsidRPr="001E385B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2226" w:type="dxa"/>
          </w:tcPr>
          <w:p w14:paraId="1D994E61" w14:textId="66A20D54" w:rsidR="00032DAC" w:rsidRPr="001E385B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2457" w:type="dxa"/>
          </w:tcPr>
          <w:p w14:paraId="1D60AFFA" w14:textId="7443BC44" w:rsidR="00032DAC" w:rsidRPr="001E385B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</w:p>
        </w:tc>
        <w:tc>
          <w:tcPr>
            <w:tcW w:w="2332" w:type="dxa"/>
          </w:tcPr>
          <w:p w14:paraId="214BC5A7" w14:textId="2D576B1A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Hasil</w:t>
            </w:r>
          </w:p>
        </w:tc>
      </w:tr>
      <w:tr w:rsidR="0027418A" w:rsidRPr="001C5F67" w14:paraId="12CC4C1C" w14:textId="77777777" w:rsidTr="008A035C">
        <w:tc>
          <w:tcPr>
            <w:tcW w:w="571" w:type="dxa"/>
          </w:tcPr>
          <w:p w14:paraId="4AB3C982" w14:textId="3B605F46" w:rsidR="0027418A" w:rsidRDefault="0027418A" w:rsidP="008A035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6E465006" w14:textId="77777777" w:rsidR="0027418A" w:rsidRPr="001E385B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Dwiantari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Artini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(2021)</w:t>
            </w:r>
          </w:p>
        </w:tc>
        <w:tc>
          <w:tcPr>
            <w:tcW w:w="2226" w:type="dxa"/>
          </w:tcPr>
          <w:p w14:paraId="1A78E12E" w14:textId="77777777" w:rsidR="0027418A" w:rsidRPr="0057790F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of Liquidity, Leverage, and Profitability on Financial Distress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Case Study of Property and Real Estate Companies on the IDX 2017-2019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57" w:type="dxa"/>
          </w:tcPr>
          <w:p w14:paraId="2A6363E0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41FB4AC3" w14:textId="77777777" w:rsidR="0027418A" w:rsidRPr="00A85DBF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46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</w:p>
          <w:p w14:paraId="606FF221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41A8CD48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03D80F36" w14:textId="77777777" w:rsidR="0027418A" w:rsidRPr="001C5F67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 on asset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2DAC" w14:paraId="47C49871" w14:textId="77777777" w:rsidTr="00297679">
        <w:tc>
          <w:tcPr>
            <w:tcW w:w="571" w:type="dxa"/>
          </w:tcPr>
          <w:p w14:paraId="19EEBBCB" w14:textId="0C8BFA4C" w:rsidR="00032DAC" w:rsidRDefault="0027418A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2</w:t>
            </w:r>
            <w:r w:rsidR="00032DAC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76A71530" w14:textId="7FE516A2" w:rsidR="00032DAC" w:rsidRPr="001E385B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highlight w:val="yellow"/>
                <w:lang w:val="en-US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Ahmad (2012)</w:t>
            </w:r>
          </w:p>
        </w:tc>
        <w:tc>
          <w:tcPr>
            <w:tcW w:w="2226" w:type="dxa"/>
          </w:tcPr>
          <w:p w14:paraId="02E4C65B" w14:textId="718B7A90" w:rsidR="00032DAC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541F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Analysis of Financial Distress in Indonesia Stock Exchange</w:t>
            </w:r>
          </w:p>
        </w:tc>
        <w:tc>
          <w:tcPr>
            <w:tcW w:w="2457" w:type="dxa"/>
          </w:tcPr>
          <w:p w14:paraId="6A52D4E8" w14:textId="579F33D4" w:rsidR="00032DAC" w:rsidRPr="00304A3D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 w:rsid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 w:rsidR="000E166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062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5D8293AB" w14:textId="26F3E58B" w:rsidR="007610A3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CATO, CR, DER, 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2E4C462D" w14:textId="11D93847" w:rsidR="007610A3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75615D91" w14:textId="1089A612" w:rsidR="007610A3" w:rsidRPr="00304A3D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054A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1D9A4489" w14:textId="6F3B4CF5" w:rsidR="007610A3" w:rsidRPr="003C1BE8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42440D72" w14:textId="22AE50B8" w:rsidR="00032DAC" w:rsidRDefault="007F695B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 xml:space="preserve">Hasil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temuan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mengungkapkan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bahwa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CAR, CR, ROA, ROE, TATO, 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 xml:space="preserve">EDU, EXP, dan WCTA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berpengaruh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negatif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dengan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Sedangkan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DAR dan DER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mempunyai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positif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terhadap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prediksi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terjadinya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suatu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perusahaan</w:t>
            </w:r>
            <w:proofErr w:type="spellEnd"/>
          </w:p>
        </w:tc>
      </w:tr>
      <w:tr w:rsidR="0027418A" w:rsidRPr="008A765E" w14:paraId="4BEC6A61" w14:textId="77777777" w:rsidTr="008A035C">
        <w:tc>
          <w:tcPr>
            <w:tcW w:w="571" w:type="dxa"/>
          </w:tcPr>
          <w:p w14:paraId="7B00D9CA" w14:textId="44EBBB87" w:rsidR="0027418A" w:rsidRDefault="0027418A" w:rsidP="008A035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1736" w:type="dxa"/>
          </w:tcPr>
          <w:p w14:paraId="6AB01005" w14:textId="77777777" w:rsidR="0027418A" w:rsidRPr="001E385B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Dirman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(2020)</w:t>
            </w:r>
          </w:p>
        </w:tc>
        <w:tc>
          <w:tcPr>
            <w:tcW w:w="2226" w:type="dxa"/>
          </w:tcPr>
          <w:p w14:paraId="7F63708C" w14:textId="77777777" w:rsidR="0027418A" w:rsidRPr="002F6815" w:rsidRDefault="0027418A" w:rsidP="008A035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4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Financial Distress: The Impacts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D74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 Profitability, Liquidity, Leverage, Firm Size, And Free Cash Flow</w:t>
            </w:r>
          </w:p>
        </w:tc>
        <w:tc>
          <w:tcPr>
            <w:tcW w:w="2457" w:type="dxa"/>
          </w:tcPr>
          <w:p w14:paraId="24E197CF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D8997DE" w14:textId="77777777" w:rsidR="0027418A" w:rsidRPr="00A85DBF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kas</w:t>
            </w:r>
          </w:p>
          <w:p w14:paraId="22941E48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75A62BC" w14:textId="77777777" w:rsidR="0027418A" w:rsidRPr="003C1BE8" w:rsidRDefault="0027418A" w:rsidP="008A035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518A9113" w14:textId="77777777" w:rsidR="0027418A" w:rsidRPr="008A765E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; dan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0AB1" w:rsidRPr="00491AAD" w14:paraId="4011EC11" w14:textId="77777777" w:rsidTr="00297679">
        <w:tc>
          <w:tcPr>
            <w:tcW w:w="571" w:type="dxa"/>
          </w:tcPr>
          <w:p w14:paraId="4B00CFAD" w14:textId="0ACB6137" w:rsidR="00F60AB1" w:rsidRPr="00491AAD" w:rsidRDefault="0027418A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4</w:t>
            </w:r>
            <w:r w:rsidR="008751DC" w:rsidRPr="00491AAD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792C012D" w14:textId="4E8A9D87" w:rsidR="00F60AB1" w:rsidRPr="001E385B" w:rsidRDefault="008751DC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Setyaningsih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Gunarsih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(2018)</w:t>
            </w:r>
          </w:p>
        </w:tc>
        <w:tc>
          <w:tcPr>
            <w:tcW w:w="2226" w:type="dxa"/>
          </w:tcPr>
          <w:p w14:paraId="283619AE" w14:textId="4616B8B3" w:rsidR="00F60AB1" w:rsidRPr="00491AAD" w:rsidRDefault="008751DC" w:rsidP="00032DA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</w:t>
            </w:r>
            <w:r w:rsid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Financial Ratio </w:t>
            </w:r>
            <w:r w:rsidR="002077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nd Corporate Governance Mechanisms </w:t>
            </w:r>
            <w:r w:rsidR="008458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The Financial Distress </w:t>
            </w:r>
            <w:r w:rsidR="008458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The Indonesia Stock Exchange</w:t>
            </w:r>
          </w:p>
        </w:tc>
        <w:tc>
          <w:tcPr>
            <w:tcW w:w="2457" w:type="dxa"/>
          </w:tcPr>
          <w:p w14:paraId="6C6914F4" w14:textId="0207311E" w:rsidR="00BD1008" w:rsidRPr="00491AAD" w:rsidRDefault="00BD1008" w:rsidP="00032DA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</w:t>
            </w:r>
            <w:r w:rsidR="0049361E"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</w:t>
            </w:r>
            <w:proofErr w:type="spellEnd"/>
            <w:r w:rsidR="0049361E"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9361E"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</w:t>
            </w:r>
            <w:proofErr w:type="spellEnd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6391097A" w14:textId="77777777" w:rsidR="00F60AB1" w:rsidRPr="00491AAD" w:rsidRDefault="00BD1008" w:rsidP="00032DA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ratio, debt to equity ratio, debt to asset ratio, return on asset</w:t>
            </w:r>
          </w:p>
          <w:p w14:paraId="0AF26F3C" w14:textId="77777777" w:rsidR="009D50DE" w:rsidRPr="00491AAD" w:rsidRDefault="009D50DE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E83E547" w14:textId="031A1C48" w:rsidR="009D50DE" w:rsidRPr="00491AAD" w:rsidRDefault="009D50DE" w:rsidP="00032DAC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4FFB00E" w14:textId="69AB85FB" w:rsidR="00F60AB1" w:rsidRPr="00491AAD" w:rsidRDefault="00623DD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menunjukkan bahwa kepemilikan institusional berpengaruh terhadap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491AAD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Sedangkan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equity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dan</w:t>
            </w:r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="00E44E38"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proofErr w:type="spellStart"/>
            <w:r w:rsidR="0049361E"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eturn</w:t>
            </w:r>
            <w:proofErr w:type="spellEnd"/>
            <w:r w:rsidR="00E44E38"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361E"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on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berpengaruh terhadap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043F42" w:rsidRPr="00766C78" w14:paraId="58393DDB" w14:textId="77777777" w:rsidTr="00297679">
        <w:tc>
          <w:tcPr>
            <w:tcW w:w="571" w:type="dxa"/>
          </w:tcPr>
          <w:p w14:paraId="4AA8A43A" w14:textId="6AE19D8A" w:rsidR="00043F42" w:rsidRPr="00766C78" w:rsidRDefault="00766C78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6C7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5.</w:t>
            </w:r>
          </w:p>
        </w:tc>
        <w:tc>
          <w:tcPr>
            <w:tcW w:w="1736" w:type="dxa"/>
          </w:tcPr>
          <w:p w14:paraId="42B11E76" w14:textId="384FD7AE" w:rsidR="00043F42" w:rsidRPr="001E385B" w:rsidRDefault="004C0CD3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Amalia, </w:t>
            </w:r>
            <w:r w:rsidRPr="001E385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et al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="0068318B"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2020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226" w:type="dxa"/>
          </w:tcPr>
          <w:p w14:paraId="1FEA6318" w14:textId="37661F83" w:rsidR="00043F42" w:rsidRPr="00766C78" w:rsidRDefault="00713D05" w:rsidP="00032DA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Influence of The Financial Ratio </w:t>
            </w:r>
            <w:r w:rsidR="00F27154"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 The Prevention </w:t>
            </w:r>
            <w:r w:rsidR="00F27154"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Bankruptcy </w:t>
            </w:r>
            <w:r w:rsidR="000632DF"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Cigarette Manufacturing Companies Sub Sector</w:t>
            </w:r>
          </w:p>
        </w:tc>
        <w:tc>
          <w:tcPr>
            <w:tcW w:w="2457" w:type="dxa"/>
          </w:tcPr>
          <w:p w14:paraId="5CE426AB" w14:textId="77777777" w:rsidR="00606A14" w:rsidRPr="00766C78" w:rsidRDefault="00606A14" w:rsidP="00606A14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7AC5D17" w14:textId="5AD1E6A8" w:rsidR="00606A14" w:rsidRPr="00766C78" w:rsidRDefault="00606A14" w:rsidP="00606A14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</w:p>
          <w:p w14:paraId="6A7C1591" w14:textId="77777777" w:rsidR="00606A14" w:rsidRPr="00766C78" w:rsidRDefault="00606A14" w:rsidP="00606A14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DE85B78" w14:textId="35545031" w:rsidR="00043F42" w:rsidRPr="00766C78" w:rsidRDefault="00606A14" w:rsidP="00606A1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C7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5609FCEF" w14:textId="18D43FA4" w:rsidR="00043F42" w:rsidRPr="00766C78" w:rsidRDefault="0068318B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menunjukkan bahwa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profit dan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secara simultan memiliki pengaruh yang signifikan berpengaruh pada kondisi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 Tetapi hasil tes bersifat parsial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menunjukkan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8217FF"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="008217FF"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proofErr w:type="spellStart"/>
            <w:r w:rsidR="008217FF"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signifikan, sedangkan untuk jumlah utang tidak berpengaruh signifikan terhadap </w:t>
            </w:r>
            <w:r w:rsidR="00485E13"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457478" w:rsidRPr="009028AB" w14:paraId="1F6BACE5" w14:textId="77777777" w:rsidTr="00297679">
        <w:tc>
          <w:tcPr>
            <w:tcW w:w="571" w:type="dxa"/>
          </w:tcPr>
          <w:p w14:paraId="0D93E21E" w14:textId="12B707A3" w:rsidR="00457478" w:rsidRPr="009028AB" w:rsidRDefault="00BD515B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6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7D564EC5" w14:textId="22DA7D35" w:rsidR="00457478" w:rsidRPr="001E385B" w:rsidRDefault="00AC2BA3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Nurhayati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1E385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et al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(2017)</w:t>
            </w:r>
          </w:p>
        </w:tc>
        <w:tc>
          <w:tcPr>
            <w:tcW w:w="2226" w:type="dxa"/>
          </w:tcPr>
          <w:p w14:paraId="7318E369" w14:textId="64C8697D" w:rsidR="00457478" w:rsidRPr="009028AB" w:rsidRDefault="00AC2BA3" w:rsidP="00AC2BA3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028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Determinants of Financial Distress of Basic Industry and Chemical Companies Listed in Indonesia Stock Exchange</w:t>
            </w:r>
          </w:p>
        </w:tc>
        <w:tc>
          <w:tcPr>
            <w:tcW w:w="2457" w:type="dxa"/>
          </w:tcPr>
          <w:p w14:paraId="456A607E" w14:textId="77777777" w:rsidR="007E26CD" w:rsidRPr="009028AB" w:rsidRDefault="007E26CD" w:rsidP="007E26CD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00F2823" w14:textId="299A274B" w:rsidR="007E26CD" w:rsidRPr="009028AB" w:rsidRDefault="007E26CD" w:rsidP="007E26CD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debt to asset ratio, current ratio, total assets turnover,</w:t>
            </w:r>
            <w:r w:rsidR="006976D1"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 xml:space="preserve"> </w:t>
            </w:r>
            <w:r w:rsidR="006976D1" w:rsidRPr="009028A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dan</w:t>
            </w: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 xml:space="preserve"> return on assets</w:t>
            </w:r>
          </w:p>
          <w:p w14:paraId="56E66FC8" w14:textId="0163E32F" w:rsidR="007E26CD" w:rsidRPr="009028AB" w:rsidRDefault="007E26CD" w:rsidP="007E26CD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1CD91920" w14:textId="615B29EA" w:rsidR="00457478" w:rsidRPr="009028AB" w:rsidRDefault="007E26CD" w:rsidP="007E26CD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4FA59C58" w14:textId="0352AC8F" w:rsidR="00457478" w:rsidRPr="004033FB" w:rsidRDefault="009028AB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asil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3E1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m</w:t>
            </w:r>
            <w:r w:rsidR="00A533E1">
              <w:rPr>
                <w:rStyle w:val="jlqj4b"/>
                <w:rFonts w:ascii="Times New Roman" w:hAnsi="Times New Roman" w:cs="Times New Roman"/>
              </w:rPr>
              <w:t>elalui</w:t>
            </w:r>
            <w:proofErr w:type="spellEnd"/>
            <w:r w:rsidR="00A533E1">
              <w:rPr>
                <w:rStyle w:val="jlqj4b"/>
                <w:rFonts w:ascii="Times New Roman" w:hAnsi="Times New Roman" w:cs="Times New Roman"/>
              </w:rPr>
              <w:t xml:space="preserve"> u</w:t>
            </w:r>
            <w:r w:rsidR="00A533E1"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ji </w:t>
            </w:r>
            <w:proofErr w:type="spellStart"/>
            <w:r w:rsidR="00A533E1"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>regresi</w:t>
            </w:r>
            <w:proofErr w:type="spellEnd"/>
            <w:r w:rsidR="00A533E1"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533E1"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>logistik</w:t>
            </w:r>
            <w:proofErr w:type="spellEnd"/>
            <w:r w:rsidR="00A533E1"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bahwa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negatif,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return on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set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negatif, dan </w:t>
            </w:r>
            <w:r w:rsid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debt to assets ratio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berpengaruh positif sebagai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prediktor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potensial </w:t>
            </w:r>
            <w:r w:rsidR="004033FB"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Sedangkan </w:t>
            </w:r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over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memprediksi perusahaan yang mengalami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="004033FB" w:rsidRPr="004033FB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C1BE8" w14:paraId="62902B35" w14:textId="77777777" w:rsidTr="00297679">
        <w:tc>
          <w:tcPr>
            <w:tcW w:w="571" w:type="dxa"/>
          </w:tcPr>
          <w:p w14:paraId="1E985CDA" w14:textId="5C5086E0" w:rsidR="003C1BE8" w:rsidRDefault="001E385B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7</w:t>
            </w:r>
            <w:r w:rsidR="00D6500F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562EE412" w14:textId="5D036451" w:rsidR="003C1BE8" w:rsidRPr="001E385B" w:rsidRDefault="003C1BE8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Style w:val="fontstyle01"/>
                <w:highlight w:val="yellow"/>
              </w:rPr>
              <w:t>Nukmaningtyas</w:t>
            </w:r>
            <w:proofErr w:type="spellEnd"/>
            <w:r w:rsidRPr="001E385B">
              <w:rPr>
                <w:rStyle w:val="fontstyle01"/>
                <w:highlight w:val="yellow"/>
              </w:rPr>
              <w:t xml:space="preserve"> dan </w:t>
            </w:r>
            <w:proofErr w:type="spellStart"/>
            <w:r w:rsidRPr="001E385B">
              <w:rPr>
                <w:rStyle w:val="fontstyle01"/>
                <w:highlight w:val="yellow"/>
              </w:rPr>
              <w:t>Worokinasih</w:t>
            </w:r>
            <w:proofErr w:type="spellEnd"/>
            <w:r w:rsidRPr="001E385B">
              <w:rPr>
                <w:rStyle w:val="fontstyle01"/>
                <w:highlight w:val="yellow"/>
              </w:rPr>
              <w:t xml:space="preserve"> (2018)</w:t>
            </w:r>
          </w:p>
        </w:tc>
        <w:tc>
          <w:tcPr>
            <w:tcW w:w="2226" w:type="dxa"/>
          </w:tcPr>
          <w:p w14:paraId="5FF06E50" w14:textId="6B05FAF8" w:rsidR="003C1BE8" w:rsidRPr="0057790F" w:rsidRDefault="003C1BE8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Leverage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Mempredikasi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Aneka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2013-2016)</w:t>
            </w:r>
          </w:p>
        </w:tc>
        <w:tc>
          <w:tcPr>
            <w:tcW w:w="2457" w:type="dxa"/>
          </w:tcPr>
          <w:p w14:paraId="513F3ED0" w14:textId="77777777" w:rsidR="003C1BE8" w:rsidRPr="00304A3D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0259A255" w14:textId="77777777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43B55884" w14:textId="77777777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1F119E4B" w14:textId="77777777" w:rsidR="003C1BE8" w:rsidRPr="00304A3D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5C4E2DC" w14:textId="01F261AA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17B83F63" w14:textId="44271DD3" w:rsidR="003C1BE8" w:rsidRDefault="003C1BE8" w:rsidP="003C1BE8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8D6A2F">
              <w:rPr>
                <w:color w:val="000000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ROA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negatif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financial distress. </w:t>
            </w:r>
          </w:p>
          <w:p w14:paraId="0D3FC5B3" w14:textId="1C624D9B" w:rsidR="003C1BE8" w:rsidRPr="001C74CE" w:rsidRDefault="003C1BE8" w:rsidP="003C1BE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(2)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CR, DER,</w:t>
            </w:r>
            <w:r w:rsidRPr="008D6A2F">
              <w:rPr>
                <w:color w:val="000000"/>
              </w:rPr>
              <w:t xml:space="preserve">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arus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financial distress</w:t>
            </w:r>
          </w:p>
        </w:tc>
      </w:tr>
      <w:tr w:rsidR="00E218E4" w14:paraId="0C1DA201" w14:textId="77777777" w:rsidTr="00297679">
        <w:tc>
          <w:tcPr>
            <w:tcW w:w="571" w:type="dxa"/>
          </w:tcPr>
          <w:p w14:paraId="13615D05" w14:textId="483FF60A" w:rsidR="00E218E4" w:rsidRDefault="001E385B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8</w:t>
            </w:r>
            <w:r w:rsidR="00E218E4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193A4FA0" w14:textId="64F6C518" w:rsidR="00E218E4" w:rsidRPr="001E385B" w:rsidRDefault="00F42AFB" w:rsidP="003C1BE8">
            <w:pPr>
              <w:pStyle w:val="NoSpacing"/>
              <w:rPr>
                <w:rStyle w:val="fontstyle01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Vionita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Lusmeida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(201</w:t>
            </w:r>
            <w:r w:rsidR="009461D5"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9)</w:t>
            </w:r>
          </w:p>
        </w:tc>
        <w:tc>
          <w:tcPr>
            <w:tcW w:w="2226" w:type="dxa"/>
          </w:tcPr>
          <w:p w14:paraId="6D0D798D" w14:textId="50B5F342" w:rsidR="00E218E4" w:rsidRPr="0057790F" w:rsidRDefault="00F42AFB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Kinerja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D675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Good Corporate Governance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1F9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Perusahaan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Manufaktur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BEI 2014-2017)</w:t>
            </w:r>
          </w:p>
        </w:tc>
        <w:tc>
          <w:tcPr>
            <w:tcW w:w="2457" w:type="dxa"/>
          </w:tcPr>
          <w:p w14:paraId="3C198176" w14:textId="77777777" w:rsidR="00C1070A" w:rsidRPr="003C1BE8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lastRenderedPageBreak/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9886D5A" w14:textId="33D4E2F0" w:rsidR="00C1070A" w:rsidRPr="00613ABF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sales growth</w:t>
            </w:r>
            <w:r w:rsidR="00613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13ABF"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kepemilikan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institusional,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ewan</w:t>
            </w:r>
            <w:proofErr w:type="spellEnd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direksi</w:t>
            </w:r>
            <w:proofErr w:type="spellEnd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komisaris</w:t>
            </w:r>
            <w:proofErr w:type="spellEnd"/>
            <w:r w:rsid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independent,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komite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audit</w:t>
            </w:r>
            <w:r w:rsidR="00613ABF">
              <w:rPr>
                <w:rStyle w:val="jlqj4b"/>
                <w:sz w:val="24"/>
                <w:szCs w:val="24"/>
              </w:rPr>
              <w:t xml:space="preserve"> </w:t>
            </w:r>
          </w:p>
          <w:p w14:paraId="41D7D53C" w14:textId="77777777" w:rsidR="00C1070A" w:rsidRPr="003C1BE8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8FCFA8D" w14:textId="101C39D7" w:rsidR="00E218E4" w:rsidRPr="00304A3D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5C24D574" w14:textId="4786562D" w:rsidR="00E218E4" w:rsidRPr="008D6A2F" w:rsidRDefault="00F42AFB" w:rsidP="003C1B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Hasil penelitian ini menunjukkan bahwa </w:t>
            </w:r>
            <w:proofErr w:type="spellStart"/>
            <w:r w:rsidRPr="0062279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leverage</w:t>
            </w:r>
            <w:proofErr w:type="spellEnd"/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dewan komisaris independen berpengaruh positif terhadap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Profitabilitas dan kepemilikan manajerial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berpengaruh negatif terhadap </w:t>
            </w:r>
            <w:proofErr w:type="spellStart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Likuiditas, </w:t>
            </w:r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proofErr w:type="spellStart"/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>ales</w:t>
            </w:r>
            <w:proofErr w:type="spellEnd"/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growth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 kepemilikan institusional, dewan direksi dan audit komite tidak berpengaruh pada kesulitan keuangan.</w:t>
            </w:r>
          </w:p>
        </w:tc>
      </w:tr>
      <w:tr w:rsidR="00401776" w:rsidRPr="003C1BE8" w14:paraId="7627A6F6" w14:textId="77777777" w:rsidTr="009D27C2">
        <w:tc>
          <w:tcPr>
            <w:tcW w:w="571" w:type="dxa"/>
          </w:tcPr>
          <w:p w14:paraId="43FE0DC3" w14:textId="0C841897" w:rsidR="00401776" w:rsidRPr="003C1BE8" w:rsidRDefault="001E385B" w:rsidP="009D27C2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9</w:t>
            </w:r>
            <w:r w:rsidR="00401776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0462C131" w14:textId="77777777" w:rsidR="00401776" w:rsidRPr="001E385B" w:rsidRDefault="00401776" w:rsidP="009D27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Rani (2017)</w:t>
            </w:r>
          </w:p>
        </w:tc>
        <w:tc>
          <w:tcPr>
            <w:tcW w:w="2226" w:type="dxa"/>
          </w:tcPr>
          <w:p w14:paraId="5B9A35FD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</w:t>
            </w:r>
          </w:p>
          <w:p w14:paraId="461605CC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Kemungkinan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Terjadinya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</w:p>
          <w:p w14:paraId="55E9499C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Empiris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</w:t>
            </w:r>
          </w:p>
          <w:p w14:paraId="71B9D217" w14:textId="77777777" w:rsidR="00401776" w:rsidRPr="0057790F" w:rsidRDefault="00401776" w:rsidP="009D27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2012-2015)</w:t>
            </w:r>
          </w:p>
        </w:tc>
        <w:tc>
          <w:tcPr>
            <w:tcW w:w="2457" w:type="dxa"/>
          </w:tcPr>
          <w:p w14:paraId="00BDB631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090336C4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5B58C330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744E070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86322AC" w14:textId="77777777" w:rsidR="00401776" w:rsidRPr="003C1BE8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leverage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distress.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agency cost 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7E35EF3B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3C1BE8" w:rsidRPr="003C1BE8" w14:paraId="09186FC2" w14:textId="77777777" w:rsidTr="00297679">
        <w:tc>
          <w:tcPr>
            <w:tcW w:w="571" w:type="dxa"/>
          </w:tcPr>
          <w:p w14:paraId="2B27035B" w14:textId="52290012" w:rsidR="003C1BE8" w:rsidRPr="003C1BE8" w:rsidRDefault="001E385B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</w:t>
            </w:r>
            <w:r>
              <w:rPr>
                <w:rStyle w:val="y2iqfc"/>
                <w:color w:val="202124"/>
                <w:lang w:val="en-US"/>
              </w:rPr>
              <w:t>0</w:t>
            </w:r>
            <w:r w:rsidR="00D6500F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12B89567" w14:textId="00B397D1" w:rsidR="003C1BE8" w:rsidRPr="001E385B" w:rsidRDefault="0050128C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Septiani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(2019)</w:t>
            </w:r>
          </w:p>
        </w:tc>
        <w:tc>
          <w:tcPr>
            <w:tcW w:w="2226" w:type="dxa"/>
          </w:tcPr>
          <w:p w14:paraId="4E483B47" w14:textId="18727CCA" w:rsidR="003C1BE8" w:rsidRPr="0057790F" w:rsidRDefault="003B5767" w:rsidP="003B576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A1A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Property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 Estate</w:t>
            </w:r>
          </w:p>
        </w:tc>
        <w:tc>
          <w:tcPr>
            <w:tcW w:w="2457" w:type="dxa"/>
          </w:tcPr>
          <w:p w14:paraId="44294945" w14:textId="77777777" w:rsidR="00A85DBF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9CA154D" w14:textId="4412F7F0" w:rsidR="00A85DBF" w:rsidRPr="00A85DBF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D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</w:p>
          <w:p w14:paraId="7EECC1AA" w14:textId="6CAFA7ED" w:rsidR="00A85DBF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4416E8BC" w14:textId="5BCEA2A6" w:rsidR="003C1BE8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DEB5B40" w14:textId="69DDAA4A" w:rsidR="003C1BE8" w:rsidRPr="001C5F67" w:rsidRDefault="001C5F67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logistic regression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current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Leverage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 yang </w:t>
            </w:r>
            <w:proofErr w:type="spellStart"/>
            <w:r w:rsidR="000E196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debt to asset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(DAR) 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6F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pada model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pengelompokkan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subsektor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property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real estate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87,2%.</w:t>
            </w:r>
          </w:p>
        </w:tc>
      </w:tr>
      <w:tr w:rsidR="0027418A" w:rsidRPr="0049361E" w14:paraId="2CADD3F2" w14:textId="77777777" w:rsidTr="008A035C">
        <w:tc>
          <w:tcPr>
            <w:tcW w:w="571" w:type="dxa"/>
          </w:tcPr>
          <w:p w14:paraId="488B5D00" w14:textId="49858EB4" w:rsidR="0027418A" w:rsidRPr="0049361E" w:rsidRDefault="00420DF9" w:rsidP="008A035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11.</w:t>
            </w:r>
          </w:p>
        </w:tc>
        <w:tc>
          <w:tcPr>
            <w:tcW w:w="1736" w:type="dxa"/>
          </w:tcPr>
          <w:p w14:paraId="257BAAEF" w14:textId="77777777" w:rsidR="0027418A" w:rsidRPr="001E385B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Atika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dkk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(2012)</w:t>
            </w:r>
          </w:p>
        </w:tc>
        <w:tc>
          <w:tcPr>
            <w:tcW w:w="2226" w:type="dxa"/>
          </w:tcPr>
          <w:p w14:paraId="145955D0" w14:textId="77777777" w:rsidR="0027418A" w:rsidRPr="0057790F" w:rsidRDefault="0027418A" w:rsidP="008A0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Beberpa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2008-2011</w:t>
            </w:r>
          </w:p>
        </w:tc>
        <w:tc>
          <w:tcPr>
            <w:tcW w:w="2457" w:type="dxa"/>
          </w:tcPr>
          <w:p w14:paraId="423DCEE0" w14:textId="77777777" w:rsidR="0027418A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70720E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31510E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ratio, profit margin, debt ratio, current liabilities to total assets, sales growth, dan inventory turnover</w:t>
            </w:r>
          </w:p>
          <w:p w14:paraId="583637B2" w14:textId="77777777" w:rsidR="0027418A" w:rsidRPr="0049361E" w:rsidRDefault="0027418A" w:rsidP="008A035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63A5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3039D14" w14:textId="77777777" w:rsidR="0027418A" w:rsidRPr="0049361E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menunjukkan bahwa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liabilities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total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dapat digunakan untuk memprediksi kondisi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perusahaan, sedangkan </w:t>
            </w:r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profit margin</w:t>
            </w: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sales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growth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inventory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turnover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digunakan untuk memprediksi kondisi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</w:t>
            </w:r>
          </w:p>
        </w:tc>
      </w:tr>
      <w:tr w:rsidR="0027418A" w:rsidRPr="0049361E" w14:paraId="15DB464F" w14:textId="77777777" w:rsidTr="008A035C">
        <w:tc>
          <w:tcPr>
            <w:tcW w:w="571" w:type="dxa"/>
          </w:tcPr>
          <w:p w14:paraId="23A8AFED" w14:textId="6E9B1851" w:rsidR="0027418A" w:rsidRPr="0049361E" w:rsidRDefault="00420DF9" w:rsidP="008A035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12.</w:t>
            </w:r>
          </w:p>
        </w:tc>
        <w:tc>
          <w:tcPr>
            <w:tcW w:w="1736" w:type="dxa"/>
          </w:tcPr>
          <w:p w14:paraId="1971D5BE" w14:textId="77777777" w:rsidR="0027418A" w:rsidRPr="001E385B" w:rsidRDefault="0027418A" w:rsidP="008A03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Rahayu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Sopian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(2017) </w:t>
            </w:r>
          </w:p>
        </w:tc>
        <w:tc>
          <w:tcPr>
            <w:tcW w:w="2226" w:type="dxa"/>
          </w:tcPr>
          <w:p w14:paraId="3F2187CE" w14:textId="77777777" w:rsidR="0027418A" w:rsidRPr="0057790F" w:rsidRDefault="0027418A" w:rsidP="008A0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Perusahaan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empiris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73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and beverage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2013-2015)</w:t>
            </w:r>
          </w:p>
        </w:tc>
        <w:tc>
          <w:tcPr>
            <w:tcW w:w="2457" w:type="dxa"/>
          </w:tcPr>
          <w:p w14:paraId="0463C301" w14:textId="77777777" w:rsidR="0027418A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independen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023CB6B0" w14:textId="77777777" w:rsidR="0027418A" w:rsidRPr="006F5B30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009D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Style w:val="jlqj4b"/>
                <w:rFonts w:ascii="Times New Roman" w:hAnsi="Times New Roman" w:cs="Times New Roman"/>
                <w:lang w:val="en-US"/>
              </w:rPr>
              <w:t>kuran</w:t>
            </w:r>
            <w:proofErr w:type="spellEnd"/>
            <w:r>
              <w:rPr>
                <w:rStyle w:val="jlqj4b"/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lang w:val="en-US"/>
              </w:rPr>
              <w:t>perusahaan</w:t>
            </w:r>
            <w:proofErr w:type="spellEnd"/>
            <w:r>
              <w:rPr>
                <w:rStyle w:val="jlqj4b"/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sales </w:t>
            </w:r>
            <w:r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</w:t>
            </w:r>
            <w:r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rowth</w:t>
            </w:r>
          </w:p>
          <w:p w14:paraId="6E392FB0" w14:textId="77777777" w:rsidR="0027418A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22E76429" w14:textId="77777777" w:rsidR="0027418A" w:rsidRPr="002257DF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257D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1FA2E9F" w14:textId="77777777" w:rsidR="0027418A" w:rsidRPr="00D70317" w:rsidRDefault="0027418A" w:rsidP="008A035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Style w:val="fontstyle01"/>
              </w:rPr>
              <w:t>H</w:t>
            </w:r>
            <w:r w:rsidRPr="00834C50">
              <w:rPr>
                <w:rStyle w:val="fontstyle01"/>
              </w:rPr>
              <w:t xml:space="preserve">asil </w:t>
            </w:r>
            <w:proofErr w:type="spellStart"/>
            <w:r w:rsidRPr="00834C50">
              <w:rPr>
                <w:rStyle w:val="fontstyle01"/>
              </w:rPr>
              <w:t>penelitian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menunjukkan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bahwa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secara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simultan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likuiditas</w:t>
            </w:r>
            <w:proofErr w:type="spellEnd"/>
            <w:r w:rsidRPr="00834C50">
              <w:rPr>
                <w:rStyle w:val="fontstyle01"/>
              </w:rPr>
              <w:t xml:space="preserve">, </w:t>
            </w:r>
            <w:r w:rsidRPr="0085417D">
              <w:rPr>
                <w:rStyle w:val="fontstyle01"/>
                <w:i/>
                <w:iCs/>
              </w:rPr>
              <w:t>leverage</w:t>
            </w:r>
            <w:r w:rsidRPr="00834C50">
              <w:rPr>
                <w:rStyle w:val="fontstyle01"/>
              </w:rPr>
              <w:t xml:space="preserve">, </w:t>
            </w:r>
            <w:r w:rsidRPr="0085417D">
              <w:rPr>
                <w:rStyle w:val="fontstyle01"/>
                <w:i/>
                <w:iCs/>
              </w:rPr>
              <w:t>sales growth</w:t>
            </w:r>
            <w:r w:rsidRPr="00834C50">
              <w:rPr>
                <w:rStyle w:val="fontstyle01"/>
              </w:rPr>
              <w:t xml:space="preserve">, dan </w:t>
            </w:r>
            <w:proofErr w:type="spellStart"/>
            <w:r w:rsidRPr="00834C50">
              <w:rPr>
                <w:rStyle w:val="fontstyle01"/>
              </w:rPr>
              <w:t>ukuran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perusahaan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r w:rsidRPr="00017A05">
              <w:rPr>
                <w:rStyle w:val="fontstyle01"/>
                <w:i/>
                <w:iCs/>
              </w:rPr>
              <w:t>financial distress</w:t>
            </w:r>
            <w:r w:rsidRPr="00834C50">
              <w:rPr>
                <w:rStyle w:val="fontstyle01"/>
              </w:rPr>
              <w:t xml:space="preserve">. </w:t>
            </w:r>
            <w:proofErr w:type="spellStart"/>
            <w:r w:rsidRPr="00834C50">
              <w:rPr>
                <w:rStyle w:val="fontstyle01"/>
              </w:rPr>
              <w:t>Sedangkan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secara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parsial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likuiditas</w:t>
            </w:r>
            <w:proofErr w:type="spellEnd"/>
            <w:r w:rsidRPr="00834C50">
              <w:rPr>
                <w:rStyle w:val="fontstyle01"/>
              </w:rPr>
              <w:t xml:space="preserve">, </w:t>
            </w:r>
            <w:r w:rsidRPr="004439E5">
              <w:rPr>
                <w:rStyle w:val="fontstyle01"/>
                <w:i/>
                <w:iCs/>
              </w:rPr>
              <w:t>leverage</w:t>
            </w:r>
            <w:r w:rsidRPr="00834C50">
              <w:rPr>
                <w:rStyle w:val="fontstyle01"/>
              </w:rPr>
              <w:t xml:space="preserve"> dan </w:t>
            </w:r>
            <w:proofErr w:type="spellStart"/>
            <w:r w:rsidRPr="00834C50">
              <w:rPr>
                <w:rStyle w:val="fontstyle01"/>
              </w:rPr>
              <w:t>ukuran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perusahaan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tidak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financial distress. Dan </w:t>
            </w:r>
            <w:r w:rsidRPr="00456878">
              <w:rPr>
                <w:rStyle w:val="fontstyle01"/>
                <w:i/>
                <w:iCs/>
              </w:rPr>
              <w:t>sales growth</w:t>
            </w:r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positif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r w:rsidRPr="00456878">
              <w:rPr>
                <w:rStyle w:val="fontstyle01"/>
                <w:i/>
                <w:iCs/>
              </w:rPr>
              <w:t>financial distress</w:t>
            </w:r>
          </w:p>
        </w:tc>
      </w:tr>
    </w:tbl>
    <w:p w14:paraId="69517D58" w14:textId="77777777" w:rsidR="00032DAC" w:rsidRPr="00032DAC" w:rsidRDefault="00032DAC" w:rsidP="009C15DE">
      <w:pPr>
        <w:spacing w:before="160" w:after="0" w:line="24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6651B09E" w14:textId="5E40917D" w:rsidR="00C063C6" w:rsidRPr="00E66E13" w:rsidRDefault="00C063C6" w:rsidP="00E66E1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Kerangka</w:t>
      </w:r>
      <w:proofErr w:type="spellEnd"/>
      <w:r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80056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Konseptual</w:t>
      </w:r>
      <w:proofErr w:type="spellEnd"/>
      <w:r w:rsidR="00770105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70105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1002220" w14:textId="462981BB" w:rsidR="00C063C6" w:rsidRPr="001F205E" w:rsidRDefault="001F205E" w:rsidP="00437F1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2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BA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="00AC2B81">
        <w:rPr>
          <w:rFonts w:ascii="Times New Roman" w:hAnsi="Times New Roman" w:cs="Times New Roman"/>
          <w:sz w:val="24"/>
          <w:szCs w:val="24"/>
        </w:rPr>
        <w:t>(</w:t>
      </w:r>
      <w:r w:rsidRPr="001F20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Pr="001F205E">
        <w:rPr>
          <w:rFonts w:ascii="Times New Roman" w:hAnsi="Times New Roman" w:cs="Times New Roman"/>
          <w:i/>
          <w:iCs/>
          <w:sz w:val="24"/>
          <w:szCs w:val="24"/>
        </w:rPr>
        <w:t xml:space="preserve">leverage,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>)</w:t>
      </w:r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="00972BAA">
        <w:rPr>
          <w:rFonts w:ascii="Times New Roman" w:hAnsi="Times New Roman" w:cs="Times New Roman"/>
          <w:sz w:val="24"/>
          <w:szCs w:val="24"/>
        </w:rPr>
        <w:t>(</w:t>
      </w:r>
      <w:r w:rsidR="00AC2B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r w:rsidRPr="001F205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972B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C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A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dal</w:t>
      </w:r>
      <w:r w:rsidR="00AA1CD3">
        <w:rPr>
          <w:rFonts w:ascii="Times New Roman" w:hAnsi="Times New Roman" w:cs="Times New Roman"/>
          <w:sz w:val="24"/>
          <w:szCs w:val="24"/>
        </w:rPr>
        <w:t>a</w:t>
      </w:r>
      <w:r w:rsidR="00CC163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</w:t>
      </w:r>
      <w:r w:rsidR="00852648">
        <w:rPr>
          <w:rFonts w:ascii="Times New Roman" w:hAnsi="Times New Roman" w:cs="Times New Roman"/>
          <w:sz w:val="24"/>
          <w:szCs w:val="24"/>
        </w:rPr>
        <w:t>n</w:t>
      </w:r>
      <w:r w:rsidRPr="001F205E">
        <w:rPr>
          <w:rFonts w:ascii="Times New Roman" w:hAnsi="Times New Roman" w:cs="Times New Roman"/>
          <w:sz w:val="24"/>
          <w:szCs w:val="24"/>
        </w:rPr>
        <w:t>eliti</w:t>
      </w:r>
      <w:proofErr w:type="spellEnd"/>
      <w:r w:rsidR="00852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F205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konseptual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D2BF8FE" w14:textId="6237F6C8" w:rsidR="00980056" w:rsidRPr="00F974D7" w:rsidRDefault="00980056" w:rsidP="00F974D7">
      <w:pPr>
        <w:pStyle w:val="ListParagraph"/>
        <w:spacing w:before="160" w:after="0" w:line="48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</w:t>
      </w:r>
      <w:proofErr w:type="spellStart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Kerangka</w:t>
      </w:r>
      <w:proofErr w:type="spellEnd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Konseptual</w:t>
      </w:r>
      <w:proofErr w:type="spellEnd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26738"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5EB9B1F3" w14:textId="38D459E8" w:rsidR="00F9054E" w:rsidRPr="00995785" w:rsidRDefault="00995785" w:rsidP="00E31A59">
      <w:pPr>
        <w:spacing w:before="160"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589DBBE" wp14:editId="477DE57B">
            <wp:extent cx="5075716" cy="2070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468" cy="20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4EB5" w14:textId="46CAF25B" w:rsidR="00857D93" w:rsidRPr="00857D93" w:rsidRDefault="00857D93" w:rsidP="00857D9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t>Perumusa</w:t>
      </w:r>
      <w:r w:rsidR="00EF748B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proofErr w:type="spellEnd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</w:p>
    <w:p w14:paraId="4F64EF46" w14:textId="5E40B6E9" w:rsidR="00CC3D67" w:rsidRPr="00EF748B" w:rsidRDefault="00CC3D67" w:rsidP="00D9658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Profitabilitas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Financial Distress</w:t>
      </w:r>
    </w:p>
    <w:p w14:paraId="73B5E494" w14:textId="183F4745" w:rsidR="00CC3D67" w:rsidRDefault="00443BC3" w:rsidP="00D9658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B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12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485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386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r w:rsidRPr="00443BC3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>:</w:t>
      </w:r>
    </w:p>
    <w:p w14:paraId="1907B4A0" w14:textId="1C06CE4F" w:rsidR="00D9658C" w:rsidRPr="00DA1F2C" w:rsidRDefault="00D9658C" w:rsidP="00D9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2858083D" w14:textId="0A3E0D72" w:rsidR="00CC3D67" w:rsidRPr="00EF748B" w:rsidRDefault="00CC3D67" w:rsidP="00DA1F2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lastRenderedPageBreak/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Likuiditas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2A0815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3457151" w14:textId="7C12C364" w:rsidR="00A25CC0" w:rsidRPr="00E94CA4" w:rsidRDefault="00BC46EE" w:rsidP="00A25CC0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6E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AF0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dilunasi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financial distress.</w:t>
      </w:r>
      <w:r w:rsidR="00DA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>:</w:t>
      </w:r>
    </w:p>
    <w:p w14:paraId="09967C33" w14:textId="624378A4" w:rsidR="00CC3D67" w:rsidRPr="00DA1F2C" w:rsidRDefault="00A25CC0" w:rsidP="00A25C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658C"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1B1A6D34" w14:textId="77777777" w:rsidR="00CC3D67" w:rsidRPr="00EF748B" w:rsidRDefault="00CC3D67" w:rsidP="00E94CA4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Solvabilitas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(Leverage)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2A0815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3B77C92" w14:textId="063AF387" w:rsidR="00E94CA4" w:rsidRPr="00E94CA4" w:rsidRDefault="007237F8" w:rsidP="00E94CA4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237F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). Keputusan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39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r w:rsidR="00A1437A" w:rsidRPr="00A1437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94CA4" w:rsidRPr="00E9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>:</w:t>
      </w:r>
    </w:p>
    <w:p w14:paraId="119E4323" w14:textId="41772D7D" w:rsidR="00E94CA4" w:rsidRPr="00E94CA4" w:rsidRDefault="00E94CA4" w:rsidP="00E94C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A25CC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="009E69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69D5">
        <w:rPr>
          <w:rFonts w:ascii="Times New Roman" w:hAnsi="Times New Roman" w:cs="Times New Roman"/>
          <w:b/>
          <w:bCs/>
          <w:sz w:val="24"/>
          <w:szCs w:val="24"/>
        </w:rPr>
        <w:t>Solvabilitas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9D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Leverage</w:t>
      </w:r>
      <w:r w:rsidR="009E69D5" w:rsidRPr="009E69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472471AA" w14:textId="77777777" w:rsidR="0048716E" w:rsidRDefault="0048716E" w:rsidP="0048716E"/>
    <w:p w14:paraId="40FE8AE4" w14:textId="592A2C36" w:rsidR="00FA64F4" w:rsidRPr="00EB2591" w:rsidRDefault="0048716E" w:rsidP="00EB2591">
      <w:pPr>
        <w:jc w:val="center"/>
      </w:pPr>
      <w:r>
        <w:br w:type="page"/>
      </w:r>
      <w:r w:rsidR="00FA64F4" w:rsidRPr="000F4C4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0023264C" w14:textId="77777777" w:rsidR="00FA64F4" w:rsidRPr="000F4C4C" w:rsidRDefault="00FA64F4" w:rsidP="00FA64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 PENELITIAN</w:t>
      </w:r>
    </w:p>
    <w:p w14:paraId="5F80E070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6E2F16AE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F861251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5795FB3" w14:textId="53B1B189" w:rsidR="00FA64F4" w:rsidRPr="000F4C4C" w:rsidRDefault="00525437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Lokasi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C5951A9" w14:textId="605422E9" w:rsidR="00FA64F4" w:rsidRPr="000F4C4C" w:rsidRDefault="00525437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Objek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199E8F26" w14:textId="3277AD2A" w:rsidR="00FA64F4" w:rsidRPr="000F4C4C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kuantitatif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(2016: 12)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kuantitatif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menekankan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teori-teori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perantara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5437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laporan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pada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sektor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industri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dasar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dan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kimia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yang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terdaftar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di Bursa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Indonesia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2016-2020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48BA2B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Lokasi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1AC0D6" w14:textId="7FC921C3" w:rsidR="00FA64F4" w:rsidRPr="000F4C4C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yai</w:t>
      </w:r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>tu</w:t>
      </w:r>
      <w:proofErr w:type="spellEnd"/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https://idx.co.id/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Yahoo Finance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D5F" w:rsidRPr="00B52D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https://finance.yahoo.com/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IDNFinancials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D5F" w:rsidRPr="00B52D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https://www.idnfinancials.com/id/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Lokasi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yang </w:t>
      </w:r>
      <w:proofErr w:type="spellStart"/>
      <w:r w:rsidR="007641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317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7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1722">
        <w:rPr>
          <w:rFonts w:ascii="Times New Roman" w:hAnsi="Times New Roman" w:cs="Times New Roman"/>
          <w:sz w:val="24"/>
          <w:szCs w:val="24"/>
        </w:rPr>
        <w:t xml:space="preserve"> di audit dan data </w:t>
      </w:r>
      <w:proofErr w:type="spellStart"/>
      <w:r w:rsidR="0073172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648A4A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61A1172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Populasi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11C3714" w14:textId="4CBD30C3" w:rsidR="00FA64F4" w:rsidRPr="000F4C4C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2018:80).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5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C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BEI (Bursa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Indonesia)</w:t>
      </w:r>
      <w:r w:rsidR="006857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industr</w:t>
      </w:r>
      <w:r w:rsidR="00F738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2016-2020</w:t>
      </w:r>
      <w:r w:rsidR="00895A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80 (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52333">
        <w:rPr>
          <w:rFonts w:ascii="Times New Roman" w:hAnsi="Times New Roman" w:cs="Times New Roman"/>
          <w:sz w:val="24"/>
          <w:szCs w:val="24"/>
        </w:rPr>
        <w:t>.</w:t>
      </w:r>
    </w:p>
    <w:p w14:paraId="45B9CDC4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lastRenderedPageBreak/>
        <w:t>Sampel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417B98A" w14:textId="147702FA" w:rsidR="00FA64F4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karakterist</w:t>
      </w:r>
      <w:r w:rsidR="00963158">
        <w:rPr>
          <w:rFonts w:ascii="Times New Roman" w:hAnsi="Times New Roman" w:cs="Times New Roman"/>
          <w:sz w:val="24"/>
          <w:szCs w:val="24"/>
        </w:rPr>
        <w:t>i</w:t>
      </w:r>
      <w:r w:rsidRPr="000F4C4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2018:81).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r w:rsidR="008E63C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>:</w:t>
      </w:r>
    </w:p>
    <w:p w14:paraId="5732E6BE" w14:textId="4CA51F6B" w:rsidR="008E63C3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A67">
        <w:rPr>
          <w:rFonts w:ascii="Times New Roman" w:hAnsi="Times New Roman" w:cs="Times New Roman"/>
          <w:sz w:val="24"/>
          <w:szCs w:val="24"/>
        </w:rPr>
        <w:t>60 (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F5A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591E9D" w14:textId="5B6EAE1C" w:rsidR="008E63C3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57 (lima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r w:rsidR="00455BC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D80CB7" w14:textId="3E55163A" w:rsidR="005A7DD3" w:rsidRDefault="005A7DD3" w:rsidP="005A7DD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7537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537F">
        <w:rPr>
          <w:rFonts w:ascii="Times New Roman" w:hAnsi="Times New Roman" w:cs="Times New Roman"/>
          <w:sz w:val="24"/>
          <w:szCs w:val="24"/>
        </w:rPr>
        <w:t>sebela</w:t>
      </w:r>
      <w:r w:rsidR="00D51705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0D5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r w:rsidR="00B2544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85F3AC" w14:textId="2C4C939E" w:rsidR="005A7DD3" w:rsidRPr="00DE0953" w:rsidRDefault="005A7DD3" w:rsidP="00DE0953">
      <w:pPr>
        <w:pStyle w:val="ListParagraph"/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0953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Perusahaan yang </w:t>
      </w:r>
      <w:proofErr w:type="spellStart"/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>terindikasi</w:t>
      </w:r>
      <w:proofErr w:type="spellEnd"/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953" w:rsidRPr="00DE095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</w:t>
      </w:r>
      <w:proofErr w:type="spellStart"/>
      <w:r w:rsidR="00DE0953" w:rsidRPr="00DE09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ditress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843"/>
        <w:gridCol w:w="6208"/>
      </w:tblGrid>
      <w:tr w:rsidR="005A7DD3" w:rsidRPr="00DE0953" w14:paraId="04226A08" w14:textId="77777777" w:rsidTr="00076654">
        <w:tc>
          <w:tcPr>
            <w:tcW w:w="845" w:type="dxa"/>
          </w:tcPr>
          <w:p w14:paraId="79B1053E" w14:textId="0630FDBE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</w:tcPr>
          <w:p w14:paraId="17232279" w14:textId="7868616C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6208" w:type="dxa"/>
          </w:tcPr>
          <w:p w14:paraId="39EE4038" w14:textId="2764CA84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Perusahaan</w:t>
            </w:r>
          </w:p>
        </w:tc>
      </w:tr>
      <w:tr w:rsidR="005A7DD3" w:rsidRPr="00DE0953" w14:paraId="09664DAB" w14:textId="77777777" w:rsidTr="00076654">
        <w:tc>
          <w:tcPr>
            <w:tcW w:w="845" w:type="dxa"/>
          </w:tcPr>
          <w:p w14:paraId="1F5236F5" w14:textId="7E9F166D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</w:tcPr>
          <w:p w14:paraId="3013246E" w14:textId="572FEE9B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6208" w:type="dxa"/>
          </w:tcPr>
          <w:p w14:paraId="6969581D" w14:textId="60224F5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Polychem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14523808" w14:textId="77777777" w:rsidTr="00076654">
        <w:tc>
          <w:tcPr>
            <w:tcW w:w="845" w:type="dxa"/>
          </w:tcPr>
          <w:p w14:paraId="29B54611" w14:textId="0A5F1B07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</w:tcPr>
          <w:p w14:paraId="2A4DCFE5" w14:textId="0DA5647D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6208" w:type="dxa"/>
          </w:tcPr>
          <w:p w14:paraId="062D563E" w14:textId="69B91897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Alumindo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Light Metal Industry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E465C6D" w14:textId="77777777" w:rsidTr="00076654">
        <w:tc>
          <w:tcPr>
            <w:tcW w:w="845" w:type="dxa"/>
          </w:tcPr>
          <w:p w14:paraId="6E4EB437" w14:textId="5406224F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</w:tcPr>
          <w:p w14:paraId="5C6486D5" w14:textId="438B6B03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6208" w:type="dxa"/>
          </w:tcPr>
          <w:p w14:paraId="1795861A" w14:textId="76CD376D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Asahimas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Flat Glass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0FFB635" w14:textId="77777777" w:rsidTr="00076654">
        <w:tc>
          <w:tcPr>
            <w:tcW w:w="845" w:type="dxa"/>
          </w:tcPr>
          <w:p w14:paraId="56C55213" w14:textId="1CED530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AEA8654" w14:textId="16EC040B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208" w:type="dxa"/>
          </w:tcPr>
          <w:p w14:paraId="42304624" w14:textId="115719E5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Lotte Chemical Titan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60015B63" w14:textId="77777777" w:rsidTr="00076654">
        <w:tc>
          <w:tcPr>
            <w:tcW w:w="845" w:type="dxa"/>
          </w:tcPr>
          <w:p w14:paraId="706E392D" w14:textId="7F44807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F9470DA" w14:textId="40870EE4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6208" w:type="dxa"/>
          </w:tcPr>
          <w:p w14:paraId="0CBA3EA1" w14:textId="205AF086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Gunawan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Dianjaya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Steel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417C7D27" w14:textId="77777777" w:rsidTr="00076654">
        <w:tc>
          <w:tcPr>
            <w:tcW w:w="845" w:type="dxa"/>
          </w:tcPr>
          <w:p w14:paraId="6CF11E5C" w14:textId="30A9433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92699E4" w14:textId="01A15DC6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6208" w:type="dxa"/>
          </w:tcPr>
          <w:p w14:paraId="58EAC460" w14:textId="78C97DF5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Indo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Komoditi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64DE708B" w14:textId="77777777" w:rsidTr="00076654">
        <w:tc>
          <w:tcPr>
            <w:tcW w:w="845" w:type="dxa"/>
          </w:tcPr>
          <w:p w14:paraId="0EF19C5B" w14:textId="5F769A06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60814F7" w14:textId="6E00DAE2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6208" w:type="dxa"/>
          </w:tcPr>
          <w:p w14:paraId="5F1933A0" w14:textId="4B7AA8ED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Keramika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Assosiasi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3A626686" w14:textId="77777777" w:rsidTr="00076654">
        <w:tc>
          <w:tcPr>
            <w:tcW w:w="845" w:type="dxa"/>
          </w:tcPr>
          <w:p w14:paraId="67C83D9E" w14:textId="67B2C991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7F0D4BB" w14:textId="11F1686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6208" w:type="dxa"/>
          </w:tcPr>
          <w:p w14:paraId="3D1DC6DA" w14:textId="4499264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Krakatau Steel (Persero)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029DFED2" w14:textId="77777777" w:rsidTr="00076654">
        <w:tc>
          <w:tcPr>
            <w:tcW w:w="845" w:type="dxa"/>
          </w:tcPr>
          <w:p w14:paraId="51B6193D" w14:textId="7C6F8BF6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1F31EB0" w14:textId="5E7F5E27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6208" w:type="dxa"/>
          </w:tcPr>
          <w:p w14:paraId="76ED247E" w14:textId="2A66BD14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Lionmesh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Prima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44701FFA" w14:textId="77777777" w:rsidTr="00076654">
        <w:tc>
          <w:tcPr>
            <w:tcW w:w="845" w:type="dxa"/>
          </w:tcPr>
          <w:p w14:paraId="31390617" w14:textId="6F3AC576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3AB7D0A" w14:textId="2701FED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6208" w:type="dxa"/>
          </w:tcPr>
          <w:p w14:paraId="14E8DCED" w14:textId="0EC9ADC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SLJ Global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3AD0928" w14:textId="77777777" w:rsidTr="00076654">
        <w:tc>
          <w:tcPr>
            <w:tcW w:w="845" w:type="dxa"/>
          </w:tcPr>
          <w:p w14:paraId="63E91CFF" w14:textId="2F56521F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10A4C97" w14:textId="08060745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6208" w:type="dxa"/>
          </w:tcPr>
          <w:p w14:paraId="0328EA31" w14:textId="45306BB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Tirta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Mahakam Resources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</w:tbl>
    <w:p w14:paraId="67F0DFE2" w14:textId="7E591E48" w:rsidR="005A7DD3" w:rsidRDefault="005A7DD3" w:rsidP="005A7DD3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BB142" w14:textId="779FA6C7" w:rsidR="00ED78ED" w:rsidRDefault="00ED78ED" w:rsidP="00ED78ED">
      <w:pPr>
        <w:pStyle w:val="Heading2"/>
        <w:numPr>
          <w:ilvl w:val="1"/>
          <w:numId w:val="38"/>
        </w:numPr>
        <w:spacing w:line="480" w:lineRule="auto"/>
        <w:ind w:left="567" w:hanging="57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Jenis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2CE133C" w14:textId="5D3246A6" w:rsidR="00ED78ED" w:rsidRDefault="00ED78ED" w:rsidP="00ED78E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8E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  <w:r w:rsidR="00865936" w:rsidRPr="00865936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BF37" w14:textId="5EA99146" w:rsidR="00865936" w:rsidRPr="00865936" w:rsidRDefault="00865936" w:rsidP="0086593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. Adapun data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2016-2020,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2016-2020,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936">
        <w:rPr>
          <w:rFonts w:ascii="Times New Roman" w:hAnsi="Times New Roman" w:cs="Times New Roman"/>
          <w:i/>
          <w:iCs/>
          <w:sz w:val="24"/>
          <w:szCs w:val="24"/>
        </w:rPr>
        <w:t>Yahoo Finance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7D394" w14:textId="45E8465B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0069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="002006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Definisi</w:t>
      </w:r>
      <w:proofErr w:type="spellEnd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E1408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Operasional</w:t>
      </w:r>
      <w:proofErr w:type="spellEnd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5168A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</w:p>
    <w:p w14:paraId="7A9CA217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Variabel-variabel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kas.</w:t>
      </w:r>
    </w:p>
    <w:p w14:paraId="66033793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Terikat</w:t>
      </w:r>
      <w:proofErr w:type="spellEnd"/>
    </w:p>
    <w:p w14:paraId="2477FFE9" w14:textId="5C6D8373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Altman Z-Score.</w:t>
      </w:r>
    </w:p>
    <w:p w14:paraId="7058C5F1" w14:textId="5FE8198D" w:rsidR="00DD6D1A" w:rsidRPr="008D57DB" w:rsidRDefault="00DD6D1A" w:rsidP="00A00B5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Tabel</w:t>
      </w:r>
      <w:proofErr w:type="spellEnd"/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240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 Panel </w:t>
      </w:r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Altman Z-Score</w:t>
      </w:r>
      <w:r w:rsidR="00B240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050"/>
        <w:gridCol w:w="990"/>
        <w:gridCol w:w="1063"/>
        <w:gridCol w:w="975"/>
        <w:gridCol w:w="1242"/>
        <w:gridCol w:w="1402"/>
        <w:gridCol w:w="835"/>
        <w:gridCol w:w="1135"/>
      </w:tblGrid>
      <w:tr w:rsidR="00811542" w:rsidRPr="00344CD3" w14:paraId="778CC2B9" w14:textId="77777777" w:rsidTr="00811542">
        <w:trPr>
          <w:trHeight w:val="900"/>
        </w:trPr>
        <w:tc>
          <w:tcPr>
            <w:tcW w:w="338" w:type="pct"/>
            <w:vAlign w:val="center"/>
          </w:tcPr>
          <w:p w14:paraId="6EE4E61B" w14:textId="1F2B019D" w:rsidR="00344CD3" w:rsidRPr="00344CD3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344CD3"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63" w:type="pct"/>
            <w:shd w:val="clear" w:color="auto" w:fill="auto"/>
            <w:vAlign w:val="center"/>
            <w:hideMark/>
          </w:tcPr>
          <w:p w14:paraId="1E73DA88" w14:textId="31120DA9" w:rsidR="00344CD3" w:rsidRPr="00344CD3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D936647" w14:textId="2CEB74F0" w:rsidR="00344CD3" w:rsidRPr="00344CD3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70" w:type="pct"/>
            <w:vAlign w:val="center"/>
          </w:tcPr>
          <w:p w14:paraId="7AC7879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WCTA</w:t>
            </w:r>
          </w:p>
        </w:tc>
        <w:tc>
          <w:tcPr>
            <w:tcW w:w="523" w:type="pct"/>
            <w:vAlign w:val="center"/>
          </w:tcPr>
          <w:p w14:paraId="53A95E8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RETA</w:t>
            </w:r>
          </w:p>
        </w:tc>
        <w:tc>
          <w:tcPr>
            <w:tcW w:w="666" w:type="pct"/>
            <w:vAlign w:val="center"/>
          </w:tcPr>
          <w:p w14:paraId="239B72F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EBITTA</w:t>
            </w:r>
          </w:p>
        </w:tc>
        <w:tc>
          <w:tcPr>
            <w:tcW w:w="752" w:type="pct"/>
            <w:vAlign w:val="center"/>
          </w:tcPr>
          <w:p w14:paraId="1D969A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MVEBVL</w:t>
            </w:r>
          </w:p>
        </w:tc>
        <w:tc>
          <w:tcPr>
            <w:tcW w:w="448" w:type="pct"/>
            <w:vAlign w:val="center"/>
          </w:tcPr>
          <w:p w14:paraId="35BE0E0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</w:t>
            </w:r>
          </w:p>
        </w:tc>
        <w:tc>
          <w:tcPr>
            <w:tcW w:w="610" w:type="pct"/>
            <w:vAlign w:val="center"/>
          </w:tcPr>
          <w:p w14:paraId="572D1508" w14:textId="51A82458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="00D4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D4500F"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811542" w:rsidRPr="00344CD3" w14:paraId="033E84CA" w14:textId="77777777" w:rsidTr="00811542">
        <w:trPr>
          <w:trHeight w:val="300"/>
        </w:trPr>
        <w:tc>
          <w:tcPr>
            <w:tcW w:w="338" w:type="pct"/>
          </w:tcPr>
          <w:p w14:paraId="6E1725D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913CC6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579450E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FF143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523" w:type="pct"/>
          </w:tcPr>
          <w:p w14:paraId="15BB4AE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-0,547</w:t>
            </w:r>
          </w:p>
        </w:tc>
        <w:tc>
          <w:tcPr>
            <w:tcW w:w="666" w:type="pct"/>
          </w:tcPr>
          <w:p w14:paraId="4D365A2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0,022</w:t>
            </w:r>
          </w:p>
        </w:tc>
        <w:tc>
          <w:tcPr>
            <w:tcW w:w="752" w:type="pct"/>
          </w:tcPr>
          <w:p w14:paraId="392DBE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0,503</w:t>
            </w:r>
          </w:p>
        </w:tc>
        <w:tc>
          <w:tcPr>
            <w:tcW w:w="448" w:type="pct"/>
          </w:tcPr>
          <w:p w14:paraId="2AF5B60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2,158</w:t>
            </w:r>
          </w:p>
        </w:tc>
        <w:tc>
          <w:tcPr>
            <w:tcW w:w="610" w:type="pct"/>
          </w:tcPr>
          <w:p w14:paraId="2F55A2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1,769</w:t>
            </w:r>
          </w:p>
        </w:tc>
      </w:tr>
      <w:tr w:rsidR="00811542" w:rsidRPr="00344CD3" w14:paraId="4BF5A2CC" w14:textId="77777777" w:rsidTr="00811542">
        <w:trPr>
          <w:trHeight w:val="300"/>
        </w:trPr>
        <w:tc>
          <w:tcPr>
            <w:tcW w:w="338" w:type="pct"/>
          </w:tcPr>
          <w:p w14:paraId="1078DF7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3" w:type="pct"/>
            <w:vMerge/>
            <w:vAlign w:val="center"/>
            <w:hideMark/>
          </w:tcPr>
          <w:p w14:paraId="0820FCC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48CFE2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0001FE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0,049</w:t>
            </w:r>
          </w:p>
        </w:tc>
        <w:tc>
          <w:tcPr>
            <w:tcW w:w="523" w:type="pct"/>
          </w:tcPr>
          <w:p w14:paraId="7FD497B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-0,594</w:t>
            </w:r>
          </w:p>
        </w:tc>
        <w:tc>
          <w:tcPr>
            <w:tcW w:w="666" w:type="pct"/>
          </w:tcPr>
          <w:p w14:paraId="19CC32A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-0,011</w:t>
            </w:r>
          </w:p>
        </w:tc>
        <w:tc>
          <w:tcPr>
            <w:tcW w:w="752" w:type="pct"/>
          </w:tcPr>
          <w:p w14:paraId="49C0D4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0,809</w:t>
            </w:r>
          </w:p>
        </w:tc>
        <w:tc>
          <w:tcPr>
            <w:tcW w:w="448" w:type="pct"/>
          </w:tcPr>
          <w:p w14:paraId="05A5923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2,259</w:t>
            </w:r>
          </w:p>
        </w:tc>
        <w:tc>
          <w:tcPr>
            <w:tcW w:w="610" w:type="pct"/>
          </w:tcPr>
          <w:p w14:paraId="3BE7F02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1,934</w:t>
            </w:r>
          </w:p>
        </w:tc>
      </w:tr>
      <w:tr w:rsidR="00811542" w:rsidRPr="00344CD3" w14:paraId="14E17877" w14:textId="77777777" w:rsidTr="00811542">
        <w:trPr>
          <w:trHeight w:val="300"/>
        </w:trPr>
        <w:tc>
          <w:tcPr>
            <w:tcW w:w="338" w:type="pct"/>
          </w:tcPr>
          <w:p w14:paraId="29734BA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3" w:type="pct"/>
            <w:vMerge/>
            <w:vAlign w:val="center"/>
            <w:hideMark/>
          </w:tcPr>
          <w:p w14:paraId="4729C3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82F4F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A0440C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0,067</w:t>
            </w:r>
          </w:p>
        </w:tc>
        <w:tc>
          <w:tcPr>
            <w:tcW w:w="523" w:type="pct"/>
          </w:tcPr>
          <w:p w14:paraId="50351F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666" w:type="pct"/>
          </w:tcPr>
          <w:p w14:paraId="20F807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665258B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0,663</w:t>
            </w:r>
          </w:p>
        </w:tc>
        <w:tc>
          <w:tcPr>
            <w:tcW w:w="448" w:type="pct"/>
          </w:tcPr>
          <w:p w14:paraId="00223D8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2,216</w:t>
            </w:r>
          </w:p>
        </w:tc>
        <w:tc>
          <w:tcPr>
            <w:tcW w:w="610" w:type="pct"/>
          </w:tcPr>
          <w:p w14:paraId="3C9E02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</w:tr>
      <w:tr w:rsidR="00811542" w:rsidRPr="00344CD3" w14:paraId="11A76480" w14:textId="77777777" w:rsidTr="00811542">
        <w:trPr>
          <w:trHeight w:val="300"/>
        </w:trPr>
        <w:tc>
          <w:tcPr>
            <w:tcW w:w="338" w:type="pct"/>
          </w:tcPr>
          <w:p w14:paraId="28D71F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3" w:type="pct"/>
            <w:vMerge/>
            <w:vAlign w:val="center"/>
            <w:hideMark/>
          </w:tcPr>
          <w:p w14:paraId="5FDAD3C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FA69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69BFA37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77EFB0D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-0,668</w:t>
            </w:r>
          </w:p>
        </w:tc>
        <w:tc>
          <w:tcPr>
            <w:tcW w:w="666" w:type="pct"/>
          </w:tcPr>
          <w:p w14:paraId="415F744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-0,026</w:t>
            </w:r>
          </w:p>
        </w:tc>
        <w:tc>
          <w:tcPr>
            <w:tcW w:w="752" w:type="pct"/>
          </w:tcPr>
          <w:p w14:paraId="05FBC72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0,720</w:t>
            </w:r>
          </w:p>
        </w:tc>
        <w:tc>
          <w:tcPr>
            <w:tcW w:w="448" w:type="pct"/>
          </w:tcPr>
          <w:p w14:paraId="27138EA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2,003</w:t>
            </w:r>
          </w:p>
        </w:tc>
        <w:tc>
          <w:tcPr>
            <w:tcW w:w="610" w:type="pct"/>
          </w:tcPr>
          <w:p w14:paraId="3453E5E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1,540</w:t>
            </w:r>
          </w:p>
        </w:tc>
      </w:tr>
      <w:tr w:rsidR="00811542" w:rsidRPr="00344CD3" w14:paraId="210DEBE4" w14:textId="77777777" w:rsidTr="00811542">
        <w:trPr>
          <w:trHeight w:val="300"/>
        </w:trPr>
        <w:tc>
          <w:tcPr>
            <w:tcW w:w="338" w:type="pct"/>
          </w:tcPr>
          <w:p w14:paraId="5DC741F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3" w:type="pct"/>
            <w:vMerge/>
            <w:vAlign w:val="center"/>
            <w:hideMark/>
          </w:tcPr>
          <w:p w14:paraId="403A74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D9FAEA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1FCB9E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0,177</w:t>
            </w:r>
          </w:p>
        </w:tc>
        <w:tc>
          <w:tcPr>
            <w:tcW w:w="523" w:type="pct"/>
          </w:tcPr>
          <w:p w14:paraId="277590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-0,769</w:t>
            </w:r>
          </w:p>
        </w:tc>
        <w:tc>
          <w:tcPr>
            <w:tcW w:w="666" w:type="pct"/>
          </w:tcPr>
          <w:p w14:paraId="644256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-0,052</w:t>
            </w:r>
          </w:p>
        </w:tc>
        <w:tc>
          <w:tcPr>
            <w:tcW w:w="752" w:type="pct"/>
          </w:tcPr>
          <w:p w14:paraId="5FFC865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2,648</w:t>
            </w:r>
          </w:p>
        </w:tc>
        <w:tc>
          <w:tcPr>
            <w:tcW w:w="448" w:type="pct"/>
          </w:tcPr>
          <w:p w14:paraId="75BBD49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  <w:tc>
          <w:tcPr>
            <w:tcW w:w="610" w:type="pct"/>
          </w:tcPr>
          <w:p w14:paraId="41D846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2,625</w:t>
            </w:r>
          </w:p>
        </w:tc>
      </w:tr>
      <w:tr w:rsidR="00811542" w:rsidRPr="00344CD3" w14:paraId="65C2AA99" w14:textId="77777777" w:rsidTr="00811542">
        <w:trPr>
          <w:trHeight w:val="300"/>
        </w:trPr>
        <w:tc>
          <w:tcPr>
            <w:tcW w:w="338" w:type="pct"/>
          </w:tcPr>
          <w:p w14:paraId="2E1F3D3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F7CCB2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189DB3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0AC0DE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-0,058</w:t>
            </w:r>
          </w:p>
        </w:tc>
        <w:tc>
          <w:tcPr>
            <w:tcW w:w="523" w:type="pct"/>
          </w:tcPr>
          <w:p w14:paraId="739EE6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666" w:type="pct"/>
          </w:tcPr>
          <w:p w14:paraId="31ED9B2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752" w:type="pct"/>
          </w:tcPr>
          <w:p w14:paraId="03670EC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0,531</w:t>
            </w:r>
          </w:p>
        </w:tc>
        <w:tc>
          <w:tcPr>
            <w:tcW w:w="448" w:type="pct"/>
          </w:tcPr>
          <w:p w14:paraId="23ADA9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0,342</w:t>
            </w:r>
          </w:p>
        </w:tc>
        <w:tc>
          <w:tcPr>
            <w:tcW w:w="610" w:type="pct"/>
          </w:tcPr>
          <w:p w14:paraId="5858E7D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0,303</w:t>
            </w:r>
          </w:p>
        </w:tc>
      </w:tr>
      <w:tr w:rsidR="00811542" w:rsidRPr="00344CD3" w14:paraId="30BAB76F" w14:textId="77777777" w:rsidTr="00811542">
        <w:trPr>
          <w:trHeight w:val="300"/>
        </w:trPr>
        <w:tc>
          <w:tcPr>
            <w:tcW w:w="338" w:type="pct"/>
          </w:tcPr>
          <w:p w14:paraId="78178FB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63" w:type="pct"/>
            <w:vMerge/>
            <w:vAlign w:val="center"/>
            <w:hideMark/>
          </w:tcPr>
          <w:p w14:paraId="3AF13B0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372EDA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7B135B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523" w:type="pct"/>
          </w:tcPr>
          <w:p w14:paraId="30A972A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-0,182</w:t>
            </w:r>
          </w:p>
        </w:tc>
        <w:tc>
          <w:tcPr>
            <w:tcW w:w="666" w:type="pct"/>
          </w:tcPr>
          <w:p w14:paraId="6FA0129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2" w:type="pct"/>
          </w:tcPr>
          <w:p w14:paraId="6AF6CF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0,269</w:t>
            </w:r>
          </w:p>
        </w:tc>
        <w:tc>
          <w:tcPr>
            <w:tcW w:w="448" w:type="pct"/>
          </w:tcPr>
          <w:p w14:paraId="197E74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  <w:tc>
          <w:tcPr>
            <w:tcW w:w="610" w:type="pct"/>
          </w:tcPr>
          <w:p w14:paraId="234888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0,176</w:t>
            </w:r>
          </w:p>
        </w:tc>
      </w:tr>
      <w:tr w:rsidR="00811542" w:rsidRPr="00344CD3" w14:paraId="48C29D5F" w14:textId="77777777" w:rsidTr="00811542">
        <w:trPr>
          <w:trHeight w:val="300"/>
        </w:trPr>
        <w:tc>
          <w:tcPr>
            <w:tcW w:w="338" w:type="pct"/>
          </w:tcPr>
          <w:p w14:paraId="061BD90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pct"/>
            <w:vMerge/>
            <w:vAlign w:val="center"/>
            <w:hideMark/>
          </w:tcPr>
          <w:p w14:paraId="75624BE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70756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F99EDF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-0,142</w:t>
            </w:r>
          </w:p>
        </w:tc>
        <w:tc>
          <w:tcPr>
            <w:tcW w:w="523" w:type="pct"/>
          </w:tcPr>
          <w:p w14:paraId="5F4BAB8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-0,191</w:t>
            </w:r>
          </w:p>
        </w:tc>
        <w:tc>
          <w:tcPr>
            <w:tcW w:w="666" w:type="pct"/>
          </w:tcPr>
          <w:p w14:paraId="74FFF86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752" w:type="pct"/>
          </w:tcPr>
          <w:p w14:paraId="1AE8DD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448" w:type="pct"/>
          </w:tcPr>
          <w:p w14:paraId="7284B6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0,405</w:t>
            </w:r>
          </w:p>
        </w:tc>
        <w:tc>
          <w:tcPr>
            <w:tcW w:w="610" w:type="pct"/>
          </w:tcPr>
          <w:p w14:paraId="684C0E0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0,123</w:t>
            </w:r>
          </w:p>
        </w:tc>
      </w:tr>
      <w:tr w:rsidR="00811542" w:rsidRPr="00344CD3" w14:paraId="4E2D6652" w14:textId="77777777" w:rsidTr="00811542">
        <w:trPr>
          <w:trHeight w:val="300"/>
        </w:trPr>
        <w:tc>
          <w:tcPr>
            <w:tcW w:w="338" w:type="pct"/>
          </w:tcPr>
          <w:p w14:paraId="6D1C31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3" w:type="pct"/>
            <w:vMerge/>
            <w:vAlign w:val="center"/>
            <w:hideMark/>
          </w:tcPr>
          <w:p w14:paraId="6D9A927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DF178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13A7E8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523" w:type="pct"/>
          </w:tcPr>
          <w:p w14:paraId="2B9978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-0,706</w:t>
            </w:r>
          </w:p>
        </w:tc>
        <w:tc>
          <w:tcPr>
            <w:tcW w:w="666" w:type="pct"/>
          </w:tcPr>
          <w:p w14:paraId="39A2440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-0,116</w:t>
            </w:r>
          </w:p>
        </w:tc>
        <w:tc>
          <w:tcPr>
            <w:tcW w:w="752" w:type="pct"/>
          </w:tcPr>
          <w:p w14:paraId="2119C48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0,145</w:t>
            </w:r>
          </w:p>
        </w:tc>
        <w:tc>
          <w:tcPr>
            <w:tcW w:w="448" w:type="pct"/>
          </w:tcPr>
          <w:p w14:paraId="749510A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0,432</w:t>
            </w:r>
          </w:p>
        </w:tc>
        <w:tc>
          <w:tcPr>
            <w:tcW w:w="610" w:type="pct"/>
          </w:tcPr>
          <w:p w14:paraId="15ADF8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-1,509</w:t>
            </w:r>
          </w:p>
        </w:tc>
      </w:tr>
      <w:tr w:rsidR="00811542" w:rsidRPr="00344CD3" w14:paraId="69A5B717" w14:textId="77777777" w:rsidTr="00811542">
        <w:trPr>
          <w:trHeight w:val="300"/>
        </w:trPr>
        <w:tc>
          <w:tcPr>
            <w:tcW w:w="338" w:type="pct"/>
          </w:tcPr>
          <w:p w14:paraId="3EBB3F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pct"/>
            <w:vMerge/>
            <w:vAlign w:val="center"/>
            <w:hideMark/>
          </w:tcPr>
          <w:p w14:paraId="3090C6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D1A626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83DD27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523" w:type="pct"/>
          </w:tcPr>
          <w:p w14:paraId="36C0499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-0,671</w:t>
            </w:r>
          </w:p>
        </w:tc>
        <w:tc>
          <w:tcPr>
            <w:tcW w:w="666" w:type="pct"/>
          </w:tcPr>
          <w:p w14:paraId="09D50E3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0,087</w:t>
            </w:r>
          </w:p>
        </w:tc>
        <w:tc>
          <w:tcPr>
            <w:tcW w:w="752" w:type="pct"/>
          </w:tcPr>
          <w:p w14:paraId="4D8E0E7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0,194</w:t>
            </w:r>
          </w:p>
        </w:tc>
        <w:tc>
          <w:tcPr>
            <w:tcW w:w="448" w:type="pct"/>
          </w:tcPr>
          <w:p w14:paraId="5DCDF2E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0,388</w:t>
            </w:r>
          </w:p>
        </w:tc>
        <w:tc>
          <w:tcPr>
            <w:tcW w:w="610" w:type="pct"/>
          </w:tcPr>
          <w:p w14:paraId="40ED461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-0,143</w:t>
            </w:r>
          </w:p>
        </w:tc>
      </w:tr>
      <w:tr w:rsidR="00811542" w:rsidRPr="00344CD3" w14:paraId="1967ABE4" w14:textId="77777777" w:rsidTr="00811542">
        <w:trPr>
          <w:trHeight w:val="300"/>
        </w:trPr>
        <w:tc>
          <w:tcPr>
            <w:tcW w:w="338" w:type="pct"/>
          </w:tcPr>
          <w:p w14:paraId="156DE10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335F4E3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BRNA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A4891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7CFF458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681B4AD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0,110</w:t>
            </w:r>
          </w:p>
        </w:tc>
        <w:tc>
          <w:tcPr>
            <w:tcW w:w="666" w:type="pct"/>
          </w:tcPr>
          <w:p w14:paraId="7A12410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2955116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1,016</w:t>
            </w:r>
          </w:p>
        </w:tc>
        <w:tc>
          <w:tcPr>
            <w:tcW w:w="448" w:type="pct"/>
          </w:tcPr>
          <w:p w14:paraId="3F89FD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0,653</w:t>
            </w:r>
          </w:p>
        </w:tc>
        <w:tc>
          <w:tcPr>
            <w:tcW w:w="610" w:type="pct"/>
          </w:tcPr>
          <w:p w14:paraId="2BC0AA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1,718</w:t>
            </w:r>
          </w:p>
        </w:tc>
      </w:tr>
      <w:tr w:rsidR="00811542" w:rsidRPr="00344CD3" w14:paraId="5331AD86" w14:textId="77777777" w:rsidTr="00811542">
        <w:trPr>
          <w:trHeight w:val="300"/>
        </w:trPr>
        <w:tc>
          <w:tcPr>
            <w:tcW w:w="338" w:type="pct"/>
          </w:tcPr>
          <w:p w14:paraId="393A07D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3" w:type="pct"/>
            <w:vMerge/>
            <w:vAlign w:val="center"/>
            <w:hideMark/>
          </w:tcPr>
          <w:p w14:paraId="024CB8C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45957B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2864A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0,033</w:t>
            </w:r>
          </w:p>
        </w:tc>
        <w:tc>
          <w:tcPr>
            <w:tcW w:w="523" w:type="pct"/>
          </w:tcPr>
          <w:p w14:paraId="74ED33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666" w:type="pct"/>
          </w:tcPr>
          <w:p w14:paraId="4ADA10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752" w:type="pct"/>
          </w:tcPr>
          <w:p w14:paraId="2AB10E2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1,092</w:t>
            </w:r>
          </w:p>
        </w:tc>
        <w:tc>
          <w:tcPr>
            <w:tcW w:w="448" w:type="pct"/>
          </w:tcPr>
          <w:p w14:paraId="6578CB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0,667</w:t>
            </w:r>
          </w:p>
        </w:tc>
        <w:tc>
          <w:tcPr>
            <w:tcW w:w="610" w:type="pct"/>
          </w:tcPr>
          <w:p w14:paraId="661F209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1,178</w:t>
            </w:r>
          </w:p>
        </w:tc>
      </w:tr>
      <w:tr w:rsidR="00811542" w:rsidRPr="00344CD3" w14:paraId="065AB242" w14:textId="77777777" w:rsidTr="00811542">
        <w:trPr>
          <w:trHeight w:val="300"/>
        </w:trPr>
        <w:tc>
          <w:tcPr>
            <w:tcW w:w="338" w:type="pct"/>
          </w:tcPr>
          <w:p w14:paraId="33DACCC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3" w:type="pct"/>
            <w:vMerge/>
            <w:vAlign w:val="center"/>
            <w:hideMark/>
          </w:tcPr>
          <w:p w14:paraId="6BEE41E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6459A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5ACFF77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-0,005</w:t>
            </w:r>
          </w:p>
        </w:tc>
        <w:tc>
          <w:tcPr>
            <w:tcW w:w="523" w:type="pct"/>
          </w:tcPr>
          <w:p w14:paraId="775578F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0,040</w:t>
            </w:r>
          </w:p>
        </w:tc>
        <w:tc>
          <w:tcPr>
            <w:tcW w:w="666" w:type="pct"/>
          </w:tcPr>
          <w:p w14:paraId="250F0C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0,027</w:t>
            </w:r>
          </w:p>
        </w:tc>
        <w:tc>
          <w:tcPr>
            <w:tcW w:w="752" w:type="pct"/>
          </w:tcPr>
          <w:p w14:paraId="4D5E6F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448" w:type="pct"/>
          </w:tcPr>
          <w:p w14:paraId="3AE1962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0,536</w:t>
            </w:r>
          </w:p>
        </w:tc>
        <w:tc>
          <w:tcPr>
            <w:tcW w:w="610" w:type="pct"/>
          </w:tcPr>
          <w:p w14:paraId="7B4AF9B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1,203</w:t>
            </w:r>
          </w:p>
        </w:tc>
      </w:tr>
      <w:tr w:rsidR="00811542" w:rsidRPr="00344CD3" w14:paraId="356C540C" w14:textId="77777777" w:rsidTr="00811542">
        <w:trPr>
          <w:trHeight w:val="300"/>
        </w:trPr>
        <w:tc>
          <w:tcPr>
            <w:tcW w:w="338" w:type="pct"/>
          </w:tcPr>
          <w:p w14:paraId="60753A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3" w:type="pct"/>
            <w:vMerge/>
            <w:vAlign w:val="center"/>
            <w:hideMark/>
          </w:tcPr>
          <w:p w14:paraId="0C48DD3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25BDF7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9980F6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-0,077</w:t>
            </w:r>
          </w:p>
        </w:tc>
        <w:tc>
          <w:tcPr>
            <w:tcW w:w="523" w:type="pct"/>
          </w:tcPr>
          <w:p w14:paraId="5993A6F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-0,007</w:t>
            </w:r>
          </w:p>
        </w:tc>
        <w:tc>
          <w:tcPr>
            <w:tcW w:w="666" w:type="pct"/>
          </w:tcPr>
          <w:p w14:paraId="1079A67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-0,028</w:t>
            </w:r>
          </w:p>
        </w:tc>
        <w:tc>
          <w:tcPr>
            <w:tcW w:w="752" w:type="pct"/>
          </w:tcPr>
          <w:p w14:paraId="25F37D9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0,770</w:t>
            </w:r>
          </w:p>
        </w:tc>
        <w:tc>
          <w:tcPr>
            <w:tcW w:w="448" w:type="pct"/>
          </w:tcPr>
          <w:p w14:paraId="0926E93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0,540</w:t>
            </w:r>
          </w:p>
        </w:tc>
        <w:tc>
          <w:tcPr>
            <w:tcW w:w="610" w:type="pct"/>
          </w:tcPr>
          <w:p w14:paraId="34CCF1F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0,807</w:t>
            </w:r>
          </w:p>
        </w:tc>
      </w:tr>
      <w:tr w:rsidR="00811542" w:rsidRPr="00344CD3" w14:paraId="183FDBF8" w14:textId="77777777" w:rsidTr="00811542">
        <w:trPr>
          <w:trHeight w:val="300"/>
        </w:trPr>
        <w:tc>
          <w:tcPr>
            <w:tcW w:w="338" w:type="pct"/>
          </w:tcPr>
          <w:p w14:paraId="17E121B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3" w:type="pct"/>
            <w:vMerge/>
            <w:vAlign w:val="center"/>
            <w:hideMark/>
          </w:tcPr>
          <w:p w14:paraId="32D7E6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FBE984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DE47F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-0,126</w:t>
            </w:r>
          </w:p>
        </w:tc>
        <w:tc>
          <w:tcPr>
            <w:tcW w:w="523" w:type="pct"/>
          </w:tcPr>
          <w:p w14:paraId="720336A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666" w:type="pct"/>
          </w:tcPr>
          <w:p w14:paraId="0053F1F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2F75859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0,980</w:t>
            </w:r>
          </w:p>
        </w:tc>
        <w:tc>
          <w:tcPr>
            <w:tcW w:w="448" w:type="pct"/>
          </w:tcPr>
          <w:p w14:paraId="4A92BFE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0,572</w:t>
            </w:r>
          </w:p>
        </w:tc>
        <w:tc>
          <w:tcPr>
            <w:tcW w:w="610" w:type="pct"/>
          </w:tcPr>
          <w:p w14:paraId="7ADA000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0,717</w:t>
            </w:r>
          </w:p>
        </w:tc>
      </w:tr>
      <w:tr w:rsidR="00811542" w:rsidRPr="00344CD3" w14:paraId="49517E3D" w14:textId="77777777" w:rsidTr="00811542">
        <w:trPr>
          <w:trHeight w:val="300"/>
        </w:trPr>
        <w:tc>
          <w:tcPr>
            <w:tcW w:w="338" w:type="pct"/>
          </w:tcPr>
          <w:p w14:paraId="64E681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9F94B0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BBFBF5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61BE27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0,164</w:t>
            </w:r>
          </w:p>
        </w:tc>
        <w:tc>
          <w:tcPr>
            <w:tcW w:w="523" w:type="pct"/>
          </w:tcPr>
          <w:p w14:paraId="66CCC1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0,569</w:t>
            </w:r>
          </w:p>
        </w:tc>
        <w:tc>
          <w:tcPr>
            <w:tcW w:w="666" w:type="pct"/>
          </w:tcPr>
          <w:p w14:paraId="582F1C1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752" w:type="pct"/>
          </w:tcPr>
          <w:p w14:paraId="2256273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1,526</w:t>
            </w:r>
          </w:p>
        </w:tc>
        <w:tc>
          <w:tcPr>
            <w:tcW w:w="448" w:type="pct"/>
          </w:tcPr>
          <w:p w14:paraId="5E2BB9B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0,677</w:t>
            </w:r>
          </w:p>
        </w:tc>
        <w:tc>
          <w:tcPr>
            <w:tcW w:w="610" w:type="pct"/>
          </w:tcPr>
          <w:p w14:paraId="4E8116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2,796</w:t>
            </w:r>
          </w:p>
        </w:tc>
      </w:tr>
      <w:tr w:rsidR="00811542" w:rsidRPr="00344CD3" w14:paraId="1AA2A860" w14:textId="77777777" w:rsidTr="00811542">
        <w:trPr>
          <w:trHeight w:val="300"/>
        </w:trPr>
        <w:tc>
          <w:tcPr>
            <w:tcW w:w="338" w:type="pct"/>
          </w:tcPr>
          <w:p w14:paraId="5664CB7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3" w:type="pct"/>
            <w:vMerge/>
            <w:vAlign w:val="center"/>
            <w:hideMark/>
          </w:tcPr>
          <w:p w14:paraId="73DF78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F27CD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51463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4B537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0,492</w:t>
            </w:r>
          </w:p>
        </w:tc>
        <w:tc>
          <w:tcPr>
            <w:tcW w:w="666" w:type="pct"/>
          </w:tcPr>
          <w:p w14:paraId="46CDF5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752" w:type="pct"/>
          </w:tcPr>
          <w:p w14:paraId="66518BE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0,962</w:t>
            </w:r>
          </w:p>
        </w:tc>
        <w:tc>
          <w:tcPr>
            <w:tcW w:w="448" w:type="pct"/>
          </w:tcPr>
          <w:p w14:paraId="6170A5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0,620</w:t>
            </w:r>
          </w:p>
        </w:tc>
        <w:tc>
          <w:tcPr>
            <w:tcW w:w="610" w:type="pct"/>
          </w:tcPr>
          <w:p w14:paraId="397A0F1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2,128</w:t>
            </w:r>
          </w:p>
        </w:tc>
      </w:tr>
      <w:tr w:rsidR="00811542" w:rsidRPr="00344CD3" w14:paraId="6F0174C9" w14:textId="77777777" w:rsidTr="00811542">
        <w:trPr>
          <w:trHeight w:val="300"/>
        </w:trPr>
        <w:tc>
          <w:tcPr>
            <w:tcW w:w="338" w:type="pct"/>
          </w:tcPr>
          <w:p w14:paraId="6D22205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3" w:type="pct"/>
            <w:vMerge/>
            <w:vAlign w:val="center"/>
            <w:hideMark/>
          </w:tcPr>
          <w:p w14:paraId="5140D0E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E99FEA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4CB78B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0,056</w:t>
            </w:r>
          </w:p>
        </w:tc>
        <w:tc>
          <w:tcPr>
            <w:tcW w:w="523" w:type="pct"/>
          </w:tcPr>
          <w:p w14:paraId="7CE26D0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0,371</w:t>
            </w:r>
          </w:p>
        </w:tc>
        <w:tc>
          <w:tcPr>
            <w:tcW w:w="666" w:type="pct"/>
          </w:tcPr>
          <w:p w14:paraId="157D85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0,021</w:t>
            </w:r>
          </w:p>
        </w:tc>
        <w:tc>
          <w:tcPr>
            <w:tcW w:w="752" w:type="pct"/>
          </w:tcPr>
          <w:p w14:paraId="0B643AB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0,331</w:t>
            </w:r>
          </w:p>
        </w:tc>
        <w:tc>
          <w:tcPr>
            <w:tcW w:w="448" w:type="pct"/>
          </w:tcPr>
          <w:p w14:paraId="1F2DB0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0,527</w:t>
            </w:r>
          </w:p>
        </w:tc>
        <w:tc>
          <w:tcPr>
            <w:tcW w:w="610" w:type="pct"/>
          </w:tcPr>
          <w:p w14:paraId="36D39B8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1,382</w:t>
            </w:r>
          </w:p>
        </w:tc>
      </w:tr>
      <w:tr w:rsidR="00811542" w:rsidRPr="00344CD3" w14:paraId="7CF31B99" w14:textId="77777777" w:rsidTr="00811542">
        <w:trPr>
          <w:trHeight w:val="300"/>
        </w:trPr>
        <w:tc>
          <w:tcPr>
            <w:tcW w:w="338" w:type="pct"/>
          </w:tcPr>
          <w:p w14:paraId="25EA237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3" w:type="pct"/>
            <w:vMerge/>
            <w:vAlign w:val="center"/>
            <w:hideMark/>
          </w:tcPr>
          <w:p w14:paraId="225EEA4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EE7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21A7A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523" w:type="pct"/>
          </w:tcPr>
          <w:p w14:paraId="3A28BA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0,337</w:t>
            </w:r>
          </w:p>
        </w:tc>
        <w:tc>
          <w:tcPr>
            <w:tcW w:w="666" w:type="pct"/>
          </w:tcPr>
          <w:p w14:paraId="479A13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-0,017</w:t>
            </w:r>
          </w:p>
        </w:tc>
        <w:tc>
          <w:tcPr>
            <w:tcW w:w="752" w:type="pct"/>
          </w:tcPr>
          <w:p w14:paraId="7CF6EA3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0,279</w:t>
            </w:r>
          </w:p>
        </w:tc>
        <w:tc>
          <w:tcPr>
            <w:tcW w:w="448" w:type="pct"/>
          </w:tcPr>
          <w:p w14:paraId="2784A0D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0,491</w:t>
            </w:r>
          </w:p>
        </w:tc>
        <w:tc>
          <w:tcPr>
            <w:tcW w:w="610" w:type="pct"/>
          </w:tcPr>
          <w:p w14:paraId="261B35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1,084</w:t>
            </w:r>
          </w:p>
        </w:tc>
      </w:tr>
      <w:tr w:rsidR="00811542" w:rsidRPr="00344CD3" w14:paraId="5F091B34" w14:textId="77777777" w:rsidTr="00811542">
        <w:trPr>
          <w:trHeight w:val="300"/>
        </w:trPr>
        <w:tc>
          <w:tcPr>
            <w:tcW w:w="338" w:type="pct"/>
          </w:tcPr>
          <w:p w14:paraId="1576C3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3" w:type="pct"/>
            <w:vMerge/>
            <w:vAlign w:val="center"/>
            <w:hideMark/>
          </w:tcPr>
          <w:p w14:paraId="0849305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AD0C11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58B70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-0,059</w:t>
            </w:r>
          </w:p>
        </w:tc>
        <w:tc>
          <w:tcPr>
            <w:tcW w:w="523" w:type="pct"/>
          </w:tcPr>
          <w:p w14:paraId="4176617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0,310</w:t>
            </w:r>
          </w:p>
        </w:tc>
        <w:tc>
          <w:tcPr>
            <w:tcW w:w="666" w:type="pct"/>
          </w:tcPr>
          <w:p w14:paraId="7587255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-0,037</w:t>
            </w:r>
          </w:p>
        </w:tc>
        <w:tc>
          <w:tcPr>
            <w:tcW w:w="752" w:type="pct"/>
          </w:tcPr>
          <w:p w14:paraId="5CB0837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0,233</w:t>
            </w:r>
          </w:p>
        </w:tc>
        <w:tc>
          <w:tcPr>
            <w:tcW w:w="448" w:type="pct"/>
          </w:tcPr>
          <w:p w14:paraId="7AB199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0,473</w:t>
            </w:r>
          </w:p>
        </w:tc>
        <w:tc>
          <w:tcPr>
            <w:tcW w:w="610" w:type="pct"/>
          </w:tcPr>
          <w:p w14:paraId="0A6BA79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0,855</w:t>
            </w:r>
          </w:p>
        </w:tc>
      </w:tr>
      <w:tr w:rsidR="00811542" w:rsidRPr="00344CD3" w14:paraId="4D88FBF1" w14:textId="77777777" w:rsidTr="00811542">
        <w:trPr>
          <w:trHeight w:val="300"/>
        </w:trPr>
        <w:tc>
          <w:tcPr>
            <w:tcW w:w="338" w:type="pct"/>
          </w:tcPr>
          <w:p w14:paraId="7B65817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023A6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2C82BC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0443CB3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-0,113</w:t>
            </w:r>
          </w:p>
        </w:tc>
        <w:tc>
          <w:tcPr>
            <w:tcW w:w="523" w:type="pct"/>
          </w:tcPr>
          <w:p w14:paraId="37D8742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05ED786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-0,022</w:t>
            </w:r>
          </w:p>
        </w:tc>
        <w:tc>
          <w:tcPr>
            <w:tcW w:w="752" w:type="pct"/>
          </w:tcPr>
          <w:p w14:paraId="022FE42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448" w:type="pct"/>
          </w:tcPr>
          <w:p w14:paraId="0250678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1,143</w:t>
            </w:r>
          </w:p>
        </w:tc>
        <w:tc>
          <w:tcPr>
            <w:tcW w:w="610" w:type="pct"/>
          </w:tcPr>
          <w:p w14:paraId="619FE10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0,880</w:t>
            </w:r>
          </w:p>
        </w:tc>
      </w:tr>
      <w:tr w:rsidR="00811542" w:rsidRPr="00344CD3" w14:paraId="6ADCDD63" w14:textId="77777777" w:rsidTr="00811542">
        <w:trPr>
          <w:trHeight w:val="300"/>
        </w:trPr>
        <w:tc>
          <w:tcPr>
            <w:tcW w:w="338" w:type="pct"/>
          </w:tcPr>
          <w:p w14:paraId="1B3631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3" w:type="pct"/>
            <w:vMerge/>
            <w:vAlign w:val="center"/>
            <w:hideMark/>
          </w:tcPr>
          <w:p w14:paraId="091228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B535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57829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-0,020</w:t>
            </w:r>
          </w:p>
        </w:tc>
        <w:tc>
          <w:tcPr>
            <w:tcW w:w="523" w:type="pct"/>
          </w:tcPr>
          <w:p w14:paraId="4DD78D9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-0,060</w:t>
            </w:r>
          </w:p>
        </w:tc>
        <w:tc>
          <w:tcPr>
            <w:tcW w:w="666" w:type="pct"/>
          </w:tcPr>
          <w:p w14:paraId="615F5A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0,024</w:t>
            </w:r>
          </w:p>
        </w:tc>
        <w:tc>
          <w:tcPr>
            <w:tcW w:w="752" w:type="pct"/>
          </w:tcPr>
          <w:p w14:paraId="222C5E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0,068</w:t>
            </w:r>
          </w:p>
        </w:tc>
        <w:tc>
          <w:tcPr>
            <w:tcW w:w="448" w:type="pct"/>
          </w:tcPr>
          <w:p w14:paraId="1B3A7B4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1,467</w:t>
            </w:r>
          </w:p>
        </w:tc>
        <w:tc>
          <w:tcPr>
            <w:tcW w:w="610" w:type="pct"/>
          </w:tcPr>
          <w:p w14:paraId="2D993D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1,478</w:t>
            </w:r>
          </w:p>
        </w:tc>
      </w:tr>
      <w:tr w:rsidR="00811542" w:rsidRPr="00344CD3" w14:paraId="3735DECA" w14:textId="77777777" w:rsidTr="00811542">
        <w:trPr>
          <w:trHeight w:val="300"/>
        </w:trPr>
        <w:tc>
          <w:tcPr>
            <w:tcW w:w="338" w:type="pct"/>
          </w:tcPr>
          <w:p w14:paraId="362611C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63" w:type="pct"/>
            <w:vMerge/>
            <w:vAlign w:val="center"/>
            <w:hideMark/>
          </w:tcPr>
          <w:p w14:paraId="6D83FD7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B9EBA3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35A5B4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-0,010</w:t>
            </w:r>
          </w:p>
        </w:tc>
        <w:tc>
          <w:tcPr>
            <w:tcW w:w="523" w:type="pct"/>
          </w:tcPr>
          <w:p w14:paraId="0C6D369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-0,047</w:t>
            </w:r>
          </w:p>
        </w:tc>
        <w:tc>
          <w:tcPr>
            <w:tcW w:w="666" w:type="pct"/>
          </w:tcPr>
          <w:p w14:paraId="54D34F3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  <w:tc>
          <w:tcPr>
            <w:tcW w:w="752" w:type="pct"/>
          </w:tcPr>
          <w:p w14:paraId="4992B21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0,100</w:t>
            </w:r>
          </w:p>
        </w:tc>
        <w:tc>
          <w:tcPr>
            <w:tcW w:w="448" w:type="pct"/>
          </w:tcPr>
          <w:p w14:paraId="1BC716A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1,590</w:t>
            </w:r>
          </w:p>
        </w:tc>
        <w:tc>
          <w:tcPr>
            <w:tcW w:w="610" w:type="pct"/>
          </w:tcPr>
          <w:p w14:paraId="3FBC55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1,697</w:t>
            </w:r>
          </w:p>
        </w:tc>
      </w:tr>
      <w:tr w:rsidR="00811542" w:rsidRPr="00344CD3" w14:paraId="4ABBF6D0" w14:textId="77777777" w:rsidTr="00811542">
        <w:trPr>
          <w:trHeight w:val="300"/>
        </w:trPr>
        <w:tc>
          <w:tcPr>
            <w:tcW w:w="338" w:type="pct"/>
          </w:tcPr>
          <w:p w14:paraId="28B0C2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3" w:type="pct"/>
            <w:vMerge/>
            <w:vAlign w:val="center"/>
            <w:hideMark/>
          </w:tcPr>
          <w:p w14:paraId="201DB24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DC3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85CB6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-0,239</w:t>
            </w:r>
          </w:p>
        </w:tc>
        <w:tc>
          <w:tcPr>
            <w:tcW w:w="523" w:type="pct"/>
          </w:tcPr>
          <w:p w14:paraId="17BF493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206878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-0,000</w:t>
            </w:r>
          </w:p>
        </w:tc>
        <w:tc>
          <w:tcPr>
            <w:tcW w:w="752" w:type="pct"/>
          </w:tcPr>
          <w:p w14:paraId="62DFF4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0,128</w:t>
            </w:r>
          </w:p>
        </w:tc>
        <w:tc>
          <w:tcPr>
            <w:tcW w:w="448" w:type="pct"/>
          </w:tcPr>
          <w:p w14:paraId="44BFB0E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1,295</w:t>
            </w:r>
          </w:p>
        </w:tc>
        <w:tc>
          <w:tcPr>
            <w:tcW w:w="610" w:type="pct"/>
          </w:tcPr>
          <w:p w14:paraId="08F2192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0,967</w:t>
            </w:r>
          </w:p>
        </w:tc>
      </w:tr>
      <w:tr w:rsidR="00811542" w:rsidRPr="00344CD3" w14:paraId="00E022E3" w14:textId="77777777" w:rsidTr="00811542">
        <w:trPr>
          <w:trHeight w:val="300"/>
        </w:trPr>
        <w:tc>
          <w:tcPr>
            <w:tcW w:w="338" w:type="pct"/>
          </w:tcPr>
          <w:p w14:paraId="27F856E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3" w:type="pct"/>
            <w:vMerge/>
            <w:vAlign w:val="center"/>
            <w:hideMark/>
          </w:tcPr>
          <w:p w14:paraId="7D2A2DA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62790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6CC52E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-0,345</w:t>
            </w:r>
          </w:p>
        </w:tc>
        <w:tc>
          <w:tcPr>
            <w:tcW w:w="523" w:type="pct"/>
          </w:tcPr>
          <w:p w14:paraId="279527E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-1,187</w:t>
            </w:r>
          </w:p>
        </w:tc>
        <w:tc>
          <w:tcPr>
            <w:tcW w:w="666" w:type="pct"/>
          </w:tcPr>
          <w:p w14:paraId="2028CD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752" w:type="pct"/>
          </w:tcPr>
          <w:p w14:paraId="586AB3E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0,091</w:t>
            </w:r>
          </w:p>
        </w:tc>
        <w:tc>
          <w:tcPr>
            <w:tcW w:w="448" w:type="pct"/>
          </w:tcPr>
          <w:p w14:paraId="1084FE7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0,672</w:t>
            </w:r>
          </w:p>
        </w:tc>
        <w:tc>
          <w:tcPr>
            <w:tcW w:w="610" w:type="pct"/>
          </w:tcPr>
          <w:p w14:paraId="5921CDC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-1,672</w:t>
            </w:r>
          </w:p>
        </w:tc>
      </w:tr>
      <w:tr w:rsidR="00811542" w:rsidRPr="00344CD3" w14:paraId="3D6DED5F" w14:textId="77777777" w:rsidTr="00811542">
        <w:trPr>
          <w:trHeight w:val="300"/>
        </w:trPr>
        <w:tc>
          <w:tcPr>
            <w:tcW w:w="338" w:type="pct"/>
          </w:tcPr>
          <w:p w14:paraId="31A71EE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35965D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47A52AA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26634C9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7D647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478310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752" w:type="pct"/>
          </w:tcPr>
          <w:p w14:paraId="0A09BEB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0,271</w:t>
            </w:r>
          </w:p>
        </w:tc>
        <w:tc>
          <w:tcPr>
            <w:tcW w:w="448" w:type="pct"/>
          </w:tcPr>
          <w:p w14:paraId="32E76AB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0,735</w:t>
            </w:r>
          </w:p>
        </w:tc>
        <w:tc>
          <w:tcPr>
            <w:tcW w:w="610" w:type="pct"/>
          </w:tcPr>
          <w:p w14:paraId="72F5092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0,795</w:t>
            </w:r>
          </w:p>
        </w:tc>
      </w:tr>
      <w:tr w:rsidR="00811542" w:rsidRPr="00344CD3" w14:paraId="33567954" w14:textId="77777777" w:rsidTr="00811542">
        <w:trPr>
          <w:trHeight w:val="300"/>
        </w:trPr>
        <w:tc>
          <w:tcPr>
            <w:tcW w:w="338" w:type="pct"/>
          </w:tcPr>
          <w:p w14:paraId="3D38304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63" w:type="pct"/>
            <w:vMerge/>
            <w:vAlign w:val="center"/>
            <w:hideMark/>
          </w:tcPr>
          <w:p w14:paraId="2F9FDF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5A233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4063AC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0,214</w:t>
            </w:r>
          </w:p>
        </w:tc>
        <w:tc>
          <w:tcPr>
            <w:tcW w:w="523" w:type="pct"/>
          </w:tcPr>
          <w:p w14:paraId="0E0A459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-0,091</w:t>
            </w:r>
          </w:p>
        </w:tc>
        <w:tc>
          <w:tcPr>
            <w:tcW w:w="666" w:type="pct"/>
          </w:tcPr>
          <w:p w14:paraId="3B1D063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-0,021</w:t>
            </w:r>
          </w:p>
        </w:tc>
        <w:tc>
          <w:tcPr>
            <w:tcW w:w="752" w:type="pct"/>
          </w:tcPr>
          <w:p w14:paraId="6383C9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0,528</w:t>
            </w:r>
          </w:p>
        </w:tc>
        <w:tc>
          <w:tcPr>
            <w:tcW w:w="448" w:type="pct"/>
          </w:tcPr>
          <w:p w14:paraId="51E4F0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0,949</w:t>
            </w:r>
          </w:p>
        </w:tc>
        <w:tc>
          <w:tcPr>
            <w:tcW w:w="610" w:type="pct"/>
          </w:tcPr>
          <w:p w14:paraId="56F941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1,328</w:t>
            </w:r>
          </w:p>
        </w:tc>
      </w:tr>
      <w:tr w:rsidR="00811542" w:rsidRPr="00344CD3" w14:paraId="797AFFD8" w14:textId="77777777" w:rsidTr="00811542">
        <w:trPr>
          <w:trHeight w:val="300"/>
        </w:trPr>
        <w:tc>
          <w:tcPr>
            <w:tcW w:w="338" w:type="pct"/>
          </w:tcPr>
          <w:p w14:paraId="177950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63" w:type="pct"/>
            <w:vMerge/>
            <w:vAlign w:val="center"/>
            <w:hideMark/>
          </w:tcPr>
          <w:p w14:paraId="241E892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280FA4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90E76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0,348</w:t>
            </w:r>
          </w:p>
        </w:tc>
        <w:tc>
          <w:tcPr>
            <w:tcW w:w="523" w:type="pct"/>
          </w:tcPr>
          <w:p w14:paraId="6AF127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-0,132</w:t>
            </w:r>
          </w:p>
        </w:tc>
        <w:tc>
          <w:tcPr>
            <w:tcW w:w="666" w:type="pct"/>
          </w:tcPr>
          <w:p w14:paraId="409401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-0,002</w:t>
            </w:r>
          </w:p>
        </w:tc>
        <w:tc>
          <w:tcPr>
            <w:tcW w:w="752" w:type="pct"/>
          </w:tcPr>
          <w:p w14:paraId="091933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2,297</w:t>
            </w:r>
          </w:p>
        </w:tc>
        <w:tc>
          <w:tcPr>
            <w:tcW w:w="448" w:type="pct"/>
          </w:tcPr>
          <w:p w14:paraId="26E57D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  <w:tc>
          <w:tcPr>
            <w:tcW w:w="610" w:type="pct"/>
          </w:tcPr>
          <w:p w14:paraId="4D1D560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2,877</w:t>
            </w:r>
          </w:p>
        </w:tc>
      </w:tr>
      <w:tr w:rsidR="00811542" w:rsidRPr="00344CD3" w14:paraId="45C45109" w14:textId="77777777" w:rsidTr="00811542">
        <w:trPr>
          <w:trHeight w:val="300"/>
        </w:trPr>
        <w:tc>
          <w:tcPr>
            <w:tcW w:w="338" w:type="pct"/>
          </w:tcPr>
          <w:p w14:paraId="7EB5FA7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63" w:type="pct"/>
            <w:vMerge/>
            <w:vAlign w:val="center"/>
            <w:hideMark/>
          </w:tcPr>
          <w:p w14:paraId="265701A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2E703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378DA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0,299</w:t>
            </w:r>
          </w:p>
        </w:tc>
        <w:tc>
          <w:tcPr>
            <w:tcW w:w="523" w:type="pct"/>
          </w:tcPr>
          <w:p w14:paraId="6E59D6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-0,261</w:t>
            </w:r>
          </w:p>
        </w:tc>
        <w:tc>
          <w:tcPr>
            <w:tcW w:w="666" w:type="pct"/>
          </w:tcPr>
          <w:p w14:paraId="0797A1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-0,114</w:t>
            </w:r>
          </w:p>
        </w:tc>
        <w:tc>
          <w:tcPr>
            <w:tcW w:w="752" w:type="pct"/>
          </w:tcPr>
          <w:p w14:paraId="5F1CD16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1,103</w:t>
            </w:r>
          </w:p>
        </w:tc>
        <w:tc>
          <w:tcPr>
            <w:tcW w:w="448" w:type="pct"/>
          </w:tcPr>
          <w:p w14:paraId="6F9AEF1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0,914</w:t>
            </w:r>
          </w:p>
        </w:tc>
        <w:tc>
          <w:tcPr>
            <w:tcW w:w="610" w:type="pct"/>
          </w:tcPr>
          <w:p w14:paraId="25D3B49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1,194</w:t>
            </w:r>
          </w:p>
        </w:tc>
      </w:tr>
      <w:tr w:rsidR="00811542" w:rsidRPr="00344CD3" w14:paraId="0D6D776C" w14:textId="77777777" w:rsidTr="00811542">
        <w:trPr>
          <w:trHeight w:val="300"/>
        </w:trPr>
        <w:tc>
          <w:tcPr>
            <w:tcW w:w="338" w:type="pct"/>
          </w:tcPr>
          <w:p w14:paraId="17659EF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3" w:type="pct"/>
            <w:vMerge/>
            <w:vAlign w:val="center"/>
            <w:hideMark/>
          </w:tcPr>
          <w:p w14:paraId="309105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697BA8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5DA891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0,270</w:t>
            </w:r>
          </w:p>
        </w:tc>
        <w:tc>
          <w:tcPr>
            <w:tcW w:w="523" w:type="pct"/>
          </w:tcPr>
          <w:p w14:paraId="6BCAAB0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-0,491</w:t>
            </w:r>
          </w:p>
        </w:tc>
        <w:tc>
          <w:tcPr>
            <w:tcW w:w="666" w:type="pct"/>
          </w:tcPr>
          <w:p w14:paraId="590FD35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752" w:type="pct"/>
          </w:tcPr>
          <w:p w14:paraId="4F2B28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1,693</w:t>
            </w:r>
          </w:p>
        </w:tc>
        <w:tc>
          <w:tcPr>
            <w:tcW w:w="448" w:type="pct"/>
          </w:tcPr>
          <w:p w14:paraId="45C6B1B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0,742</w:t>
            </w:r>
          </w:p>
        </w:tc>
        <w:tc>
          <w:tcPr>
            <w:tcW w:w="610" w:type="pct"/>
          </w:tcPr>
          <w:p w14:paraId="729D08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0,843</w:t>
            </w:r>
          </w:p>
        </w:tc>
      </w:tr>
      <w:tr w:rsidR="00811542" w:rsidRPr="00344CD3" w14:paraId="0E501FB0" w14:textId="77777777" w:rsidTr="00811542">
        <w:trPr>
          <w:trHeight w:val="300"/>
        </w:trPr>
        <w:tc>
          <w:tcPr>
            <w:tcW w:w="338" w:type="pct"/>
          </w:tcPr>
          <w:p w14:paraId="3B8B2A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64EE0A8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B1763F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B62E30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0,190</w:t>
            </w:r>
          </w:p>
        </w:tc>
        <w:tc>
          <w:tcPr>
            <w:tcW w:w="523" w:type="pct"/>
          </w:tcPr>
          <w:p w14:paraId="4BAC7DC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-0,195</w:t>
            </w:r>
          </w:p>
        </w:tc>
        <w:tc>
          <w:tcPr>
            <w:tcW w:w="666" w:type="pct"/>
          </w:tcPr>
          <w:p w14:paraId="336112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-0,089</w:t>
            </w:r>
          </w:p>
        </w:tc>
        <w:tc>
          <w:tcPr>
            <w:tcW w:w="752" w:type="pct"/>
          </w:tcPr>
          <w:p w14:paraId="2E0EC97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3,516</w:t>
            </w:r>
          </w:p>
        </w:tc>
        <w:tc>
          <w:tcPr>
            <w:tcW w:w="448" w:type="pct"/>
          </w:tcPr>
          <w:p w14:paraId="085360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610" w:type="pct"/>
          </w:tcPr>
          <w:p w14:paraId="0196B95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2,235</w:t>
            </w:r>
          </w:p>
        </w:tc>
      </w:tr>
      <w:tr w:rsidR="00811542" w:rsidRPr="00344CD3" w14:paraId="3409A52B" w14:textId="77777777" w:rsidTr="00811542">
        <w:trPr>
          <w:trHeight w:val="300"/>
        </w:trPr>
        <w:tc>
          <w:tcPr>
            <w:tcW w:w="338" w:type="pct"/>
          </w:tcPr>
          <w:p w14:paraId="32DC4C7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63" w:type="pct"/>
            <w:vMerge/>
            <w:vAlign w:val="center"/>
            <w:hideMark/>
          </w:tcPr>
          <w:p w14:paraId="486DAE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2DAE0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1EE8E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0,202</w:t>
            </w:r>
          </w:p>
        </w:tc>
        <w:tc>
          <w:tcPr>
            <w:tcW w:w="523" w:type="pct"/>
          </w:tcPr>
          <w:p w14:paraId="07EC445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-0,255</w:t>
            </w:r>
          </w:p>
        </w:tc>
        <w:tc>
          <w:tcPr>
            <w:tcW w:w="666" w:type="pct"/>
          </w:tcPr>
          <w:p w14:paraId="0E06F8C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  <w:tc>
          <w:tcPr>
            <w:tcW w:w="752" w:type="pct"/>
          </w:tcPr>
          <w:p w14:paraId="3C82BA1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4,380</w:t>
            </w:r>
          </w:p>
        </w:tc>
        <w:tc>
          <w:tcPr>
            <w:tcW w:w="448" w:type="pct"/>
          </w:tcPr>
          <w:p w14:paraId="7E29EF5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0,458</w:t>
            </w:r>
          </w:p>
        </w:tc>
        <w:tc>
          <w:tcPr>
            <w:tcW w:w="610" w:type="pct"/>
          </w:tcPr>
          <w:p w14:paraId="29D0383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2,795</w:t>
            </w:r>
          </w:p>
        </w:tc>
      </w:tr>
      <w:tr w:rsidR="00811542" w:rsidRPr="00344CD3" w14:paraId="7E35B756" w14:textId="77777777" w:rsidTr="00811542">
        <w:trPr>
          <w:trHeight w:val="300"/>
        </w:trPr>
        <w:tc>
          <w:tcPr>
            <w:tcW w:w="338" w:type="pct"/>
          </w:tcPr>
          <w:p w14:paraId="711240E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63" w:type="pct"/>
            <w:vMerge/>
            <w:vAlign w:val="center"/>
            <w:hideMark/>
          </w:tcPr>
          <w:p w14:paraId="644FE4E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0D8B2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A9FF5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523" w:type="pct"/>
          </w:tcPr>
          <w:p w14:paraId="15A331B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-0,304</w:t>
            </w:r>
          </w:p>
        </w:tc>
        <w:tc>
          <w:tcPr>
            <w:tcW w:w="666" w:type="pct"/>
          </w:tcPr>
          <w:p w14:paraId="30B651E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-0,055</w:t>
            </w:r>
          </w:p>
        </w:tc>
        <w:tc>
          <w:tcPr>
            <w:tcW w:w="752" w:type="pct"/>
          </w:tcPr>
          <w:p w14:paraId="5D71F04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4,270</w:t>
            </w:r>
          </w:p>
        </w:tc>
        <w:tc>
          <w:tcPr>
            <w:tcW w:w="448" w:type="pct"/>
          </w:tcPr>
          <w:p w14:paraId="771AAA7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0,514</w:t>
            </w:r>
          </w:p>
        </w:tc>
        <w:tc>
          <w:tcPr>
            <w:tcW w:w="610" w:type="pct"/>
          </w:tcPr>
          <w:p w14:paraId="550A10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2,729</w:t>
            </w:r>
          </w:p>
        </w:tc>
      </w:tr>
      <w:tr w:rsidR="00811542" w:rsidRPr="00344CD3" w14:paraId="19717EC1" w14:textId="77777777" w:rsidTr="00811542">
        <w:trPr>
          <w:trHeight w:val="300"/>
        </w:trPr>
        <w:tc>
          <w:tcPr>
            <w:tcW w:w="338" w:type="pct"/>
          </w:tcPr>
          <w:p w14:paraId="6DC7624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63" w:type="pct"/>
            <w:vMerge/>
            <w:vAlign w:val="center"/>
            <w:hideMark/>
          </w:tcPr>
          <w:p w14:paraId="1511A6A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132B69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194D1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523" w:type="pct"/>
          </w:tcPr>
          <w:p w14:paraId="754239E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-0,803</w:t>
            </w:r>
          </w:p>
        </w:tc>
        <w:tc>
          <w:tcPr>
            <w:tcW w:w="666" w:type="pct"/>
          </w:tcPr>
          <w:p w14:paraId="08B36F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-0,410</w:t>
            </w:r>
          </w:p>
        </w:tc>
        <w:tc>
          <w:tcPr>
            <w:tcW w:w="752" w:type="pct"/>
          </w:tcPr>
          <w:p w14:paraId="66D4666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2,930</w:t>
            </w:r>
          </w:p>
        </w:tc>
        <w:tc>
          <w:tcPr>
            <w:tcW w:w="448" w:type="pct"/>
          </w:tcPr>
          <w:p w14:paraId="7D689AC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0,597</w:t>
            </w:r>
          </w:p>
        </w:tc>
        <w:tc>
          <w:tcPr>
            <w:tcW w:w="610" w:type="pct"/>
          </w:tcPr>
          <w:p w14:paraId="3107F5E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0,017</w:t>
            </w:r>
          </w:p>
        </w:tc>
      </w:tr>
      <w:tr w:rsidR="00811542" w:rsidRPr="00344CD3" w14:paraId="2309C8E6" w14:textId="77777777" w:rsidTr="00811542">
        <w:trPr>
          <w:trHeight w:val="300"/>
        </w:trPr>
        <w:tc>
          <w:tcPr>
            <w:tcW w:w="338" w:type="pct"/>
          </w:tcPr>
          <w:p w14:paraId="321871C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3" w:type="pct"/>
            <w:vMerge/>
            <w:vAlign w:val="center"/>
            <w:hideMark/>
          </w:tcPr>
          <w:p w14:paraId="6ED2AE7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7B379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911409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0,084</w:t>
            </w:r>
          </w:p>
        </w:tc>
        <w:tc>
          <w:tcPr>
            <w:tcW w:w="523" w:type="pct"/>
          </w:tcPr>
          <w:p w14:paraId="35E821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-1,023</w:t>
            </w:r>
          </w:p>
        </w:tc>
        <w:tc>
          <w:tcPr>
            <w:tcW w:w="666" w:type="pct"/>
          </w:tcPr>
          <w:p w14:paraId="254B7F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5C68FD2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4,414</w:t>
            </w:r>
          </w:p>
        </w:tc>
        <w:tc>
          <w:tcPr>
            <w:tcW w:w="448" w:type="pct"/>
          </w:tcPr>
          <w:p w14:paraId="42C536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22BF617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1,559</w:t>
            </w:r>
          </w:p>
        </w:tc>
      </w:tr>
      <w:tr w:rsidR="00811542" w:rsidRPr="00344CD3" w14:paraId="0B9B9EAA" w14:textId="77777777" w:rsidTr="00811542">
        <w:trPr>
          <w:trHeight w:val="300"/>
        </w:trPr>
        <w:tc>
          <w:tcPr>
            <w:tcW w:w="338" w:type="pct"/>
          </w:tcPr>
          <w:p w14:paraId="496CF6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443CD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3E740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EF50BA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0,386</w:t>
            </w:r>
          </w:p>
        </w:tc>
        <w:tc>
          <w:tcPr>
            <w:tcW w:w="523" w:type="pct"/>
          </w:tcPr>
          <w:p w14:paraId="59CBDA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0,655</w:t>
            </w:r>
          </w:p>
        </w:tc>
        <w:tc>
          <w:tcPr>
            <w:tcW w:w="666" w:type="pct"/>
          </w:tcPr>
          <w:p w14:paraId="7C9CB19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0,059</w:t>
            </w:r>
          </w:p>
        </w:tc>
        <w:tc>
          <w:tcPr>
            <w:tcW w:w="752" w:type="pct"/>
          </w:tcPr>
          <w:p w14:paraId="2254CE1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1,245</w:t>
            </w:r>
          </w:p>
        </w:tc>
        <w:tc>
          <w:tcPr>
            <w:tcW w:w="448" w:type="pct"/>
          </w:tcPr>
          <w:p w14:paraId="2A73D8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0,969</w:t>
            </w:r>
          </w:p>
        </w:tc>
        <w:tc>
          <w:tcPr>
            <w:tcW w:w="610" w:type="pct"/>
          </w:tcPr>
          <w:p w14:paraId="3936EFD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3,293</w:t>
            </w:r>
          </w:p>
        </w:tc>
      </w:tr>
      <w:tr w:rsidR="00811542" w:rsidRPr="00344CD3" w14:paraId="30817542" w14:textId="77777777" w:rsidTr="00811542">
        <w:trPr>
          <w:trHeight w:val="300"/>
        </w:trPr>
        <w:tc>
          <w:tcPr>
            <w:tcW w:w="338" w:type="pct"/>
          </w:tcPr>
          <w:p w14:paraId="6C22A2E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63" w:type="pct"/>
            <w:vMerge/>
            <w:vAlign w:val="center"/>
            <w:hideMark/>
          </w:tcPr>
          <w:p w14:paraId="07CFFB7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0EDE63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1A5560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0,426</w:t>
            </w:r>
          </w:p>
        </w:tc>
        <w:tc>
          <w:tcPr>
            <w:tcW w:w="523" w:type="pct"/>
          </w:tcPr>
          <w:p w14:paraId="4EE1E4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0,738</w:t>
            </w:r>
          </w:p>
        </w:tc>
        <w:tc>
          <w:tcPr>
            <w:tcW w:w="666" w:type="pct"/>
          </w:tcPr>
          <w:p w14:paraId="4B0F433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0,113</w:t>
            </w:r>
          </w:p>
        </w:tc>
        <w:tc>
          <w:tcPr>
            <w:tcW w:w="752" w:type="pct"/>
          </w:tcPr>
          <w:p w14:paraId="2391E0C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1,948</w:t>
            </w:r>
          </w:p>
        </w:tc>
        <w:tc>
          <w:tcPr>
            <w:tcW w:w="448" w:type="pct"/>
          </w:tcPr>
          <w:p w14:paraId="2E68352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1,392</w:t>
            </w:r>
          </w:p>
        </w:tc>
        <w:tc>
          <w:tcPr>
            <w:tcW w:w="610" w:type="pct"/>
          </w:tcPr>
          <w:p w14:paraId="6ECC590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4,477</w:t>
            </w:r>
          </w:p>
        </w:tc>
      </w:tr>
      <w:tr w:rsidR="00811542" w:rsidRPr="00344CD3" w14:paraId="63ECFA6B" w14:textId="77777777" w:rsidTr="00811542">
        <w:trPr>
          <w:trHeight w:val="300"/>
        </w:trPr>
        <w:tc>
          <w:tcPr>
            <w:tcW w:w="338" w:type="pct"/>
          </w:tcPr>
          <w:p w14:paraId="717C328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63" w:type="pct"/>
            <w:vMerge/>
            <w:vAlign w:val="center"/>
            <w:hideMark/>
          </w:tcPr>
          <w:p w14:paraId="44AB3EC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895560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4131C2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523" w:type="pct"/>
          </w:tcPr>
          <w:p w14:paraId="3C2C89B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666" w:type="pct"/>
          </w:tcPr>
          <w:p w14:paraId="13AD1BF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  <w:tc>
          <w:tcPr>
            <w:tcW w:w="752" w:type="pct"/>
          </w:tcPr>
          <w:p w14:paraId="731763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2,037</w:t>
            </w:r>
          </w:p>
        </w:tc>
        <w:tc>
          <w:tcPr>
            <w:tcW w:w="448" w:type="pct"/>
          </w:tcPr>
          <w:p w14:paraId="635E326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610" w:type="pct"/>
          </w:tcPr>
          <w:p w14:paraId="2FBF961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4,464</w:t>
            </w:r>
          </w:p>
        </w:tc>
      </w:tr>
      <w:tr w:rsidR="00811542" w:rsidRPr="00344CD3" w14:paraId="3C9B510E" w14:textId="77777777" w:rsidTr="00811542">
        <w:trPr>
          <w:trHeight w:val="300"/>
        </w:trPr>
        <w:tc>
          <w:tcPr>
            <w:tcW w:w="338" w:type="pct"/>
          </w:tcPr>
          <w:p w14:paraId="154FB8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63" w:type="pct"/>
            <w:vMerge/>
            <w:vAlign w:val="center"/>
            <w:hideMark/>
          </w:tcPr>
          <w:p w14:paraId="2E6435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55E7C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D39D4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0,397</w:t>
            </w:r>
          </w:p>
        </w:tc>
        <w:tc>
          <w:tcPr>
            <w:tcW w:w="523" w:type="pct"/>
          </w:tcPr>
          <w:p w14:paraId="654621B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0,698</w:t>
            </w:r>
          </w:p>
        </w:tc>
        <w:tc>
          <w:tcPr>
            <w:tcW w:w="666" w:type="pct"/>
          </w:tcPr>
          <w:p w14:paraId="4E88FA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752" w:type="pct"/>
          </w:tcPr>
          <w:p w14:paraId="780B15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1,366</w:t>
            </w:r>
          </w:p>
        </w:tc>
        <w:tc>
          <w:tcPr>
            <w:tcW w:w="448" w:type="pct"/>
          </w:tcPr>
          <w:p w14:paraId="5C4DF07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1,209</w:t>
            </w:r>
          </w:p>
        </w:tc>
        <w:tc>
          <w:tcPr>
            <w:tcW w:w="610" w:type="pct"/>
          </w:tcPr>
          <w:p w14:paraId="350FDCE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3,070</w:t>
            </w:r>
          </w:p>
        </w:tc>
      </w:tr>
      <w:tr w:rsidR="00811542" w:rsidRPr="00344CD3" w14:paraId="22118153" w14:textId="77777777" w:rsidTr="00811542">
        <w:trPr>
          <w:trHeight w:val="300"/>
        </w:trPr>
        <w:tc>
          <w:tcPr>
            <w:tcW w:w="338" w:type="pct"/>
          </w:tcPr>
          <w:p w14:paraId="2D81619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63" w:type="pct"/>
            <w:vMerge/>
            <w:vAlign w:val="center"/>
            <w:hideMark/>
          </w:tcPr>
          <w:p w14:paraId="578915E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11AF0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18B27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0,395</w:t>
            </w:r>
          </w:p>
        </w:tc>
        <w:tc>
          <w:tcPr>
            <w:tcW w:w="523" w:type="pct"/>
          </w:tcPr>
          <w:p w14:paraId="127E7C4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0,679</w:t>
            </w:r>
          </w:p>
        </w:tc>
        <w:tc>
          <w:tcPr>
            <w:tcW w:w="666" w:type="pct"/>
          </w:tcPr>
          <w:p w14:paraId="19738F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752" w:type="pct"/>
          </w:tcPr>
          <w:p w14:paraId="014F79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1,148</w:t>
            </w:r>
          </w:p>
        </w:tc>
        <w:tc>
          <w:tcPr>
            <w:tcW w:w="448" w:type="pct"/>
          </w:tcPr>
          <w:p w14:paraId="61000B2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610" w:type="pct"/>
          </w:tcPr>
          <w:p w14:paraId="59B8D00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2,819</w:t>
            </w:r>
          </w:p>
        </w:tc>
      </w:tr>
      <w:tr w:rsidR="00811542" w:rsidRPr="00344CD3" w14:paraId="793175B6" w14:textId="77777777" w:rsidTr="00811542">
        <w:trPr>
          <w:trHeight w:val="300"/>
        </w:trPr>
        <w:tc>
          <w:tcPr>
            <w:tcW w:w="338" w:type="pct"/>
          </w:tcPr>
          <w:p w14:paraId="149B0C6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1B373D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14CD9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C32369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523" w:type="pct"/>
          </w:tcPr>
          <w:p w14:paraId="5D64AE1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-2,341</w:t>
            </w:r>
          </w:p>
        </w:tc>
        <w:tc>
          <w:tcPr>
            <w:tcW w:w="666" w:type="pct"/>
          </w:tcPr>
          <w:p w14:paraId="7A76CE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3AD7C03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0,413</w:t>
            </w:r>
          </w:p>
        </w:tc>
        <w:tc>
          <w:tcPr>
            <w:tcW w:w="448" w:type="pct"/>
          </w:tcPr>
          <w:p w14:paraId="01F5F6B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0,805</w:t>
            </w:r>
          </w:p>
        </w:tc>
        <w:tc>
          <w:tcPr>
            <w:tcW w:w="610" w:type="pct"/>
          </w:tcPr>
          <w:p w14:paraId="5405AF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-2,041</w:t>
            </w:r>
          </w:p>
        </w:tc>
      </w:tr>
      <w:tr w:rsidR="00811542" w:rsidRPr="00344CD3" w14:paraId="34567ACF" w14:textId="77777777" w:rsidTr="00811542">
        <w:trPr>
          <w:trHeight w:val="300"/>
        </w:trPr>
        <w:tc>
          <w:tcPr>
            <w:tcW w:w="338" w:type="pct"/>
          </w:tcPr>
          <w:p w14:paraId="797DAD3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63" w:type="pct"/>
            <w:vMerge/>
            <w:vAlign w:val="center"/>
            <w:hideMark/>
          </w:tcPr>
          <w:p w14:paraId="656C13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E3684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C7C736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523" w:type="pct"/>
          </w:tcPr>
          <w:p w14:paraId="1D63FC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-2,586</w:t>
            </w:r>
          </w:p>
        </w:tc>
        <w:tc>
          <w:tcPr>
            <w:tcW w:w="666" w:type="pct"/>
          </w:tcPr>
          <w:p w14:paraId="1FD9A7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7C06D78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0,688</w:t>
            </w:r>
          </w:p>
        </w:tc>
        <w:tc>
          <w:tcPr>
            <w:tcW w:w="448" w:type="pct"/>
          </w:tcPr>
          <w:p w14:paraId="2D8867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0,799</w:t>
            </w:r>
          </w:p>
        </w:tc>
        <w:tc>
          <w:tcPr>
            <w:tcW w:w="610" w:type="pct"/>
          </w:tcPr>
          <w:p w14:paraId="64F2092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-2,254</w:t>
            </w:r>
          </w:p>
        </w:tc>
      </w:tr>
      <w:tr w:rsidR="00811542" w:rsidRPr="00344CD3" w14:paraId="5971D2C3" w14:textId="77777777" w:rsidTr="00811542">
        <w:trPr>
          <w:trHeight w:val="300"/>
        </w:trPr>
        <w:tc>
          <w:tcPr>
            <w:tcW w:w="338" w:type="pct"/>
          </w:tcPr>
          <w:p w14:paraId="74B215E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63" w:type="pct"/>
            <w:vMerge/>
            <w:vAlign w:val="center"/>
            <w:hideMark/>
          </w:tcPr>
          <w:p w14:paraId="6EFF8D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CD5B3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D4C977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-0,486</w:t>
            </w:r>
          </w:p>
        </w:tc>
        <w:tc>
          <w:tcPr>
            <w:tcW w:w="523" w:type="pct"/>
          </w:tcPr>
          <w:p w14:paraId="4E5BB22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-2,076</w:t>
            </w:r>
          </w:p>
        </w:tc>
        <w:tc>
          <w:tcPr>
            <w:tcW w:w="666" w:type="pct"/>
          </w:tcPr>
          <w:p w14:paraId="2ECE810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752" w:type="pct"/>
          </w:tcPr>
          <w:p w14:paraId="43388A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0,290</w:t>
            </w:r>
          </w:p>
        </w:tc>
        <w:tc>
          <w:tcPr>
            <w:tcW w:w="448" w:type="pct"/>
          </w:tcPr>
          <w:p w14:paraId="6B269A6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0,927</w:t>
            </w:r>
          </w:p>
        </w:tc>
        <w:tc>
          <w:tcPr>
            <w:tcW w:w="610" w:type="pct"/>
          </w:tcPr>
          <w:p w14:paraId="42FF5BC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-2,078</w:t>
            </w:r>
          </w:p>
        </w:tc>
      </w:tr>
      <w:tr w:rsidR="00811542" w:rsidRPr="00344CD3" w14:paraId="3B4E89B4" w14:textId="77777777" w:rsidTr="00811542">
        <w:trPr>
          <w:trHeight w:val="300"/>
        </w:trPr>
        <w:tc>
          <w:tcPr>
            <w:tcW w:w="338" w:type="pct"/>
          </w:tcPr>
          <w:p w14:paraId="7EAF76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63" w:type="pct"/>
            <w:vMerge/>
            <w:vAlign w:val="center"/>
            <w:hideMark/>
          </w:tcPr>
          <w:p w14:paraId="2C5D448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11AA81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6AE506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-0,597</w:t>
            </w:r>
          </w:p>
        </w:tc>
        <w:tc>
          <w:tcPr>
            <w:tcW w:w="523" w:type="pct"/>
          </w:tcPr>
          <w:p w14:paraId="284FF43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-2,075</w:t>
            </w:r>
          </w:p>
        </w:tc>
        <w:tc>
          <w:tcPr>
            <w:tcW w:w="666" w:type="pct"/>
          </w:tcPr>
          <w:p w14:paraId="1E587F3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-0,042</w:t>
            </w:r>
          </w:p>
        </w:tc>
        <w:tc>
          <w:tcPr>
            <w:tcW w:w="752" w:type="pct"/>
          </w:tcPr>
          <w:p w14:paraId="4414C19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0,143</w:t>
            </w:r>
          </w:p>
        </w:tc>
        <w:tc>
          <w:tcPr>
            <w:tcW w:w="448" w:type="pct"/>
          </w:tcPr>
          <w:p w14:paraId="6B536D3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0,628</w:t>
            </w:r>
          </w:p>
        </w:tc>
        <w:tc>
          <w:tcPr>
            <w:tcW w:w="610" w:type="pct"/>
          </w:tcPr>
          <w:p w14:paraId="7A9182A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-3,046</w:t>
            </w:r>
          </w:p>
        </w:tc>
      </w:tr>
      <w:tr w:rsidR="00811542" w:rsidRPr="00344CD3" w14:paraId="17545B2D" w14:textId="77777777" w:rsidTr="00811542">
        <w:trPr>
          <w:trHeight w:val="300"/>
        </w:trPr>
        <w:tc>
          <w:tcPr>
            <w:tcW w:w="338" w:type="pct"/>
          </w:tcPr>
          <w:p w14:paraId="4F057F0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3" w:type="pct"/>
            <w:vMerge/>
            <w:vAlign w:val="center"/>
            <w:hideMark/>
          </w:tcPr>
          <w:p w14:paraId="20E80C9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136A6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28AF08A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-0,965</w:t>
            </w:r>
          </w:p>
        </w:tc>
        <w:tc>
          <w:tcPr>
            <w:tcW w:w="523" w:type="pct"/>
          </w:tcPr>
          <w:p w14:paraId="5DEAA7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-2,809</w:t>
            </w:r>
          </w:p>
        </w:tc>
        <w:tc>
          <w:tcPr>
            <w:tcW w:w="666" w:type="pct"/>
          </w:tcPr>
          <w:p w14:paraId="0E37729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-0,196</w:t>
            </w:r>
          </w:p>
        </w:tc>
        <w:tc>
          <w:tcPr>
            <w:tcW w:w="752" w:type="pct"/>
          </w:tcPr>
          <w:p w14:paraId="0032DE3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0,138</w:t>
            </w:r>
          </w:p>
        </w:tc>
        <w:tc>
          <w:tcPr>
            <w:tcW w:w="448" w:type="pct"/>
          </w:tcPr>
          <w:p w14:paraId="3A83F7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0,617</w:t>
            </w:r>
          </w:p>
        </w:tc>
        <w:tc>
          <w:tcPr>
            <w:tcW w:w="610" w:type="pct"/>
          </w:tcPr>
          <w:p w14:paraId="73B58FA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-5,039</w:t>
            </w:r>
          </w:p>
        </w:tc>
      </w:tr>
      <w:tr w:rsidR="00811542" w:rsidRPr="00344CD3" w14:paraId="1C6447A9" w14:textId="77777777" w:rsidTr="00811542">
        <w:trPr>
          <w:trHeight w:val="300"/>
        </w:trPr>
        <w:tc>
          <w:tcPr>
            <w:tcW w:w="338" w:type="pct"/>
          </w:tcPr>
          <w:p w14:paraId="1A3A83A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1DA2B6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9C0316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1D337F6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0,076</w:t>
            </w:r>
          </w:p>
        </w:tc>
        <w:tc>
          <w:tcPr>
            <w:tcW w:w="523" w:type="pct"/>
          </w:tcPr>
          <w:p w14:paraId="5BAC57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666" w:type="pct"/>
          </w:tcPr>
          <w:p w14:paraId="7DB81A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752" w:type="pct"/>
          </w:tcPr>
          <w:p w14:paraId="1AE892B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0,184</w:t>
            </w:r>
          </w:p>
        </w:tc>
        <w:tc>
          <w:tcPr>
            <w:tcW w:w="448" w:type="pct"/>
          </w:tcPr>
          <w:p w14:paraId="675186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1,034</w:t>
            </w:r>
          </w:p>
        </w:tc>
        <w:tc>
          <w:tcPr>
            <w:tcW w:w="610" w:type="pct"/>
          </w:tcPr>
          <w:p w14:paraId="3DAFCD5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1,298</w:t>
            </w:r>
          </w:p>
        </w:tc>
      </w:tr>
      <w:tr w:rsidR="00811542" w:rsidRPr="00344CD3" w14:paraId="6D540F83" w14:textId="77777777" w:rsidTr="00811542">
        <w:trPr>
          <w:trHeight w:val="300"/>
        </w:trPr>
        <w:tc>
          <w:tcPr>
            <w:tcW w:w="338" w:type="pct"/>
          </w:tcPr>
          <w:p w14:paraId="4E1DF0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63" w:type="pct"/>
            <w:vMerge/>
            <w:vAlign w:val="center"/>
            <w:hideMark/>
          </w:tcPr>
          <w:p w14:paraId="6DAC544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729CC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9A2F0D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0,089</w:t>
            </w:r>
          </w:p>
        </w:tc>
        <w:tc>
          <w:tcPr>
            <w:tcW w:w="523" w:type="pct"/>
          </w:tcPr>
          <w:p w14:paraId="2AFE91E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-0,117</w:t>
            </w:r>
          </w:p>
        </w:tc>
        <w:tc>
          <w:tcPr>
            <w:tcW w:w="666" w:type="pct"/>
          </w:tcPr>
          <w:p w14:paraId="032FC8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0,029</w:t>
            </w:r>
          </w:p>
        </w:tc>
        <w:tc>
          <w:tcPr>
            <w:tcW w:w="752" w:type="pct"/>
          </w:tcPr>
          <w:p w14:paraId="5B2F573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0,122</w:t>
            </w:r>
          </w:p>
        </w:tc>
        <w:tc>
          <w:tcPr>
            <w:tcW w:w="448" w:type="pct"/>
          </w:tcPr>
          <w:p w14:paraId="4231DD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0,926</w:t>
            </w:r>
          </w:p>
        </w:tc>
        <w:tc>
          <w:tcPr>
            <w:tcW w:w="610" w:type="pct"/>
          </w:tcPr>
          <w:p w14:paraId="0E1240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1,037</w:t>
            </w:r>
          </w:p>
        </w:tc>
      </w:tr>
      <w:tr w:rsidR="00811542" w:rsidRPr="00344CD3" w14:paraId="13CEE08E" w14:textId="77777777" w:rsidTr="00811542">
        <w:trPr>
          <w:trHeight w:val="300"/>
        </w:trPr>
        <w:tc>
          <w:tcPr>
            <w:tcW w:w="338" w:type="pct"/>
          </w:tcPr>
          <w:p w14:paraId="4CE3FA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63" w:type="pct"/>
            <w:vMerge/>
            <w:vAlign w:val="center"/>
            <w:hideMark/>
          </w:tcPr>
          <w:p w14:paraId="60FF2F8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CF5E0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6581D4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523" w:type="pct"/>
          </w:tcPr>
          <w:p w14:paraId="7D67C64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-0,149</w:t>
            </w:r>
          </w:p>
        </w:tc>
        <w:tc>
          <w:tcPr>
            <w:tcW w:w="666" w:type="pct"/>
          </w:tcPr>
          <w:p w14:paraId="112E159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-0,015</w:t>
            </w:r>
          </w:p>
        </w:tc>
        <w:tc>
          <w:tcPr>
            <w:tcW w:w="752" w:type="pct"/>
          </w:tcPr>
          <w:p w14:paraId="30000C1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0,075</w:t>
            </w:r>
          </w:p>
        </w:tc>
        <w:tc>
          <w:tcPr>
            <w:tcW w:w="448" w:type="pct"/>
          </w:tcPr>
          <w:p w14:paraId="0CDBAE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1,129</w:t>
            </w:r>
          </w:p>
        </w:tc>
        <w:tc>
          <w:tcPr>
            <w:tcW w:w="610" w:type="pct"/>
          </w:tcPr>
          <w:p w14:paraId="62C0A6E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0,982</w:t>
            </w:r>
          </w:p>
        </w:tc>
      </w:tr>
      <w:tr w:rsidR="00811542" w:rsidRPr="00344CD3" w14:paraId="0B561DC8" w14:textId="77777777" w:rsidTr="00811542">
        <w:trPr>
          <w:trHeight w:val="300"/>
        </w:trPr>
        <w:tc>
          <w:tcPr>
            <w:tcW w:w="338" w:type="pct"/>
          </w:tcPr>
          <w:p w14:paraId="028960C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63" w:type="pct"/>
            <w:vMerge/>
            <w:vAlign w:val="center"/>
            <w:hideMark/>
          </w:tcPr>
          <w:p w14:paraId="6B51BCA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9BF4C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AD869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523" w:type="pct"/>
          </w:tcPr>
          <w:p w14:paraId="5B4D7F1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-0,211</w:t>
            </w:r>
          </w:p>
        </w:tc>
        <w:tc>
          <w:tcPr>
            <w:tcW w:w="666" w:type="pct"/>
          </w:tcPr>
          <w:p w14:paraId="4711DC4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752" w:type="pct"/>
          </w:tcPr>
          <w:p w14:paraId="133CE6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0,062</w:t>
            </w:r>
          </w:p>
        </w:tc>
        <w:tc>
          <w:tcPr>
            <w:tcW w:w="448" w:type="pct"/>
          </w:tcPr>
          <w:p w14:paraId="226505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0,721</w:t>
            </w:r>
          </w:p>
        </w:tc>
        <w:tc>
          <w:tcPr>
            <w:tcW w:w="610" w:type="pct"/>
          </w:tcPr>
          <w:p w14:paraId="18A19EC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0,374</w:t>
            </w:r>
          </w:p>
        </w:tc>
      </w:tr>
      <w:tr w:rsidR="00811542" w:rsidRPr="00344CD3" w14:paraId="67465A23" w14:textId="77777777" w:rsidTr="00811542">
        <w:trPr>
          <w:trHeight w:val="300"/>
        </w:trPr>
        <w:tc>
          <w:tcPr>
            <w:tcW w:w="338" w:type="pct"/>
          </w:tcPr>
          <w:p w14:paraId="01C1261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63" w:type="pct"/>
            <w:vMerge/>
            <w:vAlign w:val="center"/>
            <w:hideMark/>
          </w:tcPr>
          <w:p w14:paraId="69DE650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3D63A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C90F3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-0,710</w:t>
            </w:r>
          </w:p>
        </w:tc>
        <w:tc>
          <w:tcPr>
            <w:tcW w:w="523" w:type="pct"/>
          </w:tcPr>
          <w:p w14:paraId="7FDABC9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-1,529</w:t>
            </w:r>
          </w:p>
        </w:tc>
        <w:tc>
          <w:tcPr>
            <w:tcW w:w="666" w:type="pct"/>
          </w:tcPr>
          <w:p w14:paraId="058191B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-0,958</w:t>
            </w:r>
          </w:p>
        </w:tc>
        <w:tc>
          <w:tcPr>
            <w:tcW w:w="752" w:type="pct"/>
          </w:tcPr>
          <w:p w14:paraId="56C027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0,066</w:t>
            </w:r>
          </w:p>
        </w:tc>
        <w:tc>
          <w:tcPr>
            <w:tcW w:w="448" w:type="pct"/>
          </w:tcPr>
          <w:p w14:paraId="24C287E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55E5AD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-5,685</w:t>
            </w:r>
          </w:p>
        </w:tc>
      </w:tr>
      <w:tr w:rsidR="00811542" w:rsidRPr="00344CD3" w14:paraId="3344E74B" w14:textId="77777777" w:rsidTr="00811542">
        <w:trPr>
          <w:trHeight w:val="300"/>
        </w:trPr>
        <w:tc>
          <w:tcPr>
            <w:tcW w:w="338" w:type="pct"/>
          </w:tcPr>
          <w:p w14:paraId="10FCD8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4F1B626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9BD75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DA247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523" w:type="pct"/>
          </w:tcPr>
          <w:p w14:paraId="159655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-0,118</w:t>
            </w:r>
          </w:p>
        </w:tc>
        <w:tc>
          <w:tcPr>
            <w:tcW w:w="666" w:type="pct"/>
          </w:tcPr>
          <w:p w14:paraId="4359F08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0,045</w:t>
            </w:r>
          </w:p>
        </w:tc>
        <w:tc>
          <w:tcPr>
            <w:tcW w:w="752" w:type="pct"/>
          </w:tcPr>
          <w:p w14:paraId="6C6C4DC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2,354</w:t>
            </w:r>
          </w:p>
        </w:tc>
        <w:tc>
          <w:tcPr>
            <w:tcW w:w="448" w:type="pct"/>
          </w:tcPr>
          <w:p w14:paraId="11F04E4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1,018</w:t>
            </w:r>
          </w:p>
        </w:tc>
        <w:tc>
          <w:tcPr>
            <w:tcW w:w="610" w:type="pct"/>
          </w:tcPr>
          <w:p w14:paraId="4AF850E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2,526</w:t>
            </w:r>
          </w:p>
        </w:tc>
      </w:tr>
      <w:tr w:rsidR="00811542" w:rsidRPr="00344CD3" w14:paraId="719D4162" w14:textId="77777777" w:rsidTr="00811542">
        <w:trPr>
          <w:trHeight w:val="300"/>
        </w:trPr>
        <w:tc>
          <w:tcPr>
            <w:tcW w:w="338" w:type="pct"/>
          </w:tcPr>
          <w:p w14:paraId="7569EA4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3" w:type="pct"/>
            <w:vMerge/>
            <w:vAlign w:val="center"/>
            <w:hideMark/>
          </w:tcPr>
          <w:p w14:paraId="7B4CC0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A8CE4E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A36D5A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-0,119</w:t>
            </w:r>
          </w:p>
        </w:tc>
        <w:tc>
          <w:tcPr>
            <w:tcW w:w="523" w:type="pct"/>
          </w:tcPr>
          <w:p w14:paraId="44AE353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666" w:type="pct"/>
          </w:tcPr>
          <w:p w14:paraId="6A3B590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0,054</w:t>
            </w:r>
          </w:p>
        </w:tc>
        <w:tc>
          <w:tcPr>
            <w:tcW w:w="752" w:type="pct"/>
          </w:tcPr>
          <w:p w14:paraId="01D2BB7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0,631</w:t>
            </w:r>
          </w:p>
        </w:tc>
        <w:tc>
          <w:tcPr>
            <w:tcW w:w="448" w:type="pct"/>
          </w:tcPr>
          <w:p w14:paraId="0C6F2D0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0,972</w:t>
            </w:r>
          </w:p>
        </w:tc>
        <w:tc>
          <w:tcPr>
            <w:tcW w:w="610" w:type="pct"/>
          </w:tcPr>
          <w:p w14:paraId="201F73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</w:tr>
      <w:tr w:rsidR="00811542" w:rsidRPr="00344CD3" w14:paraId="1BBDE43D" w14:textId="77777777" w:rsidTr="00811542">
        <w:trPr>
          <w:trHeight w:val="300"/>
        </w:trPr>
        <w:tc>
          <w:tcPr>
            <w:tcW w:w="338" w:type="pct"/>
          </w:tcPr>
          <w:p w14:paraId="38E2412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63" w:type="pct"/>
            <w:vMerge/>
            <w:vAlign w:val="center"/>
            <w:hideMark/>
          </w:tcPr>
          <w:p w14:paraId="5AEA50A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A250E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2AAC290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0,014</w:t>
            </w:r>
          </w:p>
        </w:tc>
        <w:tc>
          <w:tcPr>
            <w:tcW w:w="523" w:type="pct"/>
          </w:tcPr>
          <w:p w14:paraId="29AF3B1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-0,081</w:t>
            </w:r>
          </w:p>
        </w:tc>
        <w:tc>
          <w:tcPr>
            <w:tcW w:w="666" w:type="pct"/>
          </w:tcPr>
          <w:p w14:paraId="427B1F7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087251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1,031</w:t>
            </w:r>
          </w:p>
        </w:tc>
        <w:tc>
          <w:tcPr>
            <w:tcW w:w="448" w:type="pct"/>
          </w:tcPr>
          <w:p w14:paraId="24B8E2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1,375</w:t>
            </w:r>
          </w:p>
        </w:tc>
        <w:tc>
          <w:tcPr>
            <w:tcW w:w="610" w:type="pct"/>
          </w:tcPr>
          <w:p w14:paraId="63E322E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2,140</w:t>
            </w:r>
          </w:p>
        </w:tc>
      </w:tr>
      <w:tr w:rsidR="00811542" w:rsidRPr="00344CD3" w14:paraId="16795CF4" w14:textId="77777777" w:rsidTr="00811542">
        <w:trPr>
          <w:trHeight w:val="300"/>
        </w:trPr>
        <w:tc>
          <w:tcPr>
            <w:tcW w:w="338" w:type="pct"/>
          </w:tcPr>
          <w:p w14:paraId="5EE9AB1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63" w:type="pct"/>
            <w:vMerge/>
            <w:vAlign w:val="center"/>
            <w:hideMark/>
          </w:tcPr>
          <w:p w14:paraId="45563E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3C19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317BC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-0,071</w:t>
            </w:r>
          </w:p>
        </w:tc>
        <w:tc>
          <w:tcPr>
            <w:tcW w:w="523" w:type="pct"/>
          </w:tcPr>
          <w:p w14:paraId="00A2203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666" w:type="pct"/>
          </w:tcPr>
          <w:p w14:paraId="66B9BA8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0,061</w:t>
            </w:r>
          </w:p>
        </w:tc>
        <w:tc>
          <w:tcPr>
            <w:tcW w:w="752" w:type="pct"/>
          </w:tcPr>
          <w:p w14:paraId="7E36FA1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  <w:tc>
          <w:tcPr>
            <w:tcW w:w="448" w:type="pct"/>
          </w:tcPr>
          <w:p w14:paraId="1E24DFC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1,145</w:t>
            </w:r>
          </w:p>
        </w:tc>
        <w:tc>
          <w:tcPr>
            <w:tcW w:w="610" w:type="pct"/>
          </w:tcPr>
          <w:p w14:paraId="07A9C1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1,259</w:t>
            </w:r>
          </w:p>
        </w:tc>
      </w:tr>
      <w:tr w:rsidR="00811542" w:rsidRPr="00344CD3" w14:paraId="60574FF2" w14:textId="77777777" w:rsidTr="00811542">
        <w:trPr>
          <w:trHeight w:val="300"/>
        </w:trPr>
        <w:tc>
          <w:tcPr>
            <w:tcW w:w="338" w:type="pct"/>
          </w:tcPr>
          <w:p w14:paraId="48EFBD7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63" w:type="pct"/>
            <w:vMerge/>
            <w:vAlign w:val="center"/>
            <w:hideMark/>
          </w:tcPr>
          <w:p w14:paraId="3043E9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639AF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03CE04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523" w:type="pct"/>
          </w:tcPr>
          <w:p w14:paraId="1A74E8E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-0,108</w:t>
            </w:r>
          </w:p>
        </w:tc>
        <w:tc>
          <w:tcPr>
            <w:tcW w:w="666" w:type="pct"/>
          </w:tcPr>
          <w:p w14:paraId="12168E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0,046</w:t>
            </w:r>
          </w:p>
        </w:tc>
        <w:tc>
          <w:tcPr>
            <w:tcW w:w="752" w:type="pct"/>
          </w:tcPr>
          <w:p w14:paraId="065736A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0,317</w:t>
            </w:r>
          </w:p>
        </w:tc>
        <w:tc>
          <w:tcPr>
            <w:tcW w:w="448" w:type="pct"/>
          </w:tcPr>
          <w:p w14:paraId="5AD91E2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0,594</w:t>
            </w:r>
          </w:p>
        </w:tc>
        <w:tc>
          <w:tcPr>
            <w:tcW w:w="610" w:type="pct"/>
          </w:tcPr>
          <w:p w14:paraId="56679F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1,212</w:t>
            </w:r>
          </w:p>
        </w:tc>
      </w:tr>
      <w:tr w:rsidR="00811542" w:rsidRPr="00344CD3" w14:paraId="2548831B" w14:textId="77777777" w:rsidTr="00811542">
        <w:trPr>
          <w:trHeight w:val="300"/>
        </w:trPr>
        <w:tc>
          <w:tcPr>
            <w:tcW w:w="338" w:type="pct"/>
          </w:tcPr>
          <w:p w14:paraId="10A2E43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41AAC2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E4B7CF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1068C1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523" w:type="pct"/>
          </w:tcPr>
          <w:p w14:paraId="03391F3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-0,023</w:t>
            </w:r>
          </w:p>
        </w:tc>
        <w:tc>
          <w:tcPr>
            <w:tcW w:w="666" w:type="pct"/>
          </w:tcPr>
          <w:p w14:paraId="416EE75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56AE634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2,178</w:t>
            </w:r>
          </w:p>
        </w:tc>
        <w:tc>
          <w:tcPr>
            <w:tcW w:w="448" w:type="pct"/>
          </w:tcPr>
          <w:p w14:paraId="7B2293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0,602</w:t>
            </w:r>
          </w:p>
        </w:tc>
        <w:tc>
          <w:tcPr>
            <w:tcW w:w="610" w:type="pct"/>
          </w:tcPr>
          <w:p w14:paraId="7877C18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2,110</w:t>
            </w:r>
          </w:p>
        </w:tc>
      </w:tr>
      <w:tr w:rsidR="00811542" w:rsidRPr="00344CD3" w14:paraId="7726B5D1" w14:textId="77777777" w:rsidTr="00811542">
        <w:trPr>
          <w:trHeight w:val="300"/>
        </w:trPr>
        <w:tc>
          <w:tcPr>
            <w:tcW w:w="338" w:type="pct"/>
          </w:tcPr>
          <w:p w14:paraId="69DA70A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63" w:type="pct"/>
            <w:vMerge/>
            <w:hideMark/>
          </w:tcPr>
          <w:p w14:paraId="7C20D2A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23ECAB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DF33A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0,169</w:t>
            </w:r>
          </w:p>
        </w:tc>
        <w:tc>
          <w:tcPr>
            <w:tcW w:w="523" w:type="pct"/>
          </w:tcPr>
          <w:p w14:paraId="4717210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-0,013</w:t>
            </w:r>
          </w:p>
        </w:tc>
        <w:tc>
          <w:tcPr>
            <w:tcW w:w="666" w:type="pct"/>
          </w:tcPr>
          <w:p w14:paraId="5D5BDB8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752" w:type="pct"/>
          </w:tcPr>
          <w:p w14:paraId="28024BF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1,879</w:t>
            </w:r>
          </w:p>
        </w:tc>
        <w:tc>
          <w:tcPr>
            <w:tcW w:w="448" w:type="pct"/>
          </w:tcPr>
          <w:p w14:paraId="7B2864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1,021</w:t>
            </w:r>
          </w:p>
        </w:tc>
        <w:tc>
          <w:tcPr>
            <w:tcW w:w="610" w:type="pct"/>
          </w:tcPr>
          <w:p w14:paraId="57ABDC1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2,370</w:t>
            </w:r>
          </w:p>
        </w:tc>
      </w:tr>
      <w:tr w:rsidR="00811542" w:rsidRPr="00344CD3" w14:paraId="5179A241" w14:textId="77777777" w:rsidTr="00811542">
        <w:trPr>
          <w:trHeight w:val="300"/>
        </w:trPr>
        <w:tc>
          <w:tcPr>
            <w:tcW w:w="338" w:type="pct"/>
          </w:tcPr>
          <w:p w14:paraId="231A08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63" w:type="pct"/>
            <w:vMerge/>
            <w:hideMark/>
          </w:tcPr>
          <w:p w14:paraId="38D2DC8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C63038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D8A4B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-0,063</w:t>
            </w:r>
          </w:p>
        </w:tc>
        <w:tc>
          <w:tcPr>
            <w:tcW w:w="523" w:type="pct"/>
          </w:tcPr>
          <w:p w14:paraId="4D75927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666" w:type="pct"/>
          </w:tcPr>
          <w:p w14:paraId="3281C71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752" w:type="pct"/>
          </w:tcPr>
          <w:p w14:paraId="37C067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1,906</w:t>
            </w:r>
          </w:p>
        </w:tc>
        <w:tc>
          <w:tcPr>
            <w:tcW w:w="448" w:type="pct"/>
          </w:tcPr>
          <w:p w14:paraId="6B40E3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1,151</w:t>
            </w:r>
          </w:p>
        </w:tc>
        <w:tc>
          <w:tcPr>
            <w:tcW w:w="610" w:type="pct"/>
          </w:tcPr>
          <w:p w14:paraId="337603B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1,855</w:t>
            </w:r>
          </w:p>
        </w:tc>
      </w:tr>
      <w:tr w:rsidR="00811542" w:rsidRPr="00344CD3" w14:paraId="62374545" w14:textId="77777777" w:rsidTr="00811542">
        <w:trPr>
          <w:trHeight w:val="300"/>
        </w:trPr>
        <w:tc>
          <w:tcPr>
            <w:tcW w:w="338" w:type="pct"/>
          </w:tcPr>
          <w:p w14:paraId="42526D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63" w:type="pct"/>
            <w:vMerge/>
            <w:hideMark/>
          </w:tcPr>
          <w:p w14:paraId="6F3EE7A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B4A58B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E3B78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-0,092</w:t>
            </w:r>
          </w:p>
        </w:tc>
        <w:tc>
          <w:tcPr>
            <w:tcW w:w="523" w:type="pct"/>
          </w:tcPr>
          <w:p w14:paraId="5A7C03D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666" w:type="pct"/>
          </w:tcPr>
          <w:p w14:paraId="62AC535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  <w:tc>
          <w:tcPr>
            <w:tcW w:w="752" w:type="pct"/>
          </w:tcPr>
          <w:p w14:paraId="0806946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0,681</w:t>
            </w:r>
          </w:p>
        </w:tc>
        <w:tc>
          <w:tcPr>
            <w:tcW w:w="448" w:type="pct"/>
          </w:tcPr>
          <w:p w14:paraId="7F777A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1,054</w:t>
            </w:r>
          </w:p>
        </w:tc>
        <w:tc>
          <w:tcPr>
            <w:tcW w:w="610" w:type="pct"/>
          </w:tcPr>
          <w:p w14:paraId="25B66B1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1,413</w:t>
            </w:r>
          </w:p>
        </w:tc>
      </w:tr>
      <w:tr w:rsidR="00811542" w:rsidRPr="00344CD3" w14:paraId="7BD12367" w14:textId="77777777" w:rsidTr="00811542">
        <w:trPr>
          <w:trHeight w:val="300"/>
        </w:trPr>
        <w:tc>
          <w:tcPr>
            <w:tcW w:w="338" w:type="pct"/>
          </w:tcPr>
          <w:p w14:paraId="7D6941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3" w:type="pct"/>
            <w:vMerge/>
            <w:hideMark/>
          </w:tcPr>
          <w:p w14:paraId="4A0F53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8F32A3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3A754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-0,166</w:t>
            </w:r>
          </w:p>
        </w:tc>
        <w:tc>
          <w:tcPr>
            <w:tcW w:w="523" w:type="pct"/>
          </w:tcPr>
          <w:p w14:paraId="356D07A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32CA66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-0,025</w:t>
            </w:r>
          </w:p>
        </w:tc>
        <w:tc>
          <w:tcPr>
            <w:tcW w:w="752" w:type="pct"/>
          </w:tcPr>
          <w:p w14:paraId="19BB0F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1,372</w:t>
            </w:r>
          </w:p>
        </w:tc>
        <w:tc>
          <w:tcPr>
            <w:tcW w:w="448" w:type="pct"/>
          </w:tcPr>
          <w:p w14:paraId="383FC36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0,839</w:t>
            </w:r>
          </w:p>
        </w:tc>
        <w:tc>
          <w:tcPr>
            <w:tcW w:w="610" w:type="pct"/>
          </w:tcPr>
          <w:p w14:paraId="0138D1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1,262</w:t>
            </w:r>
          </w:p>
        </w:tc>
      </w:tr>
    </w:tbl>
    <w:p w14:paraId="2F855680" w14:textId="1975A3F1" w:rsidR="00DD6D1A" w:rsidRPr="000F4C4C" w:rsidRDefault="00344CD3" w:rsidP="007828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2AA14AA3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Bebas</w:t>
      </w:r>
      <w:proofErr w:type="spellEnd"/>
    </w:p>
    <w:p w14:paraId="08B92383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fundamental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19419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Profitabilitas</w:t>
      </w:r>
      <w:proofErr w:type="spellEnd"/>
    </w:p>
    <w:p w14:paraId="699C82F4" w14:textId="6E213569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ROA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ROA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4CDFD49" w14:textId="35E90752" w:rsidR="00505197" w:rsidRDefault="000B01A3" w:rsidP="005051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07D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Return </w:t>
      </w:r>
      <w:r w:rsid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</w:t>
      </w:r>
      <w:r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505197"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Asset</w:t>
      </w:r>
      <w:r w:rsidR="00E4607A">
        <w:rPr>
          <w:rFonts w:ascii="Times New Roman" w:hAnsi="Times New Roman" w:cs="Times New Roman"/>
          <w:b/>
          <w:bCs/>
          <w:sz w:val="24"/>
          <w:szCs w:val="24"/>
        </w:rPr>
        <w:t xml:space="preserve"> (ROA)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1119"/>
        <w:gridCol w:w="1244"/>
        <w:gridCol w:w="2256"/>
        <w:gridCol w:w="2373"/>
        <w:gridCol w:w="1598"/>
      </w:tblGrid>
      <w:tr w:rsidR="006E7995" w:rsidRPr="00543EB9" w14:paraId="2F98D6AC" w14:textId="77777777" w:rsidTr="006E7995">
        <w:trPr>
          <w:trHeight w:val="600"/>
        </w:trPr>
        <w:tc>
          <w:tcPr>
            <w:tcW w:w="393" w:type="pct"/>
            <w:vAlign w:val="center"/>
          </w:tcPr>
          <w:p w14:paraId="5E012C43" w14:textId="3A6277BE" w:rsidR="00505197" w:rsidRPr="00543EB9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600" w:type="pct"/>
            <w:shd w:val="clear" w:color="auto" w:fill="auto"/>
            <w:vAlign w:val="center"/>
            <w:hideMark/>
          </w:tcPr>
          <w:p w14:paraId="6E0BF35C" w14:textId="6F64537D" w:rsidR="00505197" w:rsidRPr="00543EB9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  <w:p w14:paraId="5B83F546" w14:textId="77777777" w:rsidR="00505197" w:rsidRPr="00543EB9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0656B26" w14:textId="1A9FAAA7" w:rsidR="00505197" w:rsidRPr="00543EB9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10" w:type="pct"/>
            <w:vAlign w:val="center"/>
          </w:tcPr>
          <w:p w14:paraId="5F6BAD90" w14:textId="329442D5" w:rsidR="009B5CCB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Laba</w:t>
            </w:r>
            <w:proofErr w:type="spellEnd"/>
          </w:p>
          <w:p w14:paraId="7DCC8025" w14:textId="09D80C16" w:rsidR="00505197" w:rsidRPr="00543EB9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Bersih</w:t>
            </w:r>
            <w:proofErr w:type="spellEnd"/>
          </w:p>
        </w:tc>
        <w:tc>
          <w:tcPr>
            <w:tcW w:w="1273" w:type="pct"/>
            <w:vAlign w:val="center"/>
          </w:tcPr>
          <w:p w14:paraId="111B0A1C" w14:textId="00B5CBB7" w:rsidR="009B5CCB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  <w:p w14:paraId="295D08A6" w14:textId="2958DEE7" w:rsidR="00505197" w:rsidRPr="00543EB9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57" w:type="pct"/>
            <w:vAlign w:val="center"/>
          </w:tcPr>
          <w:p w14:paraId="3E0B4397" w14:textId="370A0356" w:rsidR="006E7995" w:rsidRPr="009902B5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902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Return </w:t>
            </w:r>
          </w:p>
          <w:p w14:paraId="71218FDC" w14:textId="20CA77CF" w:rsidR="00505197" w:rsidRPr="00543EB9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02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A</w:t>
            </w:r>
            <w:r w:rsidRPr="009902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sset</w:t>
            </w:r>
          </w:p>
        </w:tc>
      </w:tr>
      <w:tr w:rsidR="006E7995" w:rsidRPr="00C82501" w14:paraId="0C7F4F36" w14:textId="77777777" w:rsidTr="006E7995">
        <w:trPr>
          <w:trHeight w:val="300"/>
        </w:trPr>
        <w:tc>
          <w:tcPr>
            <w:tcW w:w="393" w:type="pct"/>
          </w:tcPr>
          <w:p w14:paraId="15703FC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E4A9C9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F661FA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6BD9187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2.169</w:t>
            </w:r>
          </w:p>
        </w:tc>
        <w:tc>
          <w:tcPr>
            <w:tcW w:w="1273" w:type="pct"/>
            <w:vAlign w:val="center"/>
          </w:tcPr>
          <w:p w14:paraId="028D76E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204.709</w:t>
            </w:r>
          </w:p>
        </w:tc>
        <w:tc>
          <w:tcPr>
            <w:tcW w:w="857" w:type="pct"/>
            <w:vAlign w:val="bottom"/>
          </w:tcPr>
          <w:p w14:paraId="08179A18" w14:textId="7868DD1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0,011</w:t>
            </w:r>
          </w:p>
        </w:tc>
      </w:tr>
      <w:tr w:rsidR="006E7995" w:rsidRPr="00C82501" w14:paraId="27BB4460" w14:textId="77777777" w:rsidTr="006E7995">
        <w:trPr>
          <w:trHeight w:val="300"/>
        </w:trPr>
        <w:tc>
          <w:tcPr>
            <w:tcW w:w="393" w:type="pct"/>
          </w:tcPr>
          <w:p w14:paraId="0B0E6F7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vMerge/>
            <w:vAlign w:val="center"/>
            <w:hideMark/>
          </w:tcPr>
          <w:p w14:paraId="43D74DA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5C9CFC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A35D07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-1.746</w:t>
            </w:r>
          </w:p>
        </w:tc>
        <w:tc>
          <w:tcPr>
            <w:tcW w:w="1273" w:type="pct"/>
            <w:vAlign w:val="center"/>
          </w:tcPr>
          <w:p w14:paraId="1D8BAC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191.857</w:t>
            </w:r>
          </w:p>
        </w:tc>
        <w:tc>
          <w:tcPr>
            <w:tcW w:w="857" w:type="pct"/>
            <w:vAlign w:val="bottom"/>
          </w:tcPr>
          <w:p w14:paraId="12642A66" w14:textId="69F7B2F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-0,009</w:t>
            </w:r>
          </w:p>
        </w:tc>
      </w:tr>
      <w:tr w:rsidR="006E7995" w:rsidRPr="00C82501" w14:paraId="4F5EF690" w14:textId="77777777" w:rsidTr="006E7995">
        <w:trPr>
          <w:trHeight w:val="300"/>
        </w:trPr>
        <w:tc>
          <w:tcPr>
            <w:tcW w:w="393" w:type="pct"/>
          </w:tcPr>
          <w:p w14:paraId="563AEEF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0" w:type="pct"/>
            <w:vMerge/>
            <w:vAlign w:val="center"/>
            <w:hideMark/>
          </w:tcPr>
          <w:p w14:paraId="2DEF512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108241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405CB28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6.125</w:t>
            </w:r>
          </w:p>
        </w:tc>
        <w:tc>
          <w:tcPr>
            <w:tcW w:w="1273" w:type="pct"/>
            <w:vAlign w:val="center"/>
          </w:tcPr>
          <w:p w14:paraId="3F391B9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195.826</w:t>
            </w:r>
          </w:p>
        </w:tc>
        <w:tc>
          <w:tcPr>
            <w:tcW w:w="857" w:type="pct"/>
            <w:vAlign w:val="bottom"/>
          </w:tcPr>
          <w:p w14:paraId="0CE52F94" w14:textId="5E99C3A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0,031</w:t>
            </w:r>
          </w:p>
        </w:tc>
      </w:tr>
      <w:tr w:rsidR="006E7995" w:rsidRPr="00C82501" w14:paraId="4DFF491C" w14:textId="77777777" w:rsidTr="006E7995">
        <w:trPr>
          <w:trHeight w:val="300"/>
        </w:trPr>
        <w:tc>
          <w:tcPr>
            <w:tcW w:w="393" w:type="pct"/>
          </w:tcPr>
          <w:p w14:paraId="0925DC3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0" w:type="pct"/>
            <w:vMerge/>
            <w:vAlign w:val="center"/>
            <w:hideMark/>
          </w:tcPr>
          <w:p w14:paraId="0C7CEA2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F30271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558BBC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-3.286</w:t>
            </w:r>
          </w:p>
        </w:tc>
        <w:tc>
          <w:tcPr>
            <w:tcW w:w="1273" w:type="pct"/>
            <w:vAlign w:val="center"/>
          </w:tcPr>
          <w:p w14:paraId="1827B48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165.728</w:t>
            </w:r>
          </w:p>
        </w:tc>
        <w:tc>
          <w:tcPr>
            <w:tcW w:w="857" w:type="pct"/>
            <w:vAlign w:val="bottom"/>
          </w:tcPr>
          <w:p w14:paraId="46448717" w14:textId="4BF415F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-0,020</w:t>
            </w:r>
          </w:p>
        </w:tc>
      </w:tr>
      <w:tr w:rsidR="006E7995" w:rsidRPr="00C82501" w14:paraId="0747C4F8" w14:textId="77777777" w:rsidTr="006E7995">
        <w:trPr>
          <w:trHeight w:val="300"/>
        </w:trPr>
        <w:tc>
          <w:tcPr>
            <w:tcW w:w="393" w:type="pct"/>
          </w:tcPr>
          <w:p w14:paraId="55A4832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0" w:type="pct"/>
            <w:vMerge/>
            <w:vAlign w:val="center"/>
            <w:hideMark/>
          </w:tcPr>
          <w:p w14:paraId="234829B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274197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B01732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-4.945</w:t>
            </w:r>
          </w:p>
        </w:tc>
        <w:tc>
          <w:tcPr>
            <w:tcW w:w="1273" w:type="pct"/>
            <w:vAlign w:val="center"/>
          </w:tcPr>
          <w:p w14:paraId="61AB43E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149.377</w:t>
            </w:r>
          </w:p>
        </w:tc>
        <w:tc>
          <w:tcPr>
            <w:tcW w:w="857" w:type="pct"/>
            <w:vAlign w:val="bottom"/>
          </w:tcPr>
          <w:p w14:paraId="02580F18" w14:textId="6DFC84D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-0,033</w:t>
            </w:r>
          </w:p>
        </w:tc>
      </w:tr>
      <w:tr w:rsidR="006E7995" w:rsidRPr="00C82501" w14:paraId="3AE9DAA1" w14:textId="77777777" w:rsidTr="006E7995">
        <w:trPr>
          <w:trHeight w:val="300"/>
        </w:trPr>
        <w:tc>
          <w:tcPr>
            <w:tcW w:w="393" w:type="pct"/>
          </w:tcPr>
          <w:p w14:paraId="675C08E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0CD85B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778F437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E1C672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-180.724</w:t>
            </w:r>
          </w:p>
        </w:tc>
        <w:tc>
          <w:tcPr>
            <w:tcW w:w="1273" w:type="pct"/>
            <w:vAlign w:val="center"/>
          </w:tcPr>
          <w:p w14:paraId="32AF0AA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3.936.713</w:t>
            </w:r>
          </w:p>
        </w:tc>
        <w:tc>
          <w:tcPr>
            <w:tcW w:w="857" w:type="pct"/>
            <w:vAlign w:val="bottom"/>
          </w:tcPr>
          <w:p w14:paraId="00398D2E" w14:textId="0B80341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002B5C99" w14:textId="77777777" w:rsidTr="006E7995">
        <w:trPr>
          <w:trHeight w:val="300"/>
        </w:trPr>
        <w:tc>
          <w:tcPr>
            <w:tcW w:w="393" w:type="pct"/>
          </w:tcPr>
          <w:p w14:paraId="38751F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pct"/>
            <w:vMerge/>
            <w:vAlign w:val="center"/>
            <w:hideMark/>
          </w:tcPr>
          <w:p w14:paraId="0052682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47332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025BD26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-86.097</w:t>
            </w:r>
          </w:p>
        </w:tc>
        <w:tc>
          <w:tcPr>
            <w:tcW w:w="1273" w:type="pct"/>
            <w:vAlign w:val="center"/>
          </w:tcPr>
          <w:p w14:paraId="17A3020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4.114.386</w:t>
            </w:r>
          </w:p>
        </w:tc>
        <w:tc>
          <w:tcPr>
            <w:tcW w:w="857" w:type="pct"/>
            <w:vAlign w:val="bottom"/>
          </w:tcPr>
          <w:p w14:paraId="63925748" w14:textId="505A70F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-0,021</w:t>
            </w:r>
          </w:p>
        </w:tc>
      </w:tr>
      <w:tr w:rsidR="006E7995" w:rsidRPr="00C82501" w14:paraId="1496E2ED" w14:textId="77777777" w:rsidTr="006E7995">
        <w:trPr>
          <w:trHeight w:val="300"/>
        </w:trPr>
        <w:tc>
          <w:tcPr>
            <w:tcW w:w="393" w:type="pct"/>
          </w:tcPr>
          <w:p w14:paraId="1A8BFB3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00" w:type="pct"/>
            <w:vMerge/>
            <w:vAlign w:val="center"/>
            <w:hideMark/>
          </w:tcPr>
          <w:p w14:paraId="0731A8E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7297D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DAED3D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-77.163</w:t>
            </w:r>
          </w:p>
        </w:tc>
        <w:tc>
          <w:tcPr>
            <w:tcW w:w="1273" w:type="pct"/>
            <w:vAlign w:val="center"/>
          </w:tcPr>
          <w:p w14:paraId="270197A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4.298.318</w:t>
            </w:r>
          </w:p>
        </w:tc>
        <w:tc>
          <w:tcPr>
            <w:tcW w:w="857" w:type="pct"/>
            <w:vAlign w:val="bottom"/>
          </w:tcPr>
          <w:p w14:paraId="0323EF10" w14:textId="38AD09E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-0,018</w:t>
            </w:r>
          </w:p>
        </w:tc>
      </w:tr>
      <w:tr w:rsidR="006E7995" w:rsidRPr="00C82501" w14:paraId="4ED809BC" w14:textId="77777777" w:rsidTr="006E7995">
        <w:trPr>
          <w:trHeight w:val="300"/>
        </w:trPr>
        <w:tc>
          <w:tcPr>
            <w:tcW w:w="393" w:type="pct"/>
          </w:tcPr>
          <w:p w14:paraId="7B8C54B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00" w:type="pct"/>
            <w:vMerge/>
            <w:vAlign w:val="center"/>
            <w:hideMark/>
          </w:tcPr>
          <w:p w14:paraId="519B17A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5E6F81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8C7B04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-505.390</w:t>
            </w:r>
          </w:p>
        </w:tc>
        <w:tc>
          <w:tcPr>
            <w:tcW w:w="1273" w:type="pct"/>
            <w:vAlign w:val="center"/>
          </w:tcPr>
          <w:p w14:paraId="2FC2FA5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3.288.037</w:t>
            </w:r>
          </w:p>
        </w:tc>
        <w:tc>
          <w:tcPr>
            <w:tcW w:w="857" w:type="pct"/>
            <w:vAlign w:val="bottom"/>
          </w:tcPr>
          <w:p w14:paraId="660AFEA6" w14:textId="6160B52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-0,154</w:t>
            </w:r>
          </w:p>
        </w:tc>
      </w:tr>
      <w:tr w:rsidR="006E7995" w:rsidRPr="00C82501" w14:paraId="010A119A" w14:textId="77777777" w:rsidTr="006E7995">
        <w:trPr>
          <w:trHeight w:val="300"/>
        </w:trPr>
        <w:tc>
          <w:tcPr>
            <w:tcW w:w="393" w:type="pct"/>
          </w:tcPr>
          <w:p w14:paraId="50FA4C8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0" w:type="pct"/>
            <w:vMerge/>
            <w:vAlign w:val="center"/>
            <w:hideMark/>
          </w:tcPr>
          <w:p w14:paraId="2D57ECE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293E4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646FF2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22.635</w:t>
            </w:r>
          </w:p>
        </w:tc>
        <w:tc>
          <w:tcPr>
            <w:tcW w:w="1273" w:type="pct"/>
            <w:vAlign w:val="center"/>
          </w:tcPr>
          <w:p w14:paraId="2CB6B74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3.486.349</w:t>
            </w:r>
          </w:p>
        </w:tc>
        <w:tc>
          <w:tcPr>
            <w:tcW w:w="857" w:type="pct"/>
            <w:vAlign w:val="bottom"/>
          </w:tcPr>
          <w:p w14:paraId="78A22FA0" w14:textId="5612B71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5B1F40BD" w14:textId="77777777" w:rsidTr="006E7995">
        <w:trPr>
          <w:trHeight w:val="300"/>
        </w:trPr>
        <w:tc>
          <w:tcPr>
            <w:tcW w:w="393" w:type="pct"/>
          </w:tcPr>
          <w:p w14:paraId="7A51F9D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5E99B9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E0305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4F09C6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12.664.977</w:t>
            </w:r>
          </w:p>
        </w:tc>
        <w:tc>
          <w:tcPr>
            <w:tcW w:w="1273" w:type="pct"/>
            <w:vAlign w:val="center"/>
          </w:tcPr>
          <w:p w14:paraId="0DAC949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2.088.696.909</w:t>
            </w:r>
          </w:p>
        </w:tc>
        <w:tc>
          <w:tcPr>
            <w:tcW w:w="857" w:type="pct"/>
            <w:vAlign w:val="bottom"/>
          </w:tcPr>
          <w:p w14:paraId="30CD9D7B" w14:textId="2707CFD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08F2E8A0" w14:textId="77777777" w:rsidTr="006E7995">
        <w:trPr>
          <w:trHeight w:val="300"/>
        </w:trPr>
        <w:tc>
          <w:tcPr>
            <w:tcW w:w="393" w:type="pct"/>
          </w:tcPr>
          <w:p w14:paraId="5903705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00" w:type="pct"/>
            <w:vMerge/>
            <w:vAlign w:val="center"/>
            <w:hideMark/>
          </w:tcPr>
          <w:p w14:paraId="73F8D59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2655C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5B6547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-178.283.422</w:t>
            </w:r>
          </w:p>
        </w:tc>
        <w:tc>
          <w:tcPr>
            <w:tcW w:w="1273" w:type="pct"/>
            <w:vAlign w:val="center"/>
          </w:tcPr>
          <w:p w14:paraId="4ED24B0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1.964.877.082</w:t>
            </w:r>
          </w:p>
        </w:tc>
        <w:tc>
          <w:tcPr>
            <w:tcW w:w="857" w:type="pct"/>
            <w:vAlign w:val="bottom"/>
          </w:tcPr>
          <w:p w14:paraId="7494BBBB" w14:textId="71BD52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-0,091</w:t>
            </w:r>
          </w:p>
        </w:tc>
      </w:tr>
      <w:tr w:rsidR="006E7995" w:rsidRPr="00C82501" w14:paraId="44CA481E" w14:textId="77777777" w:rsidTr="006E7995">
        <w:trPr>
          <w:trHeight w:val="300"/>
        </w:trPr>
        <w:tc>
          <w:tcPr>
            <w:tcW w:w="393" w:type="pct"/>
          </w:tcPr>
          <w:p w14:paraId="69D306F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600" w:type="pct"/>
            <w:vMerge/>
            <w:vAlign w:val="center"/>
            <w:hideMark/>
          </w:tcPr>
          <w:p w14:paraId="5FBFC89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800B6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4306A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-23.662.406</w:t>
            </w:r>
          </w:p>
        </w:tc>
        <w:tc>
          <w:tcPr>
            <w:tcW w:w="1273" w:type="pct"/>
            <w:vAlign w:val="center"/>
          </w:tcPr>
          <w:p w14:paraId="5862F50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2.461.326.183</w:t>
            </w:r>
          </w:p>
        </w:tc>
        <w:tc>
          <w:tcPr>
            <w:tcW w:w="857" w:type="pct"/>
            <w:vAlign w:val="bottom"/>
          </w:tcPr>
          <w:p w14:paraId="675F0EDE" w14:textId="0701D2F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-0,010</w:t>
            </w:r>
          </w:p>
        </w:tc>
      </w:tr>
      <w:tr w:rsidR="006E7995" w:rsidRPr="00C82501" w14:paraId="7A440882" w14:textId="77777777" w:rsidTr="006E7995">
        <w:trPr>
          <w:trHeight w:val="300"/>
        </w:trPr>
        <w:tc>
          <w:tcPr>
            <w:tcW w:w="393" w:type="pct"/>
          </w:tcPr>
          <w:p w14:paraId="1F3D8F3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00" w:type="pct"/>
            <w:vMerge/>
            <w:vAlign w:val="center"/>
            <w:hideMark/>
          </w:tcPr>
          <w:p w14:paraId="17AB6B6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642FF2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343DE6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-163.083.992</w:t>
            </w:r>
          </w:p>
        </w:tc>
        <w:tc>
          <w:tcPr>
            <w:tcW w:w="1273" w:type="pct"/>
            <w:vAlign w:val="center"/>
          </w:tcPr>
          <w:p w14:paraId="0DB8D2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2.263.112.918</w:t>
            </w:r>
          </w:p>
        </w:tc>
        <w:tc>
          <w:tcPr>
            <w:tcW w:w="857" w:type="pct"/>
            <w:vAlign w:val="bottom"/>
          </w:tcPr>
          <w:p w14:paraId="066560ED" w14:textId="6C06BBD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-0,072</w:t>
            </w:r>
          </w:p>
        </w:tc>
      </w:tr>
      <w:tr w:rsidR="006E7995" w:rsidRPr="00C82501" w14:paraId="1263F6D5" w14:textId="77777777" w:rsidTr="006E7995">
        <w:trPr>
          <w:trHeight w:val="300"/>
        </w:trPr>
        <w:tc>
          <w:tcPr>
            <w:tcW w:w="393" w:type="pct"/>
          </w:tcPr>
          <w:p w14:paraId="1F076E1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00" w:type="pct"/>
            <w:vMerge/>
            <w:vAlign w:val="center"/>
            <w:hideMark/>
          </w:tcPr>
          <w:p w14:paraId="7B16725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72D709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54503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-187.053.341</w:t>
            </w:r>
          </w:p>
        </w:tc>
        <w:tc>
          <w:tcPr>
            <w:tcW w:w="1273" w:type="pct"/>
            <w:vAlign w:val="center"/>
          </w:tcPr>
          <w:p w14:paraId="13A1841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1.965.718.547</w:t>
            </w:r>
          </w:p>
        </w:tc>
        <w:tc>
          <w:tcPr>
            <w:tcW w:w="857" w:type="pct"/>
            <w:vAlign w:val="bottom"/>
          </w:tcPr>
          <w:p w14:paraId="3655BDED" w14:textId="596057A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-0,095</w:t>
            </w:r>
          </w:p>
        </w:tc>
      </w:tr>
      <w:tr w:rsidR="006E7995" w:rsidRPr="00C82501" w14:paraId="181E94A1" w14:textId="77777777" w:rsidTr="006E7995">
        <w:trPr>
          <w:trHeight w:val="300"/>
        </w:trPr>
        <w:tc>
          <w:tcPr>
            <w:tcW w:w="393" w:type="pct"/>
          </w:tcPr>
          <w:p w14:paraId="2000F2A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F6A40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0A4582B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27B3A84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260.444</w:t>
            </w:r>
          </w:p>
        </w:tc>
        <w:tc>
          <w:tcPr>
            <w:tcW w:w="1273" w:type="pct"/>
            <w:vAlign w:val="center"/>
          </w:tcPr>
          <w:p w14:paraId="324C704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5.504.890</w:t>
            </w:r>
          </w:p>
        </w:tc>
        <w:tc>
          <w:tcPr>
            <w:tcW w:w="857" w:type="pct"/>
            <w:vAlign w:val="bottom"/>
          </w:tcPr>
          <w:p w14:paraId="397D547A" w14:textId="601099BB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0,047</w:t>
            </w:r>
          </w:p>
        </w:tc>
      </w:tr>
      <w:tr w:rsidR="006E7995" w:rsidRPr="00C82501" w14:paraId="52E665C3" w14:textId="77777777" w:rsidTr="006E7995">
        <w:trPr>
          <w:trHeight w:val="300"/>
        </w:trPr>
        <w:tc>
          <w:tcPr>
            <w:tcW w:w="393" w:type="pct"/>
          </w:tcPr>
          <w:p w14:paraId="6838A2D4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00" w:type="pct"/>
            <w:vMerge/>
            <w:vAlign w:val="center"/>
            <w:hideMark/>
          </w:tcPr>
          <w:p w14:paraId="5FCB7DA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A032F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8CF98D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38.569</w:t>
            </w:r>
          </w:p>
        </w:tc>
        <w:tc>
          <w:tcPr>
            <w:tcW w:w="1273" w:type="pct"/>
            <w:vAlign w:val="center"/>
          </w:tcPr>
          <w:p w14:paraId="5F26BCD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6.267.816</w:t>
            </w:r>
          </w:p>
        </w:tc>
        <w:tc>
          <w:tcPr>
            <w:tcW w:w="857" w:type="pct"/>
            <w:vAlign w:val="bottom"/>
          </w:tcPr>
          <w:p w14:paraId="6C27EE1B" w14:textId="77E68DD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3ECD4BB0" w14:textId="77777777" w:rsidTr="006E7995">
        <w:trPr>
          <w:trHeight w:val="300"/>
        </w:trPr>
        <w:tc>
          <w:tcPr>
            <w:tcW w:w="393" w:type="pct"/>
          </w:tcPr>
          <w:p w14:paraId="6BDACFA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00" w:type="pct"/>
            <w:vMerge/>
            <w:vAlign w:val="center"/>
            <w:hideMark/>
          </w:tcPr>
          <w:p w14:paraId="445DA73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7E3D52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74DE2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6.596</w:t>
            </w:r>
          </w:p>
        </w:tc>
        <w:tc>
          <w:tcPr>
            <w:tcW w:w="1273" w:type="pct"/>
            <w:vAlign w:val="center"/>
          </w:tcPr>
          <w:p w14:paraId="507C809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8.432.632</w:t>
            </w:r>
          </w:p>
        </w:tc>
        <w:tc>
          <w:tcPr>
            <w:tcW w:w="857" w:type="pct"/>
            <w:vAlign w:val="bottom"/>
          </w:tcPr>
          <w:p w14:paraId="535D5687" w14:textId="62DD9647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</w:t>
            </w:r>
          </w:p>
        </w:tc>
      </w:tr>
      <w:tr w:rsidR="006E7995" w:rsidRPr="00C82501" w14:paraId="5A7AF654" w14:textId="77777777" w:rsidTr="006E7995">
        <w:trPr>
          <w:trHeight w:val="300"/>
        </w:trPr>
        <w:tc>
          <w:tcPr>
            <w:tcW w:w="393" w:type="pct"/>
          </w:tcPr>
          <w:p w14:paraId="64DD863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00" w:type="pct"/>
            <w:vMerge/>
            <w:vAlign w:val="center"/>
            <w:hideMark/>
          </w:tcPr>
          <w:p w14:paraId="2171C4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49856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3D23C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-132.223</w:t>
            </w:r>
          </w:p>
        </w:tc>
        <w:tc>
          <w:tcPr>
            <w:tcW w:w="1273" w:type="pct"/>
            <w:vAlign w:val="center"/>
          </w:tcPr>
          <w:p w14:paraId="5B92913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8.738.055</w:t>
            </w:r>
          </w:p>
        </w:tc>
        <w:tc>
          <w:tcPr>
            <w:tcW w:w="857" w:type="pct"/>
            <w:vAlign w:val="bottom"/>
          </w:tcPr>
          <w:p w14:paraId="20D9B17E" w14:textId="69DAFBC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-0,015</w:t>
            </w:r>
          </w:p>
        </w:tc>
      </w:tr>
      <w:tr w:rsidR="006E7995" w:rsidRPr="00C82501" w14:paraId="263F840D" w14:textId="77777777" w:rsidTr="006E7995">
        <w:trPr>
          <w:trHeight w:val="300"/>
        </w:trPr>
        <w:tc>
          <w:tcPr>
            <w:tcW w:w="393" w:type="pct"/>
          </w:tcPr>
          <w:p w14:paraId="3A48E04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00" w:type="pct"/>
            <w:vMerge/>
            <w:vAlign w:val="center"/>
            <w:hideMark/>
          </w:tcPr>
          <w:p w14:paraId="18D04BD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9F99D3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8103BD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-430.987</w:t>
            </w:r>
          </w:p>
        </w:tc>
        <w:tc>
          <w:tcPr>
            <w:tcW w:w="1273" w:type="pct"/>
            <w:vAlign w:val="center"/>
          </w:tcPr>
          <w:p w14:paraId="31D475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7.961.657</w:t>
            </w:r>
          </w:p>
        </w:tc>
        <w:tc>
          <w:tcPr>
            <w:tcW w:w="857" w:type="pct"/>
            <w:vAlign w:val="bottom"/>
          </w:tcPr>
          <w:p w14:paraId="3EA049E4" w14:textId="10FA074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-0,054</w:t>
            </w:r>
          </w:p>
        </w:tc>
      </w:tr>
      <w:tr w:rsidR="006E7995" w:rsidRPr="00C82501" w14:paraId="60CC42F0" w14:textId="77777777" w:rsidTr="006E7995">
        <w:trPr>
          <w:trHeight w:val="300"/>
        </w:trPr>
        <w:tc>
          <w:tcPr>
            <w:tcW w:w="393" w:type="pct"/>
          </w:tcPr>
          <w:p w14:paraId="6DB9A07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54EDD5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D8E04E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C5E276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-99.931.854.409</w:t>
            </w:r>
          </w:p>
        </w:tc>
        <w:tc>
          <w:tcPr>
            <w:tcW w:w="1273" w:type="pct"/>
            <w:vAlign w:val="center"/>
          </w:tcPr>
          <w:p w14:paraId="1319361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2.153.030.503.531</w:t>
            </w:r>
          </w:p>
        </w:tc>
        <w:tc>
          <w:tcPr>
            <w:tcW w:w="857" w:type="pct"/>
            <w:vAlign w:val="bottom"/>
          </w:tcPr>
          <w:p w14:paraId="493DBEC4" w14:textId="62F58CD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481B4833" w14:textId="77777777" w:rsidTr="006E7995">
        <w:trPr>
          <w:trHeight w:val="300"/>
        </w:trPr>
        <w:tc>
          <w:tcPr>
            <w:tcW w:w="393" w:type="pct"/>
          </w:tcPr>
          <w:p w14:paraId="1730D3F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00" w:type="pct"/>
            <w:vMerge/>
            <w:vAlign w:val="center"/>
            <w:hideMark/>
          </w:tcPr>
          <w:p w14:paraId="473FADD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0FC595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BFCF2D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8.446.455.684</w:t>
            </w:r>
          </w:p>
        </w:tc>
        <w:tc>
          <w:tcPr>
            <w:tcW w:w="1273" w:type="pct"/>
            <w:vAlign w:val="center"/>
          </w:tcPr>
          <w:p w14:paraId="51FDFD6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2.376.281.796.928</w:t>
            </w:r>
          </w:p>
        </w:tc>
        <w:tc>
          <w:tcPr>
            <w:tcW w:w="857" w:type="pct"/>
            <w:vAlign w:val="bottom"/>
          </w:tcPr>
          <w:p w14:paraId="17EF083A" w14:textId="0129562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</w:t>
            </w:r>
          </w:p>
        </w:tc>
      </w:tr>
      <w:tr w:rsidR="006E7995" w:rsidRPr="00C82501" w14:paraId="56216584" w14:textId="77777777" w:rsidTr="006E7995">
        <w:trPr>
          <w:trHeight w:val="300"/>
        </w:trPr>
        <w:tc>
          <w:tcPr>
            <w:tcW w:w="393" w:type="pct"/>
          </w:tcPr>
          <w:p w14:paraId="59ADB00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00" w:type="pct"/>
            <w:vMerge/>
            <w:vAlign w:val="center"/>
            <w:hideMark/>
          </w:tcPr>
          <w:p w14:paraId="7747052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A9CEE9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17955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6.544.635.062</w:t>
            </w:r>
          </w:p>
        </w:tc>
        <w:tc>
          <w:tcPr>
            <w:tcW w:w="1273" w:type="pct"/>
            <w:vAlign w:val="center"/>
          </w:tcPr>
          <w:p w14:paraId="56DB39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2.781.666.374.017</w:t>
            </w:r>
          </w:p>
        </w:tc>
        <w:tc>
          <w:tcPr>
            <w:tcW w:w="857" w:type="pct"/>
            <w:vAlign w:val="bottom"/>
          </w:tcPr>
          <w:p w14:paraId="33476CB0" w14:textId="29DB9AB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</w:t>
            </w:r>
          </w:p>
        </w:tc>
      </w:tr>
      <w:tr w:rsidR="006E7995" w:rsidRPr="00C82501" w14:paraId="6389FB9E" w14:textId="77777777" w:rsidTr="006E7995">
        <w:trPr>
          <w:trHeight w:val="300"/>
        </w:trPr>
        <w:tc>
          <w:tcPr>
            <w:tcW w:w="393" w:type="pct"/>
          </w:tcPr>
          <w:p w14:paraId="5A40610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00" w:type="pct"/>
            <w:vMerge/>
            <w:vAlign w:val="center"/>
            <w:hideMark/>
          </w:tcPr>
          <w:p w14:paraId="72D72ED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42D047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E11F82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-22.438.088</w:t>
            </w:r>
          </w:p>
        </w:tc>
        <w:tc>
          <w:tcPr>
            <w:tcW w:w="1273" w:type="pct"/>
            <w:vAlign w:val="center"/>
          </w:tcPr>
          <w:p w14:paraId="626A4B6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1.725.649.624.878</w:t>
            </w:r>
          </w:p>
        </w:tc>
        <w:tc>
          <w:tcPr>
            <w:tcW w:w="857" w:type="pct"/>
            <w:vAlign w:val="bottom"/>
          </w:tcPr>
          <w:p w14:paraId="22DBC10E" w14:textId="68CA67CB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-0,000</w:t>
            </w:r>
          </w:p>
        </w:tc>
      </w:tr>
      <w:tr w:rsidR="006E7995" w:rsidRPr="00C82501" w14:paraId="151590B0" w14:textId="77777777" w:rsidTr="006E7995">
        <w:trPr>
          <w:trHeight w:val="300"/>
        </w:trPr>
        <w:tc>
          <w:tcPr>
            <w:tcW w:w="393" w:type="pct"/>
          </w:tcPr>
          <w:p w14:paraId="3F86CB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00" w:type="pct"/>
            <w:vMerge/>
            <w:vAlign w:val="center"/>
            <w:hideMark/>
          </w:tcPr>
          <w:p w14:paraId="3145EE9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2DECC4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84FAD3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-18.916.626</w:t>
            </w:r>
          </w:p>
        </w:tc>
        <w:tc>
          <w:tcPr>
            <w:tcW w:w="1273" w:type="pct"/>
            <w:vAlign w:val="center"/>
          </w:tcPr>
          <w:p w14:paraId="43B3EB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101.149.121</w:t>
            </w:r>
          </w:p>
        </w:tc>
        <w:tc>
          <w:tcPr>
            <w:tcW w:w="857" w:type="pct"/>
            <w:vAlign w:val="bottom"/>
          </w:tcPr>
          <w:p w14:paraId="6868BC88" w14:textId="37FCC6E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-0,187</w:t>
            </w:r>
          </w:p>
        </w:tc>
      </w:tr>
      <w:tr w:rsidR="006E7995" w:rsidRPr="00C82501" w14:paraId="6848AA40" w14:textId="77777777" w:rsidTr="006E7995">
        <w:trPr>
          <w:trHeight w:val="300"/>
        </w:trPr>
        <w:tc>
          <w:tcPr>
            <w:tcW w:w="393" w:type="pct"/>
          </w:tcPr>
          <w:p w14:paraId="775C7D4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23E5E9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1DBE917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DEF27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-20.569.761</w:t>
            </w:r>
          </w:p>
        </w:tc>
        <w:tc>
          <w:tcPr>
            <w:tcW w:w="1273" w:type="pct"/>
            <w:vAlign w:val="center"/>
          </w:tcPr>
          <w:p w14:paraId="2E09C6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380.847.522</w:t>
            </w:r>
          </w:p>
        </w:tc>
        <w:tc>
          <w:tcPr>
            <w:tcW w:w="857" w:type="pct"/>
            <w:vAlign w:val="bottom"/>
          </w:tcPr>
          <w:p w14:paraId="480E5110" w14:textId="776665B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-0,054</w:t>
            </w:r>
          </w:p>
        </w:tc>
      </w:tr>
      <w:tr w:rsidR="006E7995" w:rsidRPr="00C82501" w14:paraId="05B842A5" w14:textId="77777777" w:rsidTr="006E7995">
        <w:trPr>
          <w:trHeight w:val="300"/>
        </w:trPr>
        <w:tc>
          <w:tcPr>
            <w:tcW w:w="393" w:type="pct"/>
          </w:tcPr>
          <w:p w14:paraId="46B8587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00" w:type="pct"/>
            <w:vMerge/>
            <w:vAlign w:val="center"/>
            <w:hideMark/>
          </w:tcPr>
          <w:p w14:paraId="29272A7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960C5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3D65883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-8.637.865</w:t>
            </w:r>
          </w:p>
        </w:tc>
        <w:tc>
          <w:tcPr>
            <w:tcW w:w="1273" w:type="pct"/>
            <w:vAlign w:val="center"/>
          </w:tcPr>
          <w:p w14:paraId="7B28129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374.110.303</w:t>
            </w:r>
          </w:p>
        </w:tc>
        <w:tc>
          <w:tcPr>
            <w:tcW w:w="857" w:type="pct"/>
            <w:vAlign w:val="bottom"/>
          </w:tcPr>
          <w:p w14:paraId="4B5E8F9C" w14:textId="2E596F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-0,023</w:t>
            </w:r>
          </w:p>
        </w:tc>
      </w:tr>
      <w:tr w:rsidR="006E7995" w:rsidRPr="00C82501" w14:paraId="13DBD278" w14:textId="77777777" w:rsidTr="006E7995">
        <w:trPr>
          <w:trHeight w:val="300"/>
        </w:trPr>
        <w:tc>
          <w:tcPr>
            <w:tcW w:w="393" w:type="pct"/>
          </w:tcPr>
          <w:p w14:paraId="08E167C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00" w:type="pct"/>
            <w:vMerge/>
            <w:vAlign w:val="center"/>
            <w:hideMark/>
          </w:tcPr>
          <w:p w14:paraId="4A57A4E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F5DD05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D0E69B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-1.304.581</w:t>
            </w:r>
          </w:p>
        </w:tc>
        <w:tc>
          <w:tcPr>
            <w:tcW w:w="1273" w:type="pct"/>
            <w:vAlign w:val="center"/>
          </w:tcPr>
          <w:p w14:paraId="5CF9FEE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280.679.854</w:t>
            </w:r>
          </w:p>
        </w:tc>
        <w:tc>
          <w:tcPr>
            <w:tcW w:w="857" w:type="pct"/>
            <w:vAlign w:val="bottom"/>
          </w:tcPr>
          <w:p w14:paraId="7DB49598" w14:textId="380647E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-0,005</w:t>
            </w:r>
          </w:p>
        </w:tc>
      </w:tr>
      <w:tr w:rsidR="006E7995" w:rsidRPr="00C82501" w14:paraId="742DD6D7" w14:textId="77777777" w:rsidTr="006E7995">
        <w:trPr>
          <w:trHeight w:val="300"/>
        </w:trPr>
        <w:tc>
          <w:tcPr>
            <w:tcW w:w="393" w:type="pct"/>
          </w:tcPr>
          <w:p w14:paraId="73260EF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00" w:type="pct"/>
            <w:vMerge/>
            <w:vAlign w:val="center"/>
            <w:hideMark/>
          </w:tcPr>
          <w:p w14:paraId="1618537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462E3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256863E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-29.590.834</w:t>
            </w:r>
          </w:p>
        </w:tc>
        <w:tc>
          <w:tcPr>
            <w:tcW w:w="1273" w:type="pct"/>
            <w:vAlign w:val="center"/>
          </w:tcPr>
          <w:p w14:paraId="30CD5FE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255.228.195</w:t>
            </w:r>
          </w:p>
        </w:tc>
        <w:tc>
          <w:tcPr>
            <w:tcW w:w="857" w:type="pct"/>
            <w:vAlign w:val="bottom"/>
          </w:tcPr>
          <w:p w14:paraId="51E5B3C1" w14:textId="6400236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-0,116</w:t>
            </w:r>
          </w:p>
        </w:tc>
      </w:tr>
      <w:tr w:rsidR="006E7995" w:rsidRPr="00C82501" w14:paraId="451962FA" w14:textId="77777777" w:rsidTr="006E7995">
        <w:trPr>
          <w:trHeight w:val="300"/>
        </w:trPr>
        <w:tc>
          <w:tcPr>
            <w:tcW w:w="393" w:type="pct"/>
          </w:tcPr>
          <w:p w14:paraId="1D97ED3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00" w:type="pct"/>
            <w:vMerge/>
            <w:vAlign w:val="center"/>
            <w:hideMark/>
          </w:tcPr>
          <w:p w14:paraId="6875362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3ABF6D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72AAE6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-38.676.045</w:t>
            </w:r>
          </w:p>
        </w:tc>
        <w:tc>
          <w:tcPr>
            <w:tcW w:w="1273" w:type="pct"/>
            <w:vAlign w:val="center"/>
          </w:tcPr>
          <w:p w14:paraId="2B71030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205.764.168</w:t>
            </w:r>
          </w:p>
        </w:tc>
        <w:tc>
          <w:tcPr>
            <w:tcW w:w="857" w:type="pct"/>
            <w:vAlign w:val="bottom"/>
          </w:tcPr>
          <w:p w14:paraId="298DEF13" w14:textId="745B2E1C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-0,188</w:t>
            </w:r>
          </w:p>
        </w:tc>
      </w:tr>
      <w:tr w:rsidR="006E7995" w:rsidRPr="00C82501" w14:paraId="2C853331" w14:textId="77777777" w:rsidTr="006E7995">
        <w:trPr>
          <w:trHeight w:val="300"/>
        </w:trPr>
        <w:tc>
          <w:tcPr>
            <w:tcW w:w="393" w:type="pct"/>
          </w:tcPr>
          <w:p w14:paraId="79F6D7B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DBDE7C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4971EA4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36757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-252.499.070.120</w:t>
            </w:r>
          </w:p>
        </w:tc>
        <w:tc>
          <w:tcPr>
            <w:tcW w:w="1273" w:type="pct"/>
            <w:vAlign w:val="center"/>
          </w:tcPr>
          <w:p w14:paraId="6E45733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1.859.669.927.962</w:t>
            </w:r>
          </w:p>
        </w:tc>
        <w:tc>
          <w:tcPr>
            <w:tcW w:w="857" w:type="pct"/>
            <w:vAlign w:val="bottom"/>
          </w:tcPr>
          <w:p w14:paraId="79618055" w14:textId="6904E68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-0,136</w:t>
            </w:r>
          </w:p>
        </w:tc>
      </w:tr>
      <w:tr w:rsidR="006E7995" w:rsidRPr="00C82501" w14:paraId="4D374195" w14:textId="77777777" w:rsidTr="006E7995">
        <w:trPr>
          <w:trHeight w:val="300"/>
        </w:trPr>
        <w:tc>
          <w:tcPr>
            <w:tcW w:w="393" w:type="pct"/>
          </w:tcPr>
          <w:p w14:paraId="0D09B17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00" w:type="pct"/>
            <w:vMerge/>
            <w:vAlign w:val="center"/>
            <w:hideMark/>
          </w:tcPr>
          <w:p w14:paraId="47E949A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BBE42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22BE3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-85.300.976.555</w:t>
            </w:r>
          </w:p>
        </w:tc>
        <w:tc>
          <w:tcPr>
            <w:tcW w:w="1273" w:type="pct"/>
            <w:vAlign w:val="center"/>
          </w:tcPr>
          <w:p w14:paraId="78BD452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1.767.603.505.697</w:t>
            </w:r>
          </w:p>
        </w:tc>
        <w:tc>
          <w:tcPr>
            <w:tcW w:w="857" w:type="pct"/>
            <w:vAlign w:val="bottom"/>
          </w:tcPr>
          <w:p w14:paraId="10133DD1" w14:textId="7C0B9FE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-0,048</w:t>
            </w:r>
          </w:p>
        </w:tc>
      </w:tr>
      <w:tr w:rsidR="006E7995" w:rsidRPr="00C82501" w14:paraId="78F5B13E" w14:textId="77777777" w:rsidTr="006E7995">
        <w:trPr>
          <w:trHeight w:val="300"/>
        </w:trPr>
        <w:tc>
          <w:tcPr>
            <w:tcW w:w="393" w:type="pct"/>
          </w:tcPr>
          <w:p w14:paraId="5BDBD5F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00" w:type="pct"/>
            <w:vMerge/>
            <w:vAlign w:val="center"/>
            <w:hideMark/>
          </w:tcPr>
          <w:p w14:paraId="1BACEAC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3B6CF8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74400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-79.206.468.705</w:t>
            </w:r>
          </w:p>
        </w:tc>
        <w:tc>
          <w:tcPr>
            <w:tcW w:w="1273" w:type="pct"/>
            <w:vAlign w:val="center"/>
          </w:tcPr>
          <w:p w14:paraId="76CA766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1.704.424.579.208</w:t>
            </w:r>
          </w:p>
        </w:tc>
        <w:tc>
          <w:tcPr>
            <w:tcW w:w="857" w:type="pct"/>
            <w:vAlign w:val="bottom"/>
          </w:tcPr>
          <w:p w14:paraId="502D67D8" w14:textId="650348B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6B5F9795" w14:textId="77777777" w:rsidTr="006E7995">
        <w:trPr>
          <w:trHeight w:val="300"/>
        </w:trPr>
        <w:tc>
          <w:tcPr>
            <w:tcW w:w="393" w:type="pct"/>
          </w:tcPr>
          <w:p w14:paraId="049D875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00" w:type="pct"/>
            <w:vMerge/>
            <w:vAlign w:val="center"/>
            <w:hideMark/>
          </w:tcPr>
          <w:p w14:paraId="2A5D089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E1E69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FCFE5D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-494.426.816.904</w:t>
            </w:r>
          </w:p>
        </w:tc>
        <w:tc>
          <w:tcPr>
            <w:tcW w:w="1273" w:type="pct"/>
            <w:vAlign w:val="center"/>
          </w:tcPr>
          <w:p w14:paraId="65B0C5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1.231.680.564.971</w:t>
            </w:r>
          </w:p>
        </w:tc>
        <w:tc>
          <w:tcPr>
            <w:tcW w:w="857" w:type="pct"/>
            <w:vAlign w:val="bottom"/>
          </w:tcPr>
          <w:p w14:paraId="499EC7B0" w14:textId="4A09C45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-0,401</w:t>
            </w:r>
          </w:p>
        </w:tc>
      </w:tr>
      <w:tr w:rsidR="006E7995" w:rsidRPr="00C82501" w14:paraId="46044956" w14:textId="77777777" w:rsidTr="006E7995">
        <w:trPr>
          <w:trHeight w:val="300"/>
        </w:trPr>
        <w:tc>
          <w:tcPr>
            <w:tcW w:w="393" w:type="pct"/>
          </w:tcPr>
          <w:p w14:paraId="4D47178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00" w:type="pct"/>
            <w:vMerge/>
            <w:vAlign w:val="center"/>
            <w:hideMark/>
          </w:tcPr>
          <w:p w14:paraId="3B5D8AC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A0CE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A1559A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-51.749.994.901</w:t>
            </w:r>
          </w:p>
        </w:tc>
        <w:tc>
          <w:tcPr>
            <w:tcW w:w="1273" w:type="pct"/>
            <w:vAlign w:val="center"/>
          </w:tcPr>
          <w:p w14:paraId="301DEEF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1.021.382.709.921</w:t>
            </w:r>
          </w:p>
        </w:tc>
        <w:tc>
          <w:tcPr>
            <w:tcW w:w="857" w:type="pct"/>
            <w:vAlign w:val="bottom"/>
          </w:tcPr>
          <w:p w14:paraId="0764EDD2" w14:textId="73BDFCF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-0,051</w:t>
            </w:r>
          </w:p>
        </w:tc>
      </w:tr>
      <w:tr w:rsidR="006E7995" w:rsidRPr="00C82501" w14:paraId="124161AB" w14:textId="77777777" w:rsidTr="006E7995">
        <w:trPr>
          <w:trHeight w:val="300"/>
        </w:trPr>
        <w:tc>
          <w:tcPr>
            <w:tcW w:w="393" w:type="pct"/>
          </w:tcPr>
          <w:p w14:paraId="2D7E3CF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EF67A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0B6CFC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704EA0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6.252.814.811</w:t>
            </w:r>
          </w:p>
        </w:tc>
        <w:tc>
          <w:tcPr>
            <w:tcW w:w="1273" w:type="pct"/>
            <w:vAlign w:val="center"/>
          </w:tcPr>
          <w:p w14:paraId="13657FC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162.828.169.250</w:t>
            </w:r>
          </w:p>
        </w:tc>
        <w:tc>
          <w:tcPr>
            <w:tcW w:w="857" w:type="pct"/>
            <w:vAlign w:val="bottom"/>
          </w:tcPr>
          <w:p w14:paraId="37E2C8E2" w14:textId="5A9F8FB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0,038</w:t>
            </w:r>
          </w:p>
        </w:tc>
      </w:tr>
      <w:tr w:rsidR="006E7995" w:rsidRPr="00C82501" w14:paraId="3260A80F" w14:textId="77777777" w:rsidTr="006E7995">
        <w:trPr>
          <w:trHeight w:val="300"/>
        </w:trPr>
        <w:tc>
          <w:tcPr>
            <w:tcW w:w="393" w:type="pct"/>
          </w:tcPr>
          <w:p w14:paraId="714C8F3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00" w:type="pct"/>
            <w:vMerge/>
            <w:vAlign w:val="center"/>
            <w:hideMark/>
          </w:tcPr>
          <w:p w14:paraId="2120519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FE697F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7C60F2E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12.967.113.850</w:t>
            </w:r>
          </w:p>
        </w:tc>
        <w:tc>
          <w:tcPr>
            <w:tcW w:w="1273" w:type="pct"/>
            <w:vAlign w:val="center"/>
          </w:tcPr>
          <w:p w14:paraId="2E54C61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161.163.426.840</w:t>
            </w:r>
          </w:p>
        </w:tc>
        <w:tc>
          <w:tcPr>
            <w:tcW w:w="857" w:type="pct"/>
            <w:vAlign w:val="bottom"/>
          </w:tcPr>
          <w:p w14:paraId="05413A27" w14:textId="365A1C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0,080</w:t>
            </w:r>
          </w:p>
        </w:tc>
      </w:tr>
      <w:tr w:rsidR="006E7995" w:rsidRPr="00C82501" w14:paraId="50D23B74" w14:textId="77777777" w:rsidTr="006E7995">
        <w:trPr>
          <w:trHeight w:val="300"/>
        </w:trPr>
        <w:tc>
          <w:tcPr>
            <w:tcW w:w="393" w:type="pct"/>
          </w:tcPr>
          <w:p w14:paraId="411C22A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600" w:type="pct"/>
            <w:vMerge/>
            <w:vAlign w:val="center"/>
            <w:hideMark/>
          </w:tcPr>
          <w:p w14:paraId="6F69A33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A7C40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391755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2.886.727.390</w:t>
            </w:r>
          </w:p>
        </w:tc>
        <w:tc>
          <w:tcPr>
            <w:tcW w:w="1273" w:type="pct"/>
            <w:vAlign w:val="center"/>
          </w:tcPr>
          <w:p w14:paraId="4F4246A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160.027.280.153</w:t>
            </w:r>
          </w:p>
        </w:tc>
        <w:tc>
          <w:tcPr>
            <w:tcW w:w="857" w:type="pct"/>
            <w:vAlign w:val="bottom"/>
          </w:tcPr>
          <w:p w14:paraId="3C9C3CB8" w14:textId="39F3091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0,018</w:t>
            </w:r>
          </w:p>
        </w:tc>
      </w:tr>
      <w:tr w:rsidR="006E7995" w:rsidRPr="00C82501" w14:paraId="1273B2DD" w14:textId="77777777" w:rsidTr="006E7995">
        <w:trPr>
          <w:trHeight w:val="300"/>
        </w:trPr>
        <w:tc>
          <w:tcPr>
            <w:tcW w:w="393" w:type="pct"/>
          </w:tcPr>
          <w:p w14:paraId="2C3FBE7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600" w:type="pct"/>
            <w:vMerge/>
            <w:vAlign w:val="center"/>
            <w:hideMark/>
          </w:tcPr>
          <w:p w14:paraId="247A8F3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CD5A68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B621F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-18.245.567.355</w:t>
            </w:r>
          </w:p>
        </w:tc>
        <w:tc>
          <w:tcPr>
            <w:tcW w:w="1273" w:type="pct"/>
            <w:vAlign w:val="center"/>
          </w:tcPr>
          <w:p w14:paraId="7E549E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147.090.641.453</w:t>
            </w:r>
          </w:p>
        </w:tc>
        <w:tc>
          <w:tcPr>
            <w:tcW w:w="857" w:type="pct"/>
            <w:vAlign w:val="bottom"/>
          </w:tcPr>
          <w:p w14:paraId="0F538721" w14:textId="3BB1C167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-0,124</w:t>
            </w:r>
          </w:p>
        </w:tc>
      </w:tr>
      <w:tr w:rsidR="006E7995" w:rsidRPr="00C82501" w14:paraId="5C4D03AC" w14:textId="77777777" w:rsidTr="006E7995">
        <w:trPr>
          <w:trHeight w:val="300"/>
        </w:trPr>
        <w:tc>
          <w:tcPr>
            <w:tcW w:w="393" w:type="pct"/>
          </w:tcPr>
          <w:p w14:paraId="7BA192C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00" w:type="pct"/>
            <w:vMerge/>
            <w:vAlign w:val="center"/>
            <w:hideMark/>
          </w:tcPr>
          <w:p w14:paraId="008831D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3EBAC7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03450C8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-8.068.488.692</w:t>
            </w:r>
          </w:p>
        </w:tc>
        <w:tc>
          <w:tcPr>
            <w:tcW w:w="1273" w:type="pct"/>
            <w:vAlign w:val="center"/>
          </w:tcPr>
          <w:p w14:paraId="0AFE899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143.486.189.959</w:t>
            </w:r>
          </w:p>
        </w:tc>
        <w:tc>
          <w:tcPr>
            <w:tcW w:w="857" w:type="pct"/>
            <w:vAlign w:val="bottom"/>
          </w:tcPr>
          <w:p w14:paraId="61F0572B" w14:textId="2D556FC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-0,056</w:t>
            </w:r>
          </w:p>
        </w:tc>
      </w:tr>
      <w:tr w:rsidR="006E7995" w:rsidRPr="00C82501" w14:paraId="3AB5316C" w14:textId="77777777" w:rsidTr="006E7995">
        <w:trPr>
          <w:trHeight w:val="300"/>
        </w:trPr>
        <w:tc>
          <w:tcPr>
            <w:tcW w:w="393" w:type="pct"/>
          </w:tcPr>
          <w:p w14:paraId="1192C0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5E00DB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F7A294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C8D4FF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383.448</w:t>
            </w:r>
          </w:p>
        </w:tc>
        <w:tc>
          <w:tcPr>
            <w:tcW w:w="1273" w:type="pct"/>
            <w:vAlign w:val="center"/>
          </w:tcPr>
          <w:p w14:paraId="6440CCA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91.571.846</w:t>
            </w:r>
          </w:p>
        </w:tc>
        <w:tc>
          <w:tcPr>
            <w:tcW w:w="857" w:type="pct"/>
            <w:vAlign w:val="bottom"/>
          </w:tcPr>
          <w:p w14:paraId="24F734E6" w14:textId="41ADD33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</w:t>
            </w:r>
          </w:p>
        </w:tc>
      </w:tr>
      <w:tr w:rsidR="006E7995" w:rsidRPr="00C82501" w14:paraId="6B8BCCA3" w14:textId="77777777" w:rsidTr="006E7995">
        <w:trPr>
          <w:trHeight w:val="300"/>
        </w:trPr>
        <w:tc>
          <w:tcPr>
            <w:tcW w:w="393" w:type="pct"/>
          </w:tcPr>
          <w:p w14:paraId="5435DC3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600" w:type="pct"/>
            <w:vMerge/>
            <w:vAlign w:val="center"/>
            <w:hideMark/>
          </w:tcPr>
          <w:p w14:paraId="314E1DF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E093D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6E93F29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1.346.166</w:t>
            </w:r>
          </w:p>
        </w:tc>
        <w:tc>
          <w:tcPr>
            <w:tcW w:w="1273" w:type="pct"/>
            <w:vAlign w:val="center"/>
          </w:tcPr>
          <w:p w14:paraId="3CCEB5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82.527.597</w:t>
            </w:r>
          </w:p>
        </w:tc>
        <w:tc>
          <w:tcPr>
            <w:tcW w:w="857" w:type="pct"/>
            <w:vAlign w:val="bottom"/>
          </w:tcPr>
          <w:p w14:paraId="611486FF" w14:textId="448D18C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</w:t>
            </w:r>
          </w:p>
        </w:tc>
      </w:tr>
      <w:tr w:rsidR="006E7995" w:rsidRPr="00C82501" w14:paraId="4CCB1807" w14:textId="77777777" w:rsidTr="006E7995">
        <w:trPr>
          <w:trHeight w:val="300"/>
        </w:trPr>
        <w:tc>
          <w:tcPr>
            <w:tcW w:w="393" w:type="pct"/>
          </w:tcPr>
          <w:p w14:paraId="6D36678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00" w:type="pct"/>
            <w:vMerge/>
            <w:vAlign w:val="center"/>
            <w:hideMark/>
          </w:tcPr>
          <w:p w14:paraId="5B2F5A1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9F5A4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65630C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3.267.396</w:t>
            </w:r>
          </w:p>
        </w:tc>
        <w:tc>
          <w:tcPr>
            <w:tcW w:w="1273" w:type="pct"/>
            <w:vAlign w:val="center"/>
          </w:tcPr>
          <w:p w14:paraId="639B035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101.190.118</w:t>
            </w:r>
          </w:p>
        </w:tc>
        <w:tc>
          <w:tcPr>
            <w:tcW w:w="857" w:type="pct"/>
            <w:vAlign w:val="bottom"/>
          </w:tcPr>
          <w:p w14:paraId="4CDCC700" w14:textId="73FD94A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0,032</w:t>
            </w:r>
          </w:p>
        </w:tc>
      </w:tr>
      <w:tr w:rsidR="006E7995" w:rsidRPr="00C82501" w14:paraId="0E000A32" w14:textId="77777777" w:rsidTr="006E7995">
        <w:trPr>
          <w:trHeight w:val="300"/>
        </w:trPr>
        <w:tc>
          <w:tcPr>
            <w:tcW w:w="393" w:type="pct"/>
          </w:tcPr>
          <w:p w14:paraId="266593E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600" w:type="pct"/>
            <w:vMerge/>
            <w:vAlign w:val="center"/>
            <w:hideMark/>
          </w:tcPr>
          <w:p w14:paraId="21E7796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828592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EF0072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-9.255.126</w:t>
            </w:r>
          </w:p>
        </w:tc>
        <w:tc>
          <w:tcPr>
            <w:tcW w:w="1273" w:type="pct"/>
            <w:vAlign w:val="center"/>
          </w:tcPr>
          <w:p w14:paraId="694E43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105.039.965</w:t>
            </w:r>
          </w:p>
        </w:tc>
        <w:tc>
          <w:tcPr>
            <w:tcW w:w="857" w:type="pct"/>
            <w:vAlign w:val="bottom"/>
          </w:tcPr>
          <w:p w14:paraId="7A6EF6D4" w14:textId="623C307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-0,088</w:t>
            </w:r>
          </w:p>
        </w:tc>
      </w:tr>
      <w:tr w:rsidR="006E7995" w:rsidRPr="00C82501" w14:paraId="1D0536EF" w14:textId="77777777" w:rsidTr="006E7995">
        <w:trPr>
          <w:trHeight w:val="300"/>
        </w:trPr>
        <w:tc>
          <w:tcPr>
            <w:tcW w:w="393" w:type="pct"/>
          </w:tcPr>
          <w:p w14:paraId="3293D84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600" w:type="pct"/>
            <w:vMerge/>
            <w:vAlign w:val="center"/>
            <w:hideMark/>
          </w:tcPr>
          <w:p w14:paraId="6CDD443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F8F71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3D0FEA7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-21.055.729</w:t>
            </w:r>
          </w:p>
        </w:tc>
        <w:tc>
          <w:tcPr>
            <w:tcW w:w="1273" w:type="pct"/>
            <w:vAlign w:val="center"/>
          </w:tcPr>
          <w:p w14:paraId="26A21C6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85.099.322</w:t>
            </w:r>
          </w:p>
        </w:tc>
        <w:tc>
          <w:tcPr>
            <w:tcW w:w="857" w:type="pct"/>
            <w:vAlign w:val="bottom"/>
          </w:tcPr>
          <w:p w14:paraId="3428D1CB" w14:textId="3A1B496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-0,247</w:t>
            </w:r>
          </w:p>
        </w:tc>
      </w:tr>
      <w:tr w:rsidR="006E7995" w:rsidRPr="00C82501" w14:paraId="0BB47668" w14:textId="77777777" w:rsidTr="006E7995">
        <w:trPr>
          <w:trHeight w:val="300"/>
        </w:trPr>
        <w:tc>
          <w:tcPr>
            <w:tcW w:w="393" w:type="pct"/>
          </w:tcPr>
          <w:p w14:paraId="6C192EA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1D20004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FB8945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1720A0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28.988.504.757</w:t>
            </w:r>
          </w:p>
        </w:tc>
        <w:tc>
          <w:tcPr>
            <w:tcW w:w="1273" w:type="pct"/>
            <w:vAlign w:val="center"/>
          </w:tcPr>
          <w:p w14:paraId="59B7847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815.997.477.795</w:t>
            </w:r>
          </w:p>
        </w:tc>
        <w:tc>
          <w:tcPr>
            <w:tcW w:w="857" w:type="pct"/>
            <w:vAlign w:val="bottom"/>
          </w:tcPr>
          <w:p w14:paraId="706271CB" w14:textId="43DAB80C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0,036</w:t>
            </w:r>
          </w:p>
        </w:tc>
      </w:tr>
      <w:tr w:rsidR="006E7995" w:rsidRPr="00C82501" w14:paraId="6890DF1B" w14:textId="77777777" w:rsidTr="006E7995">
        <w:trPr>
          <w:trHeight w:val="300"/>
        </w:trPr>
        <w:tc>
          <w:tcPr>
            <w:tcW w:w="393" w:type="pct"/>
          </w:tcPr>
          <w:p w14:paraId="252F186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600" w:type="pct"/>
            <w:vMerge/>
            <w:vAlign w:val="center"/>
            <w:hideMark/>
          </w:tcPr>
          <w:p w14:paraId="1AC8BA4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9E335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D2487B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1.001.385.942</w:t>
            </w:r>
          </w:p>
        </w:tc>
        <w:tc>
          <w:tcPr>
            <w:tcW w:w="1273" w:type="pct"/>
            <w:vAlign w:val="center"/>
          </w:tcPr>
          <w:p w14:paraId="0D78568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859.299.056.455</w:t>
            </w:r>
          </w:p>
        </w:tc>
        <w:tc>
          <w:tcPr>
            <w:tcW w:w="857" w:type="pct"/>
            <w:vAlign w:val="bottom"/>
          </w:tcPr>
          <w:p w14:paraId="5C9C05A1" w14:textId="38D38BD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</w:t>
            </w:r>
          </w:p>
        </w:tc>
      </w:tr>
      <w:tr w:rsidR="006E7995" w:rsidRPr="00C82501" w14:paraId="110084E4" w14:textId="77777777" w:rsidTr="006E7995">
        <w:trPr>
          <w:trHeight w:val="300"/>
        </w:trPr>
        <w:tc>
          <w:tcPr>
            <w:tcW w:w="393" w:type="pct"/>
          </w:tcPr>
          <w:p w14:paraId="18CC050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600" w:type="pct"/>
            <w:vMerge/>
            <w:vAlign w:val="center"/>
            <w:hideMark/>
          </w:tcPr>
          <w:p w14:paraId="65EA68F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CC989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0AB733B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-36.477.174.515</w:t>
            </w:r>
          </w:p>
        </w:tc>
        <w:tc>
          <w:tcPr>
            <w:tcW w:w="1273" w:type="pct"/>
            <w:vAlign w:val="center"/>
          </w:tcPr>
          <w:p w14:paraId="3146E12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923.366.433.799</w:t>
            </w:r>
          </w:p>
        </w:tc>
        <w:tc>
          <w:tcPr>
            <w:tcW w:w="857" w:type="pct"/>
            <w:vAlign w:val="bottom"/>
          </w:tcPr>
          <w:p w14:paraId="07382C1A" w14:textId="26A864A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-0,040</w:t>
            </w:r>
          </w:p>
        </w:tc>
      </w:tr>
      <w:tr w:rsidR="006E7995" w:rsidRPr="00C82501" w14:paraId="6FD6AB38" w14:textId="77777777" w:rsidTr="006E7995">
        <w:trPr>
          <w:trHeight w:val="300"/>
        </w:trPr>
        <w:tc>
          <w:tcPr>
            <w:tcW w:w="393" w:type="pct"/>
          </w:tcPr>
          <w:p w14:paraId="5BF6CF1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600" w:type="pct"/>
            <w:vMerge/>
            <w:vAlign w:val="center"/>
            <w:hideMark/>
          </w:tcPr>
          <w:p w14:paraId="2673319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4178D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6C4CE6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-51.742.898.055</w:t>
            </w:r>
          </w:p>
        </w:tc>
        <w:tc>
          <w:tcPr>
            <w:tcW w:w="1273" w:type="pct"/>
            <w:vAlign w:val="center"/>
          </w:tcPr>
          <w:p w14:paraId="272F358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895.683.018.081</w:t>
            </w:r>
          </w:p>
        </w:tc>
        <w:tc>
          <w:tcPr>
            <w:tcW w:w="857" w:type="pct"/>
            <w:vAlign w:val="bottom"/>
          </w:tcPr>
          <w:p w14:paraId="5924B23D" w14:textId="252A920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-0,058</w:t>
            </w:r>
          </w:p>
        </w:tc>
      </w:tr>
      <w:tr w:rsidR="006E7995" w:rsidRPr="00C82501" w14:paraId="286C4402" w14:textId="77777777" w:rsidTr="006E7995">
        <w:trPr>
          <w:trHeight w:val="300"/>
        </w:trPr>
        <w:tc>
          <w:tcPr>
            <w:tcW w:w="393" w:type="pct"/>
          </w:tcPr>
          <w:p w14:paraId="1973741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00" w:type="pct"/>
            <w:vMerge/>
            <w:vAlign w:val="center"/>
            <w:hideMark/>
          </w:tcPr>
          <w:p w14:paraId="7D3A3E3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72DC3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7760D7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-414.398.439.415</w:t>
            </w:r>
          </w:p>
        </w:tc>
        <w:tc>
          <w:tcPr>
            <w:tcW w:w="1273" w:type="pct"/>
            <w:vAlign w:val="center"/>
          </w:tcPr>
          <w:p w14:paraId="66EF0A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394.725.543.723</w:t>
            </w:r>
          </w:p>
        </w:tc>
        <w:tc>
          <w:tcPr>
            <w:tcW w:w="857" w:type="pct"/>
            <w:vAlign w:val="bottom"/>
          </w:tcPr>
          <w:p w14:paraId="7B668E41" w14:textId="6D308F7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-1,050</w:t>
            </w:r>
          </w:p>
        </w:tc>
      </w:tr>
      <w:tr w:rsidR="006E7995" w:rsidRPr="00C82501" w14:paraId="1C4505C7" w14:textId="77777777" w:rsidTr="006E7995">
        <w:trPr>
          <w:trHeight w:val="300"/>
        </w:trPr>
        <w:tc>
          <w:tcPr>
            <w:tcW w:w="393" w:type="pct"/>
          </w:tcPr>
          <w:p w14:paraId="5C79C5E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6A9620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B230BE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A8C50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5.913.125.765</w:t>
            </w:r>
          </w:p>
        </w:tc>
        <w:tc>
          <w:tcPr>
            <w:tcW w:w="1273" w:type="pct"/>
            <w:vAlign w:val="center"/>
          </w:tcPr>
          <w:p w14:paraId="33F7E43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438.721.183.703</w:t>
            </w:r>
          </w:p>
        </w:tc>
        <w:tc>
          <w:tcPr>
            <w:tcW w:w="857" w:type="pct"/>
            <w:vAlign w:val="bottom"/>
          </w:tcPr>
          <w:p w14:paraId="47FBA711" w14:textId="7AFDF87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0,013</w:t>
            </w:r>
          </w:p>
        </w:tc>
      </w:tr>
      <w:tr w:rsidR="006E7995" w:rsidRPr="00C82501" w14:paraId="26AB7C45" w14:textId="77777777" w:rsidTr="006E7995">
        <w:trPr>
          <w:trHeight w:val="300"/>
        </w:trPr>
        <w:tc>
          <w:tcPr>
            <w:tcW w:w="393" w:type="pct"/>
          </w:tcPr>
          <w:p w14:paraId="1EFB6B8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600" w:type="pct"/>
            <w:vMerge/>
            <w:vAlign w:val="center"/>
            <w:hideMark/>
          </w:tcPr>
          <w:p w14:paraId="2E58D16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066B24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ED19D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3.803.969.459</w:t>
            </w:r>
          </w:p>
        </w:tc>
        <w:tc>
          <w:tcPr>
            <w:tcW w:w="1273" w:type="pct"/>
            <w:vAlign w:val="center"/>
          </w:tcPr>
          <w:p w14:paraId="6A9871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579.967.844.297</w:t>
            </w:r>
          </w:p>
        </w:tc>
        <w:tc>
          <w:tcPr>
            <w:tcW w:w="857" w:type="pct"/>
            <w:vAlign w:val="bottom"/>
          </w:tcPr>
          <w:p w14:paraId="75505A77" w14:textId="7C32CF4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</w:t>
            </w:r>
          </w:p>
        </w:tc>
      </w:tr>
      <w:tr w:rsidR="006E7995" w:rsidRPr="00C82501" w14:paraId="395A4526" w14:textId="77777777" w:rsidTr="006E7995">
        <w:trPr>
          <w:trHeight w:val="300"/>
        </w:trPr>
        <w:tc>
          <w:tcPr>
            <w:tcW w:w="393" w:type="pct"/>
          </w:tcPr>
          <w:p w14:paraId="1BCB326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600" w:type="pct"/>
            <w:vMerge/>
            <w:vAlign w:val="center"/>
            <w:hideMark/>
          </w:tcPr>
          <w:p w14:paraId="5D59F40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F4BE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E36CFB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4.470.170.253</w:t>
            </w:r>
          </w:p>
        </w:tc>
        <w:tc>
          <w:tcPr>
            <w:tcW w:w="1273" w:type="pct"/>
            <w:vAlign w:val="center"/>
          </w:tcPr>
          <w:p w14:paraId="47CC987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534.676.677.469</w:t>
            </w:r>
          </w:p>
        </w:tc>
        <w:tc>
          <w:tcPr>
            <w:tcW w:w="857" w:type="pct"/>
            <w:vAlign w:val="bottom"/>
          </w:tcPr>
          <w:p w14:paraId="0F0120F6" w14:textId="4446474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</w:t>
            </w:r>
          </w:p>
        </w:tc>
      </w:tr>
      <w:tr w:rsidR="006E7995" w:rsidRPr="00C82501" w14:paraId="5D00E549" w14:textId="77777777" w:rsidTr="006E7995">
        <w:trPr>
          <w:trHeight w:val="300"/>
        </w:trPr>
        <w:tc>
          <w:tcPr>
            <w:tcW w:w="393" w:type="pct"/>
          </w:tcPr>
          <w:p w14:paraId="571B9D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600" w:type="pct"/>
            <w:vMerge/>
            <w:vAlign w:val="center"/>
            <w:hideMark/>
          </w:tcPr>
          <w:p w14:paraId="596676D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AE9D6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7E114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-4.223.774.106</w:t>
            </w:r>
          </w:p>
        </w:tc>
        <w:tc>
          <w:tcPr>
            <w:tcW w:w="1273" w:type="pct"/>
            <w:vAlign w:val="center"/>
          </w:tcPr>
          <w:p w14:paraId="60CAA0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467.727.877.054</w:t>
            </w:r>
          </w:p>
        </w:tc>
        <w:tc>
          <w:tcPr>
            <w:tcW w:w="857" w:type="pct"/>
            <w:vAlign w:val="bottom"/>
          </w:tcPr>
          <w:p w14:paraId="5880B732" w14:textId="57297E6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-0,009</w:t>
            </w:r>
          </w:p>
        </w:tc>
      </w:tr>
      <w:tr w:rsidR="006E7995" w:rsidRPr="00C82501" w14:paraId="708F9CB9" w14:textId="77777777" w:rsidTr="006E7995">
        <w:trPr>
          <w:trHeight w:val="300"/>
        </w:trPr>
        <w:tc>
          <w:tcPr>
            <w:tcW w:w="393" w:type="pct"/>
          </w:tcPr>
          <w:p w14:paraId="0668FF7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00" w:type="pct"/>
            <w:vMerge/>
            <w:vAlign w:val="center"/>
            <w:hideMark/>
          </w:tcPr>
          <w:p w14:paraId="051DE2F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699941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CD33F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-6.805.143.468</w:t>
            </w:r>
          </w:p>
        </w:tc>
        <w:tc>
          <w:tcPr>
            <w:tcW w:w="1273" w:type="pct"/>
            <w:vAlign w:val="center"/>
          </w:tcPr>
          <w:p w14:paraId="3F39CE1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486.076.522.777</w:t>
            </w:r>
          </w:p>
        </w:tc>
        <w:tc>
          <w:tcPr>
            <w:tcW w:w="857" w:type="pct"/>
            <w:vAlign w:val="bottom"/>
          </w:tcPr>
          <w:p w14:paraId="27A49908" w14:textId="6DE423A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-0,014</w:t>
            </w:r>
          </w:p>
        </w:tc>
      </w:tr>
      <w:tr w:rsidR="006E7995" w:rsidRPr="00C82501" w14:paraId="026E6FA3" w14:textId="77777777" w:rsidTr="006E7995">
        <w:trPr>
          <w:trHeight w:val="300"/>
        </w:trPr>
        <w:tc>
          <w:tcPr>
            <w:tcW w:w="393" w:type="pct"/>
          </w:tcPr>
          <w:p w14:paraId="507C56B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D17D83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26CF7E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13940C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31.704.557.018</w:t>
            </w:r>
          </w:p>
        </w:tc>
        <w:tc>
          <w:tcPr>
            <w:tcW w:w="1273" w:type="pct"/>
            <w:vAlign w:val="center"/>
          </w:tcPr>
          <w:p w14:paraId="0C77C44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1.257.609.869.910</w:t>
            </w:r>
          </w:p>
        </w:tc>
        <w:tc>
          <w:tcPr>
            <w:tcW w:w="857" w:type="pct"/>
            <w:vAlign w:val="bottom"/>
          </w:tcPr>
          <w:p w14:paraId="69B290EB" w14:textId="64392B9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0,025</w:t>
            </w:r>
          </w:p>
        </w:tc>
      </w:tr>
      <w:tr w:rsidR="006E7995" w:rsidRPr="00C82501" w14:paraId="449F3EBD" w14:textId="77777777" w:rsidTr="006E7995">
        <w:trPr>
          <w:trHeight w:val="300"/>
        </w:trPr>
        <w:tc>
          <w:tcPr>
            <w:tcW w:w="393" w:type="pct"/>
          </w:tcPr>
          <w:p w14:paraId="61BD7D5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57</w:t>
            </w:r>
          </w:p>
        </w:tc>
        <w:tc>
          <w:tcPr>
            <w:tcW w:w="600" w:type="pct"/>
            <w:vMerge/>
            <w:vAlign w:val="center"/>
            <w:hideMark/>
          </w:tcPr>
          <w:p w14:paraId="3D7EEE4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98882B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50CA88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-5.462.096.177</w:t>
            </w:r>
          </w:p>
        </w:tc>
        <w:tc>
          <w:tcPr>
            <w:tcW w:w="1273" w:type="pct"/>
            <w:vAlign w:val="center"/>
          </w:tcPr>
          <w:p w14:paraId="21A97C3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1.374.987.178.565</w:t>
            </w:r>
          </w:p>
        </w:tc>
        <w:tc>
          <w:tcPr>
            <w:tcW w:w="857" w:type="pct"/>
            <w:vAlign w:val="bottom"/>
          </w:tcPr>
          <w:p w14:paraId="7E0FF10B" w14:textId="0049286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-0,004</w:t>
            </w:r>
          </w:p>
        </w:tc>
      </w:tr>
      <w:tr w:rsidR="006E7995" w:rsidRPr="00C82501" w14:paraId="02D1C3C7" w14:textId="77777777" w:rsidTr="006E7995">
        <w:trPr>
          <w:trHeight w:val="300"/>
        </w:trPr>
        <w:tc>
          <w:tcPr>
            <w:tcW w:w="393" w:type="pct"/>
          </w:tcPr>
          <w:p w14:paraId="2C36A95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600" w:type="pct"/>
            <w:vMerge/>
            <w:vAlign w:val="center"/>
            <w:hideMark/>
          </w:tcPr>
          <w:p w14:paraId="480BF9F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80BCB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BD47F5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-87.798.857.709</w:t>
            </w:r>
          </w:p>
        </w:tc>
        <w:tc>
          <w:tcPr>
            <w:tcW w:w="1273" w:type="pct"/>
            <w:vAlign w:val="center"/>
          </w:tcPr>
          <w:p w14:paraId="2226E6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1.351.861.756.994</w:t>
            </w:r>
          </w:p>
        </w:tc>
        <w:tc>
          <w:tcPr>
            <w:tcW w:w="857" w:type="pct"/>
            <w:vAlign w:val="bottom"/>
          </w:tcPr>
          <w:p w14:paraId="495952FE" w14:textId="11A0B3C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-0,065</w:t>
            </w:r>
          </w:p>
        </w:tc>
      </w:tr>
      <w:tr w:rsidR="006E7995" w:rsidRPr="00C82501" w14:paraId="39E759FF" w14:textId="77777777" w:rsidTr="006E7995">
        <w:trPr>
          <w:trHeight w:val="300"/>
        </w:trPr>
        <w:tc>
          <w:tcPr>
            <w:tcW w:w="393" w:type="pct"/>
          </w:tcPr>
          <w:p w14:paraId="4450532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600" w:type="pct"/>
            <w:vMerge/>
            <w:vAlign w:val="center"/>
            <w:hideMark/>
          </w:tcPr>
          <w:p w14:paraId="5893D3C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A30F98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E251C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26.807.416.721</w:t>
            </w:r>
          </w:p>
        </w:tc>
        <w:tc>
          <w:tcPr>
            <w:tcW w:w="1273" w:type="pct"/>
            <w:vAlign w:val="center"/>
          </w:tcPr>
          <w:p w14:paraId="1C689BB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1.758.578.169.995</w:t>
            </w:r>
          </w:p>
        </w:tc>
        <w:tc>
          <w:tcPr>
            <w:tcW w:w="857" w:type="pct"/>
            <w:vAlign w:val="bottom"/>
          </w:tcPr>
          <w:p w14:paraId="742B3D9B" w14:textId="5D1D3BB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0,015</w:t>
            </w:r>
          </w:p>
        </w:tc>
      </w:tr>
      <w:tr w:rsidR="006E7995" w:rsidRPr="00C82501" w14:paraId="0E9BA9A9" w14:textId="77777777" w:rsidTr="006E7995">
        <w:trPr>
          <w:trHeight w:val="300"/>
        </w:trPr>
        <w:tc>
          <w:tcPr>
            <w:tcW w:w="393" w:type="pct"/>
          </w:tcPr>
          <w:p w14:paraId="7B745AA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600" w:type="pct"/>
            <w:vMerge/>
            <w:vAlign w:val="center"/>
            <w:hideMark/>
          </w:tcPr>
          <w:p w14:paraId="39C7DD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38DBB8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F61298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-77.845.328.805</w:t>
            </w:r>
          </w:p>
        </w:tc>
        <w:tc>
          <w:tcPr>
            <w:tcW w:w="1273" w:type="pct"/>
            <w:vAlign w:val="center"/>
          </w:tcPr>
          <w:p w14:paraId="3D82EBF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1.588.136.471.649</w:t>
            </w:r>
          </w:p>
        </w:tc>
        <w:tc>
          <w:tcPr>
            <w:tcW w:w="857" w:type="pct"/>
            <w:vAlign w:val="bottom"/>
          </w:tcPr>
          <w:p w14:paraId="62A27CD4" w14:textId="45880D8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-0,049</w:t>
            </w:r>
          </w:p>
        </w:tc>
      </w:tr>
    </w:tbl>
    <w:p w14:paraId="1266214E" w14:textId="2E8B7F63" w:rsidR="00724CCB" w:rsidRPr="000F4C4C" w:rsidRDefault="00505197" w:rsidP="007828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8288C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3458C9DF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Likuiditas</w:t>
      </w:r>
      <w:proofErr w:type="spellEnd"/>
    </w:p>
    <w:p w14:paraId="4D4533D2" w14:textId="1F622DB5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CR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CR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738A210" w14:textId="100B583E" w:rsidR="00724CCB" w:rsidRPr="00724CCB" w:rsidRDefault="00724CCB" w:rsidP="007567E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A5C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022E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Current Ratio</w:t>
      </w:r>
      <w:r w:rsidR="00022E39">
        <w:rPr>
          <w:rFonts w:ascii="Times New Roman" w:hAnsi="Times New Roman" w:cs="Times New Roman"/>
          <w:b/>
          <w:bCs/>
          <w:sz w:val="24"/>
          <w:szCs w:val="24"/>
        </w:rPr>
        <w:t xml:space="preserve"> (CR)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960"/>
        <w:gridCol w:w="1066"/>
        <w:gridCol w:w="2038"/>
        <w:gridCol w:w="2476"/>
        <w:gridCol w:w="2152"/>
      </w:tblGrid>
      <w:tr w:rsidR="006E7995" w:rsidRPr="00543EB9" w14:paraId="45661ACA" w14:textId="77777777" w:rsidTr="00543EB9">
        <w:trPr>
          <w:trHeight w:val="56"/>
        </w:trPr>
        <w:tc>
          <w:tcPr>
            <w:tcW w:w="338" w:type="pct"/>
            <w:vAlign w:val="center"/>
          </w:tcPr>
          <w:p w14:paraId="320AD441" w14:textId="404FE817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15" w:type="pct"/>
            <w:shd w:val="clear" w:color="auto" w:fill="auto"/>
            <w:vAlign w:val="center"/>
            <w:hideMark/>
          </w:tcPr>
          <w:p w14:paraId="647DA258" w14:textId="72389DB8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2C9F6EA" w14:textId="19C9C341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093" w:type="pct"/>
            <w:shd w:val="clear" w:color="auto" w:fill="auto"/>
            <w:vAlign w:val="center"/>
            <w:hideMark/>
          </w:tcPr>
          <w:p w14:paraId="6FD51C81" w14:textId="77FF9BCB" w:rsidR="002B6FE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59124CE4" w14:textId="7D801374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Lancar</w:t>
            </w:r>
            <w:proofErr w:type="spellEnd"/>
          </w:p>
        </w:tc>
        <w:tc>
          <w:tcPr>
            <w:tcW w:w="1328" w:type="pct"/>
            <w:vAlign w:val="center"/>
          </w:tcPr>
          <w:p w14:paraId="05603F2A" w14:textId="77777777" w:rsidR="00742DA5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Utang </w:t>
            </w:r>
          </w:p>
          <w:p w14:paraId="2E1CB786" w14:textId="56E6623A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="00E3358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ang</w:t>
            </w: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="00E3358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proofErr w:type="spellEnd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Pendek</w:t>
            </w:r>
            <w:proofErr w:type="spellEnd"/>
          </w:p>
        </w:tc>
        <w:tc>
          <w:tcPr>
            <w:tcW w:w="1154" w:type="pct"/>
            <w:vAlign w:val="center"/>
          </w:tcPr>
          <w:p w14:paraId="1EB94A5A" w14:textId="0CBF5945" w:rsidR="00BE4A44" w:rsidRPr="00E861C7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861C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Current ratio</w:t>
            </w:r>
          </w:p>
        </w:tc>
      </w:tr>
      <w:tr w:rsidR="006E7995" w:rsidRPr="00993652" w14:paraId="4182C0F4" w14:textId="77777777" w:rsidTr="006E7995">
        <w:trPr>
          <w:trHeight w:val="300"/>
        </w:trPr>
        <w:tc>
          <w:tcPr>
            <w:tcW w:w="338" w:type="pct"/>
          </w:tcPr>
          <w:p w14:paraId="791E84C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2D8DED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4E9FD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FB9980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87.547</w:t>
            </w:r>
          </w:p>
        </w:tc>
        <w:tc>
          <w:tcPr>
            <w:tcW w:w="1328" w:type="pct"/>
          </w:tcPr>
          <w:p w14:paraId="1E0B262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87.257</w:t>
            </w:r>
          </w:p>
        </w:tc>
        <w:tc>
          <w:tcPr>
            <w:tcW w:w="1154" w:type="pct"/>
          </w:tcPr>
          <w:p w14:paraId="2CC2A00C" w14:textId="6DECE5F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1,003</w:t>
            </w:r>
          </w:p>
        </w:tc>
      </w:tr>
      <w:tr w:rsidR="006E7995" w:rsidRPr="00993652" w14:paraId="530AE3F9" w14:textId="77777777" w:rsidTr="006E7995">
        <w:trPr>
          <w:trHeight w:val="300"/>
        </w:trPr>
        <w:tc>
          <w:tcPr>
            <w:tcW w:w="338" w:type="pct"/>
          </w:tcPr>
          <w:p w14:paraId="50312D4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5" w:type="pct"/>
            <w:vMerge/>
            <w:vAlign w:val="center"/>
            <w:hideMark/>
          </w:tcPr>
          <w:p w14:paraId="09A1DD9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1BE046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1BBBF8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87.720</w:t>
            </w:r>
          </w:p>
        </w:tc>
        <w:tc>
          <w:tcPr>
            <w:tcW w:w="1328" w:type="pct"/>
          </w:tcPr>
          <w:p w14:paraId="6AAE9AC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78.404</w:t>
            </w:r>
          </w:p>
        </w:tc>
        <w:tc>
          <w:tcPr>
            <w:tcW w:w="1154" w:type="pct"/>
          </w:tcPr>
          <w:p w14:paraId="4774486A" w14:textId="3440550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1,119</w:t>
            </w:r>
          </w:p>
        </w:tc>
      </w:tr>
      <w:tr w:rsidR="006E7995" w:rsidRPr="00993652" w14:paraId="7C7DFF16" w14:textId="77777777" w:rsidTr="006E7995">
        <w:trPr>
          <w:trHeight w:val="300"/>
        </w:trPr>
        <w:tc>
          <w:tcPr>
            <w:tcW w:w="338" w:type="pct"/>
          </w:tcPr>
          <w:p w14:paraId="63D89CA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5" w:type="pct"/>
            <w:vMerge/>
            <w:vAlign w:val="center"/>
            <w:hideMark/>
          </w:tcPr>
          <w:p w14:paraId="07FE7A4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8A6A8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C94558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92.279</w:t>
            </w:r>
          </w:p>
        </w:tc>
        <w:tc>
          <w:tcPr>
            <w:tcW w:w="1328" w:type="pct"/>
          </w:tcPr>
          <w:p w14:paraId="21A168D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79.199</w:t>
            </w:r>
          </w:p>
        </w:tc>
        <w:tc>
          <w:tcPr>
            <w:tcW w:w="1154" w:type="pct"/>
          </w:tcPr>
          <w:p w14:paraId="4840E42A" w14:textId="230AF53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1,165</w:t>
            </w:r>
          </w:p>
        </w:tc>
      </w:tr>
      <w:tr w:rsidR="006E7995" w:rsidRPr="00993652" w14:paraId="0356E332" w14:textId="77777777" w:rsidTr="006E7995">
        <w:trPr>
          <w:trHeight w:val="300"/>
        </w:trPr>
        <w:tc>
          <w:tcPr>
            <w:tcW w:w="338" w:type="pct"/>
          </w:tcPr>
          <w:p w14:paraId="08AFFB6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5" w:type="pct"/>
            <w:vMerge/>
            <w:vAlign w:val="center"/>
            <w:hideMark/>
          </w:tcPr>
          <w:p w14:paraId="624CADE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B8710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D5DC6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71.356</w:t>
            </w:r>
          </w:p>
        </w:tc>
        <w:tc>
          <w:tcPr>
            <w:tcW w:w="1328" w:type="pct"/>
          </w:tcPr>
          <w:p w14:paraId="6F75761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54.106</w:t>
            </w:r>
          </w:p>
        </w:tc>
        <w:tc>
          <w:tcPr>
            <w:tcW w:w="1154" w:type="pct"/>
          </w:tcPr>
          <w:p w14:paraId="083F66C9" w14:textId="766EFD1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1,319</w:t>
            </w:r>
          </w:p>
        </w:tc>
      </w:tr>
      <w:tr w:rsidR="006E7995" w:rsidRPr="00993652" w14:paraId="1411D9CD" w14:textId="77777777" w:rsidTr="006E7995">
        <w:trPr>
          <w:trHeight w:val="300"/>
        </w:trPr>
        <w:tc>
          <w:tcPr>
            <w:tcW w:w="338" w:type="pct"/>
          </w:tcPr>
          <w:p w14:paraId="3756B52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5" w:type="pct"/>
            <w:vMerge/>
            <w:vAlign w:val="center"/>
            <w:hideMark/>
          </w:tcPr>
          <w:p w14:paraId="147077A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9AB1D6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492F8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71.563</w:t>
            </w:r>
          </w:p>
        </w:tc>
        <w:tc>
          <w:tcPr>
            <w:tcW w:w="1328" w:type="pct"/>
          </w:tcPr>
          <w:p w14:paraId="455A773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45.164</w:t>
            </w:r>
          </w:p>
        </w:tc>
        <w:tc>
          <w:tcPr>
            <w:tcW w:w="1154" w:type="pct"/>
          </w:tcPr>
          <w:p w14:paraId="3A9C2A5C" w14:textId="1AF197E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1,585</w:t>
            </w:r>
          </w:p>
        </w:tc>
      </w:tr>
      <w:tr w:rsidR="006E7995" w:rsidRPr="00993652" w14:paraId="05494FAC" w14:textId="77777777" w:rsidTr="006E7995">
        <w:trPr>
          <w:trHeight w:val="300"/>
        </w:trPr>
        <w:tc>
          <w:tcPr>
            <w:tcW w:w="338" w:type="pct"/>
          </w:tcPr>
          <w:p w14:paraId="0BDD40C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20BBC3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7401EE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1EDB7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997.324</w:t>
            </w:r>
          </w:p>
        </w:tc>
        <w:tc>
          <w:tcPr>
            <w:tcW w:w="1328" w:type="pct"/>
          </w:tcPr>
          <w:p w14:paraId="27B66B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1.224.501</w:t>
            </w:r>
          </w:p>
        </w:tc>
        <w:tc>
          <w:tcPr>
            <w:tcW w:w="1154" w:type="pct"/>
          </w:tcPr>
          <w:p w14:paraId="1C410429" w14:textId="415D6CA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0,814</w:t>
            </w:r>
          </w:p>
        </w:tc>
      </w:tr>
      <w:tr w:rsidR="006E7995" w:rsidRPr="00993652" w14:paraId="34B67AD1" w14:textId="77777777" w:rsidTr="006E7995">
        <w:trPr>
          <w:trHeight w:val="300"/>
        </w:trPr>
        <w:tc>
          <w:tcPr>
            <w:tcW w:w="338" w:type="pct"/>
          </w:tcPr>
          <w:p w14:paraId="6882247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5" w:type="pct"/>
            <w:vMerge/>
            <w:vAlign w:val="center"/>
            <w:hideMark/>
          </w:tcPr>
          <w:p w14:paraId="63BED9A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BB0BA6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EAE57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1.021.697</w:t>
            </w:r>
          </w:p>
        </w:tc>
        <w:tc>
          <w:tcPr>
            <w:tcW w:w="1328" w:type="pct"/>
          </w:tcPr>
          <w:p w14:paraId="0F72ECD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1.361.905</w:t>
            </w:r>
          </w:p>
        </w:tc>
        <w:tc>
          <w:tcPr>
            <w:tcW w:w="1154" w:type="pct"/>
          </w:tcPr>
          <w:p w14:paraId="46F4B452" w14:textId="381F416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0,750</w:t>
            </w:r>
          </w:p>
        </w:tc>
      </w:tr>
      <w:tr w:rsidR="006E7995" w:rsidRPr="00993652" w14:paraId="76CB7AC2" w14:textId="77777777" w:rsidTr="006E7995">
        <w:trPr>
          <w:trHeight w:val="300"/>
        </w:trPr>
        <w:tc>
          <w:tcPr>
            <w:tcW w:w="338" w:type="pct"/>
          </w:tcPr>
          <w:p w14:paraId="5792734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5" w:type="pct"/>
            <w:vMerge/>
            <w:vAlign w:val="center"/>
            <w:hideMark/>
          </w:tcPr>
          <w:p w14:paraId="285D2B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96D171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1AF40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989.720</w:t>
            </w:r>
          </w:p>
        </w:tc>
        <w:tc>
          <w:tcPr>
            <w:tcW w:w="1328" w:type="pct"/>
          </w:tcPr>
          <w:p w14:paraId="6A11100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1.598.675</w:t>
            </w:r>
          </w:p>
        </w:tc>
        <w:tc>
          <w:tcPr>
            <w:tcW w:w="1154" w:type="pct"/>
          </w:tcPr>
          <w:p w14:paraId="2BA1BC8F" w14:textId="221CDF5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0,619</w:t>
            </w:r>
          </w:p>
        </w:tc>
      </w:tr>
      <w:tr w:rsidR="006E7995" w:rsidRPr="00993652" w14:paraId="426BDE07" w14:textId="77777777" w:rsidTr="006E7995">
        <w:trPr>
          <w:trHeight w:val="300"/>
        </w:trPr>
        <w:tc>
          <w:tcPr>
            <w:tcW w:w="338" w:type="pct"/>
          </w:tcPr>
          <w:p w14:paraId="7731693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5" w:type="pct"/>
            <w:vMerge/>
            <w:vAlign w:val="center"/>
            <w:hideMark/>
          </w:tcPr>
          <w:p w14:paraId="3D9F90F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D8A4AE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D681F3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690.608</w:t>
            </w:r>
          </w:p>
        </w:tc>
        <w:tc>
          <w:tcPr>
            <w:tcW w:w="1328" w:type="pct"/>
          </w:tcPr>
          <w:p w14:paraId="0E833E2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2.494.040</w:t>
            </w:r>
          </w:p>
        </w:tc>
        <w:tc>
          <w:tcPr>
            <w:tcW w:w="1154" w:type="pct"/>
          </w:tcPr>
          <w:p w14:paraId="5BF43396" w14:textId="48B1CF8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0,277</w:t>
            </w:r>
          </w:p>
        </w:tc>
      </w:tr>
      <w:tr w:rsidR="006E7995" w:rsidRPr="00993652" w14:paraId="6B2CB79C" w14:textId="77777777" w:rsidTr="006E7995">
        <w:trPr>
          <w:trHeight w:val="300"/>
        </w:trPr>
        <w:tc>
          <w:tcPr>
            <w:tcW w:w="338" w:type="pct"/>
          </w:tcPr>
          <w:p w14:paraId="3F3198E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5" w:type="pct"/>
            <w:vMerge/>
            <w:vAlign w:val="center"/>
            <w:hideMark/>
          </w:tcPr>
          <w:p w14:paraId="6CC367A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F6D339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B5FDB6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835.342</w:t>
            </w:r>
          </w:p>
        </w:tc>
        <w:tc>
          <w:tcPr>
            <w:tcW w:w="1328" w:type="pct"/>
          </w:tcPr>
          <w:p w14:paraId="676FD7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827.496</w:t>
            </w:r>
          </w:p>
        </w:tc>
        <w:tc>
          <w:tcPr>
            <w:tcW w:w="1154" w:type="pct"/>
          </w:tcPr>
          <w:p w14:paraId="48A4891B" w14:textId="687402C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1,009</w:t>
            </w:r>
          </w:p>
        </w:tc>
      </w:tr>
      <w:tr w:rsidR="006E7995" w:rsidRPr="00993652" w14:paraId="4687EF84" w14:textId="77777777" w:rsidTr="006E7995">
        <w:trPr>
          <w:trHeight w:val="300"/>
        </w:trPr>
        <w:tc>
          <w:tcPr>
            <w:tcW w:w="338" w:type="pct"/>
          </w:tcPr>
          <w:p w14:paraId="2D8CBD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B52A65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CC553C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92C5E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777.316.455</w:t>
            </w:r>
          </w:p>
        </w:tc>
        <w:tc>
          <w:tcPr>
            <w:tcW w:w="1328" w:type="pct"/>
          </w:tcPr>
          <w:p w14:paraId="76435F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560.277.480</w:t>
            </w:r>
          </w:p>
        </w:tc>
        <w:tc>
          <w:tcPr>
            <w:tcW w:w="1154" w:type="pct"/>
          </w:tcPr>
          <w:p w14:paraId="11BE246C" w14:textId="459A783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1,387</w:t>
            </w:r>
          </w:p>
        </w:tc>
      </w:tr>
      <w:tr w:rsidR="006E7995" w:rsidRPr="00993652" w14:paraId="7358BBB7" w14:textId="77777777" w:rsidTr="006E7995">
        <w:trPr>
          <w:trHeight w:val="300"/>
        </w:trPr>
        <w:tc>
          <w:tcPr>
            <w:tcW w:w="338" w:type="pct"/>
          </w:tcPr>
          <w:p w14:paraId="67FC823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5" w:type="pct"/>
            <w:vMerge/>
            <w:vAlign w:val="center"/>
            <w:hideMark/>
          </w:tcPr>
          <w:p w14:paraId="5D1BEA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2F729B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072F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718.757.530</w:t>
            </w:r>
          </w:p>
        </w:tc>
        <w:tc>
          <w:tcPr>
            <w:tcW w:w="1328" w:type="pct"/>
          </w:tcPr>
          <w:p w14:paraId="41C3EC7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654.032.840</w:t>
            </w:r>
          </w:p>
        </w:tc>
        <w:tc>
          <w:tcPr>
            <w:tcW w:w="1154" w:type="pct"/>
          </w:tcPr>
          <w:p w14:paraId="1453F132" w14:textId="52037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1,099</w:t>
            </w:r>
          </w:p>
        </w:tc>
      </w:tr>
      <w:tr w:rsidR="006E7995" w:rsidRPr="00993652" w14:paraId="220F57C4" w14:textId="77777777" w:rsidTr="006E7995">
        <w:trPr>
          <w:trHeight w:val="300"/>
        </w:trPr>
        <w:tc>
          <w:tcPr>
            <w:tcW w:w="338" w:type="pct"/>
          </w:tcPr>
          <w:p w14:paraId="2E2650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5" w:type="pct"/>
            <w:vMerge/>
            <w:vAlign w:val="center"/>
            <w:hideMark/>
          </w:tcPr>
          <w:p w14:paraId="0EE32D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67BCC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2C1891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811.798.388</w:t>
            </w:r>
          </w:p>
        </w:tc>
        <w:tc>
          <w:tcPr>
            <w:tcW w:w="1328" w:type="pct"/>
          </w:tcPr>
          <w:p w14:paraId="05B501B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825.079.803</w:t>
            </w:r>
          </w:p>
        </w:tc>
        <w:tc>
          <w:tcPr>
            <w:tcW w:w="1154" w:type="pct"/>
          </w:tcPr>
          <w:p w14:paraId="0C0E779C" w14:textId="69518CB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</w:p>
        </w:tc>
      </w:tr>
      <w:tr w:rsidR="006E7995" w:rsidRPr="00993652" w14:paraId="1C35E777" w14:textId="77777777" w:rsidTr="006E7995">
        <w:trPr>
          <w:trHeight w:val="300"/>
        </w:trPr>
        <w:tc>
          <w:tcPr>
            <w:tcW w:w="338" w:type="pct"/>
          </w:tcPr>
          <w:p w14:paraId="41A6C7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15" w:type="pct"/>
            <w:vMerge/>
            <w:vAlign w:val="center"/>
            <w:hideMark/>
          </w:tcPr>
          <w:p w14:paraId="3644512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5E97EA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ACF62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665.275.229</w:t>
            </w:r>
          </w:p>
        </w:tc>
        <w:tc>
          <w:tcPr>
            <w:tcW w:w="1328" w:type="pct"/>
          </w:tcPr>
          <w:p w14:paraId="1B6C31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840.292.748</w:t>
            </w:r>
          </w:p>
        </w:tc>
        <w:tc>
          <w:tcPr>
            <w:tcW w:w="1154" w:type="pct"/>
          </w:tcPr>
          <w:p w14:paraId="20B6B476" w14:textId="7890167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0,792</w:t>
            </w:r>
          </w:p>
        </w:tc>
      </w:tr>
      <w:tr w:rsidR="006E7995" w:rsidRPr="00993652" w14:paraId="1F9F2AA3" w14:textId="77777777" w:rsidTr="006E7995">
        <w:trPr>
          <w:trHeight w:val="300"/>
        </w:trPr>
        <w:tc>
          <w:tcPr>
            <w:tcW w:w="338" w:type="pct"/>
          </w:tcPr>
          <w:p w14:paraId="5AFD767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5" w:type="pct"/>
            <w:vMerge/>
            <w:vAlign w:val="center"/>
            <w:hideMark/>
          </w:tcPr>
          <w:p w14:paraId="48B713A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7954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3BC7DA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494.691.709</w:t>
            </w:r>
          </w:p>
        </w:tc>
        <w:tc>
          <w:tcPr>
            <w:tcW w:w="1328" w:type="pct"/>
          </w:tcPr>
          <w:p w14:paraId="212CB91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742.677.853</w:t>
            </w:r>
          </w:p>
        </w:tc>
        <w:tc>
          <w:tcPr>
            <w:tcW w:w="1154" w:type="pct"/>
          </w:tcPr>
          <w:p w14:paraId="4BC6AB1C" w14:textId="4ABB49E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0,666</w:t>
            </w:r>
          </w:p>
        </w:tc>
      </w:tr>
      <w:tr w:rsidR="006E7995" w:rsidRPr="00993652" w14:paraId="1576410A" w14:textId="77777777" w:rsidTr="006E7995">
        <w:trPr>
          <w:trHeight w:val="300"/>
        </w:trPr>
        <w:tc>
          <w:tcPr>
            <w:tcW w:w="338" w:type="pct"/>
          </w:tcPr>
          <w:p w14:paraId="3833846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B6B77C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4DED9A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4506C4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1.787.723</w:t>
            </w:r>
          </w:p>
        </w:tc>
        <w:tc>
          <w:tcPr>
            <w:tcW w:w="1328" w:type="pct"/>
          </w:tcPr>
          <w:p w14:paraId="1C57AC4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885.086</w:t>
            </w:r>
          </w:p>
        </w:tc>
        <w:tc>
          <w:tcPr>
            <w:tcW w:w="1154" w:type="pct"/>
          </w:tcPr>
          <w:p w14:paraId="6A77EAC4" w14:textId="0E0EAE8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2,020</w:t>
            </w:r>
          </w:p>
        </w:tc>
      </w:tr>
      <w:tr w:rsidR="006E7995" w:rsidRPr="00993652" w14:paraId="5CE24B86" w14:textId="77777777" w:rsidTr="006E7995">
        <w:trPr>
          <w:trHeight w:val="300"/>
        </w:trPr>
        <w:tc>
          <w:tcPr>
            <w:tcW w:w="338" w:type="pct"/>
          </w:tcPr>
          <w:p w14:paraId="74A9D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15" w:type="pct"/>
            <w:vMerge/>
            <w:vAlign w:val="center"/>
            <w:hideMark/>
          </w:tcPr>
          <w:p w14:paraId="33761E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870B1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8C21D1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2.003.321</w:t>
            </w:r>
          </w:p>
        </w:tc>
        <w:tc>
          <w:tcPr>
            <w:tcW w:w="1328" w:type="pct"/>
          </w:tcPr>
          <w:p w14:paraId="09E2049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996.903</w:t>
            </w:r>
          </w:p>
        </w:tc>
        <w:tc>
          <w:tcPr>
            <w:tcW w:w="1154" w:type="pct"/>
          </w:tcPr>
          <w:p w14:paraId="3ED718E1" w14:textId="644A772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2,010</w:t>
            </w:r>
          </w:p>
        </w:tc>
      </w:tr>
      <w:tr w:rsidR="006E7995" w:rsidRPr="00993652" w14:paraId="716D49EA" w14:textId="77777777" w:rsidTr="006E7995">
        <w:trPr>
          <w:trHeight w:val="300"/>
        </w:trPr>
        <w:tc>
          <w:tcPr>
            <w:tcW w:w="338" w:type="pct"/>
          </w:tcPr>
          <w:p w14:paraId="7078411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15" w:type="pct"/>
            <w:vMerge/>
            <w:vAlign w:val="center"/>
            <w:hideMark/>
          </w:tcPr>
          <w:p w14:paraId="5065573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AD070D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85AB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2.208.918</w:t>
            </w:r>
          </w:p>
        </w:tc>
        <w:tc>
          <w:tcPr>
            <w:tcW w:w="1328" w:type="pct"/>
          </w:tcPr>
          <w:p w14:paraId="6823F87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1.738.904</w:t>
            </w:r>
          </w:p>
        </w:tc>
        <w:tc>
          <w:tcPr>
            <w:tcW w:w="1154" w:type="pct"/>
          </w:tcPr>
          <w:p w14:paraId="47004BEB" w14:textId="17CA655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1,270</w:t>
            </w:r>
          </w:p>
        </w:tc>
      </w:tr>
      <w:tr w:rsidR="006E7995" w:rsidRPr="00993652" w14:paraId="1450341C" w14:textId="77777777" w:rsidTr="006E7995">
        <w:trPr>
          <w:trHeight w:val="300"/>
        </w:trPr>
        <w:tc>
          <w:tcPr>
            <w:tcW w:w="338" w:type="pct"/>
          </w:tcPr>
          <w:p w14:paraId="08B9842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5" w:type="pct"/>
            <w:vMerge/>
            <w:vAlign w:val="center"/>
            <w:hideMark/>
          </w:tcPr>
          <w:p w14:paraId="500FA6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3776B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75EAD9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2.347.673</w:t>
            </w:r>
          </w:p>
        </w:tc>
        <w:tc>
          <w:tcPr>
            <w:tcW w:w="1328" w:type="pct"/>
          </w:tcPr>
          <w:p w14:paraId="26358B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2.286.103</w:t>
            </w:r>
          </w:p>
        </w:tc>
        <w:tc>
          <w:tcPr>
            <w:tcW w:w="1154" w:type="pct"/>
          </w:tcPr>
          <w:p w14:paraId="6F2C5F48" w14:textId="4A9EA7B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1,027</w:t>
            </w:r>
          </w:p>
        </w:tc>
      </w:tr>
      <w:tr w:rsidR="006E7995" w:rsidRPr="00993652" w14:paraId="60391760" w14:textId="77777777" w:rsidTr="006E7995">
        <w:trPr>
          <w:trHeight w:val="300"/>
        </w:trPr>
        <w:tc>
          <w:tcPr>
            <w:tcW w:w="338" w:type="pct"/>
          </w:tcPr>
          <w:p w14:paraId="63EBDFD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5" w:type="pct"/>
            <w:vMerge/>
            <w:vAlign w:val="center"/>
            <w:hideMark/>
          </w:tcPr>
          <w:p w14:paraId="6AF690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19DD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B6097F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1.932.986</w:t>
            </w:r>
          </w:p>
        </w:tc>
        <w:tc>
          <w:tcPr>
            <w:tcW w:w="1328" w:type="pct"/>
          </w:tcPr>
          <w:p w14:paraId="53B19E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2.404.568</w:t>
            </w:r>
          </w:p>
        </w:tc>
        <w:tc>
          <w:tcPr>
            <w:tcW w:w="1154" w:type="pct"/>
          </w:tcPr>
          <w:p w14:paraId="601351E1" w14:textId="439469D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0,804</w:t>
            </w:r>
          </w:p>
        </w:tc>
      </w:tr>
      <w:tr w:rsidR="006E7995" w:rsidRPr="00993652" w14:paraId="60715118" w14:textId="77777777" w:rsidTr="006E7995">
        <w:trPr>
          <w:trHeight w:val="300"/>
        </w:trPr>
        <w:tc>
          <w:tcPr>
            <w:tcW w:w="338" w:type="pct"/>
          </w:tcPr>
          <w:p w14:paraId="0942BA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5FFE9CE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5D587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C028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1.424.711.407.181 </w:t>
            </w:r>
          </w:p>
        </w:tc>
        <w:tc>
          <w:tcPr>
            <w:tcW w:w="1328" w:type="pct"/>
            <w:vAlign w:val="bottom"/>
          </w:tcPr>
          <w:p w14:paraId="05E4D60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1.667.249.369.925 </w:t>
            </w:r>
          </w:p>
        </w:tc>
        <w:tc>
          <w:tcPr>
            <w:tcW w:w="1154" w:type="pct"/>
          </w:tcPr>
          <w:p w14:paraId="36F497D3" w14:textId="2FAD92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0,855</w:t>
            </w:r>
          </w:p>
        </w:tc>
      </w:tr>
      <w:tr w:rsidR="006E7995" w:rsidRPr="00993652" w14:paraId="4DAB22B9" w14:textId="77777777" w:rsidTr="006E7995">
        <w:trPr>
          <w:trHeight w:val="300"/>
        </w:trPr>
        <w:tc>
          <w:tcPr>
            <w:tcW w:w="338" w:type="pct"/>
          </w:tcPr>
          <w:p w14:paraId="7640DE9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5" w:type="pct"/>
            <w:vMerge/>
            <w:vAlign w:val="center"/>
            <w:hideMark/>
          </w:tcPr>
          <w:p w14:paraId="31A7E44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EE46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0191EA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1.701.281.476.100 </w:t>
            </w:r>
          </w:p>
        </w:tc>
        <w:tc>
          <w:tcPr>
            <w:tcW w:w="1328" w:type="pct"/>
            <w:vAlign w:val="bottom"/>
          </w:tcPr>
          <w:p w14:paraId="7EB8D58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1.747.767.173.359 </w:t>
            </w:r>
          </w:p>
        </w:tc>
        <w:tc>
          <w:tcPr>
            <w:tcW w:w="1154" w:type="pct"/>
          </w:tcPr>
          <w:p w14:paraId="13E4DAD0" w14:textId="30D1B5F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</w:t>
            </w:r>
          </w:p>
        </w:tc>
      </w:tr>
      <w:tr w:rsidR="006E7995" w:rsidRPr="00993652" w14:paraId="54AE1314" w14:textId="77777777" w:rsidTr="006E7995">
        <w:trPr>
          <w:trHeight w:val="300"/>
        </w:trPr>
        <w:tc>
          <w:tcPr>
            <w:tcW w:w="338" w:type="pct"/>
          </w:tcPr>
          <w:p w14:paraId="395FDFC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15" w:type="pct"/>
            <w:vMerge/>
            <w:vAlign w:val="center"/>
            <w:hideMark/>
          </w:tcPr>
          <w:p w14:paraId="2E18EDE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D6C50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F5EC8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2.115.994.105.157 </w:t>
            </w:r>
          </w:p>
        </w:tc>
        <w:tc>
          <w:tcPr>
            <w:tcW w:w="1328" w:type="pct"/>
            <w:vAlign w:val="bottom"/>
          </w:tcPr>
          <w:p w14:paraId="424FC12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2.144.650.311.300 </w:t>
            </w:r>
          </w:p>
        </w:tc>
        <w:tc>
          <w:tcPr>
            <w:tcW w:w="1154" w:type="pct"/>
          </w:tcPr>
          <w:p w14:paraId="08B2F6AD" w14:textId="783D939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</w:p>
        </w:tc>
      </w:tr>
      <w:tr w:rsidR="006E7995" w:rsidRPr="00993652" w14:paraId="2F9BFA4A" w14:textId="77777777" w:rsidTr="006E7995">
        <w:trPr>
          <w:trHeight w:val="300"/>
        </w:trPr>
        <w:tc>
          <w:tcPr>
            <w:tcW w:w="338" w:type="pct"/>
          </w:tcPr>
          <w:p w14:paraId="351EC4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15" w:type="pct"/>
            <w:vMerge/>
            <w:vAlign w:val="center"/>
            <w:hideMark/>
          </w:tcPr>
          <w:p w14:paraId="785216C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03FD36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9D5EB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1.160.620.662.903 </w:t>
            </w:r>
          </w:p>
        </w:tc>
        <w:tc>
          <w:tcPr>
            <w:tcW w:w="1328" w:type="pct"/>
            <w:vAlign w:val="bottom"/>
          </w:tcPr>
          <w:p w14:paraId="4F48A0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1.573.757.483.662 </w:t>
            </w:r>
          </w:p>
        </w:tc>
        <w:tc>
          <w:tcPr>
            <w:tcW w:w="1154" w:type="pct"/>
          </w:tcPr>
          <w:p w14:paraId="304DB16A" w14:textId="6D54457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0,737</w:t>
            </w:r>
          </w:p>
        </w:tc>
      </w:tr>
      <w:tr w:rsidR="006E7995" w:rsidRPr="00993652" w14:paraId="435D76F2" w14:textId="77777777" w:rsidTr="006E7995">
        <w:trPr>
          <w:trHeight w:val="300"/>
        </w:trPr>
        <w:tc>
          <w:tcPr>
            <w:tcW w:w="338" w:type="pct"/>
          </w:tcPr>
          <w:p w14:paraId="0DDDA7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15" w:type="pct"/>
            <w:vMerge/>
            <w:vAlign w:val="center"/>
            <w:hideMark/>
          </w:tcPr>
          <w:p w14:paraId="0B5C74B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F6F9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1D1A6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65.009.326 </w:t>
            </w:r>
          </w:p>
        </w:tc>
        <w:tc>
          <w:tcPr>
            <w:tcW w:w="1328" w:type="pct"/>
            <w:vAlign w:val="bottom"/>
          </w:tcPr>
          <w:p w14:paraId="22E1705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99.946.499 </w:t>
            </w:r>
          </w:p>
        </w:tc>
        <w:tc>
          <w:tcPr>
            <w:tcW w:w="1154" w:type="pct"/>
          </w:tcPr>
          <w:p w14:paraId="3DA022A2" w14:textId="54FB0F2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0,650</w:t>
            </w:r>
          </w:p>
        </w:tc>
      </w:tr>
      <w:tr w:rsidR="006E7995" w:rsidRPr="00993652" w14:paraId="2515C1EC" w14:textId="77777777" w:rsidTr="006E7995">
        <w:trPr>
          <w:trHeight w:val="300"/>
        </w:trPr>
        <w:tc>
          <w:tcPr>
            <w:tcW w:w="338" w:type="pct"/>
          </w:tcPr>
          <w:p w14:paraId="73A8F07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331CE0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5D63E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73B7FA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132.444.530 </w:t>
            </w:r>
          </w:p>
        </w:tc>
        <w:tc>
          <w:tcPr>
            <w:tcW w:w="1328" w:type="pct"/>
            <w:vAlign w:val="bottom"/>
          </w:tcPr>
          <w:p w14:paraId="009BDF9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71.253.970 </w:t>
            </w:r>
          </w:p>
        </w:tc>
        <w:tc>
          <w:tcPr>
            <w:tcW w:w="1154" w:type="pct"/>
          </w:tcPr>
          <w:p w14:paraId="76DD5BC0" w14:textId="3E8101F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1,859</w:t>
            </w:r>
          </w:p>
        </w:tc>
      </w:tr>
      <w:tr w:rsidR="006E7995" w:rsidRPr="00993652" w14:paraId="3B74B6E5" w14:textId="77777777" w:rsidTr="006E7995">
        <w:trPr>
          <w:trHeight w:val="300"/>
        </w:trPr>
        <w:tc>
          <w:tcPr>
            <w:tcW w:w="338" w:type="pct"/>
          </w:tcPr>
          <w:p w14:paraId="4EBD52C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515" w:type="pct"/>
            <w:vMerge/>
            <w:vAlign w:val="center"/>
            <w:hideMark/>
          </w:tcPr>
          <w:p w14:paraId="501D602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1FF8D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3F435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149.564.786 </w:t>
            </w:r>
          </w:p>
        </w:tc>
        <w:tc>
          <w:tcPr>
            <w:tcW w:w="1328" w:type="pct"/>
            <w:vAlign w:val="bottom"/>
          </w:tcPr>
          <w:p w14:paraId="1AB94ED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69.487.329 </w:t>
            </w:r>
          </w:p>
        </w:tc>
        <w:tc>
          <w:tcPr>
            <w:tcW w:w="1154" w:type="pct"/>
          </w:tcPr>
          <w:p w14:paraId="5212EF57" w14:textId="76344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2,152</w:t>
            </w:r>
          </w:p>
        </w:tc>
      </w:tr>
      <w:tr w:rsidR="006E7995" w:rsidRPr="00993652" w14:paraId="6A77AA0E" w14:textId="77777777" w:rsidTr="006E7995">
        <w:trPr>
          <w:trHeight w:val="300"/>
        </w:trPr>
        <w:tc>
          <w:tcPr>
            <w:tcW w:w="338" w:type="pct"/>
          </w:tcPr>
          <w:p w14:paraId="079944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15" w:type="pct"/>
            <w:vMerge/>
            <w:vAlign w:val="center"/>
            <w:hideMark/>
          </w:tcPr>
          <w:p w14:paraId="1DDE71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9BDBD0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F0A2BF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124.180.421 </w:t>
            </w:r>
          </w:p>
        </w:tc>
        <w:tc>
          <w:tcPr>
            <w:tcW w:w="1328" w:type="pct"/>
            <w:vAlign w:val="bottom"/>
          </w:tcPr>
          <w:p w14:paraId="444626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26.463.482 </w:t>
            </w:r>
          </w:p>
        </w:tc>
        <w:tc>
          <w:tcPr>
            <w:tcW w:w="1154" w:type="pct"/>
          </w:tcPr>
          <w:p w14:paraId="522EDA40" w14:textId="4F51809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4,693</w:t>
            </w:r>
          </w:p>
        </w:tc>
      </w:tr>
      <w:tr w:rsidR="006E7995" w:rsidRPr="00993652" w14:paraId="0392C959" w14:textId="77777777" w:rsidTr="006E7995">
        <w:trPr>
          <w:trHeight w:val="300"/>
        </w:trPr>
        <w:tc>
          <w:tcPr>
            <w:tcW w:w="338" w:type="pct"/>
          </w:tcPr>
          <w:p w14:paraId="0BC3CF0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15" w:type="pct"/>
            <w:vMerge/>
            <w:vAlign w:val="center"/>
            <w:hideMark/>
          </w:tcPr>
          <w:p w14:paraId="71E90CC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49B85E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D6CF2D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110.385.770 </w:t>
            </w:r>
          </w:p>
        </w:tc>
        <w:tc>
          <w:tcPr>
            <w:tcW w:w="1328" w:type="pct"/>
            <w:vAlign w:val="bottom"/>
          </w:tcPr>
          <w:p w14:paraId="47AE037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33.969.979 </w:t>
            </w:r>
          </w:p>
        </w:tc>
        <w:tc>
          <w:tcPr>
            <w:tcW w:w="1154" w:type="pct"/>
          </w:tcPr>
          <w:p w14:paraId="79C7DDBE" w14:textId="04BFE5D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3,250</w:t>
            </w:r>
          </w:p>
        </w:tc>
      </w:tr>
      <w:tr w:rsidR="006E7995" w:rsidRPr="00993652" w14:paraId="18776843" w14:textId="77777777" w:rsidTr="006E7995">
        <w:trPr>
          <w:trHeight w:val="300"/>
        </w:trPr>
        <w:tc>
          <w:tcPr>
            <w:tcW w:w="338" w:type="pct"/>
          </w:tcPr>
          <w:p w14:paraId="314310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15" w:type="pct"/>
            <w:vMerge/>
            <w:vAlign w:val="center"/>
            <w:hideMark/>
          </w:tcPr>
          <w:p w14:paraId="74E0E9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374ED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7D2C29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77.977.126 </w:t>
            </w:r>
          </w:p>
        </w:tc>
        <w:tc>
          <w:tcPr>
            <w:tcW w:w="1328" w:type="pct"/>
            <w:vAlign w:val="bottom"/>
          </w:tcPr>
          <w:p w14:paraId="1B7FBF7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22.365.962 </w:t>
            </w:r>
          </w:p>
        </w:tc>
        <w:tc>
          <w:tcPr>
            <w:tcW w:w="1154" w:type="pct"/>
          </w:tcPr>
          <w:p w14:paraId="0EE23E29" w14:textId="50E07A8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3,486</w:t>
            </w:r>
          </w:p>
        </w:tc>
      </w:tr>
      <w:tr w:rsidR="006E7995" w:rsidRPr="00993652" w14:paraId="4FE4BE37" w14:textId="77777777" w:rsidTr="006E7995">
        <w:trPr>
          <w:trHeight w:val="300"/>
        </w:trPr>
        <w:tc>
          <w:tcPr>
            <w:tcW w:w="338" w:type="pct"/>
          </w:tcPr>
          <w:p w14:paraId="37E7A31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C69620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01E2A6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F0F9FF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519.660.973.376</w:t>
            </w:r>
          </w:p>
        </w:tc>
        <w:tc>
          <w:tcPr>
            <w:tcW w:w="1328" w:type="pct"/>
          </w:tcPr>
          <w:p w14:paraId="457896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165.847.701.694</w:t>
            </w:r>
          </w:p>
        </w:tc>
        <w:tc>
          <w:tcPr>
            <w:tcW w:w="1154" w:type="pct"/>
          </w:tcPr>
          <w:p w14:paraId="3E369AFD" w14:textId="4EC8C98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3,133</w:t>
            </w:r>
          </w:p>
        </w:tc>
      </w:tr>
      <w:tr w:rsidR="006E7995" w:rsidRPr="00993652" w14:paraId="4100FAAB" w14:textId="77777777" w:rsidTr="006E7995">
        <w:trPr>
          <w:trHeight w:val="300"/>
        </w:trPr>
        <w:tc>
          <w:tcPr>
            <w:tcW w:w="338" w:type="pct"/>
          </w:tcPr>
          <w:p w14:paraId="15622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5" w:type="pct"/>
            <w:vMerge/>
            <w:vAlign w:val="center"/>
            <w:hideMark/>
          </w:tcPr>
          <w:p w14:paraId="71EABE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922F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42C01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527.456.425.373</w:t>
            </w:r>
          </w:p>
        </w:tc>
        <w:tc>
          <w:tcPr>
            <w:tcW w:w="1328" w:type="pct"/>
          </w:tcPr>
          <w:p w14:paraId="0737A0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169.750.005.433</w:t>
            </w:r>
          </w:p>
        </w:tc>
        <w:tc>
          <w:tcPr>
            <w:tcW w:w="1154" w:type="pct"/>
          </w:tcPr>
          <w:p w14:paraId="7C040356" w14:textId="07E84D5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3,107</w:t>
            </w:r>
          </w:p>
        </w:tc>
      </w:tr>
      <w:tr w:rsidR="006E7995" w:rsidRPr="00993652" w14:paraId="51F2BE0A" w14:textId="77777777" w:rsidTr="006E7995">
        <w:trPr>
          <w:trHeight w:val="300"/>
        </w:trPr>
        <w:tc>
          <w:tcPr>
            <w:tcW w:w="338" w:type="pct"/>
          </w:tcPr>
          <w:p w14:paraId="5D9D58D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5" w:type="pct"/>
            <w:vMerge/>
            <w:vAlign w:val="center"/>
            <w:hideMark/>
          </w:tcPr>
          <w:p w14:paraId="786657C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942F4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9FCA5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560.456.340.708</w:t>
            </w:r>
          </w:p>
        </w:tc>
        <w:tc>
          <w:tcPr>
            <w:tcW w:w="1328" w:type="pct"/>
          </w:tcPr>
          <w:p w14:paraId="5522DFD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192.300.522.743</w:t>
            </w:r>
          </w:p>
        </w:tc>
        <w:tc>
          <w:tcPr>
            <w:tcW w:w="1154" w:type="pct"/>
          </w:tcPr>
          <w:p w14:paraId="35F34D8C" w14:textId="75EC8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2,914</w:t>
            </w:r>
          </w:p>
        </w:tc>
      </w:tr>
      <w:tr w:rsidR="006E7995" w:rsidRPr="00993652" w14:paraId="3D091D29" w14:textId="77777777" w:rsidTr="006E7995">
        <w:trPr>
          <w:trHeight w:val="300"/>
        </w:trPr>
        <w:tc>
          <w:tcPr>
            <w:tcW w:w="338" w:type="pct"/>
          </w:tcPr>
          <w:p w14:paraId="687158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15" w:type="pct"/>
            <w:vMerge/>
            <w:vAlign w:val="center"/>
            <w:hideMark/>
          </w:tcPr>
          <w:p w14:paraId="5F65C2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DDA9D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6E16E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418.960.114.294</w:t>
            </w:r>
          </w:p>
        </w:tc>
        <w:tc>
          <w:tcPr>
            <w:tcW w:w="1328" w:type="pct"/>
          </w:tcPr>
          <w:p w14:paraId="3161384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275.411.165.942</w:t>
            </w:r>
          </w:p>
        </w:tc>
        <w:tc>
          <w:tcPr>
            <w:tcW w:w="1154" w:type="pct"/>
          </w:tcPr>
          <w:p w14:paraId="79B8AE71" w14:textId="0EC0E43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1,521</w:t>
            </w:r>
          </w:p>
        </w:tc>
      </w:tr>
      <w:tr w:rsidR="006E7995" w:rsidRPr="00993652" w14:paraId="08271733" w14:textId="77777777" w:rsidTr="006E7995">
        <w:trPr>
          <w:trHeight w:val="300"/>
        </w:trPr>
        <w:tc>
          <w:tcPr>
            <w:tcW w:w="338" w:type="pct"/>
          </w:tcPr>
          <w:p w14:paraId="21B08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15" w:type="pct"/>
            <w:vMerge/>
            <w:vAlign w:val="center"/>
            <w:hideMark/>
          </w:tcPr>
          <w:p w14:paraId="0D50FD9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71D51D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ADA541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213.856.436.953</w:t>
            </w:r>
          </w:p>
        </w:tc>
        <w:tc>
          <w:tcPr>
            <w:tcW w:w="1328" w:type="pct"/>
          </w:tcPr>
          <w:p w14:paraId="64D9CB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127.909.759.386</w:t>
            </w:r>
          </w:p>
        </w:tc>
        <w:tc>
          <w:tcPr>
            <w:tcW w:w="1154" w:type="pct"/>
          </w:tcPr>
          <w:p w14:paraId="1266ADD2" w14:textId="18FF885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1,672</w:t>
            </w:r>
          </w:p>
        </w:tc>
      </w:tr>
      <w:tr w:rsidR="006E7995" w:rsidRPr="00993652" w14:paraId="76AC3890" w14:textId="77777777" w:rsidTr="006E7995">
        <w:trPr>
          <w:trHeight w:val="300"/>
        </w:trPr>
        <w:tc>
          <w:tcPr>
            <w:tcW w:w="338" w:type="pct"/>
          </w:tcPr>
          <w:p w14:paraId="5EB1C50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4E1BFD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38A85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429037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98.274.709.046</w:t>
            </w:r>
          </w:p>
        </w:tc>
        <w:tc>
          <w:tcPr>
            <w:tcW w:w="1328" w:type="pct"/>
          </w:tcPr>
          <w:p w14:paraId="247799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35.476.763.264</w:t>
            </w:r>
          </w:p>
        </w:tc>
        <w:tc>
          <w:tcPr>
            <w:tcW w:w="1154" w:type="pct"/>
          </w:tcPr>
          <w:p w14:paraId="1B466563" w14:textId="1E1D54B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2,770</w:t>
            </w:r>
          </w:p>
        </w:tc>
      </w:tr>
      <w:tr w:rsidR="006E7995" w:rsidRPr="00993652" w14:paraId="01783782" w14:textId="77777777" w:rsidTr="006E7995">
        <w:trPr>
          <w:trHeight w:val="300"/>
        </w:trPr>
        <w:tc>
          <w:tcPr>
            <w:tcW w:w="338" w:type="pct"/>
          </w:tcPr>
          <w:p w14:paraId="4802F5F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15" w:type="pct"/>
            <w:vMerge/>
            <w:vAlign w:val="center"/>
            <w:hideMark/>
          </w:tcPr>
          <w:p w14:paraId="34A2856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9E4B2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A4DD9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89.570.023.525</w:t>
            </w:r>
          </w:p>
        </w:tc>
        <w:tc>
          <w:tcPr>
            <w:tcW w:w="1328" w:type="pct"/>
          </w:tcPr>
          <w:p w14:paraId="10D6D3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20.918.453.456</w:t>
            </w:r>
          </w:p>
        </w:tc>
        <w:tc>
          <w:tcPr>
            <w:tcW w:w="1154" w:type="pct"/>
          </w:tcPr>
          <w:p w14:paraId="1C6FA0CA" w14:textId="66476FF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4,282</w:t>
            </w:r>
          </w:p>
        </w:tc>
      </w:tr>
      <w:tr w:rsidR="006E7995" w:rsidRPr="00993652" w14:paraId="1B42EFD4" w14:textId="77777777" w:rsidTr="006E7995">
        <w:trPr>
          <w:trHeight w:val="300"/>
        </w:trPr>
        <w:tc>
          <w:tcPr>
            <w:tcW w:w="338" w:type="pct"/>
          </w:tcPr>
          <w:p w14:paraId="7BF62C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15" w:type="pct"/>
            <w:vMerge/>
            <w:vAlign w:val="center"/>
            <w:hideMark/>
          </w:tcPr>
          <w:p w14:paraId="2E1DAAE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331C6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793E0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91.588.263.964</w:t>
            </w:r>
          </w:p>
        </w:tc>
        <w:tc>
          <w:tcPr>
            <w:tcW w:w="1328" w:type="pct"/>
          </w:tcPr>
          <w:p w14:paraId="2F11209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17.303.304.955</w:t>
            </w:r>
          </w:p>
        </w:tc>
        <w:tc>
          <w:tcPr>
            <w:tcW w:w="1154" w:type="pct"/>
          </w:tcPr>
          <w:p w14:paraId="3F1B7421" w14:textId="5D9ED96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5,293</w:t>
            </w:r>
          </w:p>
        </w:tc>
      </w:tr>
      <w:tr w:rsidR="006E7995" w:rsidRPr="00993652" w14:paraId="23111D2B" w14:textId="77777777" w:rsidTr="006E7995">
        <w:trPr>
          <w:trHeight w:val="300"/>
        </w:trPr>
        <w:tc>
          <w:tcPr>
            <w:tcW w:w="338" w:type="pct"/>
          </w:tcPr>
          <w:p w14:paraId="71F769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15" w:type="pct"/>
            <w:vMerge/>
            <w:vAlign w:val="center"/>
            <w:hideMark/>
          </w:tcPr>
          <w:p w14:paraId="3B9E5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958A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4FB46A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79.841.884.794</w:t>
            </w:r>
          </w:p>
        </w:tc>
        <w:tc>
          <w:tcPr>
            <w:tcW w:w="1328" w:type="pct"/>
          </w:tcPr>
          <w:p w14:paraId="06D216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21.455.055.711</w:t>
            </w:r>
          </w:p>
        </w:tc>
        <w:tc>
          <w:tcPr>
            <w:tcW w:w="1154" w:type="pct"/>
          </w:tcPr>
          <w:p w14:paraId="44A90427" w14:textId="3208191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3,721</w:t>
            </w:r>
          </w:p>
        </w:tc>
      </w:tr>
      <w:tr w:rsidR="006E7995" w:rsidRPr="00993652" w14:paraId="3ED934A5" w14:textId="77777777" w:rsidTr="006E7995">
        <w:trPr>
          <w:trHeight w:val="300"/>
        </w:trPr>
        <w:tc>
          <w:tcPr>
            <w:tcW w:w="338" w:type="pct"/>
          </w:tcPr>
          <w:p w14:paraId="6298BBA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15" w:type="pct"/>
            <w:vMerge/>
            <w:vAlign w:val="center"/>
            <w:hideMark/>
          </w:tcPr>
          <w:p w14:paraId="18640F5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AD91B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ABBDEC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79.949.514.002</w:t>
            </w:r>
          </w:p>
        </w:tc>
        <w:tc>
          <w:tcPr>
            <w:tcW w:w="1328" w:type="pct"/>
          </w:tcPr>
          <w:p w14:paraId="645EC5E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23.270.556.685</w:t>
            </w:r>
          </w:p>
        </w:tc>
        <w:tc>
          <w:tcPr>
            <w:tcW w:w="1154" w:type="pct"/>
          </w:tcPr>
          <w:p w14:paraId="22DACC38" w14:textId="7BB86AA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3,436</w:t>
            </w:r>
          </w:p>
        </w:tc>
      </w:tr>
      <w:tr w:rsidR="006E7995" w:rsidRPr="00993652" w14:paraId="29F87D92" w14:textId="77777777" w:rsidTr="006E7995">
        <w:trPr>
          <w:trHeight w:val="300"/>
        </w:trPr>
        <w:tc>
          <w:tcPr>
            <w:tcW w:w="338" w:type="pct"/>
          </w:tcPr>
          <w:p w14:paraId="2DC56F8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A54D38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344C0E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AA5C3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34.467.170</w:t>
            </w:r>
          </w:p>
        </w:tc>
        <w:tc>
          <w:tcPr>
            <w:tcW w:w="1328" w:type="pct"/>
          </w:tcPr>
          <w:p w14:paraId="35A0068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39.040.191</w:t>
            </w:r>
          </w:p>
        </w:tc>
        <w:tc>
          <w:tcPr>
            <w:tcW w:w="1154" w:type="pct"/>
          </w:tcPr>
          <w:p w14:paraId="5727B931" w14:textId="6CE0E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0,883</w:t>
            </w:r>
          </w:p>
        </w:tc>
      </w:tr>
      <w:tr w:rsidR="006E7995" w:rsidRPr="00993652" w14:paraId="30005138" w14:textId="77777777" w:rsidTr="006E7995">
        <w:trPr>
          <w:trHeight w:val="300"/>
        </w:trPr>
        <w:tc>
          <w:tcPr>
            <w:tcW w:w="338" w:type="pct"/>
          </w:tcPr>
          <w:p w14:paraId="3CF60BA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15" w:type="pct"/>
            <w:vMerge/>
            <w:vAlign w:val="center"/>
            <w:hideMark/>
          </w:tcPr>
          <w:p w14:paraId="462ACA2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29B3A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82D858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28.633.520</w:t>
            </w:r>
          </w:p>
        </w:tc>
        <w:tc>
          <w:tcPr>
            <w:tcW w:w="1328" w:type="pct"/>
          </w:tcPr>
          <w:p w14:paraId="1567644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29.974.970</w:t>
            </w:r>
          </w:p>
        </w:tc>
        <w:tc>
          <w:tcPr>
            <w:tcW w:w="1154" w:type="pct"/>
          </w:tcPr>
          <w:p w14:paraId="3A7EDD65" w14:textId="0A6349D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0,955</w:t>
            </w:r>
          </w:p>
        </w:tc>
      </w:tr>
      <w:tr w:rsidR="006E7995" w:rsidRPr="00993652" w14:paraId="28F83991" w14:textId="77777777" w:rsidTr="006E7995">
        <w:trPr>
          <w:trHeight w:val="300"/>
        </w:trPr>
        <w:tc>
          <w:tcPr>
            <w:tcW w:w="338" w:type="pct"/>
          </w:tcPr>
          <w:p w14:paraId="1738AFE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15" w:type="pct"/>
            <w:vMerge/>
            <w:vAlign w:val="center"/>
            <w:hideMark/>
          </w:tcPr>
          <w:p w14:paraId="74C113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E19B6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8A08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41.046.100</w:t>
            </w:r>
          </w:p>
        </w:tc>
        <w:tc>
          <w:tcPr>
            <w:tcW w:w="1328" w:type="pct"/>
          </w:tcPr>
          <w:p w14:paraId="696CF9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90.200.114</w:t>
            </w:r>
          </w:p>
        </w:tc>
        <w:tc>
          <w:tcPr>
            <w:tcW w:w="1154" w:type="pct"/>
          </w:tcPr>
          <w:p w14:paraId="14A56AA0" w14:textId="1E140FE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0,455</w:t>
            </w:r>
          </w:p>
        </w:tc>
      </w:tr>
      <w:tr w:rsidR="006E7995" w:rsidRPr="00993652" w14:paraId="432171D0" w14:textId="77777777" w:rsidTr="006E7995">
        <w:trPr>
          <w:trHeight w:val="300"/>
        </w:trPr>
        <w:tc>
          <w:tcPr>
            <w:tcW w:w="338" w:type="pct"/>
          </w:tcPr>
          <w:p w14:paraId="55C5476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15" w:type="pct"/>
            <w:vMerge/>
            <w:vAlign w:val="center"/>
            <w:hideMark/>
          </w:tcPr>
          <w:p w14:paraId="0C51A24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CA24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FEA058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32.879.799</w:t>
            </w:r>
          </w:p>
        </w:tc>
        <w:tc>
          <w:tcPr>
            <w:tcW w:w="1328" w:type="pct"/>
          </w:tcPr>
          <w:p w14:paraId="1FE1E12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95.539.486</w:t>
            </w:r>
          </w:p>
        </w:tc>
        <w:tc>
          <w:tcPr>
            <w:tcW w:w="1154" w:type="pct"/>
          </w:tcPr>
          <w:p w14:paraId="3786A2D4" w14:textId="02B3BCA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0,344</w:t>
            </w:r>
          </w:p>
        </w:tc>
      </w:tr>
      <w:tr w:rsidR="006E7995" w:rsidRPr="00993652" w14:paraId="03E6D8C1" w14:textId="77777777" w:rsidTr="006E7995">
        <w:trPr>
          <w:trHeight w:val="300"/>
        </w:trPr>
        <w:tc>
          <w:tcPr>
            <w:tcW w:w="338" w:type="pct"/>
          </w:tcPr>
          <w:p w14:paraId="7518076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15" w:type="pct"/>
            <w:vMerge/>
            <w:vAlign w:val="center"/>
            <w:hideMark/>
          </w:tcPr>
          <w:p w14:paraId="35E03E1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6BB3C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81BE1A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16.880.576</w:t>
            </w:r>
          </w:p>
        </w:tc>
        <w:tc>
          <w:tcPr>
            <w:tcW w:w="1328" w:type="pct"/>
          </w:tcPr>
          <w:p w14:paraId="30AD849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98.991.041</w:t>
            </w:r>
          </w:p>
        </w:tc>
        <w:tc>
          <w:tcPr>
            <w:tcW w:w="1154" w:type="pct"/>
          </w:tcPr>
          <w:p w14:paraId="0BC44710" w14:textId="44585BE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322C2136" w14:textId="77777777" w:rsidTr="006E7995">
        <w:trPr>
          <w:trHeight w:val="300"/>
        </w:trPr>
        <w:tc>
          <w:tcPr>
            <w:tcW w:w="338" w:type="pct"/>
          </w:tcPr>
          <w:p w14:paraId="4A16107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B82B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11F41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72CE64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558.602.090.736</w:t>
            </w:r>
          </w:p>
        </w:tc>
        <w:tc>
          <w:tcPr>
            <w:tcW w:w="1328" w:type="pct"/>
          </w:tcPr>
          <w:p w14:paraId="708B65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496.551.611.099</w:t>
            </w:r>
          </w:p>
        </w:tc>
        <w:tc>
          <w:tcPr>
            <w:tcW w:w="1154" w:type="pct"/>
          </w:tcPr>
          <w:p w14:paraId="2ED4BB8F" w14:textId="0CCAB0F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1,125</w:t>
            </w:r>
          </w:p>
        </w:tc>
      </w:tr>
      <w:tr w:rsidR="006E7995" w:rsidRPr="00993652" w14:paraId="69D6781F" w14:textId="77777777" w:rsidTr="006E7995">
        <w:trPr>
          <w:trHeight w:val="300"/>
        </w:trPr>
        <w:tc>
          <w:tcPr>
            <w:tcW w:w="338" w:type="pct"/>
          </w:tcPr>
          <w:p w14:paraId="6202DA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15" w:type="pct"/>
            <w:vMerge/>
            <w:vAlign w:val="center"/>
            <w:hideMark/>
          </w:tcPr>
          <w:p w14:paraId="227D92F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67BE3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C6055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589.913.892.673</w:t>
            </w:r>
          </w:p>
        </w:tc>
        <w:tc>
          <w:tcPr>
            <w:tcW w:w="1328" w:type="pct"/>
          </w:tcPr>
          <w:p w14:paraId="5CC7C0F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513.715.444.072</w:t>
            </w:r>
          </w:p>
        </w:tc>
        <w:tc>
          <w:tcPr>
            <w:tcW w:w="1154" w:type="pct"/>
          </w:tcPr>
          <w:p w14:paraId="7642557C" w14:textId="56F3005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1,148</w:t>
            </w:r>
          </w:p>
        </w:tc>
      </w:tr>
      <w:tr w:rsidR="006E7995" w:rsidRPr="00993652" w14:paraId="29FE802B" w14:textId="77777777" w:rsidTr="006E7995">
        <w:trPr>
          <w:trHeight w:val="300"/>
        </w:trPr>
        <w:tc>
          <w:tcPr>
            <w:tcW w:w="338" w:type="pct"/>
          </w:tcPr>
          <w:p w14:paraId="63CB23B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5" w:type="pct"/>
            <w:vMerge/>
            <w:vAlign w:val="center"/>
            <w:hideMark/>
          </w:tcPr>
          <w:p w14:paraId="0324FC6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F35F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FB3A12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648.335.408.999</w:t>
            </w:r>
          </w:p>
        </w:tc>
        <w:tc>
          <w:tcPr>
            <w:tcW w:w="1328" w:type="pct"/>
          </w:tcPr>
          <w:p w14:paraId="093B0DE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599.302.543.303</w:t>
            </w:r>
          </w:p>
        </w:tc>
        <w:tc>
          <w:tcPr>
            <w:tcW w:w="1154" w:type="pct"/>
          </w:tcPr>
          <w:p w14:paraId="3991D0A8" w14:textId="4360EDE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1,082</w:t>
            </w:r>
          </w:p>
        </w:tc>
      </w:tr>
      <w:tr w:rsidR="006E7995" w:rsidRPr="00993652" w14:paraId="2B53B300" w14:textId="77777777" w:rsidTr="006E7995">
        <w:trPr>
          <w:trHeight w:val="300"/>
        </w:trPr>
        <w:tc>
          <w:tcPr>
            <w:tcW w:w="338" w:type="pct"/>
          </w:tcPr>
          <w:p w14:paraId="2387C1D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15" w:type="pct"/>
            <w:vMerge/>
            <w:vAlign w:val="center"/>
            <w:hideMark/>
          </w:tcPr>
          <w:p w14:paraId="2A25501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7E788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2E24AF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616.143.811.548</w:t>
            </w:r>
          </w:p>
        </w:tc>
        <w:tc>
          <w:tcPr>
            <w:tcW w:w="1328" w:type="pct"/>
          </w:tcPr>
          <w:p w14:paraId="2E6234C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606.083.831.925</w:t>
            </w:r>
          </w:p>
        </w:tc>
        <w:tc>
          <w:tcPr>
            <w:tcW w:w="1154" w:type="pct"/>
          </w:tcPr>
          <w:p w14:paraId="0890853A" w14:textId="7894CBF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1,017</w:t>
            </w:r>
          </w:p>
        </w:tc>
      </w:tr>
      <w:tr w:rsidR="006E7995" w:rsidRPr="00993652" w14:paraId="76BF4E80" w14:textId="77777777" w:rsidTr="006E7995">
        <w:trPr>
          <w:trHeight w:val="300"/>
        </w:trPr>
        <w:tc>
          <w:tcPr>
            <w:tcW w:w="338" w:type="pct"/>
          </w:tcPr>
          <w:p w14:paraId="4506D1E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15" w:type="pct"/>
            <w:vMerge/>
            <w:vAlign w:val="center"/>
            <w:hideMark/>
          </w:tcPr>
          <w:p w14:paraId="31B0638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6E6807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DA3F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143.392.688.609</w:t>
            </w:r>
          </w:p>
        </w:tc>
        <w:tc>
          <w:tcPr>
            <w:tcW w:w="1328" w:type="pct"/>
          </w:tcPr>
          <w:p w14:paraId="46C0F4C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423.487.395.154</w:t>
            </w:r>
          </w:p>
        </w:tc>
        <w:tc>
          <w:tcPr>
            <w:tcW w:w="1154" w:type="pct"/>
          </w:tcPr>
          <w:p w14:paraId="737BFDAA" w14:textId="7F62341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0,339</w:t>
            </w:r>
          </w:p>
        </w:tc>
      </w:tr>
      <w:tr w:rsidR="006E7995" w:rsidRPr="00993652" w14:paraId="3B0590DF" w14:textId="77777777" w:rsidTr="006E7995">
        <w:trPr>
          <w:trHeight w:val="300"/>
        </w:trPr>
        <w:tc>
          <w:tcPr>
            <w:tcW w:w="338" w:type="pct"/>
          </w:tcPr>
          <w:p w14:paraId="24338C7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8A1B1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1E2A8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07E721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326.152.847.307</w:t>
            </w:r>
          </w:p>
        </w:tc>
        <w:tc>
          <w:tcPr>
            <w:tcW w:w="1328" w:type="pct"/>
          </w:tcPr>
          <w:p w14:paraId="6DEBE0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285.084.248.364</w:t>
            </w:r>
          </w:p>
        </w:tc>
        <w:tc>
          <w:tcPr>
            <w:tcW w:w="1154" w:type="pct"/>
          </w:tcPr>
          <w:p w14:paraId="0D06054A" w14:textId="757499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1,144</w:t>
            </w:r>
          </w:p>
        </w:tc>
      </w:tr>
      <w:tr w:rsidR="006E7995" w:rsidRPr="00993652" w14:paraId="380B28C2" w14:textId="77777777" w:rsidTr="006E7995">
        <w:trPr>
          <w:trHeight w:val="300"/>
        </w:trPr>
        <w:tc>
          <w:tcPr>
            <w:tcW w:w="338" w:type="pct"/>
          </w:tcPr>
          <w:p w14:paraId="5F937C3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15" w:type="pct"/>
            <w:vMerge/>
            <w:vAlign w:val="center"/>
            <w:hideMark/>
          </w:tcPr>
          <w:p w14:paraId="38108B6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6DC1480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F461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350.317.114.180</w:t>
            </w:r>
          </w:p>
        </w:tc>
        <w:tc>
          <w:tcPr>
            <w:tcW w:w="1328" w:type="pct"/>
          </w:tcPr>
          <w:p w14:paraId="7C3FC2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419.107.925.736</w:t>
            </w:r>
          </w:p>
        </w:tc>
        <w:tc>
          <w:tcPr>
            <w:tcW w:w="1154" w:type="pct"/>
          </w:tcPr>
          <w:p w14:paraId="350FBE7A" w14:textId="1529846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0,836</w:t>
            </w:r>
          </w:p>
        </w:tc>
      </w:tr>
      <w:tr w:rsidR="006E7995" w:rsidRPr="00993652" w14:paraId="623C8727" w14:textId="77777777" w:rsidTr="006E7995">
        <w:trPr>
          <w:trHeight w:val="300"/>
        </w:trPr>
        <w:tc>
          <w:tcPr>
            <w:tcW w:w="338" w:type="pct"/>
          </w:tcPr>
          <w:p w14:paraId="1F277D8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15" w:type="pct"/>
            <w:vMerge/>
            <w:vAlign w:val="center"/>
            <w:hideMark/>
          </w:tcPr>
          <w:p w14:paraId="4907A93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F28E0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53F522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376.627.797.262</w:t>
            </w:r>
          </w:p>
        </w:tc>
        <w:tc>
          <w:tcPr>
            <w:tcW w:w="1328" w:type="pct"/>
          </w:tcPr>
          <w:p w14:paraId="693E563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369.060.636.786</w:t>
            </w:r>
          </w:p>
        </w:tc>
        <w:tc>
          <w:tcPr>
            <w:tcW w:w="1154" w:type="pct"/>
          </w:tcPr>
          <w:p w14:paraId="177E457D" w14:textId="74C81E4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1,021</w:t>
            </w:r>
          </w:p>
        </w:tc>
      </w:tr>
      <w:tr w:rsidR="006E7995" w:rsidRPr="00993652" w14:paraId="51CE3D91" w14:textId="77777777" w:rsidTr="006E7995">
        <w:trPr>
          <w:trHeight w:val="300"/>
        </w:trPr>
        <w:tc>
          <w:tcPr>
            <w:tcW w:w="338" w:type="pct"/>
          </w:tcPr>
          <w:p w14:paraId="4719CC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15" w:type="pct"/>
            <w:vMerge/>
            <w:vAlign w:val="center"/>
            <w:hideMark/>
          </w:tcPr>
          <w:p w14:paraId="43CAAC8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487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FEA6D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270.007.416.065</w:t>
            </w:r>
          </w:p>
        </w:tc>
        <w:tc>
          <w:tcPr>
            <w:tcW w:w="1328" w:type="pct"/>
          </w:tcPr>
          <w:p w14:paraId="3B52681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303.085.785.310</w:t>
            </w:r>
          </w:p>
        </w:tc>
        <w:tc>
          <w:tcPr>
            <w:tcW w:w="1154" w:type="pct"/>
          </w:tcPr>
          <w:p w14:paraId="636FC465" w14:textId="3C3E8DF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0,891</w:t>
            </w:r>
          </w:p>
        </w:tc>
      </w:tr>
      <w:tr w:rsidR="006E7995" w:rsidRPr="00993652" w14:paraId="481F606C" w14:textId="77777777" w:rsidTr="006E7995">
        <w:trPr>
          <w:trHeight w:val="300"/>
        </w:trPr>
        <w:tc>
          <w:tcPr>
            <w:tcW w:w="338" w:type="pct"/>
          </w:tcPr>
          <w:p w14:paraId="701CCC9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15" w:type="pct"/>
            <w:vMerge/>
            <w:vAlign w:val="center"/>
            <w:hideMark/>
          </w:tcPr>
          <w:p w14:paraId="1BE108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314F19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585E7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350.679.816.815</w:t>
            </w:r>
          </w:p>
        </w:tc>
        <w:tc>
          <w:tcPr>
            <w:tcW w:w="1328" w:type="pct"/>
          </w:tcPr>
          <w:p w14:paraId="2D1AA68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177.077.322.265</w:t>
            </w:r>
          </w:p>
        </w:tc>
        <w:tc>
          <w:tcPr>
            <w:tcW w:w="1154" w:type="pct"/>
          </w:tcPr>
          <w:p w14:paraId="727330AD" w14:textId="46D9267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1,980</w:t>
            </w:r>
          </w:p>
        </w:tc>
      </w:tr>
      <w:tr w:rsidR="006E7995" w:rsidRPr="00993652" w14:paraId="4CBCE6C0" w14:textId="77777777" w:rsidTr="006E7995">
        <w:trPr>
          <w:trHeight w:val="300"/>
        </w:trPr>
        <w:tc>
          <w:tcPr>
            <w:tcW w:w="338" w:type="pct"/>
          </w:tcPr>
          <w:p w14:paraId="76C2E79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E3AD22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219D4E2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CB1CA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467.637.658.247</w:t>
            </w:r>
          </w:p>
        </w:tc>
        <w:tc>
          <w:tcPr>
            <w:tcW w:w="1328" w:type="pct"/>
          </w:tcPr>
          <w:p w14:paraId="4D173C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377.013.051.111</w:t>
            </w:r>
          </w:p>
        </w:tc>
        <w:tc>
          <w:tcPr>
            <w:tcW w:w="1154" w:type="pct"/>
          </w:tcPr>
          <w:p w14:paraId="0F7D15E0" w14:textId="13A5154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1,240</w:t>
            </w:r>
          </w:p>
        </w:tc>
      </w:tr>
      <w:tr w:rsidR="006E7995" w:rsidRPr="00993652" w14:paraId="4C19695E" w14:textId="77777777" w:rsidTr="006E7995">
        <w:trPr>
          <w:trHeight w:val="300"/>
        </w:trPr>
        <w:tc>
          <w:tcPr>
            <w:tcW w:w="338" w:type="pct"/>
          </w:tcPr>
          <w:p w14:paraId="05ED2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15" w:type="pct"/>
            <w:vMerge/>
            <w:vAlign w:val="center"/>
            <w:hideMark/>
          </w:tcPr>
          <w:p w14:paraId="76C9ED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BB1CB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ED0C41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514.360.755.111</w:t>
            </w:r>
          </w:p>
        </w:tc>
        <w:tc>
          <w:tcPr>
            <w:tcW w:w="1328" w:type="pct"/>
          </w:tcPr>
          <w:p w14:paraId="19FFFA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282.074.517.432</w:t>
            </w:r>
          </w:p>
        </w:tc>
        <w:tc>
          <w:tcPr>
            <w:tcW w:w="1154" w:type="pct"/>
          </w:tcPr>
          <w:p w14:paraId="0C419C64" w14:textId="3F2EC05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1,823</w:t>
            </w:r>
          </w:p>
        </w:tc>
      </w:tr>
      <w:tr w:rsidR="006E7995" w:rsidRPr="00993652" w14:paraId="626E8A62" w14:textId="77777777" w:rsidTr="006E7995">
        <w:trPr>
          <w:trHeight w:val="300"/>
        </w:trPr>
        <w:tc>
          <w:tcPr>
            <w:tcW w:w="338" w:type="pct"/>
          </w:tcPr>
          <w:p w14:paraId="05EC081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15" w:type="pct"/>
            <w:vMerge/>
            <w:vAlign w:val="center"/>
            <w:hideMark/>
          </w:tcPr>
          <w:p w14:paraId="4AFF95D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A23AB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57069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297.658.998.332</w:t>
            </w:r>
          </w:p>
        </w:tc>
        <w:tc>
          <w:tcPr>
            <w:tcW w:w="1328" w:type="pct"/>
          </w:tcPr>
          <w:p w14:paraId="549288C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382.679.320.708</w:t>
            </w:r>
          </w:p>
        </w:tc>
        <w:tc>
          <w:tcPr>
            <w:tcW w:w="1154" w:type="pct"/>
          </w:tcPr>
          <w:p w14:paraId="14963B53" w14:textId="7F95276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0,778</w:t>
            </w:r>
          </w:p>
        </w:tc>
      </w:tr>
      <w:tr w:rsidR="006E7995" w:rsidRPr="00993652" w14:paraId="65059612" w14:textId="77777777" w:rsidTr="006E7995">
        <w:trPr>
          <w:trHeight w:val="300"/>
        </w:trPr>
        <w:tc>
          <w:tcPr>
            <w:tcW w:w="338" w:type="pct"/>
          </w:tcPr>
          <w:p w14:paraId="45BFCA6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15" w:type="pct"/>
            <w:vMerge/>
            <w:vAlign w:val="center"/>
            <w:hideMark/>
          </w:tcPr>
          <w:p w14:paraId="69C40A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0CC6A7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D1C408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597.839.130.021</w:t>
            </w:r>
          </w:p>
        </w:tc>
        <w:tc>
          <w:tcPr>
            <w:tcW w:w="1328" w:type="pct"/>
          </w:tcPr>
          <w:p w14:paraId="1FE530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759.246.184.010</w:t>
            </w:r>
          </w:p>
        </w:tc>
        <w:tc>
          <w:tcPr>
            <w:tcW w:w="1154" w:type="pct"/>
          </w:tcPr>
          <w:p w14:paraId="367C98FB" w14:textId="1816D41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0,787</w:t>
            </w:r>
          </w:p>
        </w:tc>
      </w:tr>
      <w:tr w:rsidR="006E7995" w:rsidRPr="00993652" w14:paraId="1693474A" w14:textId="77777777" w:rsidTr="006E7995">
        <w:trPr>
          <w:trHeight w:val="300"/>
        </w:trPr>
        <w:tc>
          <w:tcPr>
            <w:tcW w:w="338" w:type="pct"/>
          </w:tcPr>
          <w:p w14:paraId="225B15E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15" w:type="pct"/>
            <w:vMerge/>
            <w:vAlign w:val="center"/>
            <w:hideMark/>
          </w:tcPr>
          <w:p w14:paraId="1B64A8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FB403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7EB76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412.410.310.473</w:t>
            </w:r>
          </w:p>
        </w:tc>
        <w:tc>
          <w:tcPr>
            <w:tcW w:w="1328" w:type="pct"/>
          </w:tcPr>
          <w:p w14:paraId="5F365D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676.672.074.796</w:t>
            </w:r>
          </w:p>
        </w:tc>
        <w:tc>
          <w:tcPr>
            <w:tcW w:w="1154" w:type="pct"/>
          </w:tcPr>
          <w:p w14:paraId="43BBCC24" w14:textId="3ED47A6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0,609</w:t>
            </w:r>
          </w:p>
        </w:tc>
      </w:tr>
    </w:tbl>
    <w:p w14:paraId="60E4940C" w14:textId="4A53C56F" w:rsidR="00724CCB" w:rsidRPr="000F4C4C" w:rsidRDefault="00C82501" w:rsidP="00724C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73AA8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273AA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273AA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72E1E7E3" w14:textId="51CB882B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Solvabilitas</w:t>
      </w:r>
      <w:proofErr w:type="spellEnd"/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</w:t>
      </w:r>
      <w:r w:rsidR="00306AB6" w:rsidRPr="00306AB6">
        <w:rPr>
          <w:rFonts w:ascii="Times New Roman" w:hAnsi="Times New Roman" w:cs="Times New Roman"/>
          <w:b/>
          <w:bCs/>
          <w:color w:val="auto"/>
          <w:sz w:val="24"/>
          <w:szCs w:val="24"/>
        </w:rPr>
        <w:t>Leverage</w:t>
      </w:r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</w:t>
      </w:r>
    </w:p>
    <w:p w14:paraId="5F89DF2E" w14:textId="330EB6BB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>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debt to </w:t>
      </w:r>
      <w:r w:rsidR="00D3219E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Pr="000F4C4C">
        <w:rPr>
          <w:rFonts w:ascii="Times New Roman" w:hAnsi="Times New Roman" w:cs="Times New Roman"/>
          <w:sz w:val="24"/>
          <w:szCs w:val="24"/>
        </w:rPr>
        <w:t>).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D3219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D3219E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mana modal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3E1C730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03E54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4F860" w14:textId="42085AFC" w:rsidR="00724CCB" w:rsidRPr="00724CCB" w:rsidRDefault="00724CCB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="00707D01">
        <w:rPr>
          <w:rFonts w:ascii="Times New Roman" w:hAnsi="Times New Roman" w:cs="Times New Roman"/>
          <w:b/>
          <w:bCs/>
          <w:sz w:val="24"/>
          <w:szCs w:val="24"/>
        </w:rPr>
        <w:t xml:space="preserve"> Data Panel</w:t>
      </w:r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9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Debt to Asset Ratio</w:t>
      </w:r>
      <w:r w:rsidR="009B09FF">
        <w:rPr>
          <w:rFonts w:ascii="Times New Roman" w:hAnsi="Times New Roman" w:cs="Times New Roman"/>
          <w:b/>
          <w:bCs/>
          <w:sz w:val="24"/>
          <w:szCs w:val="24"/>
        </w:rPr>
        <w:t xml:space="preserve"> (DAR)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108"/>
        <w:gridCol w:w="1233"/>
        <w:gridCol w:w="2351"/>
        <w:gridCol w:w="2351"/>
        <w:gridCol w:w="1551"/>
      </w:tblGrid>
      <w:tr w:rsidR="006E7995" w:rsidRPr="00105545" w14:paraId="3D01DF5C" w14:textId="77777777" w:rsidTr="006E7995">
        <w:trPr>
          <w:trHeight w:val="600"/>
        </w:trPr>
        <w:tc>
          <w:tcPr>
            <w:tcW w:w="390" w:type="pct"/>
            <w:vAlign w:val="center"/>
          </w:tcPr>
          <w:p w14:paraId="542F90B0" w14:textId="245FEBE6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94" w:type="pct"/>
            <w:shd w:val="clear" w:color="auto" w:fill="auto"/>
            <w:vAlign w:val="center"/>
            <w:hideMark/>
          </w:tcPr>
          <w:p w14:paraId="70FE6F2B" w14:textId="33A2C113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661" w:type="pct"/>
            <w:shd w:val="clear" w:color="auto" w:fill="auto"/>
            <w:vAlign w:val="center"/>
            <w:hideMark/>
          </w:tcPr>
          <w:p w14:paraId="6BFBCA5E" w14:textId="759E088E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61" w:type="pct"/>
            <w:vAlign w:val="center"/>
          </w:tcPr>
          <w:p w14:paraId="6E5522EB" w14:textId="0A36695B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00AAE8B9" w14:textId="66B945A7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Utang</w:t>
            </w:r>
          </w:p>
        </w:tc>
        <w:tc>
          <w:tcPr>
            <w:tcW w:w="1261" w:type="pct"/>
            <w:shd w:val="clear" w:color="auto" w:fill="auto"/>
            <w:vAlign w:val="center"/>
            <w:hideMark/>
          </w:tcPr>
          <w:p w14:paraId="37FAC4D2" w14:textId="0211F3D3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358F5AD4" w14:textId="3B801C8B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32" w:type="pct"/>
            <w:vAlign w:val="center"/>
          </w:tcPr>
          <w:p w14:paraId="1F0B1099" w14:textId="2554B773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Debt </w:t>
            </w:r>
          </w:p>
          <w:p w14:paraId="25D573B2" w14:textId="50375D3F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To Asset</w:t>
            </w:r>
          </w:p>
          <w:p w14:paraId="241E647D" w14:textId="43FFCB92" w:rsidR="006E7995" w:rsidRPr="0010554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Ratio</w:t>
            </w:r>
          </w:p>
        </w:tc>
      </w:tr>
      <w:tr w:rsidR="006E7995" w:rsidRPr="00993652" w14:paraId="1DFDE5CF" w14:textId="77777777" w:rsidTr="006E7995">
        <w:trPr>
          <w:trHeight w:val="300"/>
        </w:trPr>
        <w:tc>
          <w:tcPr>
            <w:tcW w:w="390" w:type="pct"/>
          </w:tcPr>
          <w:p w14:paraId="0BE29EF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0FFA568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1D76F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3147DBB" w14:textId="2EB4D5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106.765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CD6F3E" w14:textId="7BB5033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204.709</w:t>
            </w:r>
          </w:p>
        </w:tc>
        <w:tc>
          <w:tcPr>
            <w:tcW w:w="832" w:type="pct"/>
          </w:tcPr>
          <w:p w14:paraId="6613BB1B" w14:textId="58FAE2B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0,522</w:t>
            </w:r>
          </w:p>
        </w:tc>
      </w:tr>
      <w:tr w:rsidR="006E7995" w:rsidRPr="00993652" w14:paraId="32678891" w14:textId="77777777" w:rsidTr="006E7995">
        <w:trPr>
          <w:trHeight w:val="300"/>
        </w:trPr>
        <w:tc>
          <w:tcPr>
            <w:tcW w:w="390" w:type="pct"/>
          </w:tcPr>
          <w:p w14:paraId="3065F8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4" w:type="pct"/>
            <w:vMerge/>
            <w:vAlign w:val="center"/>
            <w:hideMark/>
          </w:tcPr>
          <w:p w14:paraId="52F5CA2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A59D14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1A513086" w14:textId="6A5DEB8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95.955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2BE5BB9" w14:textId="7A1071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191.857</w:t>
            </w:r>
          </w:p>
        </w:tc>
        <w:tc>
          <w:tcPr>
            <w:tcW w:w="832" w:type="pct"/>
          </w:tcPr>
          <w:p w14:paraId="32318FD4" w14:textId="2BD7A0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0,500</w:t>
            </w:r>
          </w:p>
        </w:tc>
      </w:tr>
      <w:tr w:rsidR="006E7995" w:rsidRPr="00993652" w14:paraId="175FB6A6" w14:textId="77777777" w:rsidTr="006E7995">
        <w:trPr>
          <w:trHeight w:val="300"/>
        </w:trPr>
        <w:tc>
          <w:tcPr>
            <w:tcW w:w="390" w:type="pct"/>
          </w:tcPr>
          <w:p w14:paraId="48EEE04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4" w:type="pct"/>
            <w:vMerge/>
            <w:vAlign w:val="center"/>
            <w:hideMark/>
          </w:tcPr>
          <w:p w14:paraId="0F1E766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B053B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09A6885" w14:textId="302250E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93.291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92DBC" w14:textId="056FA0A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195.826</w:t>
            </w:r>
          </w:p>
        </w:tc>
        <w:tc>
          <w:tcPr>
            <w:tcW w:w="832" w:type="pct"/>
          </w:tcPr>
          <w:p w14:paraId="6B2C23A1" w14:textId="0A3266A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0,476</w:t>
            </w:r>
          </w:p>
        </w:tc>
      </w:tr>
      <w:tr w:rsidR="006E7995" w:rsidRPr="00993652" w14:paraId="32051B26" w14:textId="77777777" w:rsidTr="006E7995">
        <w:trPr>
          <w:trHeight w:val="300"/>
        </w:trPr>
        <w:tc>
          <w:tcPr>
            <w:tcW w:w="390" w:type="pct"/>
          </w:tcPr>
          <w:p w14:paraId="4DEECC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4" w:type="pct"/>
            <w:vMerge/>
            <w:vAlign w:val="center"/>
            <w:hideMark/>
          </w:tcPr>
          <w:p w14:paraId="5D1AE9C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C88646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1C95610" w14:textId="2F8739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66.532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7813BE1" w14:textId="2D560BC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165.728</w:t>
            </w:r>
          </w:p>
        </w:tc>
        <w:tc>
          <w:tcPr>
            <w:tcW w:w="832" w:type="pct"/>
          </w:tcPr>
          <w:p w14:paraId="78716A3A" w14:textId="4A99654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0,401</w:t>
            </w:r>
          </w:p>
        </w:tc>
      </w:tr>
      <w:tr w:rsidR="006E7995" w:rsidRPr="00993652" w14:paraId="798D3B0F" w14:textId="77777777" w:rsidTr="006E7995">
        <w:trPr>
          <w:trHeight w:val="300"/>
        </w:trPr>
        <w:tc>
          <w:tcPr>
            <w:tcW w:w="390" w:type="pct"/>
          </w:tcPr>
          <w:p w14:paraId="08EF3FD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4" w:type="pct"/>
            <w:vMerge/>
            <w:vAlign w:val="center"/>
            <w:hideMark/>
          </w:tcPr>
          <w:p w14:paraId="5D702BE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351749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3B139FD" w14:textId="71AC9CC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54.215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F1C03B" w14:textId="1ED716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149.377</w:t>
            </w:r>
          </w:p>
        </w:tc>
        <w:tc>
          <w:tcPr>
            <w:tcW w:w="832" w:type="pct"/>
          </w:tcPr>
          <w:p w14:paraId="2BA87B41" w14:textId="79CED5E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0,363</w:t>
            </w:r>
          </w:p>
        </w:tc>
      </w:tr>
      <w:tr w:rsidR="006E7995" w:rsidRPr="00993652" w14:paraId="3F5B3AD4" w14:textId="77777777" w:rsidTr="006E7995">
        <w:trPr>
          <w:trHeight w:val="300"/>
        </w:trPr>
        <w:tc>
          <w:tcPr>
            <w:tcW w:w="390" w:type="pct"/>
          </w:tcPr>
          <w:p w14:paraId="3A1FB5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D81A2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14C5C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440EF0D" w14:textId="0607452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2.097.036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07340" w14:textId="288D2C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3.936.713</w:t>
            </w:r>
          </w:p>
        </w:tc>
        <w:tc>
          <w:tcPr>
            <w:tcW w:w="832" w:type="pct"/>
          </w:tcPr>
          <w:p w14:paraId="339D949E" w14:textId="0EF167A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0,533</w:t>
            </w:r>
          </w:p>
        </w:tc>
      </w:tr>
      <w:tr w:rsidR="006E7995" w:rsidRPr="00993652" w14:paraId="574EF858" w14:textId="77777777" w:rsidTr="006E7995">
        <w:trPr>
          <w:trHeight w:val="300"/>
        </w:trPr>
        <w:tc>
          <w:tcPr>
            <w:tcW w:w="390" w:type="pct"/>
          </w:tcPr>
          <w:p w14:paraId="29ECB1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4" w:type="pct"/>
            <w:vMerge/>
            <w:vAlign w:val="center"/>
            <w:hideMark/>
          </w:tcPr>
          <w:p w14:paraId="785512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2BBBF6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94D7396" w14:textId="5FF5A2E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2.261.577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7AA08C4" w14:textId="44839F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4.114.386</w:t>
            </w:r>
          </w:p>
        </w:tc>
        <w:tc>
          <w:tcPr>
            <w:tcW w:w="832" w:type="pct"/>
          </w:tcPr>
          <w:p w14:paraId="5F18D923" w14:textId="5E2205A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0,550</w:t>
            </w:r>
          </w:p>
        </w:tc>
      </w:tr>
      <w:tr w:rsidR="006E7995" w:rsidRPr="00993652" w14:paraId="1FFC3948" w14:textId="77777777" w:rsidTr="006E7995">
        <w:trPr>
          <w:trHeight w:val="300"/>
        </w:trPr>
        <w:tc>
          <w:tcPr>
            <w:tcW w:w="390" w:type="pct"/>
          </w:tcPr>
          <w:p w14:paraId="0B9A1FA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4" w:type="pct"/>
            <w:vMerge/>
            <w:vAlign w:val="center"/>
            <w:hideMark/>
          </w:tcPr>
          <w:p w14:paraId="32BC77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345EC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B228DC" w14:textId="6D76F2F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2.498.105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C9186C4" w14:textId="47759D2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4.298.318</w:t>
            </w:r>
          </w:p>
        </w:tc>
        <w:tc>
          <w:tcPr>
            <w:tcW w:w="832" w:type="pct"/>
          </w:tcPr>
          <w:p w14:paraId="21FDC85C" w14:textId="5A4084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0,581</w:t>
            </w:r>
          </w:p>
        </w:tc>
      </w:tr>
      <w:tr w:rsidR="006E7995" w:rsidRPr="00993652" w14:paraId="52A9E95B" w14:textId="77777777" w:rsidTr="006E7995">
        <w:trPr>
          <w:trHeight w:val="300"/>
        </w:trPr>
        <w:tc>
          <w:tcPr>
            <w:tcW w:w="390" w:type="pct"/>
          </w:tcPr>
          <w:p w14:paraId="2A2E3A0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4" w:type="pct"/>
            <w:vMerge/>
            <w:vAlign w:val="center"/>
            <w:hideMark/>
          </w:tcPr>
          <w:p w14:paraId="4A75D5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594DB3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37356908" w14:textId="075414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2.940.797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ABCCD6" w14:textId="7B7CB9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3.288.037</w:t>
            </w:r>
          </w:p>
        </w:tc>
        <w:tc>
          <w:tcPr>
            <w:tcW w:w="832" w:type="pct"/>
          </w:tcPr>
          <w:p w14:paraId="62F7ACB8" w14:textId="78254DD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0,894</w:t>
            </w:r>
          </w:p>
        </w:tc>
      </w:tr>
      <w:tr w:rsidR="006E7995" w:rsidRPr="00993652" w14:paraId="12BB5913" w14:textId="77777777" w:rsidTr="006E7995">
        <w:trPr>
          <w:trHeight w:val="300"/>
        </w:trPr>
        <w:tc>
          <w:tcPr>
            <w:tcW w:w="390" w:type="pct"/>
          </w:tcPr>
          <w:p w14:paraId="5B6A321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4" w:type="pct"/>
            <w:vMerge/>
            <w:vAlign w:val="center"/>
            <w:hideMark/>
          </w:tcPr>
          <w:p w14:paraId="14102A4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B3350D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0EDFBAD" w14:textId="3FACB8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3.037.626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AB140E5" w14:textId="4074B70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3.486.349</w:t>
            </w:r>
          </w:p>
        </w:tc>
        <w:tc>
          <w:tcPr>
            <w:tcW w:w="832" w:type="pct"/>
          </w:tcPr>
          <w:p w14:paraId="761EB2B9" w14:textId="4A28482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0,871</w:t>
            </w:r>
          </w:p>
        </w:tc>
      </w:tr>
      <w:tr w:rsidR="006E7995" w:rsidRPr="00993652" w14:paraId="411E44C9" w14:textId="77777777" w:rsidTr="006E7995">
        <w:trPr>
          <w:trHeight w:val="300"/>
        </w:trPr>
        <w:tc>
          <w:tcPr>
            <w:tcW w:w="390" w:type="pct"/>
          </w:tcPr>
          <w:p w14:paraId="3854D6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29BEEA4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C2E629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096BADE7" w14:textId="6031F3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1.060.343.634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A87EDB4" w14:textId="756604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2.088.696.909</w:t>
            </w:r>
          </w:p>
        </w:tc>
        <w:tc>
          <w:tcPr>
            <w:tcW w:w="832" w:type="pct"/>
          </w:tcPr>
          <w:p w14:paraId="01A8BB18" w14:textId="06652DE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0,508</w:t>
            </w:r>
          </w:p>
        </w:tc>
      </w:tr>
      <w:tr w:rsidR="006E7995" w:rsidRPr="00993652" w14:paraId="6DA3E97F" w14:textId="77777777" w:rsidTr="006E7995">
        <w:trPr>
          <w:trHeight w:val="300"/>
        </w:trPr>
        <w:tc>
          <w:tcPr>
            <w:tcW w:w="390" w:type="pct"/>
          </w:tcPr>
          <w:p w14:paraId="4141AE4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4" w:type="pct"/>
            <w:vMerge/>
            <w:vAlign w:val="center"/>
            <w:hideMark/>
          </w:tcPr>
          <w:p w14:paraId="0FC7E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195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6996D40" w14:textId="77614C3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1.111.847.645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B94B905" w14:textId="2B6DE7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1.964.877.082</w:t>
            </w:r>
          </w:p>
        </w:tc>
        <w:tc>
          <w:tcPr>
            <w:tcW w:w="832" w:type="pct"/>
          </w:tcPr>
          <w:p w14:paraId="315A3B5B" w14:textId="729FBF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0,566</w:t>
            </w:r>
          </w:p>
        </w:tc>
      </w:tr>
      <w:tr w:rsidR="006E7995" w:rsidRPr="00993652" w14:paraId="6605699F" w14:textId="77777777" w:rsidTr="006E7995">
        <w:trPr>
          <w:trHeight w:val="300"/>
        </w:trPr>
        <w:tc>
          <w:tcPr>
            <w:tcW w:w="390" w:type="pct"/>
          </w:tcPr>
          <w:p w14:paraId="4441AC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4" w:type="pct"/>
            <w:vMerge/>
            <w:vAlign w:val="center"/>
            <w:hideMark/>
          </w:tcPr>
          <w:p w14:paraId="267E561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BA405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03AF9AC4" w14:textId="6AB4D1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1.338.054.621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F435772" w14:textId="4CEF47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2.461.326.183</w:t>
            </w:r>
          </w:p>
        </w:tc>
        <w:tc>
          <w:tcPr>
            <w:tcW w:w="832" w:type="pct"/>
          </w:tcPr>
          <w:p w14:paraId="11A79B81" w14:textId="758477F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0,544</w:t>
            </w:r>
          </w:p>
        </w:tc>
      </w:tr>
      <w:tr w:rsidR="006E7995" w:rsidRPr="00993652" w14:paraId="0A65D927" w14:textId="77777777" w:rsidTr="006E7995">
        <w:trPr>
          <w:trHeight w:val="300"/>
        </w:trPr>
        <w:tc>
          <w:tcPr>
            <w:tcW w:w="390" w:type="pct"/>
          </w:tcPr>
          <w:p w14:paraId="78B1D6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94" w:type="pct"/>
            <w:vMerge/>
            <w:vAlign w:val="center"/>
            <w:hideMark/>
          </w:tcPr>
          <w:p w14:paraId="5987488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5F559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6B06444" w14:textId="35C8F8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1.309.332.127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084C3A2" w14:textId="01C7B12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2.263.112.918</w:t>
            </w:r>
          </w:p>
        </w:tc>
        <w:tc>
          <w:tcPr>
            <w:tcW w:w="832" w:type="pct"/>
          </w:tcPr>
          <w:p w14:paraId="0095B5A3" w14:textId="75FBF0C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0,579</w:t>
            </w:r>
          </w:p>
        </w:tc>
      </w:tr>
      <w:tr w:rsidR="006E7995" w:rsidRPr="00993652" w14:paraId="7BF3059F" w14:textId="77777777" w:rsidTr="006E7995">
        <w:trPr>
          <w:trHeight w:val="300"/>
        </w:trPr>
        <w:tc>
          <w:tcPr>
            <w:tcW w:w="390" w:type="pct"/>
          </w:tcPr>
          <w:p w14:paraId="004863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4" w:type="pct"/>
            <w:vMerge/>
            <w:vAlign w:val="center"/>
            <w:hideMark/>
          </w:tcPr>
          <w:p w14:paraId="742651C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D1D71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118C829" w14:textId="79EB473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1.198.995.029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86BC6" w14:textId="000149B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1.965.718.547</w:t>
            </w:r>
          </w:p>
        </w:tc>
        <w:tc>
          <w:tcPr>
            <w:tcW w:w="832" w:type="pct"/>
          </w:tcPr>
          <w:p w14:paraId="5A43F3F6" w14:textId="5D5235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684D44C9" w14:textId="77777777" w:rsidTr="006E7995">
        <w:trPr>
          <w:trHeight w:val="300"/>
        </w:trPr>
        <w:tc>
          <w:tcPr>
            <w:tcW w:w="390" w:type="pct"/>
          </w:tcPr>
          <w:p w14:paraId="352B9C2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51138B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0BA7E9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FDB0EC2" w14:textId="5218ED1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1.905.626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96DE63" w14:textId="34017E6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5.504.890</w:t>
            </w:r>
          </w:p>
        </w:tc>
        <w:tc>
          <w:tcPr>
            <w:tcW w:w="832" w:type="pct"/>
          </w:tcPr>
          <w:p w14:paraId="2249123C" w14:textId="35DD41E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0,346</w:t>
            </w:r>
          </w:p>
        </w:tc>
      </w:tr>
      <w:tr w:rsidR="006E7995" w:rsidRPr="00993652" w14:paraId="2FE4412A" w14:textId="77777777" w:rsidTr="006E7995">
        <w:trPr>
          <w:trHeight w:val="300"/>
        </w:trPr>
        <w:tc>
          <w:tcPr>
            <w:tcW w:w="390" w:type="pct"/>
          </w:tcPr>
          <w:p w14:paraId="7754CDA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94" w:type="pct"/>
            <w:vMerge/>
            <w:vAlign w:val="center"/>
            <w:hideMark/>
          </w:tcPr>
          <w:p w14:paraId="0B634C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B8BDDB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008F699" w14:textId="214D586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2.718.939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C5B4B6" w14:textId="147FB5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6.267.816</w:t>
            </w:r>
          </w:p>
        </w:tc>
        <w:tc>
          <w:tcPr>
            <w:tcW w:w="832" w:type="pct"/>
          </w:tcPr>
          <w:p w14:paraId="3E35C570" w14:textId="0436396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0,434</w:t>
            </w:r>
          </w:p>
        </w:tc>
      </w:tr>
      <w:tr w:rsidR="006E7995" w:rsidRPr="00993652" w14:paraId="7334007B" w14:textId="77777777" w:rsidTr="006E7995">
        <w:trPr>
          <w:trHeight w:val="300"/>
        </w:trPr>
        <w:tc>
          <w:tcPr>
            <w:tcW w:w="390" w:type="pct"/>
          </w:tcPr>
          <w:p w14:paraId="62A4BC2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4" w:type="pct"/>
            <w:vMerge/>
            <w:vAlign w:val="center"/>
            <w:hideMark/>
          </w:tcPr>
          <w:p w14:paraId="64D3F4F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269BA2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668F7A6C" w14:textId="2F459D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4.835.966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D16CE13" w14:textId="46D561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8.432.632</w:t>
            </w:r>
          </w:p>
        </w:tc>
        <w:tc>
          <w:tcPr>
            <w:tcW w:w="832" w:type="pct"/>
          </w:tcPr>
          <w:p w14:paraId="1CDD5C8B" w14:textId="2F44C8E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0,573</w:t>
            </w:r>
          </w:p>
        </w:tc>
      </w:tr>
      <w:tr w:rsidR="006E7995" w:rsidRPr="00993652" w14:paraId="729D18F8" w14:textId="77777777" w:rsidTr="006E7995">
        <w:trPr>
          <w:trHeight w:val="300"/>
        </w:trPr>
        <w:tc>
          <w:tcPr>
            <w:tcW w:w="390" w:type="pct"/>
          </w:tcPr>
          <w:p w14:paraId="2D03738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4" w:type="pct"/>
            <w:vMerge/>
            <w:vAlign w:val="center"/>
            <w:hideMark/>
          </w:tcPr>
          <w:p w14:paraId="7874043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D1B93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1CF69DA" w14:textId="1CA6943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5.328.124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BA947F" w14:textId="671CF39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8.738.055</w:t>
            </w:r>
          </w:p>
        </w:tc>
        <w:tc>
          <w:tcPr>
            <w:tcW w:w="832" w:type="pct"/>
          </w:tcPr>
          <w:p w14:paraId="1FA75CBA" w14:textId="7CDC57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06FBEEAE" w14:textId="77777777" w:rsidTr="006E7995">
        <w:trPr>
          <w:trHeight w:val="300"/>
        </w:trPr>
        <w:tc>
          <w:tcPr>
            <w:tcW w:w="390" w:type="pct"/>
          </w:tcPr>
          <w:p w14:paraId="0FD3D4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4" w:type="pct"/>
            <w:vMerge/>
            <w:vAlign w:val="center"/>
            <w:hideMark/>
          </w:tcPr>
          <w:p w14:paraId="4C83C7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687FC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61B675CA" w14:textId="3D9137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5.031.820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01712A" w14:textId="464F7AF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7.961.657</w:t>
            </w:r>
          </w:p>
        </w:tc>
        <w:tc>
          <w:tcPr>
            <w:tcW w:w="832" w:type="pct"/>
          </w:tcPr>
          <w:p w14:paraId="57AC45BB" w14:textId="2C1E668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</w:t>
            </w:r>
          </w:p>
        </w:tc>
      </w:tr>
      <w:tr w:rsidR="006E7995" w:rsidRPr="00993652" w14:paraId="0F311DCE" w14:textId="77777777" w:rsidTr="006E7995">
        <w:trPr>
          <w:trHeight w:val="300"/>
        </w:trPr>
        <w:tc>
          <w:tcPr>
            <w:tcW w:w="390" w:type="pct"/>
          </w:tcPr>
          <w:p w14:paraId="0A00313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446D3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C0CD9C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1C5AAA13" w14:textId="0714DA4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1.749.336.161.470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40BFC05" w14:textId="255F11A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2.153.030.503.531</w:t>
            </w:r>
          </w:p>
        </w:tc>
        <w:tc>
          <w:tcPr>
            <w:tcW w:w="832" w:type="pct"/>
          </w:tcPr>
          <w:p w14:paraId="76A76741" w14:textId="2550B29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0,812</w:t>
            </w:r>
          </w:p>
        </w:tc>
      </w:tr>
      <w:tr w:rsidR="006E7995" w:rsidRPr="00993652" w14:paraId="0C10B9DC" w14:textId="77777777" w:rsidTr="006E7995">
        <w:trPr>
          <w:trHeight w:val="300"/>
        </w:trPr>
        <w:tc>
          <w:tcPr>
            <w:tcW w:w="390" w:type="pct"/>
          </w:tcPr>
          <w:p w14:paraId="6A511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4" w:type="pct"/>
            <w:vMerge/>
            <w:vAlign w:val="center"/>
            <w:hideMark/>
          </w:tcPr>
          <w:p w14:paraId="4510180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7741E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862C397" w14:textId="4606B69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1.997.411.244.539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270D16" w14:textId="4A296A5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2.376.281.796.928</w:t>
            </w:r>
          </w:p>
        </w:tc>
        <w:tc>
          <w:tcPr>
            <w:tcW w:w="832" w:type="pct"/>
          </w:tcPr>
          <w:p w14:paraId="2C747DF4" w14:textId="23E051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0,841</w:t>
            </w:r>
          </w:p>
        </w:tc>
      </w:tr>
      <w:tr w:rsidR="006E7995" w:rsidRPr="00993652" w14:paraId="38C44F2A" w14:textId="77777777" w:rsidTr="006E7995">
        <w:trPr>
          <w:trHeight w:val="300"/>
        </w:trPr>
        <w:tc>
          <w:tcPr>
            <w:tcW w:w="390" w:type="pct"/>
          </w:tcPr>
          <w:p w14:paraId="78B6D39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94" w:type="pct"/>
            <w:vMerge/>
            <w:vAlign w:val="center"/>
            <w:hideMark/>
          </w:tcPr>
          <w:p w14:paraId="18DFF0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274FB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738D060" w14:textId="0A97F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2.454.465.678.087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92A9ACB" w14:textId="58D9B5F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2.781.666.374.017</w:t>
            </w:r>
          </w:p>
        </w:tc>
        <w:tc>
          <w:tcPr>
            <w:tcW w:w="832" w:type="pct"/>
          </w:tcPr>
          <w:p w14:paraId="7DC63AA2" w14:textId="6FAC249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0,882</w:t>
            </w:r>
          </w:p>
        </w:tc>
      </w:tr>
      <w:tr w:rsidR="006E7995" w:rsidRPr="00993652" w14:paraId="258663DC" w14:textId="77777777" w:rsidTr="006E7995">
        <w:trPr>
          <w:trHeight w:val="300"/>
        </w:trPr>
        <w:tc>
          <w:tcPr>
            <w:tcW w:w="390" w:type="pct"/>
          </w:tcPr>
          <w:p w14:paraId="5E1DD0E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4" w:type="pct"/>
            <w:vMerge/>
            <w:vAlign w:val="center"/>
            <w:hideMark/>
          </w:tcPr>
          <w:p w14:paraId="38E415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10CF80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E5AC52" w14:textId="043184E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1.723.459.522.731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2E8A0" w14:textId="631B3A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1.725.649.624.878</w:t>
            </w:r>
          </w:p>
        </w:tc>
        <w:tc>
          <w:tcPr>
            <w:tcW w:w="832" w:type="pct"/>
          </w:tcPr>
          <w:p w14:paraId="7D544921" w14:textId="3A055EE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0,999</w:t>
            </w:r>
          </w:p>
        </w:tc>
      </w:tr>
      <w:tr w:rsidR="006E7995" w:rsidRPr="00993652" w14:paraId="33888D6C" w14:textId="77777777" w:rsidTr="006E7995">
        <w:trPr>
          <w:trHeight w:val="300"/>
        </w:trPr>
        <w:tc>
          <w:tcPr>
            <w:tcW w:w="390" w:type="pct"/>
          </w:tcPr>
          <w:p w14:paraId="2FB1C5E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94" w:type="pct"/>
            <w:vMerge/>
            <w:vAlign w:val="center"/>
            <w:hideMark/>
          </w:tcPr>
          <w:p w14:paraId="5202776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3AC6D2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658F13A" w14:textId="7AC45C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120.231.988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8E397B4" w14:textId="4830EAC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101.149.121</w:t>
            </w:r>
          </w:p>
        </w:tc>
        <w:tc>
          <w:tcPr>
            <w:tcW w:w="832" w:type="pct"/>
          </w:tcPr>
          <w:p w14:paraId="4CBE1716" w14:textId="7B174D1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1,189</w:t>
            </w:r>
          </w:p>
        </w:tc>
      </w:tr>
      <w:tr w:rsidR="006E7995" w:rsidRPr="00993652" w14:paraId="7DB3B4C6" w14:textId="77777777" w:rsidTr="006E7995">
        <w:trPr>
          <w:trHeight w:val="300"/>
        </w:trPr>
        <w:tc>
          <w:tcPr>
            <w:tcW w:w="390" w:type="pct"/>
          </w:tcPr>
          <w:p w14:paraId="18A6275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393F72B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5221C9D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5393367" w14:textId="5A221D4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135.389.017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5488595" w14:textId="0F01DF1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380.847.522</w:t>
            </w:r>
          </w:p>
        </w:tc>
        <w:tc>
          <w:tcPr>
            <w:tcW w:w="832" w:type="pct"/>
          </w:tcPr>
          <w:p w14:paraId="0D1BC726" w14:textId="47F53E8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0,355</w:t>
            </w:r>
          </w:p>
        </w:tc>
      </w:tr>
      <w:tr w:rsidR="006E7995" w:rsidRPr="00993652" w14:paraId="7B7A1014" w14:textId="77777777" w:rsidTr="006E7995">
        <w:trPr>
          <w:trHeight w:val="300"/>
        </w:trPr>
        <w:tc>
          <w:tcPr>
            <w:tcW w:w="390" w:type="pct"/>
          </w:tcPr>
          <w:p w14:paraId="722B041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94" w:type="pct"/>
            <w:vMerge/>
            <w:vAlign w:val="center"/>
            <w:hideMark/>
          </w:tcPr>
          <w:p w14:paraId="7747EEF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DA878F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255F2CB5" w14:textId="69C9D44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134.518.424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3365F58" w14:textId="61A039A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374.110.303</w:t>
            </w:r>
          </w:p>
        </w:tc>
        <w:tc>
          <w:tcPr>
            <w:tcW w:w="832" w:type="pct"/>
          </w:tcPr>
          <w:p w14:paraId="3EB33160" w14:textId="266C8C7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0,360</w:t>
            </w:r>
          </w:p>
        </w:tc>
      </w:tr>
      <w:tr w:rsidR="006E7995" w:rsidRPr="00993652" w14:paraId="030D1FDE" w14:textId="77777777" w:rsidTr="006E7995">
        <w:trPr>
          <w:trHeight w:val="300"/>
        </w:trPr>
        <w:tc>
          <w:tcPr>
            <w:tcW w:w="390" w:type="pct"/>
          </w:tcPr>
          <w:p w14:paraId="14C7D82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4" w:type="pct"/>
            <w:vMerge/>
            <w:vAlign w:val="center"/>
            <w:hideMark/>
          </w:tcPr>
          <w:p w14:paraId="51BC715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54E54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38D3FA7" w14:textId="7EE19D6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36.903.892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4ECCA5B" w14:textId="2917019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280.679.854</w:t>
            </w:r>
          </w:p>
        </w:tc>
        <w:tc>
          <w:tcPr>
            <w:tcW w:w="832" w:type="pct"/>
          </w:tcPr>
          <w:p w14:paraId="273A4F9E" w14:textId="2D56BA9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0,131</w:t>
            </w:r>
          </w:p>
        </w:tc>
      </w:tr>
      <w:tr w:rsidR="006E7995" w:rsidRPr="00993652" w14:paraId="0E444532" w14:textId="77777777" w:rsidTr="006E7995">
        <w:trPr>
          <w:trHeight w:val="300"/>
        </w:trPr>
        <w:tc>
          <w:tcPr>
            <w:tcW w:w="390" w:type="pct"/>
          </w:tcPr>
          <w:p w14:paraId="298C355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4" w:type="pct"/>
            <w:vMerge/>
            <w:vAlign w:val="center"/>
            <w:hideMark/>
          </w:tcPr>
          <w:p w14:paraId="02E7B6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E47D6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B974C5C" w14:textId="3061658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47.404.827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4F9BBE9" w14:textId="4D632DF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255.228.195</w:t>
            </w:r>
          </w:p>
        </w:tc>
        <w:tc>
          <w:tcPr>
            <w:tcW w:w="832" w:type="pct"/>
          </w:tcPr>
          <w:p w14:paraId="508EB861" w14:textId="7341974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670862AA" w14:textId="77777777" w:rsidTr="006E7995">
        <w:trPr>
          <w:trHeight w:val="300"/>
        </w:trPr>
        <w:tc>
          <w:tcPr>
            <w:tcW w:w="390" w:type="pct"/>
          </w:tcPr>
          <w:p w14:paraId="6C1F4E7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4" w:type="pct"/>
            <w:vMerge/>
            <w:vAlign w:val="center"/>
            <w:hideMark/>
          </w:tcPr>
          <w:p w14:paraId="08128AD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A644E5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5B60A21E" w14:textId="238164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38.312.500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51F28D8" w14:textId="6E2E72D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205.764.168</w:t>
            </w:r>
          </w:p>
        </w:tc>
        <w:tc>
          <w:tcPr>
            <w:tcW w:w="832" w:type="pct"/>
          </w:tcPr>
          <w:p w14:paraId="09D2620E" w14:textId="3656AB1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7E17E74A" w14:textId="77777777" w:rsidTr="006E7995">
        <w:trPr>
          <w:trHeight w:val="300"/>
        </w:trPr>
        <w:tc>
          <w:tcPr>
            <w:tcW w:w="390" w:type="pct"/>
          </w:tcPr>
          <w:p w14:paraId="47BDFA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47E1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6A771D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8A04716" w14:textId="35FC6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339.639.855.817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0C83B12" w14:textId="18FC66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1.859.669.927.962</w:t>
            </w:r>
          </w:p>
        </w:tc>
        <w:tc>
          <w:tcPr>
            <w:tcW w:w="832" w:type="pct"/>
          </w:tcPr>
          <w:p w14:paraId="17930447" w14:textId="35EE285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0,183</w:t>
            </w:r>
          </w:p>
        </w:tc>
      </w:tr>
      <w:tr w:rsidR="006E7995" w:rsidRPr="00993652" w14:paraId="4532719B" w14:textId="77777777" w:rsidTr="006E7995">
        <w:trPr>
          <w:trHeight w:val="300"/>
        </w:trPr>
        <w:tc>
          <w:tcPr>
            <w:tcW w:w="390" w:type="pct"/>
          </w:tcPr>
          <w:p w14:paraId="7610F7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4" w:type="pct"/>
            <w:vMerge/>
            <w:vAlign w:val="center"/>
            <w:hideMark/>
          </w:tcPr>
          <w:p w14:paraId="03EECA2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ACE47D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E626CB8" w14:textId="3035D9B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340.873.208.857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A788E7" w14:textId="2422BD2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1.767.603.505.697</w:t>
            </w:r>
          </w:p>
        </w:tc>
        <w:tc>
          <w:tcPr>
            <w:tcW w:w="832" w:type="pct"/>
          </w:tcPr>
          <w:p w14:paraId="3BC9BBB2" w14:textId="0C8F223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0,193</w:t>
            </w:r>
          </w:p>
        </w:tc>
      </w:tr>
      <w:tr w:rsidR="006E7995" w:rsidRPr="00993652" w14:paraId="43A77FFD" w14:textId="77777777" w:rsidTr="006E7995">
        <w:trPr>
          <w:trHeight w:val="300"/>
        </w:trPr>
        <w:tc>
          <w:tcPr>
            <w:tcW w:w="390" w:type="pct"/>
          </w:tcPr>
          <w:p w14:paraId="3B3D2E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4" w:type="pct"/>
            <w:vMerge/>
            <w:vAlign w:val="center"/>
            <w:hideMark/>
          </w:tcPr>
          <w:p w14:paraId="352489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5C904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5C0C6A1" w14:textId="1CEF367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349.587.345.823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C164D4" w14:textId="5101B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1.704.424.579.208</w:t>
            </w:r>
          </w:p>
        </w:tc>
        <w:tc>
          <w:tcPr>
            <w:tcW w:w="832" w:type="pct"/>
          </w:tcPr>
          <w:p w14:paraId="450749D0" w14:textId="6A1FAAA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0,205</w:t>
            </w:r>
          </w:p>
        </w:tc>
      </w:tr>
      <w:tr w:rsidR="006E7995" w:rsidRPr="00993652" w14:paraId="0B616CB2" w14:textId="77777777" w:rsidTr="006E7995">
        <w:trPr>
          <w:trHeight w:val="300"/>
        </w:trPr>
        <w:tc>
          <w:tcPr>
            <w:tcW w:w="390" w:type="pct"/>
          </w:tcPr>
          <w:p w14:paraId="0BE5D51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4" w:type="pct"/>
            <w:vMerge/>
            <w:vAlign w:val="center"/>
            <w:hideMark/>
          </w:tcPr>
          <w:p w14:paraId="0B2BC3F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908DB6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4C36070" w14:textId="2009A1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326.113.004.490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3D6CD7F" w14:textId="75B9E6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1.231.680.564.971</w:t>
            </w:r>
          </w:p>
        </w:tc>
        <w:tc>
          <w:tcPr>
            <w:tcW w:w="832" w:type="pct"/>
          </w:tcPr>
          <w:p w14:paraId="0EE1E6D7" w14:textId="5BE2EEB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0,265</w:t>
            </w:r>
          </w:p>
        </w:tc>
      </w:tr>
      <w:tr w:rsidR="006E7995" w:rsidRPr="00993652" w14:paraId="166BF2DC" w14:textId="77777777" w:rsidTr="006E7995">
        <w:trPr>
          <w:trHeight w:val="300"/>
        </w:trPr>
        <w:tc>
          <w:tcPr>
            <w:tcW w:w="390" w:type="pct"/>
          </w:tcPr>
          <w:p w14:paraId="3393B1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94" w:type="pct"/>
            <w:vMerge/>
            <w:vAlign w:val="center"/>
            <w:hideMark/>
          </w:tcPr>
          <w:p w14:paraId="43FBDEA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09A20A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44CD1703" w14:textId="2C8EAB1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169.127.346.041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3E2D0E1" w14:textId="3FA40F7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1.021.382.709.921</w:t>
            </w:r>
          </w:p>
        </w:tc>
        <w:tc>
          <w:tcPr>
            <w:tcW w:w="832" w:type="pct"/>
          </w:tcPr>
          <w:p w14:paraId="2F98DD3B" w14:textId="2BEC836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0,166</w:t>
            </w:r>
          </w:p>
        </w:tc>
      </w:tr>
      <w:tr w:rsidR="006E7995" w:rsidRPr="00993652" w14:paraId="54F76FC3" w14:textId="77777777" w:rsidTr="006E7995">
        <w:trPr>
          <w:trHeight w:val="300"/>
        </w:trPr>
        <w:tc>
          <w:tcPr>
            <w:tcW w:w="390" w:type="pct"/>
          </w:tcPr>
          <w:p w14:paraId="46508D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1B60C8A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AFECAE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D91C6AF" w14:textId="7845C2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45.511.700.128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BBA8251" w14:textId="2984E0A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162.828.169.250</w:t>
            </w:r>
          </w:p>
        </w:tc>
        <w:tc>
          <w:tcPr>
            <w:tcW w:w="832" w:type="pct"/>
          </w:tcPr>
          <w:p w14:paraId="4D0F09CA" w14:textId="2B78C9C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0,280</w:t>
            </w:r>
          </w:p>
        </w:tc>
      </w:tr>
      <w:tr w:rsidR="006E7995" w:rsidRPr="00993652" w14:paraId="15AFB182" w14:textId="77777777" w:rsidTr="006E7995">
        <w:trPr>
          <w:trHeight w:val="300"/>
        </w:trPr>
        <w:tc>
          <w:tcPr>
            <w:tcW w:w="390" w:type="pct"/>
          </w:tcPr>
          <w:p w14:paraId="33875C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4" w:type="pct"/>
            <w:vMerge/>
            <w:vAlign w:val="center"/>
            <w:hideMark/>
          </w:tcPr>
          <w:p w14:paraId="6AF305C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831F7F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3CA801D9" w14:textId="2741D21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31.541.423.763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0019F36" w14:textId="52A3D81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161.163.426.840</w:t>
            </w:r>
          </w:p>
        </w:tc>
        <w:tc>
          <w:tcPr>
            <w:tcW w:w="832" w:type="pct"/>
          </w:tcPr>
          <w:p w14:paraId="5E0F8D61" w14:textId="53E0965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</w:tr>
      <w:tr w:rsidR="006E7995" w:rsidRPr="00993652" w14:paraId="6C055720" w14:textId="77777777" w:rsidTr="006E7995">
        <w:trPr>
          <w:trHeight w:val="300"/>
        </w:trPr>
        <w:tc>
          <w:tcPr>
            <w:tcW w:w="390" w:type="pct"/>
          </w:tcPr>
          <w:p w14:paraId="103997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4" w:type="pct"/>
            <w:vMerge/>
            <w:vAlign w:val="center"/>
            <w:hideMark/>
          </w:tcPr>
          <w:p w14:paraId="0C87294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8488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F74D910" w14:textId="23251F8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27.335.071.863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0AF628F" w14:textId="5631CB3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160.027.280.153</w:t>
            </w:r>
          </w:p>
        </w:tc>
        <w:tc>
          <w:tcPr>
            <w:tcW w:w="832" w:type="pct"/>
          </w:tcPr>
          <w:p w14:paraId="005C3261" w14:textId="69F4DF1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5B89C173" w14:textId="77777777" w:rsidTr="006E7995">
        <w:trPr>
          <w:trHeight w:val="300"/>
        </w:trPr>
        <w:tc>
          <w:tcPr>
            <w:tcW w:w="390" w:type="pct"/>
          </w:tcPr>
          <w:p w14:paraId="23EC670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94" w:type="pct"/>
            <w:vMerge/>
            <w:vAlign w:val="center"/>
            <w:hideMark/>
          </w:tcPr>
          <w:p w14:paraId="3F3A52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B82F22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CD86C11" w14:textId="62369AB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33.455.177.566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91395C" w14:textId="055FF06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147.090.641.453</w:t>
            </w:r>
          </w:p>
        </w:tc>
        <w:tc>
          <w:tcPr>
            <w:tcW w:w="832" w:type="pct"/>
          </w:tcPr>
          <w:p w14:paraId="44A726D6" w14:textId="721FAB3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0,227</w:t>
            </w:r>
          </w:p>
        </w:tc>
      </w:tr>
      <w:tr w:rsidR="006E7995" w:rsidRPr="00993652" w14:paraId="50BB9EC2" w14:textId="77777777" w:rsidTr="006E7995">
        <w:trPr>
          <w:trHeight w:val="300"/>
        </w:trPr>
        <w:tc>
          <w:tcPr>
            <w:tcW w:w="390" w:type="pct"/>
          </w:tcPr>
          <w:p w14:paraId="4ECF2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40</w:t>
            </w:r>
          </w:p>
        </w:tc>
        <w:tc>
          <w:tcPr>
            <w:tcW w:w="594" w:type="pct"/>
            <w:vMerge/>
            <w:vAlign w:val="center"/>
            <w:hideMark/>
          </w:tcPr>
          <w:p w14:paraId="7D06B26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F628C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28D800B" w14:textId="63D931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35.134.745.290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2881A29" w14:textId="32FBAB5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143.486.189.959</w:t>
            </w:r>
          </w:p>
        </w:tc>
        <w:tc>
          <w:tcPr>
            <w:tcW w:w="832" w:type="pct"/>
          </w:tcPr>
          <w:p w14:paraId="134171E8" w14:textId="43F7E40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0,245</w:t>
            </w:r>
          </w:p>
        </w:tc>
      </w:tr>
      <w:tr w:rsidR="006E7995" w:rsidRPr="00993652" w14:paraId="0BD5A3EB" w14:textId="77777777" w:rsidTr="006E7995">
        <w:trPr>
          <w:trHeight w:val="300"/>
        </w:trPr>
        <w:tc>
          <w:tcPr>
            <w:tcW w:w="390" w:type="pct"/>
          </w:tcPr>
          <w:p w14:paraId="48C64B4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7A428B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5E51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C0D4723" w14:textId="1E45F96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107.014.127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119AC33" w14:textId="3B145BC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91.571.846</w:t>
            </w:r>
          </w:p>
        </w:tc>
        <w:tc>
          <w:tcPr>
            <w:tcW w:w="832" w:type="pct"/>
          </w:tcPr>
          <w:p w14:paraId="3E317EAE" w14:textId="17F3970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1,169</w:t>
            </w:r>
          </w:p>
        </w:tc>
      </w:tr>
      <w:tr w:rsidR="006E7995" w:rsidRPr="00993652" w14:paraId="25DA6E02" w14:textId="77777777" w:rsidTr="006E7995">
        <w:trPr>
          <w:trHeight w:val="300"/>
        </w:trPr>
        <w:tc>
          <w:tcPr>
            <w:tcW w:w="390" w:type="pct"/>
          </w:tcPr>
          <w:p w14:paraId="1DFE258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4" w:type="pct"/>
            <w:vMerge/>
            <w:vAlign w:val="center"/>
            <w:hideMark/>
          </w:tcPr>
          <w:p w14:paraId="39F22D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ABB99E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851277A" w14:textId="7D7D730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81.659.796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A0BC6C7" w14:textId="0F67044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82.527.597</w:t>
            </w:r>
          </w:p>
        </w:tc>
        <w:tc>
          <w:tcPr>
            <w:tcW w:w="832" w:type="pct"/>
          </w:tcPr>
          <w:p w14:paraId="388D7551" w14:textId="76F5505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</w:p>
        </w:tc>
      </w:tr>
      <w:tr w:rsidR="006E7995" w:rsidRPr="00993652" w14:paraId="4AD640DF" w14:textId="77777777" w:rsidTr="006E7995">
        <w:trPr>
          <w:trHeight w:val="300"/>
        </w:trPr>
        <w:tc>
          <w:tcPr>
            <w:tcW w:w="390" w:type="pct"/>
          </w:tcPr>
          <w:p w14:paraId="47BB047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4" w:type="pct"/>
            <w:vMerge/>
            <w:vAlign w:val="center"/>
            <w:hideMark/>
          </w:tcPr>
          <w:p w14:paraId="6CA621F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C72D6E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3DED6F2" w14:textId="50B2BD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96.204.401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CAC3138" w14:textId="6A0FA6C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101.190.118</w:t>
            </w:r>
          </w:p>
        </w:tc>
        <w:tc>
          <w:tcPr>
            <w:tcW w:w="832" w:type="pct"/>
          </w:tcPr>
          <w:p w14:paraId="47C42542" w14:textId="3C17016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</w:t>
            </w:r>
          </w:p>
        </w:tc>
      </w:tr>
      <w:tr w:rsidR="006E7995" w:rsidRPr="00993652" w14:paraId="21392DF7" w14:textId="77777777" w:rsidTr="006E7995">
        <w:trPr>
          <w:trHeight w:val="300"/>
        </w:trPr>
        <w:tc>
          <w:tcPr>
            <w:tcW w:w="390" w:type="pct"/>
          </w:tcPr>
          <w:p w14:paraId="18839A6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94" w:type="pct"/>
            <w:vMerge/>
            <w:vAlign w:val="center"/>
            <w:hideMark/>
          </w:tcPr>
          <w:p w14:paraId="0BC84BA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09EE8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9A02233" w14:textId="741C5E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100.475.816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E115E40" w14:textId="206D235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105.039.965</w:t>
            </w:r>
          </w:p>
        </w:tc>
        <w:tc>
          <w:tcPr>
            <w:tcW w:w="832" w:type="pct"/>
          </w:tcPr>
          <w:p w14:paraId="3DE54FF5" w14:textId="599E8FE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0,957</w:t>
            </w:r>
          </w:p>
        </w:tc>
      </w:tr>
      <w:tr w:rsidR="006E7995" w:rsidRPr="00993652" w14:paraId="2768F4CB" w14:textId="77777777" w:rsidTr="006E7995">
        <w:trPr>
          <w:trHeight w:val="300"/>
        </w:trPr>
        <w:tc>
          <w:tcPr>
            <w:tcW w:w="390" w:type="pct"/>
          </w:tcPr>
          <w:p w14:paraId="29A52C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94" w:type="pct"/>
            <w:vMerge/>
            <w:vAlign w:val="center"/>
            <w:hideMark/>
          </w:tcPr>
          <w:p w14:paraId="40B88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148D39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E5DEAA1" w14:textId="7F66B70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103.191.084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EAF24B" w14:textId="05176E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85.099.322</w:t>
            </w:r>
          </w:p>
        </w:tc>
        <w:tc>
          <w:tcPr>
            <w:tcW w:w="832" w:type="pct"/>
          </w:tcPr>
          <w:p w14:paraId="6D1706B3" w14:textId="3302B06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1,213</w:t>
            </w:r>
          </w:p>
        </w:tc>
      </w:tr>
      <w:tr w:rsidR="006E7995" w:rsidRPr="00993652" w14:paraId="54F50A30" w14:textId="77777777" w:rsidTr="006E7995">
        <w:trPr>
          <w:trHeight w:val="300"/>
        </w:trPr>
        <w:tc>
          <w:tcPr>
            <w:tcW w:w="390" w:type="pct"/>
          </w:tcPr>
          <w:p w14:paraId="0083DBA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D8E493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69BC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35853252" w14:textId="22895E0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689.189.375.810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6DC148" w14:textId="00ABFF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815.997.477.795</w:t>
            </w:r>
          </w:p>
        </w:tc>
        <w:tc>
          <w:tcPr>
            <w:tcW w:w="832" w:type="pct"/>
          </w:tcPr>
          <w:p w14:paraId="5EC2098B" w14:textId="093687C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0,845</w:t>
            </w:r>
          </w:p>
        </w:tc>
      </w:tr>
      <w:tr w:rsidR="006E7995" w:rsidRPr="00993652" w14:paraId="4B190336" w14:textId="77777777" w:rsidTr="006E7995">
        <w:trPr>
          <w:trHeight w:val="300"/>
        </w:trPr>
        <w:tc>
          <w:tcPr>
            <w:tcW w:w="390" w:type="pct"/>
          </w:tcPr>
          <w:p w14:paraId="5794B4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94" w:type="pct"/>
            <w:vMerge/>
            <w:vAlign w:val="center"/>
            <w:hideMark/>
          </w:tcPr>
          <w:p w14:paraId="7EDC42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DEBA1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810C9FF" w14:textId="0AE98A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735.476.711.731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5972988" w14:textId="7AC13B0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859.299.056.455</w:t>
            </w:r>
          </w:p>
        </w:tc>
        <w:tc>
          <w:tcPr>
            <w:tcW w:w="832" w:type="pct"/>
          </w:tcPr>
          <w:p w14:paraId="032204A6" w14:textId="0C03E31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0,856</w:t>
            </w:r>
          </w:p>
        </w:tc>
      </w:tr>
      <w:tr w:rsidR="006E7995" w:rsidRPr="00993652" w14:paraId="184A90C8" w14:textId="77777777" w:rsidTr="006E7995">
        <w:trPr>
          <w:trHeight w:val="300"/>
        </w:trPr>
        <w:tc>
          <w:tcPr>
            <w:tcW w:w="390" w:type="pct"/>
          </w:tcPr>
          <w:p w14:paraId="199CF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4" w:type="pct"/>
            <w:vMerge/>
            <w:vAlign w:val="center"/>
            <w:hideMark/>
          </w:tcPr>
          <w:p w14:paraId="36AB2C9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FD9FE6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1BE5993" w14:textId="3C6A040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835.881.014.674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902CBE7" w14:textId="7D16CBC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923.366.433.799</w:t>
            </w:r>
          </w:p>
        </w:tc>
        <w:tc>
          <w:tcPr>
            <w:tcW w:w="832" w:type="pct"/>
          </w:tcPr>
          <w:p w14:paraId="616FC7A3" w14:textId="0C2CB91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0,905</w:t>
            </w:r>
          </w:p>
        </w:tc>
      </w:tr>
      <w:tr w:rsidR="006E7995" w:rsidRPr="00993652" w14:paraId="2415FEDD" w14:textId="77777777" w:rsidTr="006E7995">
        <w:trPr>
          <w:trHeight w:val="300"/>
        </w:trPr>
        <w:tc>
          <w:tcPr>
            <w:tcW w:w="390" w:type="pct"/>
          </w:tcPr>
          <w:p w14:paraId="7FA116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94" w:type="pct"/>
            <w:vMerge/>
            <w:vAlign w:val="center"/>
            <w:hideMark/>
          </w:tcPr>
          <w:p w14:paraId="61FA87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335B2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A746936" w14:textId="4A28882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859.736.792.345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E0AE0DB" w14:textId="581C7E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895.683.018.081</w:t>
            </w:r>
          </w:p>
        </w:tc>
        <w:tc>
          <w:tcPr>
            <w:tcW w:w="832" w:type="pct"/>
          </w:tcPr>
          <w:p w14:paraId="7EABE8FC" w14:textId="2AC63E6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0,960</w:t>
            </w:r>
          </w:p>
        </w:tc>
      </w:tr>
      <w:tr w:rsidR="006E7995" w:rsidRPr="00993652" w14:paraId="572DA446" w14:textId="77777777" w:rsidTr="006E7995">
        <w:trPr>
          <w:trHeight w:val="300"/>
        </w:trPr>
        <w:tc>
          <w:tcPr>
            <w:tcW w:w="390" w:type="pct"/>
          </w:tcPr>
          <w:p w14:paraId="7ADF2C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4" w:type="pct"/>
            <w:vMerge/>
            <w:vAlign w:val="center"/>
            <w:hideMark/>
          </w:tcPr>
          <w:p w14:paraId="5EC4414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A09FD8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7F004F11" w14:textId="0FFB5E2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785.048.342.887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C4F82EC" w14:textId="4EB16DC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394.725.543.723</w:t>
            </w:r>
          </w:p>
        </w:tc>
        <w:tc>
          <w:tcPr>
            <w:tcW w:w="832" w:type="pct"/>
          </w:tcPr>
          <w:p w14:paraId="5353F6BD" w14:textId="1254464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1,989</w:t>
            </w:r>
          </w:p>
        </w:tc>
      </w:tr>
      <w:tr w:rsidR="006E7995" w:rsidRPr="00993652" w14:paraId="2B7A6788" w14:textId="77777777" w:rsidTr="006E7995">
        <w:trPr>
          <w:trHeight w:val="300"/>
        </w:trPr>
        <w:tc>
          <w:tcPr>
            <w:tcW w:w="390" w:type="pct"/>
          </w:tcPr>
          <w:p w14:paraId="0D03F5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BF515C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450B5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195D880" w14:textId="395834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298.218.887.178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75D4823" w14:textId="7FDB32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438.721.183.703</w:t>
            </w:r>
          </w:p>
        </w:tc>
        <w:tc>
          <w:tcPr>
            <w:tcW w:w="832" w:type="pct"/>
          </w:tcPr>
          <w:p w14:paraId="082FC3E2" w14:textId="4619550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0,680</w:t>
            </w:r>
          </w:p>
        </w:tc>
      </w:tr>
      <w:tr w:rsidR="006E7995" w:rsidRPr="00993652" w14:paraId="1464F8A0" w14:textId="77777777" w:rsidTr="006E7995">
        <w:trPr>
          <w:trHeight w:val="300"/>
        </w:trPr>
        <w:tc>
          <w:tcPr>
            <w:tcW w:w="390" w:type="pct"/>
          </w:tcPr>
          <w:p w14:paraId="11E289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4" w:type="pct"/>
            <w:vMerge/>
            <w:vAlign w:val="center"/>
            <w:hideMark/>
          </w:tcPr>
          <w:p w14:paraId="3AB8229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1483A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C818CFE" w14:textId="07E776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437.355.554.106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0B745C" w14:textId="4A21243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579.967.844.297</w:t>
            </w:r>
          </w:p>
        </w:tc>
        <w:tc>
          <w:tcPr>
            <w:tcW w:w="832" w:type="pct"/>
          </w:tcPr>
          <w:p w14:paraId="6980FC89" w14:textId="54E0E19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0,754</w:t>
            </w:r>
          </w:p>
        </w:tc>
      </w:tr>
      <w:tr w:rsidR="006E7995" w:rsidRPr="00993652" w14:paraId="0B5AC5A8" w14:textId="77777777" w:rsidTr="006E7995">
        <w:trPr>
          <w:trHeight w:val="300"/>
        </w:trPr>
        <w:tc>
          <w:tcPr>
            <w:tcW w:w="390" w:type="pct"/>
          </w:tcPr>
          <w:p w14:paraId="00A2D85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94" w:type="pct"/>
            <w:vMerge/>
            <w:vAlign w:val="center"/>
            <w:hideMark/>
          </w:tcPr>
          <w:p w14:paraId="025216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22DCD7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96CC985" w14:textId="55BBE14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384.982.084.575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22FC5CC" w14:textId="03D711F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534.676.677.469</w:t>
            </w:r>
          </w:p>
        </w:tc>
        <w:tc>
          <w:tcPr>
            <w:tcW w:w="832" w:type="pct"/>
          </w:tcPr>
          <w:p w14:paraId="35795912" w14:textId="523A253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0,720</w:t>
            </w:r>
          </w:p>
        </w:tc>
      </w:tr>
      <w:tr w:rsidR="006E7995" w:rsidRPr="00993652" w14:paraId="4F3AA83F" w14:textId="77777777" w:rsidTr="006E7995">
        <w:trPr>
          <w:trHeight w:val="300"/>
        </w:trPr>
        <w:tc>
          <w:tcPr>
            <w:tcW w:w="390" w:type="pct"/>
          </w:tcPr>
          <w:p w14:paraId="345D87C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94" w:type="pct"/>
            <w:vMerge/>
            <w:vAlign w:val="center"/>
            <w:hideMark/>
          </w:tcPr>
          <w:p w14:paraId="032E137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9AE7F79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B0BB3C" w14:textId="23BF3E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319.664.676.335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5D0F5D" w14:textId="4708171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467.727.877.054</w:t>
            </w:r>
          </w:p>
        </w:tc>
        <w:tc>
          <w:tcPr>
            <w:tcW w:w="832" w:type="pct"/>
          </w:tcPr>
          <w:p w14:paraId="21AB99DE" w14:textId="1BB3330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0,683</w:t>
            </w:r>
          </w:p>
        </w:tc>
      </w:tr>
      <w:tr w:rsidR="006E7995" w:rsidRPr="00993652" w14:paraId="3F752732" w14:textId="77777777" w:rsidTr="006E7995">
        <w:trPr>
          <w:trHeight w:val="300"/>
        </w:trPr>
        <w:tc>
          <w:tcPr>
            <w:tcW w:w="390" w:type="pct"/>
          </w:tcPr>
          <w:p w14:paraId="185567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94" w:type="pct"/>
            <w:vMerge/>
            <w:vAlign w:val="center"/>
            <w:hideMark/>
          </w:tcPr>
          <w:p w14:paraId="1F6FB76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BDC66A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E0F1306" w14:textId="7AC44A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344.549.463.438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159F166" w14:textId="57688B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486.076.522.777</w:t>
            </w:r>
          </w:p>
        </w:tc>
        <w:tc>
          <w:tcPr>
            <w:tcW w:w="832" w:type="pct"/>
          </w:tcPr>
          <w:p w14:paraId="582C8848" w14:textId="44BA8C2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0,709</w:t>
            </w:r>
          </w:p>
        </w:tc>
      </w:tr>
      <w:tr w:rsidR="006E7995" w:rsidRPr="00993652" w14:paraId="72F80D68" w14:textId="77777777" w:rsidTr="006E7995">
        <w:trPr>
          <w:trHeight w:val="300"/>
        </w:trPr>
        <w:tc>
          <w:tcPr>
            <w:tcW w:w="390" w:type="pct"/>
          </w:tcPr>
          <w:p w14:paraId="0C6D78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AF616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938693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E8F1D56" w14:textId="57676F3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425.486.909.790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42815D3" w14:textId="392BC71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1.257.609.869.910</w:t>
            </w:r>
          </w:p>
        </w:tc>
        <w:tc>
          <w:tcPr>
            <w:tcW w:w="832" w:type="pct"/>
          </w:tcPr>
          <w:p w14:paraId="6DE7DC37" w14:textId="439ECB5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0,338</w:t>
            </w:r>
          </w:p>
        </w:tc>
      </w:tr>
      <w:tr w:rsidR="006E7995" w:rsidRPr="00993652" w14:paraId="27C7C4DA" w14:textId="77777777" w:rsidTr="006E7995">
        <w:trPr>
          <w:trHeight w:val="300"/>
        </w:trPr>
        <w:tc>
          <w:tcPr>
            <w:tcW w:w="390" w:type="pct"/>
          </w:tcPr>
          <w:p w14:paraId="312750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4" w:type="pct"/>
            <w:vMerge/>
            <w:vAlign w:val="center"/>
            <w:hideMark/>
          </w:tcPr>
          <w:p w14:paraId="4C4768B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A88C26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0D0D332" w14:textId="36227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357.929.359.856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975478" w14:textId="18A97D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1.374.987.178.565</w:t>
            </w:r>
          </w:p>
        </w:tc>
        <w:tc>
          <w:tcPr>
            <w:tcW w:w="832" w:type="pct"/>
          </w:tcPr>
          <w:p w14:paraId="16A735CD" w14:textId="3DEBC46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0,260</w:t>
            </w:r>
          </w:p>
        </w:tc>
      </w:tr>
      <w:tr w:rsidR="006E7995" w:rsidRPr="00993652" w14:paraId="28B8D4D0" w14:textId="77777777" w:rsidTr="006E7995">
        <w:trPr>
          <w:trHeight w:val="300"/>
        </w:trPr>
        <w:tc>
          <w:tcPr>
            <w:tcW w:w="390" w:type="pct"/>
          </w:tcPr>
          <w:p w14:paraId="35D7AEB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94" w:type="pct"/>
            <w:vMerge/>
            <w:vAlign w:val="center"/>
            <w:hideMark/>
          </w:tcPr>
          <w:p w14:paraId="2E55B1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892650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F2DE65" w14:textId="648228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455.885.354.596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33AA4CC" w14:textId="38AF50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1.351.861.756.994</w:t>
            </w:r>
          </w:p>
        </w:tc>
        <w:tc>
          <w:tcPr>
            <w:tcW w:w="832" w:type="pct"/>
          </w:tcPr>
          <w:p w14:paraId="27F2CD40" w14:textId="18D9E681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0,337</w:t>
            </w:r>
          </w:p>
        </w:tc>
      </w:tr>
      <w:tr w:rsidR="006E7995" w:rsidRPr="00993652" w14:paraId="24BB0E2C" w14:textId="77777777" w:rsidTr="006E7995">
        <w:trPr>
          <w:trHeight w:val="300"/>
        </w:trPr>
        <w:tc>
          <w:tcPr>
            <w:tcW w:w="390" w:type="pct"/>
          </w:tcPr>
          <w:p w14:paraId="55C8EAC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4" w:type="pct"/>
            <w:vMerge/>
            <w:vAlign w:val="center"/>
            <w:hideMark/>
          </w:tcPr>
          <w:p w14:paraId="17E2DA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4F7CC7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0C7D96C" w14:textId="704F9F9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841.187.548.585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6BBFAE" w14:textId="0238E8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1.758.578.169.995</w:t>
            </w:r>
          </w:p>
        </w:tc>
        <w:tc>
          <w:tcPr>
            <w:tcW w:w="832" w:type="pct"/>
          </w:tcPr>
          <w:p w14:paraId="4B05487F" w14:textId="7A6CA2D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0,478</w:t>
            </w:r>
          </w:p>
        </w:tc>
      </w:tr>
      <w:tr w:rsidR="006E7995" w:rsidRPr="00993652" w14:paraId="07CFB85A" w14:textId="77777777" w:rsidTr="006E7995">
        <w:trPr>
          <w:trHeight w:val="300"/>
        </w:trPr>
        <w:tc>
          <w:tcPr>
            <w:tcW w:w="390" w:type="pct"/>
          </w:tcPr>
          <w:p w14:paraId="371B86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94" w:type="pct"/>
            <w:vMerge/>
            <w:vAlign w:val="center"/>
            <w:hideMark/>
          </w:tcPr>
          <w:p w14:paraId="35FA1E0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5F48D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4386341" w14:textId="39A9D9A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741.251.635.985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D7A2676" w14:textId="5A85DB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1.588.136.471.649</w:t>
            </w:r>
          </w:p>
        </w:tc>
        <w:tc>
          <w:tcPr>
            <w:tcW w:w="832" w:type="pct"/>
          </w:tcPr>
          <w:p w14:paraId="0D9E2A76" w14:textId="34B063A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0,467</w:t>
            </w:r>
          </w:p>
        </w:tc>
      </w:tr>
    </w:tbl>
    <w:p w14:paraId="487B1E3E" w14:textId="5E398896" w:rsidR="00352225" w:rsidRPr="000F4C4C" w:rsidRDefault="006E7995" w:rsidP="003522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52225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0154" w14:textId="697FFDB1" w:rsidR="00FA64F4" w:rsidRPr="000F4C4C" w:rsidRDefault="005A3E6D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Teknik</w:t>
      </w:r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3C09C244" w14:textId="31DFE3C7" w:rsidR="00FA64F4" w:rsidRPr="006C2763" w:rsidRDefault="00FA64F4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B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ursa </w:t>
      </w:r>
      <w:proofErr w:type="spellStart"/>
      <w:r w:rsidRPr="006C2763">
        <w:rPr>
          <w:rFonts w:ascii="Times New Roman" w:hAnsi="Times New Roman" w:cs="Times New Roman"/>
          <w:sz w:val="24"/>
          <w:szCs w:val="24"/>
        </w:rPr>
        <w:t>E</w:t>
      </w:r>
      <w:r w:rsidR="008127C8" w:rsidRPr="006C2763">
        <w:rPr>
          <w:rFonts w:ascii="Times New Roman" w:hAnsi="Times New Roman" w:cs="Times New Roman"/>
          <w:sz w:val="24"/>
          <w:szCs w:val="24"/>
        </w:rPr>
        <w:t>fek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I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="008127C8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685A16" w:rsidRPr="006C2763">
        <w:rPr>
          <w:rFonts w:ascii="Times New Roman" w:hAnsi="Times New Roman" w:cs="Times New Roman"/>
          <w:sz w:val="24"/>
          <w:szCs w:val="24"/>
        </w:rPr>
        <w:t>, Yahoo Finance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</w:t>
        </w:r>
      </w:hyperlink>
      <w:r w:rsidR="00BF273D" w:rsidRPr="006C2763">
        <w:rPr>
          <w:rFonts w:ascii="Times New Roman" w:hAnsi="Times New Roman" w:cs="Times New Roman"/>
          <w:sz w:val="24"/>
          <w:szCs w:val="24"/>
        </w:rPr>
        <w:t>/,</w:t>
      </w:r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dan IDN Financials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8127C8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</w:t>
        </w:r>
      </w:hyperlink>
      <w:r w:rsidR="00CE5AEB" w:rsidRPr="006C2763">
        <w:rPr>
          <w:rFonts w:ascii="Times New Roman" w:hAnsi="Times New Roman" w:cs="Times New Roman"/>
          <w:sz w:val="24"/>
          <w:szCs w:val="24"/>
        </w:rPr>
        <w:t>.</w:t>
      </w:r>
    </w:p>
    <w:p w14:paraId="7352C081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8AFF85E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Statistik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Deskriptif</w:t>
      </w:r>
      <w:proofErr w:type="spellEnd"/>
    </w:p>
    <w:p w14:paraId="21D81062" w14:textId="77777777" w:rsidR="00FA64F4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minimum,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>, dan kurtosis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0F4C4C">
        <w:rPr>
          <w:rFonts w:ascii="Times New Roman" w:hAnsi="Times New Roman" w:cs="Times New Roman"/>
          <w:sz w:val="24"/>
          <w:szCs w:val="24"/>
        </w:rPr>
        <w:lastRenderedPageBreak/>
        <w:t xml:space="preserve">2011).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minimum. Adapun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kurtosis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Adapun </w:t>
      </w:r>
      <w:r w:rsidRPr="002F37C2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E9EF4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Asumsi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Klasik</w:t>
      </w:r>
      <w:proofErr w:type="spellEnd"/>
    </w:p>
    <w:p w14:paraId="288D2254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96AB872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E32D5A4" w14:textId="3F973C3A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Kolmogorov-Smirnov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 pada program SPSS.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Santoso,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58)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“Dasar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sz w:val="24"/>
          <w:szCs w:val="24"/>
        </w:rPr>
        <w:t>asymptotic significancy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&gt;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&lt;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normal”.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pada normal </w:t>
      </w:r>
      <w:r w:rsidRPr="000F4C4C">
        <w:rPr>
          <w:rFonts w:ascii="Times New Roman" w:hAnsi="Times New Roman" w:cs="Times New Roman"/>
          <w:i/>
          <w:sz w:val="24"/>
          <w:szCs w:val="24"/>
        </w:rPr>
        <w:t xml:space="preserve">P plot of regression </w:t>
      </w:r>
      <w:proofErr w:type="spellStart"/>
      <w:r w:rsidRPr="000F4C4C">
        <w:rPr>
          <w:rFonts w:ascii="Times New Roman" w:hAnsi="Times New Roman" w:cs="Times New Roman"/>
          <w:i/>
          <w:sz w:val="24"/>
          <w:szCs w:val="24"/>
        </w:rPr>
        <w:t>standazzed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residual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F3AC175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2C1C66EB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59).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tolerance dan VIF (</w:t>
      </w:r>
      <w:r w:rsidRPr="000F4C4C">
        <w:rPr>
          <w:rFonts w:ascii="Times New Roman" w:hAnsi="Times New Roman" w:cs="Times New Roman"/>
          <w:i/>
          <w:sz w:val="24"/>
          <w:szCs w:val="24"/>
        </w:rPr>
        <w:t>Variance Inflation Factor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58A50ECD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&gt; 0,10 dan VIF &lt;10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F35A89C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&lt; 0,10 dan VIV &gt; 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8925637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Autokorelasi</w:t>
      </w:r>
      <w:proofErr w:type="spellEnd"/>
    </w:p>
    <w:p w14:paraId="01026B41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penggangu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t-1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test).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&gt;4-dL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(dL&lt;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4-dL (4-dU&lt;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&lt;4-dL)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2011: 43).</w:t>
      </w:r>
    </w:p>
    <w:p w14:paraId="54D945F9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Heterokedastisitas</w:t>
      </w:r>
      <w:proofErr w:type="spellEnd"/>
    </w:p>
    <w:p w14:paraId="2E5E457D" w14:textId="4D54331E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</w:t>
      </w:r>
      <w:r w:rsidR="000212A9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0,05 (5%)</w:t>
      </w:r>
      <w:r w:rsidR="00965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homokedastisitas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Spearman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719C9E2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Model</w:t>
      </w:r>
    </w:p>
    <w:p w14:paraId="206C44E4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upaya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masalah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diketengahkan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diajukan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pada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umumnya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pendekatan-pendekatan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Kualitatif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Kuantitatif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Namun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hubungan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pengaruh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antara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Independent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terhadap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model-model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kausalistik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diantaranya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parameter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korelasi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Kemudian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mengamati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signifikansi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dilakukan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penduga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uji t, dan F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hitung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Sedangkan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formula 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749BA91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12B264B2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lastRenderedPageBreak/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Adapun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DC107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Y=a+bX</m:t>
          </m:r>
        </m:oMath>
      </m:oMathPara>
    </w:p>
    <w:p w14:paraId="50730481" w14:textId="354FA0AE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6780B655" w14:textId="357DC732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</w:p>
    <w:p w14:paraId="4FDFC32E" w14:textId="1FBD1FE8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= 0)</w:t>
      </w:r>
    </w:p>
    <w:p w14:paraId="564F8F8E" w14:textId="53D7FACB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45431E3E" w14:textId="00583AE4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3AEBFA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09EF3F23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independent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F4C4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A55D44B" w14:textId="5D0F6BEF" w:rsidR="00FA64F4" w:rsidRPr="000F4C4C" w:rsidRDefault="00FA64F4" w:rsidP="00FA64F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Y = α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X3 +e</m:t>
          </m:r>
        </m:oMath>
      </m:oMathPara>
    </w:p>
    <w:p w14:paraId="09BE0C07" w14:textId="77149DF4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5AE026A8" w14:textId="5368E938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6437EB1F" w14:textId="45832680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α: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Konstansta</w:t>
      </w:r>
      <w:proofErr w:type="spellEnd"/>
    </w:p>
    <w:p w14:paraId="5043FA46" w14:textId="65B0AA53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b1, b2, b3, b4: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5AE52C7D" w14:textId="04239FA8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</w:p>
    <w:p w14:paraId="24E8A82E" w14:textId="00241AC5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</w:p>
    <w:p w14:paraId="0C88AE5A" w14:textId="518F43AD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</w:p>
    <w:p w14:paraId="6929EFE5" w14:textId="44BAE927" w:rsidR="00FA64F4" w:rsidRPr="000F4C4C" w:rsidRDefault="00FA64F4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e: Tingkat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0F4C4C">
        <w:rPr>
          <w:rFonts w:ascii="Times New Roman" w:hAnsi="Times New Roman" w:cs="Times New Roman"/>
          <w:sz w:val="24"/>
          <w:szCs w:val="24"/>
        </w:rPr>
        <w:t>)</w:t>
      </w:r>
    </w:p>
    <w:p w14:paraId="08E5130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5717265E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Adapun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2E27BA8B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rxy=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n 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xy)-(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x)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{n.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} .</m:t>
                          </m:r>
                        </m:e>
                      </m:nary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{n .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}</m:t>
                      </m:r>
                    </m:e>
                  </m:nary>
                </m:e>
              </m:nary>
            </m:den>
          </m:f>
        </m:oMath>
      </m:oMathPara>
    </w:p>
    <w:p w14:paraId="452C2A88" w14:textId="3EE7FB49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4A687A8C" w14:textId="5D4BC59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5323037" w14:textId="0F76D811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11708247" w14:textId="5A5524EF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24429E88" w14:textId="33B9FF5B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2AC89ED9" w14:textId="07ADDB12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D82C3B2" w14:textId="4396B51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C9A6DD6" w14:textId="55B6097C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B74936A" w14:textId="7637CCBB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∑x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/∑y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/ y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dikuadratkan</w:t>
      </w:r>
      <w:proofErr w:type="spellEnd"/>
    </w:p>
    <w:p w14:paraId="22484032" w14:textId="6CA91D25" w:rsidR="00FA64F4" w:rsidRPr="000F4C4C" w:rsidRDefault="00FA64F4" w:rsidP="00BE4BD5">
      <w:pPr>
        <w:pStyle w:val="NoSpacing"/>
        <w:tabs>
          <w:tab w:val="left" w:pos="900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(r)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-1 dan +1</w:t>
      </w:r>
      <w:r w:rsidR="0074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berukut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>:</w:t>
      </w:r>
    </w:p>
    <w:p w14:paraId="48D38D37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76DD42A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iCs/>
          <w:sz w:val="24"/>
          <w:szCs w:val="24"/>
        </w:rPr>
        <w:t>Jika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 </w:t>
      </w:r>
      <w:r w:rsidRPr="000F4C4C">
        <w:rPr>
          <w:rFonts w:ascii="Times New Roman" w:hAnsi="Times New Roman" w:cs="Times New Roman"/>
          <w:sz w:val="24"/>
          <w:szCs w:val="24"/>
        </w:rPr>
        <w:t xml:space="preserve">= -1,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2153126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DE80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0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58941" w14:textId="4920D3D4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-1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4F314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4022EA4E" w14:textId="77777777" w:rsidR="00FA64F4" w:rsidRPr="000F4C4C" w:rsidRDefault="00FA64F4" w:rsidP="003C6DEF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mengetahui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kesesuaian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ketepatan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hubungan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antar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maka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umum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pendugaan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koefisien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determinasi</w:t>
      </w:r>
      <w:proofErr w:type="spellEnd"/>
      <w:r w:rsidRPr="000F4C4C">
        <w:rPr>
          <w:rStyle w:val="FontStyle62"/>
          <w:sz w:val="24"/>
          <w:szCs w:val="24"/>
        </w:rPr>
        <w:t xml:space="preserve"> (R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)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model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16838715" w14:textId="0EF040F8" w:rsidR="00FA64F4" w:rsidRPr="000F4C4C" w:rsidRDefault="00131FE4" w:rsidP="00FA64F4">
      <w:pPr>
        <w:spacing w:line="480" w:lineRule="auto"/>
        <w:jc w:val="center"/>
        <w:rPr>
          <w:rStyle w:val="FontStyle62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X1.X2.X3.Y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X1.Y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X2.Y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-2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X1.Y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X2.Y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X3.Y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X4.Y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4EE1F4D0" w14:textId="208E361D" w:rsidR="00FA64F4" w:rsidRDefault="00FA64F4" w:rsidP="002555F6">
      <w:pPr>
        <w:spacing w:line="480" w:lineRule="auto"/>
        <w:ind w:firstLine="709"/>
        <w:jc w:val="both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sz w:val="24"/>
          <w:szCs w:val="24"/>
        </w:rPr>
        <w:t>Nilai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berkisar</w:t>
      </w:r>
      <w:proofErr w:type="spellEnd"/>
      <w:r w:rsidRPr="000F4C4C">
        <w:rPr>
          <w:rStyle w:val="FontStyle62"/>
          <w:sz w:val="24"/>
          <w:szCs w:val="24"/>
        </w:rPr>
        <w:t xml:space="preserve"> 0 </w:t>
      </w:r>
      <w:proofErr w:type="spellStart"/>
      <w:r w:rsidRPr="000F4C4C">
        <w:rPr>
          <w:rStyle w:val="FontStyle62"/>
          <w:sz w:val="24"/>
          <w:szCs w:val="24"/>
        </w:rPr>
        <w:t>sampai</w:t>
      </w:r>
      <w:proofErr w:type="spellEnd"/>
      <w:r w:rsidRPr="000F4C4C">
        <w:rPr>
          <w:rStyle w:val="FontStyle62"/>
          <w:sz w:val="24"/>
          <w:szCs w:val="24"/>
        </w:rPr>
        <w:t xml:space="preserve"> 1. </w:t>
      </w:r>
      <w:proofErr w:type="spellStart"/>
      <w:r w:rsidRPr="000F4C4C">
        <w:rPr>
          <w:rStyle w:val="FontStyle62"/>
          <w:sz w:val="24"/>
          <w:szCs w:val="24"/>
        </w:rPr>
        <w:t>Apabila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nilai</w:t>
      </w:r>
      <w:proofErr w:type="spellEnd"/>
      <w:r w:rsidRPr="000F4C4C">
        <w:rPr>
          <w:rStyle w:val="FontStyle62"/>
          <w:sz w:val="24"/>
          <w:szCs w:val="24"/>
        </w:rPr>
        <w:t xml:space="preserve">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= 1 </w:t>
      </w:r>
      <w:proofErr w:type="spellStart"/>
      <w:r w:rsidRPr="000F4C4C">
        <w:rPr>
          <w:rStyle w:val="FontStyle62"/>
          <w:sz w:val="24"/>
          <w:szCs w:val="24"/>
        </w:rPr>
        <w:t>menunjukkan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bahwa</w:t>
      </w:r>
      <w:proofErr w:type="spellEnd"/>
      <w:r w:rsidRPr="000F4C4C">
        <w:rPr>
          <w:rStyle w:val="FontStyle62"/>
          <w:sz w:val="24"/>
          <w:szCs w:val="24"/>
        </w:rPr>
        <w:t xml:space="preserve"> 100 % total </w:t>
      </w:r>
      <w:proofErr w:type="spellStart"/>
      <w:r w:rsidRPr="000F4C4C">
        <w:rPr>
          <w:rStyle w:val="FontStyle62"/>
          <w:sz w:val="24"/>
          <w:szCs w:val="24"/>
        </w:rPr>
        <w:t>variasi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diterangkan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Sebaliknya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apabila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= 0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menunjukkan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bahwa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tidak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total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varians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oleh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persamaan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Seberapa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besar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atau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?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Menurut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Riduwan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Sunarto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(2011:81)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 xml:space="preserve">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dapat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dengan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pedoman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disajikan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tabel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III.2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4D79B4A4" w14:textId="77777777" w:rsidR="00FA64F4" w:rsidRPr="000F4C4C" w:rsidRDefault="00FA64F4" w:rsidP="00FA64F4">
      <w:pPr>
        <w:pStyle w:val="Style4"/>
        <w:widowControl/>
        <w:spacing w:line="480" w:lineRule="auto"/>
        <w:ind w:left="540" w:firstLine="0"/>
        <w:jc w:val="center"/>
        <w:rPr>
          <w:rStyle w:val="FontStyle48"/>
          <w:rFonts w:eastAsiaTheme="minorEastAsia"/>
          <w:b w:val="0"/>
          <w:bCs w:val="0"/>
        </w:rPr>
      </w:pPr>
      <w:proofErr w:type="spellStart"/>
      <w:r w:rsidRPr="000F4C4C">
        <w:rPr>
          <w:rStyle w:val="FontStyle48"/>
          <w:rFonts w:eastAsiaTheme="minorEastAsia"/>
        </w:rPr>
        <w:t>Tabel</w:t>
      </w:r>
      <w:proofErr w:type="spellEnd"/>
      <w:r w:rsidRPr="000F4C4C">
        <w:rPr>
          <w:rStyle w:val="FontStyle48"/>
          <w:rFonts w:eastAsiaTheme="minorEastAsia"/>
        </w:rPr>
        <w:t xml:space="preserve"> III.2 </w:t>
      </w:r>
      <w:proofErr w:type="spellStart"/>
      <w:r w:rsidRPr="000F4C4C">
        <w:rPr>
          <w:rStyle w:val="FontStyle48"/>
          <w:rFonts w:eastAsiaTheme="minorEastAsia"/>
        </w:rPr>
        <w:t>Interprestasi</w:t>
      </w:r>
      <w:proofErr w:type="spellEnd"/>
      <w:r w:rsidRPr="000F4C4C">
        <w:rPr>
          <w:rStyle w:val="FontStyle48"/>
          <w:rFonts w:eastAsiaTheme="minorEastAsia"/>
        </w:rPr>
        <w:t xml:space="preserve"> </w:t>
      </w:r>
      <w:proofErr w:type="spellStart"/>
      <w:r w:rsidRPr="000F4C4C">
        <w:rPr>
          <w:rStyle w:val="FontStyle48"/>
          <w:rFonts w:eastAsiaTheme="minorEastAsia"/>
        </w:rPr>
        <w:t>Korelasi</w:t>
      </w:r>
      <w:proofErr w:type="spellEnd"/>
      <w:r w:rsidRPr="000F4C4C">
        <w:rPr>
          <w:rStyle w:val="FontStyle48"/>
          <w:rFonts w:eastAsiaTheme="minorEastAsia"/>
        </w:rPr>
        <w:t xml:space="preserve"> Nilai r</w:t>
      </w:r>
    </w:p>
    <w:tbl>
      <w:tblPr>
        <w:tblW w:w="5000" w:type="pct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51"/>
        <w:gridCol w:w="4981"/>
      </w:tblGrid>
      <w:tr w:rsidR="00FA64F4" w:rsidRPr="000F4C4C" w14:paraId="48820107" w14:textId="77777777" w:rsidTr="00FA64F4">
        <w:tc>
          <w:tcPr>
            <w:tcW w:w="2331" w:type="pct"/>
            <w:tcBorders>
              <w:bottom w:val="single" w:sz="6" w:space="0" w:color="auto"/>
            </w:tcBorders>
          </w:tcPr>
          <w:p w14:paraId="5113D2B1" w14:textId="77777777" w:rsidR="00FA64F4" w:rsidRPr="000F4C4C" w:rsidRDefault="00FA64F4" w:rsidP="00FA64F4">
            <w:pPr>
              <w:pStyle w:val="Style23"/>
              <w:widowControl/>
              <w:spacing w:line="480" w:lineRule="auto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Interval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Koefisien</w:t>
            </w:r>
            <w:proofErr w:type="spellEnd"/>
          </w:p>
        </w:tc>
        <w:tc>
          <w:tcPr>
            <w:tcW w:w="2669" w:type="pct"/>
            <w:tcBorders>
              <w:bottom w:val="single" w:sz="6" w:space="0" w:color="auto"/>
            </w:tcBorders>
          </w:tcPr>
          <w:p w14:paraId="0086A559" w14:textId="77777777" w:rsidR="00FA64F4" w:rsidRPr="000F4C4C" w:rsidRDefault="00FA64F4" w:rsidP="00FA64F4">
            <w:pPr>
              <w:pStyle w:val="Style23"/>
              <w:widowControl/>
              <w:spacing w:line="480" w:lineRule="auto"/>
              <w:ind w:left="158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Tingkat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Hubungan</w:t>
            </w:r>
            <w:proofErr w:type="spellEnd"/>
          </w:p>
        </w:tc>
      </w:tr>
      <w:tr w:rsidR="00FA64F4" w:rsidRPr="000F4C4C" w14:paraId="4CBBA6AF" w14:textId="77777777" w:rsidTr="00FA64F4">
        <w:tc>
          <w:tcPr>
            <w:tcW w:w="2331" w:type="pct"/>
            <w:tcBorders>
              <w:bottom w:val="nil"/>
            </w:tcBorders>
          </w:tcPr>
          <w:p w14:paraId="3E6E3E23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0,80 - 1,000</w:t>
            </w:r>
          </w:p>
        </w:tc>
        <w:tc>
          <w:tcPr>
            <w:tcW w:w="2669" w:type="pct"/>
            <w:tcBorders>
              <w:bottom w:val="nil"/>
            </w:tcBorders>
          </w:tcPr>
          <w:p w14:paraId="2652ACCB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r w:rsidRPr="000F4C4C">
              <w:rPr>
                <w:rStyle w:val="FontStyle62"/>
              </w:rPr>
              <w:t xml:space="preserve">Sangat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7BB2BABC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55F6779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0,60 - 0,799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56CAE6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2690A235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2B2AEC4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0,40 - 0,599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E7616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Cukup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0E7A4686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5AB936A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0,20 - 0,399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7242F9E9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  <w:tr w:rsidR="00FA64F4" w:rsidRPr="000F4C4C" w14:paraId="78D22831" w14:textId="77777777" w:rsidTr="00FA64F4">
        <w:tc>
          <w:tcPr>
            <w:tcW w:w="2331" w:type="pct"/>
            <w:tcBorders>
              <w:top w:val="nil"/>
            </w:tcBorders>
          </w:tcPr>
          <w:p w14:paraId="03F0454C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0,00 - 0,199</w:t>
            </w:r>
          </w:p>
        </w:tc>
        <w:tc>
          <w:tcPr>
            <w:tcW w:w="2669" w:type="pct"/>
            <w:tcBorders>
              <w:top w:val="nil"/>
            </w:tcBorders>
          </w:tcPr>
          <w:p w14:paraId="339F1415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r w:rsidRPr="000F4C4C">
              <w:rPr>
                <w:rStyle w:val="FontStyle62"/>
              </w:rPr>
              <w:t xml:space="preserve">Sangat </w:t>
            </w: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</w:tbl>
    <w:p w14:paraId="315CD357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48E0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t)</w:t>
      </w:r>
    </w:p>
    <w:p w14:paraId="026A02E2" w14:textId="77777777" w:rsidR="00FA64F4" w:rsidRPr="000F4C4C" w:rsidRDefault="00FA64F4" w:rsidP="006046B1">
      <w:pPr>
        <w:spacing w:line="480" w:lineRule="auto"/>
        <w:ind w:firstLine="709"/>
        <w:rPr>
          <w:rStyle w:val="FontStyle62"/>
          <w:rFonts w:eastAsiaTheme="minorEastAsia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pengujian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secara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parsial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dirumuskan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yaitu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nol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alternatif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37FD4522" w14:textId="77777777" w:rsidR="00FA64F4" w:rsidRPr="00254CCC" w:rsidRDefault="00FA64F4" w:rsidP="00FA64F4">
      <w:pPr>
        <w:pStyle w:val="Style4"/>
        <w:widowControl/>
        <w:spacing w:line="480" w:lineRule="auto"/>
        <w:ind w:firstLine="0"/>
        <w:jc w:val="center"/>
        <w:rPr>
          <w:rStyle w:val="FontStyle62"/>
          <w:rFonts w:eastAsiaTheme="minorEastAsia"/>
          <w:sz w:val="24"/>
          <w:szCs w:val="24"/>
        </w:rPr>
      </w:pPr>
      <w:r w:rsidRPr="00254CCC">
        <w:rPr>
          <w:rStyle w:val="FontStyle62"/>
          <w:rFonts w:eastAsiaTheme="minorEastAsia"/>
          <w:sz w:val="24"/>
          <w:szCs w:val="24"/>
        </w:rPr>
        <w:t xml:space="preserve">Ho: r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=</w:t>
      </w:r>
      <w:r w:rsidRPr="00254CCC">
        <w:rPr>
          <w:rStyle w:val="FontStyle62"/>
          <w:rFonts w:eastAsiaTheme="minorEastAsia"/>
          <w:sz w:val="24"/>
          <w:szCs w:val="24"/>
        </w:rPr>
        <w:t xml:space="preserve">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0</w:t>
      </w:r>
    </w:p>
    <w:p w14:paraId="0A520991" w14:textId="77777777" w:rsidR="00FA64F4" w:rsidRPr="000F4C4C" w:rsidRDefault="00FA64F4" w:rsidP="00FA64F4">
      <w:pPr>
        <w:spacing w:line="480" w:lineRule="auto"/>
        <w:jc w:val="center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rFonts w:eastAsiaTheme="minorEastAsia"/>
          <w:sz w:val="24"/>
          <w:szCs w:val="24"/>
        </w:rPr>
        <w:t>Ha: r # 0</w:t>
      </w:r>
    </w:p>
    <w:p w14:paraId="0845AC7D" w14:textId="7CC874A3" w:rsidR="00FA64F4" w:rsidRPr="000F4C4C" w:rsidRDefault="00FA64F4" w:rsidP="009D3B97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</w:t>
      </w:r>
      <w:r w:rsidR="009D3B97">
        <w:rPr>
          <w:rStyle w:val="FontStyle62"/>
          <w:sz w:val="24"/>
          <w:szCs w:val="24"/>
        </w:rPr>
        <w:t>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tersebut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t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73F6DC59" w14:textId="77777777" w:rsidR="00FA64F4" w:rsidRPr="000F4C4C" w:rsidRDefault="00131FE4" w:rsidP="00FA64F4">
      <w:pPr>
        <w:pStyle w:val="ListParagraph"/>
        <w:spacing w:line="480" w:lineRule="auto"/>
        <w:ind w:left="0"/>
        <w:jc w:val="center"/>
        <w:rPr>
          <w:rStyle w:val="FontStyle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0703139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Berdasarkan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formulasi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perhitungan</w:t>
      </w:r>
      <w:proofErr w:type="spellEnd"/>
      <w:r w:rsidRPr="000F4C4C">
        <w:rPr>
          <w:rStyle w:val="FontStyle62"/>
          <w:sz w:val="24"/>
          <w:szCs w:val="24"/>
        </w:rPr>
        <w:t xml:space="preserve"> di </w:t>
      </w:r>
      <w:proofErr w:type="spellStart"/>
      <w:r w:rsidRPr="000F4C4C">
        <w:rPr>
          <w:rStyle w:val="FontStyle62"/>
          <w:sz w:val="24"/>
          <w:szCs w:val="24"/>
        </w:rPr>
        <w:t>atas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kesalahan</w:t>
      </w:r>
      <w:proofErr w:type="spellEnd"/>
      <w:r w:rsidRPr="000F4C4C">
        <w:rPr>
          <w:rStyle w:val="FontStyle62"/>
          <w:sz w:val="24"/>
          <w:szCs w:val="24"/>
        </w:rPr>
        <w:t xml:space="preserve"> α = 5 % </w:t>
      </w:r>
      <w:proofErr w:type="spellStart"/>
      <w:r w:rsidRPr="000F4C4C">
        <w:rPr>
          <w:rStyle w:val="FontStyle62"/>
          <w:sz w:val="24"/>
          <w:szCs w:val="24"/>
        </w:rPr>
        <w:t>kemudian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dibandingkan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t </w:t>
      </w:r>
      <w:proofErr w:type="spellStart"/>
      <w:r w:rsidRPr="000F4C4C">
        <w:rPr>
          <w:rStyle w:val="FontStyle62"/>
          <w:sz w:val="24"/>
          <w:szCs w:val="24"/>
        </w:rPr>
        <w:t>signifikan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batasan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r w:rsidRPr="000F4C4C">
        <w:rPr>
          <w:rStyle w:val="FontStyle62"/>
          <w:i/>
          <w:iCs/>
          <w:sz w:val="24"/>
          <w:szCs w:val="24"/>
        </w:rPr>
        <w:t>Two Tail Test</w:t>
      </w:r>
      <w:r w:rsidRPr="000F4C4C">
        <w:rPr>
          <w:rStyle w:val="FontStyle62"/>
          <w:sz w:val="24"/>
          <w:szCs w:val="24"/>
        </w:rPr>
        <w:t>.</w:t>
      </w:r>
    </w:p>
    <w:p w14:paraId="4B1D5151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F)</w:t>
      </w:r>
    </w:p>
    <w:p w14:paraId="3EC562B3" w14:textId="77777777" w:rsidR="00FA64F4" w:rsidRPr="000F4C4C" w:rsidRDefault="00FA64F4" w:rsidP="006046B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altematif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5683170" w14:textId="53AC146F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Ho: R = 0</w:t>
      </w:r>
    </w:p>
    <w:p w14:paraId="793D694E" w14:textId="0B98D23A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Ha: R ≠ 0</w:t>
      </w:r>
    </w:p>
    <w:p w14:paraId="43FDCA73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penelitian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ini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dilakukan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melihat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apakah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X</w:t>
      </w:r>
      <w:r w:rsidRPr="000F4C4C">
        <w:rPr>
          <w:rStyle w:val="FontStyle62"/>
          <w:sz w:val="24"/>
          <w:szCs w:val="24"/>
          <w:vertAlign w:val="subscript"/>
        </w:rPr>
        <w:t>1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2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3</w:t>
      </w:r>
      <w:r w:rsidRPr="000F4C4C">
        <w:rPr>
          <w:rStyle w:val="FontStyle62"/>
          <w:sz w:val="24"/>
          <w:szCs w:val="24"/>
        </w:rPr>
        <w:t xml:space="preserve"> dan X</w:t>
      </w:r>
      <w:r w:rsidRPr="000F4C4C">
        <w:rPr>
          <w:rStyle w:val="FontStyle62"/>
          <w:sz w:val="24"/>
          <w:szCs w:val="24"/>
          <w:vertAlign w:val="subscript"/>
        </w:rPr>
        <w:t>4</w:t>
      </w:r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mampu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simultan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menjelaskan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laku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keragaman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Y yang masing-masing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F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28A74DBA" w14:textId="77777777" w:rsidR="008635EA" w:rsidRPr="0088130E" w:rsidRDefault="00131FE4" w:rsidP="008635EA">
      <w:pPr>
        <w:spacing w:line="480" w:lineRule="auto"/>
        <w:ind w:left="374" w:firstLine="760"/>
        <w:jc w:val="center"/>
        <w:rPr>
          <w:rStyle w:val="FontStyle6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hitung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den>
          </m:f>
        </m:oMath>
      </m:oMathPara>
    </w:p>
    <w:p w14:paraId="33585A07" w14:textId="4173510C" w:rsidR="00FA64F4" w:rsidRPr="003D7124" w:rsidRDefault="008635EA" w:rsidP="003D7124">
      <w:pPr>
        <w:spacing w:after="0" w:line="48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755979">
        <w:rPr>
          <w:rStyle w:val="FontStyle62"/>
          <w:sz w:val="24"/>
          <w:szCs w:val="24"/>
        </w:rPr>
        <w:t>Berdasarkan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formulasi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perhitungan</w:t>
      </w:r>
      <w:proofErr w:type="spellEnd"/>
      <w:r w:rsidRPr="00755979">
        <w:rPr>
          <w:rStyle w:val="FontStyle62"/>
          <w:sz w:val="24"/>
          <w:szCs w:val="24"/>
        </w:rPr>
        <w:t xml:space="preserve"> di </w:t>
      </w:r>
      <w:proofErr w:type="spellStart"/>
      <w:r w:rsidRPr="00755979">
        <w:rPr>
          <w:rStyle w:val="FontStyle62"/>
          <w:sz w:val="24"/>
          <w:szCs w:val="24"/>
        </w:rPr>
        <w:t>atas</w:t>
      </w:r>
      <w:proofErr w:type="spellEnd"/>
      <w:r w:rsidRPr="00755979">
        <w:rPr>
          <w:rStyle w:val="FontStyle62"/>
          <w:sz w:val="24"/>
          <w:szCs w:val="24"/>
        </w:rPr>
        <w:t xml:space="preserve">,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tingkat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kesalahan</w:t>
      </w:r>
      <w:proofErr w:type="spellEnd"/>
      <w:r w:rsidRPr="00755979">
        <w:rPr>
          <w:rStyle w:val="FontStyle62"/>
          <w:sz w:val="24"/>
          <w:szCs w:val="24"/>
        </w:rPr>
        <w:t xml:space="preserve"> α = 5 %. </w:t>
      </w:r>
      <w:proofErr w:type="spellStart"/>
      <w:r w:rsidRPr="00755979">
        <w:rPr>
          <w:rStyle w:val="FontStyle62"/>
          <w:sz w:val="24"/>
          <w:szCs w:val="24"/>
        </w:rPr>
        <w:t>Kemudian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dibandingkan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F </w:t>
      </w:r>
      <w:proofErr w:type="spellStart"/>
      <w:r w:rsidRPr="00755979">
        <w:rPr>
          <w:rStyle w:val="FontStyle62"/>
          <w:sz w:val="24"/>
          <w:szCs w:val="24"/>
        </w:rPr>
        <w:t>signifikan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menggunakan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batasan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r w:rsidRPr="002B5A8F">
        <w:rPr>
          <w:rStyle w:val="FontStyle62"/>
          <w:i/>
          <w:iCs/>
          <w:sz w:val="24"/>
          <w:szCs w:val="24"/>
        </w:rPr>
        <w:t>Two Tail Test</w:t>
      </w:r>
      <w:r>
        <w:rPr>
          <w:rStyle w:val="FontStyle62"/>
          <w:sz w:val="24"/>
          <w:szCs w:val="24"/>
          <w:lang w:val="en-US"/>
        </w:rPr>
        <w:t>.</w:t>
      </w:r>
    </w:p>
    <w:sectPr w:rsidR="00FA64F4" w:rsidRPr="003D7124" w:rsidSect="00FA64F4">
      <w:footerReference w:type="default" r:id="rId16"/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7F41" w14:textId="77777777" w:rsidR="00131FE4" w:rsidRDefault="00131FE4" w:rsidP="003B4583">
      <w:pPr>
        <w:spacing w:after="0" w:line="240" w:lineRule="auto"/>
      </w:pPr>
      <w:r>
        <w:separator/>
      </w:r>
    </w:p>
  </w:endnote>
  <w:endnote w:type="continuationSeparator" w:id="0">
    <w:p w14:paraId="0F72A6C7" w14:textId="77777777" w:rsidR="00131FE4" w:rsidRDefault="00131FE4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4856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9B04189" w14:textId="2DCB240D" w:rsidR="00FA64F4" w:rsidRPr="003B4583" w:rsidRDefault="00FA64F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B45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45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B45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0473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3B45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7A13" w14:textId="77777777" w:rsidR="00131FE4" w:rsidRDefault="00131FE4" w:rsidP="003B4583">
      <w:pPr>
        <w:spacing w:after="0" w:line="240" w:lineRule="auto"/>
      </w:pPr>
      <w:r>
        <w:separator/>
      </w:r>
    </w:p>
  </w:footnote>
  <w:footnote w:type="continuationSeparator" w:id="0">
    <w:p w14:paraId="4FF94148" w14:textId="77777777" w:rsidR="00131FE4" w:rsidRDefault="00131FE4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724C8"/>
    <w:multiLevelType w:val="hybridMultilevel"/>
    <w:tmpl w:val="E520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212E08"/>
    <w:multiLevelType w:val="hybridMultilevel"/>
    <w:tmpl w:val="5EC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6B1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34452"/>
    <w:multiLevelType w:val="hybridMultilevel"/>
    <w:tmpl w:val="98EC0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2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3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C6F70"/>
    <w:multiLevelType w:val="multilevel"/>
    <w:tmpl w:val="D83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A13D7"/>
    <w:multiLevelType w:val="hybridMultilevel"/>
    <w:tmpl w:val="BDF4E5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F">
      <w:start w:val="1"/>
      <w:numFmt w:val="decimal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656566"/>
    <w:multiLevelType w:val="hybridMultilevel"/>
    <w:tmpl w:val="D57686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9CA02DC8">
      <w:start w:val="1"/>
      <w:numFmt w:val="decimal"/>
      <w:lvlText w:val="%2)"/>
      <w:lvlJc w:val="left"/>
      <w:pPr>
        <w:ind w:left="2149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5E52B8"/>
    <w:multiLevelType w:val="hybridMultilevel"/>
    <w:tmpl w:val="07466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43BEF"/>
    <w:multiLevelType w:val="multilevel"/>
    <w:tmpl w:val="DE7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44177"/>
    <w:multiLevelType w:val="hybridMultilevel"/>
    <w:tmpl w:val="C8889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F7238"/>
    <w:multiLevelType w:val="hybridMultilevel"/>
    <w:tmpl w:val="61404C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17358"/>
    <w:multiLevelType w:val="hybridMultilevel"/>
    <w:tmpl w:val="6BB6B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23" w15:restartNumberingAfterBreak="0">
    <w:nsid w:val="3E4767D6"/>
    <w:multiLevelType w:val="multilevel"/>
    <w:tmpl w:val="84260B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24" w15:restartNumberingAfterBreak="0">
    <w:nsid w:val="3E865671"/>
    <w:multiLevelType w:val="hybridMultilevel"/>
    <w:tmpl w:val="84D0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270F2"/>
    <w:multiLevelType w:val="hybridMultilevel"/>
    <w:tmpl w:val="77E4F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0C469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3A2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C25C9E"/>
    <w:multiLevelType w:val="hybridMultilevel"/>
    <w:tmpl w:val="B568D3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7640C96"/>
    <w:multiLevelType w:val="hybridMultilevel"/>
    <w:tmpl w:val="6EC4DEEA"/>
    <w:lvl w:ilvl="0" w:tplc="9618A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1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1844F4"/>
    <w:multiLevelType w:val="hybridMultilevel"/>
    <w:tmpl w:val="EA7AEA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693B5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6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403037"/>
    <w:multiLevelType w:val="multilevel"/>
    <w:tmpl w:val="B1C4549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5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8" w15:restartNumberingAfterBreak="0">
    <w:nsid w:val="6FD163A8"/>
    <w:multiLevelType w:val="hybridMultilevel"/>
    <w:tmpl w:val="F3C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73F25"/>
    <w:multiLevelType w:val="hybridMultilevel"/>
    <w:tmpl w:val="70AE4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A569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9454E"/>
    <w:multiLevelType w:val="hybridMultilevel"/>
    <w:tmpl w:val="17CC5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A21C5"/>
    <w:multiLevelType w:val="hybridMultilevel"/>
    <w:tmpl w:val="82B26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8240964">
    <w:abstractNumId w:val="5"/>
  </w:num>
  <w:num w:numId="2" w16cid:durableId="1500078230">
    <w:abstractNumId w:val="36"/>
  </w:num>
  <w:num w:numId="3" w16cid:durableId="1873574842">
    <w:abstractNumId w:val="41"/>
  </w:num>
  <w:num w:numId="4" w16cid:durableId="743528021">
    <w:abstractNumId w:val="20"/>
  </w:num>
  <w:num w:numId="5" w16cid:durableId="691877658">
    <w:abstractNumId w:val="42"/>
  </w:num>
  <w:num w:numId="6" w16cid:durableId="529882073">
    <w:abstractNumId w:val="7"/>
  </w:num>
  <w:num w:numId="7" w16cid:durableId="371617899">
    <w:abstractNumId w:val="26"/>
  </w:num>
  <w:num w:numId="8" w16cid:durableId="534970810">
    <w:abstractNumId w:val="13"/>
  </w:num>
  <w:num w:numId="9" w16cid:durableId="706226201">
    <w:abstractNumId w:val="44"/>
  </w:num>
  <w:num w:numId="10" w16cid:durableId="754206909">
    <w:abstractNumId w:val="18"/>
  </w:num>
  <w:num w:numId="11" w16cid:durableId="1056392025">
    <w:abstractNumId w:val="14"/>
  </w:num>
  <w:num w:numId="12" w16cid:durableId="1120034875">
    <w:abstractNumId w:val="27"/>
  </w:num>
  <w:num w:numId="13" w16cid:durableId="1980069865">
    <w:abstractNumId w:val="35"/>
  </w:num>
  <w:num w:numId="14" w16cid:durableId="567961022">
    <w:abstractNumId w:val="4"/>
  </w:num>
  <w:num w:numId="15" w16cid:durableId="697391770">
    <w:abstractNumId w:val="39"/>
  </w:num>
  <w:num w:numId="16" w16cid:durableId="170417121">
    <w:abstractNumId w:val="38"/>
  </w:num>
  <w:num w:numId="17" w16cid:durableId="240138349">
    <w:abstractNumId w:val="21"/>
  </w:num>
  <w:num w:numId="18" w16cid:durableId="1827163984">
    <w:abstractNumId w:val="29"/>
  </w:num>
  <w:num w:numId="19" w16cid:durableId="1320386489">
    <w:abstractNumId w:val="25"/>
  </w:num>
  <w:num w:numId="20" w16cid:durableId="1332294310">
    <w:abstractNumId w:val="6"/>
  </w:num>
  <w:num w:numId="21" w16cid:durableId="1486316388">
    <w:abstractNumId w:val="10"/>
  </w:num>
  <w:num w:numId="22" w16cid:durableId="1067074342">
    <w:abstractNumId w:val="24"/>
  </w:num>
  <w:num w:numId="23" w16cid:durableId="95685482">
    <w:abstractNumId w:val="9"/>
  </w:num>
  <w:num w:numId="24" w16cid:durableId="1438646598">
    <w:abstractNumId w:val="3"/>
  </w:num>
  <w:num w:numId="25" w16cid:durableId="1272325540">
    <w:abstractNumId w:val="17"/>
  </w:num>
  <w:num w:numId="26" w16cid:durableId="2013946681">
    <w:abstractNumId w:val="1"/>
  </w:num>
  <w:num w:numId="27" w16cid:durableId="2081783485">
    <w:abstractNumId w:val="46"/>
  </w:num>
  <w:num w:numId="28" w16cid:durableId="1724676603">
    <w:abstractNumId w:val="0"/>
  </w:num>
  <w:num w:numId="29" w16cid:durableId="147946127">
    <w:abstractNumId w:val="2"/>
  </w:num>
  <w:num w:numId="30" w16cid:durableId="602111008">
    <w:abstractNumId w:val="43"/>
  </w:num>
  <w:num w:numId="31" w16cid:durableId="842475525">
    <w:abstractNumId w:val="19"/>
  </w:num>
  <w:num w:numId="32" w16cid:durableId="1556969136">
    <w:abstractNumId w:val="23"/>
  </w:num>
  <w:num w:numId="33" w16cid:durableId="556361575">
    <w:abstractNumId w:val="37"/>
  </w:num>
  <w:num w:numId="34" w16cid:durableId="492985916">
    <w:abstractNumId w:val="16"/>
  </w:num>
  <w:num w:numId="35" w16cid:durableId="1679653268">
    <w:abstractNumId w:val="28"/>
  </w:num>
  <w:num w:numId="36" w16cid:durableId="277220973">
    <w:abstractNumId w:val="15"/>
  </w:num>
  <w:num w:numId="37" w16cid:durableId="1547138929">
    <w:abstractNumId w:val="22"/>
  </w:num>
  <w:num w:numId="38" w16cid:durableId="1635401133">
    <w:abstractNumId w:val="31"/>
  </w:num>
  <w:num w:numId="39" w16cid:durableId="223295348">
    <w:abstractNumId w:val="40"/>
  </w:num>
  <w:num w:numId="40" w16cid:durableId="1806116756">
    <w:abstractNumId w:val="8"/>
  </w:num>
  <w:num w:numId="41" w16cid:durableId="684676807">
    <w:abstractNumId w:val="33"/>
  </w:num>
  <w:num w:numId="42" w16cid:durableId="686521934">
    <w:abstractNumId w:val="34"/>
  </w:num>
  <w:num w:numId="43" w16cid:durableId="1965034444">
    <w:abstractNumId w:val="32"/>
  </w:num>
  <w:num w:numId="44" w16cid:durableId="1232543781">
    <w:abstractNumId w:val="30"/>
  </w:num>
  <w:num w:numId="45" w16cid:durableId="2044936069">
    <w:abstractNumId w:val="12"/>
  </w:num>
  <w:num w:numId="46" w16cid:durableId="75983886">
    <w:abstractNumId w:val="11"/>
  </w:num>
  <w:num w:numId="47" w16cid:durableId="99622404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17370"/>
    <w:rsid w:val="00017A05"/>
    <w:rsid w:val="000204C4"/>
    <w:rsid w:val="00020618"/>
    <w:rsid w:val="000212A9"/>
    <w:rsid w:val="00022E39"/>
    <w:rsid w:val="00023328"/>
    <w:rsid w:val="000263A5"/>
    <w:rsid w:val="00032378"/>
    <w:rsid w:val="000324DB"/>
    <w:rsid w:val="00032DAC"/>
    <w:rsid w:val="0003454B"/>
    <w:rsid w:val="000351AA"/>
    <w:rsid w:val="00040B1D"/>
    <w:rsid w:val="0004210F"/>
    <w:rsid w:val="00043E2A"/>
    <w:rsid w:val="00043F42"/>
    <w:rsid w:val="00044F4E"/>
    <w:rsid w:val="00046E14"/>
    <w:rsid w:val="00050576"/>
    <w:rsid w:val="0005421D"/>
    <w:rsid w:val="00060E0A"/>
    <w:rsid w:val="000632DF"/>
    <w:rsid w:val="00064690"/>
    <w:rsid w:val="00065B02"/>
    <w:rsid w:val="00074A03"/>
    <w:rsid w:val="00076093"/>
    <w:rsid w:val="00076654"/>
    <w:rsid w:val="000777BA"/>
    <w:rsid w:val="000815CE"/>
    <w:rsid w:val="00083A1D"/>
    <w:rsid w:val="000855FF"/>
    <w:rsid w:val="000944A8"/>
    <w:rsid w:val="000A2373"/>
    <w:rsid w:val="000A6802"/>
    <w:rsid w:val="000B01A3"/>
    <w:rsid w:val="000B0274"/>
    <w:rsid w:val="000B5645"/>
    <w:rsid w:val="000C38E6"/>
    <w:rsid w:val="000D3295"/>
    <w:rsid w:val="000D7AF1"/>
    <w:rsid w:val="000E0411"/>
    <w:rsid w:val="000E166B"/>
    <w:rsid w:val="000E1967"/>
    <w:rsid w:val="000E28DC"/>
    <w:rsid w:val="000E3C14"/>
    <w:rsid w:val="000F290F"/>
    <w:rsid w:val="000F2CEF"/>
    <w:rsid w:val="000F4E16"/>
    <w:rsid w:val="000F7407"/>
    <w:rsid w:val="000F7B45"/>
    <w:rsid w:val="00105545"/>
    <w:rsid w:val="00105E52"/>
    <w:rsid w:val="00110915"/>
    <w:rsid w:val="00116205"/>
    <w:rsid w:val="001236EB"/>
    <w:rsid w:val="001238F0"/>
    <w:rsid w:val="00125177"/>
    <w:rsid w:val="00126738"/>
    <w:rsid w:val="0013094E"/>
    <w:rsid w:val="001309C4"/>
    <w:rsid w:val="00131FE4"/>
    <w:rsid w:val="001378DA"/>
    <w:rsid w:val="00140033"/>
    <w:rsid w:val="00150DCF"/>
    <w:rsid w:val="0016467C"/>
    <w:rsid w:val="00172741"/>
    <w:rsid w:val="001748F5"/>
    <w:rsid w:val="0017769F"/>
    <w:rsid w:val="001779F4"/>
    <w:rsid w:val="00180F3C"/>
    <w:rsid w:val="0018293E"/>
    <w:rsid w:val="001843DF"/>
    <w:rsid w:val="00192B8E"/>
    <w:rsid w:val="001A0256"/>
    <w:rsid w:val="001B14B3"/>
    <w:rsid w:val="001B15BE"/>
    <w:rsid w:val="001B49A1"/>
    <w:rsid w:val="001B64BA"/>
    <w:rsid w:val="001B6B51"/>
    <w:rsid w:val="001C2492"/>
    <w:rsid w:val="001C2E00"/>
    <w:rsid w:val="001C5F67"/>
    <w:rsid w:val="001C74CE"/>
    <w:rsid w:val="001D06F2"/>
    <w:rsid w:val="001D68AE"/>
    <w:rsid w:val="001E0EA6"/>
    <w:rsid w:val="001E1945"/>
    <w:rsid w:val="001E1E35"/>
    <w:rsid w:val="001E385B"/>
    <w:rsid w:val="001F1EA8"/>
    <w:rsid w:val="001F205E"/>
    <w:rsid w:val="001F6E9B"/>
    <w:rsid w:val="00200693"/>
    <w:rsid w:val="0020186C"/>
    <w:rsid w:val="00203F37"/>
    <w:rsid w:val="002041E2"/>
    <w:rsid w:val="002067CD"/>
    <w:rsid w:val="002077F1"/>
    <w:rsid w:val="00211DB5"/>
    <w:rsid w:val="0021321A"/>
    <w:rsid w:val="00215603"/>
    <w:rsid w:val="00220430"/>
    <w:rsid w:val="002257DF"/>
    <w:rsid w:val="002334A8"/>
    <w:rsid w:val="002349C8"/>
    <w:rsid w:val="00235DDC"/>
    <w:rsid w:val="002418CE"/>
    <w:rsid w:val="00241FFE"/>
    <w:rsid w:val="00244B2E"/>
    <w:rsid w:val="0025047D"/>
    <w:rsid w:val="00250D71"/>
    <w:rsid w:val="002519C2"/>
    <w:rsid w:val="00253115"/>
    <w:rsid w:val="00254CCC"/>
    <w:rsid w:val="002555F6"/>
    <w:rsid w:val="00256849"/>
    <w:rsid w:val="00260A07"/>
    <w:rsid w:val="00263632"/>
    <w:rsid w:val="00263FBD"/>
    <w:rsid w:val="00264607"/>
    <w:rsid w:val="00264895"/>
    <w:rsid w:val="002657BE"/>
    <w:rsid w:val="00272BEA"/>
    <w:rsid w:val="00273AA8"/>
    <w:rsid w:val="0027418A"/>
    <w:rsid w:val="00281313"/>
    <w:rsid w:val="002816B9"/>
    <w:rsid w:val="00283D02"/>
    <w:rsid w:val="002866D5"/>
    <w:rsid w:val="00291EFA"/>
    <w:rsid w:val="00297679"/>
    <w:rsid w:val="00297E16"/>
    <w:rsid w:val="002A0815"/>
    <w:rsid w:val="002A1318"/>
    <w:rsid w:val="002A1C11"/>
    <w:rsid w:val="002A2DD6"/>
    <w:rsid w:val="002B060D"/>
    <w:rsid w:val="002B6FE8"/>
    <w:rsid w:val="002B77A3"/>
    <w:rsid w:val="002B7DB8"/>
    <w:rsid w:val="002C537C"/>
    <w:rsid w:val="002D2F2A"/>
    <w:rsid w:val="002D35CE"/>
    <w:rsid w:val="002E0638"/>
    <w:rsid w:val="002E06BB"/>
    <w:rsid w:val="002E12A0"/>
    <w:rsid w:val="002E1408"/>
    <w:rsid w:val="002F054A"/>
    <w:rsid w:val="002F37C2"/>
    <w:rsid w:val="002F6815"/>
    <w:rsid w:val="003009D7"/>
    <w:rsid w:val="00301162"/>
    <w:rsid w:val="00302DD6"/>
    <w:rsid w:val="00304A3D"/>
    <w:rsid w:val="00306AB6"/>
    <w:rsid w:val="0030761F"/>
    <w:rsid w:val="00310386"/>
    <w:rsid w:val="0031510E"/>
    <w:rsid w:val="00321095"/>
    <w:rsid w:val="00331E9D"/>
    <w:rsid w:val="00335539"/>
    <w:rsid w:val="003408A9"/>
    <w:rsid w:val="00344763"/>
    <w:rsid w:val="00344CD3"/>
    <w:rsid w:val="00350641"/>
    <w:rsid w:val="00352225"/>
    <w:rsid w:val="00363E24"/>
    <w:rsid w:val="00377BB8"/>
    <w:rsid w:val="00381CB0"/>
    <w:rsid w:val="0038341F"/>
    <w:rsid w:val="00387202"/>
    <w:rsid w:val="00396612"/>
    <w:rsid w:val="00397DD2"/>
    <w:rsid w:val="003A1B7B"/>
    <w:rsid w:val="003B4583"/>
    <w:rsid w:val="003B5767"/>
    <w:rsid w:val="003B6671"/>
    <w:rsid w:val="003C1BE8"/>
    <w:rsid w:val="003C6DEF"/>
    <w:rsid w:val="003D140F"/>
    <w:rsid w:val="003D25E0"/>
    <w:rsid w:val="003D2CF6"/>
    <w:rsid w:val="003D7124"/>
    <w:rsid w:val="003E0AC4"/>
    <w:rsid w:val="003E3230"/>
    <w:rsid w:val="003E4C7F"/>
    <w:rsid w:val="003F7DDE"/>
    <w:rsid w:val="00401776"/>
    <w:rsid w:val="00401BA9"/>
    <w:rsid w:val="00402ED3"/>
    <w:rsid w:val="004033FB"/>
    <w:rsid w:val="00403CF3"/>
    <w:rsid w:val="0040641B"/>
    <w:rsid w:val="00407DD8"/>
    <w:rsid w:val="00413417"/>
    <w:rsid w:val="00414986"/>
    <w:rsid w:val="00417D8A"/>
    <w:rsid w:val="00420DF9"/>
    <w:rsid w:val="004235F7"/>
    <w:rsid w:val="0042624B"/>
    <w:rsid w:val="00426AEB"/>
    <w:rsid w:val="0043776C"/>
    <w:rsid w:val="00437F1C"/>
    <w:rsid w:val="00441A51"/>
    <w:rsid w:val="00442962"/>
    <w:rsid w:val="00442C84"/>
    <w:rsid w:val="004439E5"/>
    <w:rsid w:val="00443BC3"/>
    <w:rsid w:val="004464DE"/>
    <w:rsid w:val="00452333"/>
    <w:rsid w:val="00455655"/>
    <w:rsid w:val="00455BC7"/>
    <w:rsid w:val="00456878"/>
    <w:rsid w:val="00457478"/>
    <w:rsid w:val="00457C63"/>
    <w:rsid w:val="00463F8E"/>
    <w:rsid w:val="00470C79"/>
    <w:rsid w:val="00481746"/>
    <w:rsid w:val="00485312"/>
    <w:rsid w:val="00485E13"/>
    <w:rsid w:val="0048663D"/>
    <w:rsid w:val="0048716E"/>
    <w:rsid w:val="00491AAD"/>
    <w:rsid w:val="0049361E"/>
    <w:rsid w:val="00495D77"/>
    <w:rsid w:val="004A2B35"/>
    <w:rsid w:val="004A6007"/>
    <w:rsid w:val="004C0CD3"/>
    <w:rsid w:val="004C1BFC"/>
    <w:rsid w:val="004D1B94"/>
    <w:rsid w:val="004D4E2A"/>
    <w:rsid w:val="004E101A"/>
    <w:rsid w:val="004E2FDD"/>
    <w:rsid w:val="004E3438"/>
    <w:rsid w:val="004F00EF"/>
    <w:rsid w:val="004F054D"/>
    <w:rsid w:val="004F2883"/>
    <w:rsid w:val="0050128C"/>
    <w:rsid w:val="00505197"/>
    <w:rsid w:val="005121F3"/>
    <w:rsid w:val="005151EB"/>
    <w:rsid w:val="005171E5"/>
    <w:rsid w:val="00517B79"/>
    <w:rsid w:val="00520473"/>
    <w:rsid w:val="00524603"/>
    <w:rsid w:val="00525437"/>
    <w:rsid w:val="0052717A"/>
    <w:rsid w:val="00531CF5"/>
    <w:rsid w:val="005355EF"/>
    <w:rsid w:val="0053572B"/>
    <w:rsid w:val="00537877"/>
    <w:rsid w:val="00541FCB"/>
    <w:rsid w:val="00543EB9"/>
    <w:rsid w:val="00545E2C"/>
    <w:rsid w:val="00550E16"/>
    <w:rsid w:val="00555B0F"/>
    <w:rsid w:val="00572C7A"/>
    <w:rsid w:val="0057569C"/>
    <w:rsid w:val="0057790F"/>
    <w:rsid w:val="00577AFE"/>
    <w:rsid w:val="00584B58"/>
    <w:rsid w:val="00584FED"/>
    <w:rsid w:val="00590780"/>
    <w:rsid w:val="00592F09"/>
    <w:rsid w:val="005A1D17"/>
    <w:rsid w:val="005A2CCA"/>
    <w:rsid w:val="005A3E6D"/>
    <w:rsid w:val="005A4778"/>
    <w:rsid w:val="005A4C88"/>
    <w:rsid w:val="005A6A7A"/>
    <w:rsid w:val="005A7BFF"/>
    <w:rsid w:val="005A7DD3"/>
    <w:rsid w:val="005B00E7"/>
    <w:rsid w:val="005B4684"/>
    <w:rsid w:val="005B46F9"/>
    <w:rsid w:val="005C35D6"/>
    <w:rsid w:val="005C689B"/>
    <w:rsid w:val="005D38B5"/>
    <w:rsid w:val="005D3E8B"/>
    <w:rsid w:val="005D679F"/>
    <w:rsid w:val="005D7B2C"/>
    <w:rsid w:val="005E0410"/>
    <w:rsid w:val="005E2F07"/>
    <w:rsid w:val="005E7B0B"/>
    <w:rsid w:val="006046B1"/>
    <w:rsid w:val="006068C4"/>
    <w:rsid w:val="00606A14"/>
    <w:rsid w:val="00606BEA"/>
    <w:rsid w:val="00607C7F"/>
    <w:rsid w:val="00613ABF"/>
    <w:rsid w:val="0062279F"/>
    <w:rsid w:val="00623DD3"/>
    <w:rsid w:val="00625C35"/>
    <w:rsid w:val="00627F44"/>
    <w:rsid w:val="0063149C"/>
    <w:rsid w:val="00633117"/>
    <w:rsid w:val="00633B78"/>
    <w:rsid w:val="00635C5F"/>
    <w:rsid w:val="00640F4B"/>
    <w:rsid w:val="0064127A"/>
    <w:rsid w:val="00641AD9"/>
    <w:rsid w:val="0064481A"/>
    <w:rsid w:val="00647053"/>
    <w:rsid w:val="0065077C"/>
    <w:rsid w:val="00650ACC"/>
    <w:rsid w:val="00651644"/>
    <w:rsid w:val="0065168A"/>
    <w:rsid w:val="00651D9D"/>
    <w:rsid w:val="00653B62"/>
    <w:rsid w:val="0065579F"/>
    <w:rsid w:val="006815B5"/>
    <w:rsid w:val="0068318B"/>
    <w:rsid w:val="0068393F"/>
    <w:rsid w:val="0068444C"/>
    <w:rsid w:val="00685733"/>
    <w:rsid w:val="00685A16"/>
    <w:rsid w:val="006941E3"/>
    <w:rsid w:val="00695F11"/>
    <w:rsid w:val="006976D1"/>
    <w:rsid w:val="006A231F"/>
    <w:rsid w:val="006A27AF"/>
    <w:rsid w:val="006A560C"/>
    <w:rsid w:val="006A6A71"/>
    <w:rsid w:val="006A787B"/>
    <w:rsid w:val="006A7CC6"/>
    <w:rsid w:val="006C1E45"/>
    <w:rsid w:val="006C2763"/>
    <w:rsid w:val="006C2A15"/>
    <w:rsid w:val="006C3984"/>
    <w:rsid w:val="006C3E8B"/>
    <w:rsid w:val="006D1984"/>
    <w:rsid w:val="006D7428"/>
    <w:rsid w:val="006E10F3"/>
    <w:rsid w:val="006E2815"/>
    <w:rsid w:val="006E5BD7"/>
    <w:rsid w:val="006E7995"/>
    <w:rsid w:val="006F067C"/>
    <w:rsid w:val="006F1662"/>
    <w:rsid w:val="006F371D"/>
    <w:rsid w:val="006F5A67"/>
    <w:rsid w:val="006F5B30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13D05"/>
    <w:rsid w:val="007237F8"/>
    <w:rsid w:val="00723A5C"/>
    <w:rsid w:val="00724CCB"/>
    <w:rsid w:val="0072588A"/>
    <w:rsid w:val="00731722"/>
    <w:rsid w:val="00733F04"/>
    <w:rsid w:val="00735450"/>
    <w:rsid w:val="0073580E"/>
    <w:rsid w:val="007376EB"/>
    <w:rsid w:val="00740A42"/>
    <w:rsid w:val="0074244F"/>
    <w:rsid w:val="00742DA5"/>
    <w:rsid w:val="007442A7"/>
    <w:rsid w:val="00744CDC"/>
    <w:rsid w:val="00747110"/>
    <w:rsid w:val="00747359"/>
    <w:rsid w:val="00747872"/>
    <w:rsid w:val="00751A0C"/>
    <w:rsid w:val="0075472B"/>
    <w:rsid w:val="00754AA1"/>
    <w:rsid w:val="007567EF"/>
    <w:rsid w:val="007610A3"/>
    <w:rsid w:val="0076419B"/>
    <w:rsid w:val="0076506E"/>
    <w:rsid w:val="00765593"/>
    <w:rsid w:val="00766C78"/>
    <w:rsid w:val="00767174"/>
    <w:rsid w:val="00770105"/>
    <w:rsid w:val="007724F0"/>
    <w:rsid w:val="007762F1"/>
    <w:rsid w:val="007803B4"/>
    <w:rsid w:val="00780D6A"/>
    <w:rsid w:val="0078288C"/>
    <w:rsid w:val="007836A8"/>
    <w:rsid w:val="00787791"/>
    <w:rsid w:val="007A1D7F"/>
    <w:rsid w:val="007A2CE2"/>
    <w:rsid w:val="007B2AB5"/>
    <w:rsid w:val="007B2CA3"/>
    <w:rsid w:val="007C3496"/>
    <w:rsid w:val="007E26CD"/>
    <w:rsid w:val="007E2BBE"/>
    <w:rsid w:val="007E7C4E"/>
    <w:rsid w:val="007F0D50"/>
    <w:rsid w:val="007F388D"/>
    <w:rsid w:val="007F695B"/>
    <w:rsid w:val="00801456"/>
    <w:rsid w:val="008020B7"/>
    <w:rsid w:val="00804C3C"/>
    <w:rsid w:val="00805325"/>
    <w:rsid w:val="00810F81"/>
    <w:rsid w:val="00811542"/>
    <w:rsid w:val="008127C8"/>
    <w:rsid w:val="00820D13"/>
    <w:rsid w:val="00820E0D"/>
    <w:rsid w:val="008217FF"/>
    <w:rsid w:val="00827001"/>
    <w:rsid w:val="00831720"/>
    <w:rsid w:val="00832AE7"/>
    <w:rsid w:val="00834C50"/>
    <w:rsid w:val="00843A59"/>
    <w:rsid w:val="0084577A"/>
    <w:rsid w:val="0084587E"/>
    <w:rsid w:val="0085042C"/>
    <w:rsid w:val="00852648"/>
    <w:rsid w:val="00852F01"/>
    <w:rsid w:val="0085417D"/>
    <w:rsid w:val="00855715"/>
    <w:rsid w:val="00856501"/>
    <w:rsid w:val="00857D93"/>
    <w:rsid w:val="00860065"/>
    <w:rsid w:val="00861E16"/>
    <w:rsid w:val="0086324F"/>
    <w:rsid w:val="008635EA"/>
    <w:rsid w:val="00864BD8"/>
    <w:rsid w:val="00865936"/>
    <w:rsid w:val="00865B11"/>
    <w:rsid w:val="00871639"/>
    <w:rsid w:val="00871AF4"/>
    <w:rsid w:val="0087215F"/>
    <w:rsid w:val="008751DC"/>
    <w:rsid w:val="0087537F"/>
    <w:rsid w:val="008764B8"/>
    <w:rsid w:val="008829DC"/>
    <w:rsid w:val="00892B24"/>
    <w:rsid w:val="00895AF1"/>
    <w:rsid w:val="008970DB"/>
    <w:rsid w:val="008A2A29"/>
    <w:rsid w:val="008A2C21"/>
    <w:rsid w:val="008A2DC6"/>
    <w:rsid w:val="008A5EC6"/>
    <w:rsid w:val="008A6404"/>
    <w:rsid w:val="008A765E"/>
    <w:rsid w:val="008B0CF1"/>
    <w:rsid w:val="008B16A6"/>
    <w:rsid w:val="008B209C"/>
    <w:rsid w:val="008C2826"/>
    <w:rsid w:val="008C2EE9"/>
    <w:rsid w:val="008C3C92"/>
    <w:rsid w:val="008C6B0F"/>
    <w:rsid w:val="008D57DB"/>
    <w:rsid w:val="008D5E1E"/>
    <w:rsid w:val="008E63C3"/>
    <w:rsid w:val="008F2708"/>
    <w:rsid w:val="0090162F"/>
    <w:rsid w:val="0090271E"/>
    <w:rsid w:val="009028AB"/>
    <w:rsid w:val="009039FA"/>
    <w:rsid w:val="00906F54"/>
    <w:rsid w:val="00907869"/>
    <w:rsid w:val="00913259"/>
    <w:rsid w:val="00914E62"/>
    <w:rsid w:val="00921842"/>
    <w:rsid w:val="00932541"/>
    <w:rsid w:val="00932FBB"/>
    <w:rsid w:val="00934B7A"/>
    <w:rsid w:val="009371E7"/>
    <w:rsid w:val="009426E9"/>
    <w:rsid w:val="00945011"/>
    <w:rsid w:val="009461D5"/>
    <w:rsid w:val="00954A80"/>
    <w:rsid w:val="0095684D"/>
    <w:rsid w:val="009607AD"/>
    <w:rsid w:val="00963158"/>
    <w:rsid w:val="00965CF5"/>
    <w:rsid w:val="009662A4"/>
    <w:rsid w:val="00966CCF"/>
    <w:rsid w:val="00972122"/>
    <w:rsid w:val="00972BAA"/>
    <w:rsid w:val="00974EE8"/>
    <w:rsid w:val="00980056"/>
    <w:rsid w:val="00980306"/>
    <w:rsid w:val="009902B5"/>
    <w:rsid w:val="00995785"/>
    <w:rsid w:val="009A273F"/>
    <w:rsid w:val="009A355E"/>
    <w:rsid w:val="009A5A99"/>
    <w:rsid w:val="009B09FF"/>
    <w:rsid w:val="009B22C8"/>
    <w:rsid w:val="009B3FFA"/>
    <w:rsid w:val="009B5CCB"/>
    <w:rsid w:val="009B77F4"/>
    <w:rsid w:val="009C0E05"/>
    <w:rsid w:val="009C1160"/>
    <w:rsid w:val="009C15DE"/>
    <w:rsid w:val="009C2058"/>
    <w:rsid w:val="009C3E88"/>
    <w:rsid w:val="009C5C05"/>
    <w:rsid w:val="009C6CB5"/>
    <w:rsid w:val="009D242D"/>
    <w:rsid w:val="009D3B97"/>
    <w:rsid w:val="009D40AC"/>
    <w:rsid w:val="009D50DE"/>
    <w:rsid w:val="009D7C93"/>
    <w:rsid w:val="009E1B9B"/>
    <w:rsid w:val="009E2D12"/>
    <w:rsid w:val="009E2F9A"/>
    <w:rsid w:val="009E3DCA"/>
    <w:rsid w:val="009E69D5"/>
    <w:rsid w:val="009F118B"/>
    <w:rsid w:val="009F1322"/>
    <w:rsid w:val="009F1BF3"/>
    <w:rsid w:val="009F2720"/>
    <w:rsid w:val="009F76E6"/>
    <w:rsid w:val="00A00B5A"/>
    <w:rsid w:val="00A026B5"/>
    <w:rsid w:val="00A0416B"/>
    <w:rsid w:val="00A067FB"/>
    <w:rsid w:val="00A06DDF"/>
    <w:rsid w:val="00A101B2"/>
    <w:rsid w:val="00A10C8F"/>
    <w:rsid w:val="00A13AF7"/>
    <w:rsid w:val="00A1437A"/>
    <w:rsid w:val="00A15166"/>
    <w:rsid w:val="00A166E8"/>
    <w:rsid w:val="00A17451"/>
    <w:rsid w:val="00A20AEE"/>
    <w:rsid w:val="00A226A1"/>
    <w:rsid w:val="00A23330"/>
    <w:rsid w:val="00A2546D"/>
    <w:rsid w:val="00A25CC0"/>
    <w:rsid w:val="00A31566"/>
    <w:rsid w:val="00A36E7A"/>
    <w:rsid w:val="00A37551"/>
    <w:rsid w:val="00A44F8B"/>
    <w:rsid w:val="00A46D9B"/>
    <w:rsid w:val="00A47BD1"/>
    <w:rsid w:val="00A47E1B"/>
    <w:rsid w:val="00A52465"/>
    <w:rsid w:val="00A533E1"/>
    <w:rsid w:val="00A54A16"/>
    <w:rsid w:val="00A55393"/>
    <w:rsid w:val="00A575F1"/>
    <w:rsid w:val="00A61FC7"/>
    <w:rsid w:val="00A7243F"/>
    <w:rsid w:val="00A73816"/>
    <w:rsid w:val="00A7554E"/>
    <w:rsid w:val="00A7723F"/>
    <w:rsid w:val="00A81E93"/>
    <w:rsid w:val="00A82DD1"/>
    <w:rsid w:val="00A84C97"/>
    <w:rsid w:val="00A85DBF"/>
    <w:rsid w:val="00A92853"/>
    <w:rsid w:val="00AA1ADF"/>
    <w:rsid w:val="00AA1CD3"/>
    <w:rsid w:val="00AA4138"/>
    <w:rsid w:val="00AB089A"/>
    <w:rsid w:val="00AB57D6"/>
    <w:rsid w:val="00AC2B81"/>
    <w:rsid w:val="00AC2BA3"/>
    <w:rsid w:val="00AC6520"/>
    <w:rsid w:val="00AD29FC"/>
    <w:rsid w:val="00AD2F08"/>
    <w:rsid w:val="00AD398D"/>
    <w:rsid w:val="00AD648E"/>
    <w:rsid w:val="00AD6571"/>
    <w:rsid w:val="00AE0E9A"/>
    <w:rsid w:val="00AE1A3F"/>
    <w:rsid w:val="00AF0DBF"/>
    <w:rsid w:val="00AF1A34"/>
    <w:rsid w:val="00B00ED1"/>
    <w:rsid w:val="00B01E65"/>
    <w:rsid w:val="00B03E2A"/>
    <w:rsid w:val="00B15270"/>
    <w:rsid w:val="00B23D81"/>
    <w:rsid w:val="00B2407D"/>
    <w:rsid w:val="00B24F41"/>
    <w:rsid w:val="00B25035"/>
    <w:rsid w:val="00B25440"/>
    <w:rsid w:val="00B330A8"/>
    <w:rsid w:val="00B351A8"/>
    <w:rsid w:val="00B35CE2"/>
    <w:rsid w:val="00B4514E"/>
    <w:rsid w:val="00B4559C"/>
    <w:rsid w:val="00B52D5F"/>
    <w:rsid w:val="00B5378D"/>
    <w:rsid w:val="00B56AD1"/>
    <w:rsid w:val="00B62282"/>
    <w:rsid w:val="00B622E8"/>
    <w:rsid w:val="00B63646"/>
    <w:rsid w:val="00B6537C"/>
    <w:rsid w:val="00B66AAC"/>
    <w:rsid w:val="00B66F45"/>
    <w:rsid w:val="00B67362"/>
    <w:rsid w:val="00B82925"/>
    <w:rsid w:val="00B9391A"/>
    <w:rsid w:val="00B94242"/>
    <w:rsid w:val="00B9702A"/>
    <w:rsid w:val="00B970FF"/>
    <w:rsid w:val="00BA07C6"/>
    <w:rsid w:val="00BA0A81"/>
    <w:rsid w:val="00BA2533"/>
    <w:rsid w:val="00BA2ED8"/>
    <w:rsid w:val="00BA301A"/>
    <w:rsid w:val="00BA3AFF"/>
    <w:rsid w:val="00BC03AB"/>
    <w:rsid w:val="00BC2A99"/>
    <w:rsid w:val="00BC3974"/>
    <w:rsid w:val="00BC46EE"/>
    <w:rsid w:val="00BC5CE7"/>
    <w:rsid w:val="00BD1008"/>
    <w:rsid w:val="00BD1ACD"/>
    <w:rsid w:val="00BD515B"/>
    <w:rsid w:val="00BD6392"/>
    <w:rsid w:val="00BE4A44"/>
    <w:rsid w:val="00BE4BD5"/>
    <w:rsid w:val="00BE5CF1"/>
    <w:rsid w:val="00BE7847"/>
    <w:rsid w:val="00BF273D"/>
    <w:rsid w:val="00BF6CEE"/>
    <w:rsid w:val="00C00DB7"/>
    <w:rsid w:val="00C013D9"/>
    <w:rsid w:val="00C02FF8"/>
    <w:rsid w:val="00C063C6"/>
    <w:rsid w:val="00C1070A"/>
    <w:rsid w:val="00C153E4"/>
    <w:rsid w:val="00C159A4"/>
    <w:rsid w:val="00C21947"/>
    <w:rsid w:val="00C2332E"/>
    <w:rsid w:val="00C25232"/>
    <w:rsid w:val="00C27996"/>
    <w:rsid w:val="00C33DF6"/>
    <w:rsid w:val="00C3486B"/>
    <w:rsid w:val="00C401D3"/>
    <w:rsid w:val="00C515B2"/>
    <w:rsid w:val="00C51C95"/>
    <w:rsid w:val="00C51CC2"/>
    <w:rsid w:val="00C540FC"/>
    <w:rsid w:val="00C55752"/>
    <w:rsid w:val="00C55F64"/>
    <w:rsid w:val="00C568E9"/>
    <w:rsid w:val="00C65F1E"/>
    <w:rsid w:val="00C716C3"/>
    <w:rsid w:val="00C71E27"/>
    <w:rsid w:val="00C7214A"/>
    <w:rsid w:val="00C744D7"/>
    <w:rsid w:val="00C82501"/>
    <w:rsid w:val="00C8419A"/>
    <w:rsid w:val="00C8535B"/>
    <w:rsid w:val="00C924C5"/>
    <w:rsid w:val="00CA6A72"/>
    <w:rsid w:val="00CA6CBA"/>
    <w:rsid w:val="00CA75FC"/>
    <w:rsid w:val="00CB0196"/>
    <w:rsid w:val="00CB0B32"/>
    <w:rsid w:val="00CB1831"/>
    <w:rsid w:val="00CC150D"/>
    <w:rsid w:val="00CC163E"/>
    <w:rsid w:val="00CC3D67"/>
    <w:rsid w:val="00CC4AA6"/>
    <w:rsid w:val="00CC6465"/>
    <w:rsid w:val="00CD0C90"/>
    <w:rsid w:val="00CD0E29"/>
    <w:rsid w:val="00CD141E"/>
    <w:rsid w:val="00CD7EE0"/>
    <w:rsid w:val="00CE0398"/>
    <w:rsid w:val="00CE24B3"/>
    <w:rsid w:val="00CE34FF"/>
    <w:rsid w:val="00CE4833"/>
    <w:rsid w:val="00CE5AEB"/>
    <w:rsid w:val="00CF055F"/>
    <w:rsid w:val="00CF0DF4"/>
    <w:rsid w:val="00D02B09"/>
    <w:rsid w:val="00D154DF"/>
    <w:rsid w:val="00D155BC"/>
    <w:rsid w:val="00D209DD"/>
    <w:rsid w:val="00D24A35"/>
    <w:rsid w:val="00D3219E"/>
    <w:rsid w:val="00D4500F"/>
    <w:rsid w:val="00D45721"/>
    <w:rsid w:val="00D46C28"/>
    <w:rsid w:val="00D47052"/>
    <w:rsid w:val="00D474D0"/>
    <w:rsid w:val="00D47E27"/>
    <w:rsid w:val="00D51705"/>
    <w:rsid w:val="00D52904"/>
    <w:rsid w:val="00D61B14"/>
    <w:rsid w:val="00D6500F"/>
    <w:rsid w:val="00D6754E"/>
    <w:rsid w:val="00D67F62"/>
    <w:rsid w:val="00D70317"/>
    <w:rsid w:val="00D72488"/>
    <w:rsid w:val="00D74692"/>
    <w:rsid w:val="00D74D2F"/>
    <w:rsid w:val="00D75E7D"/>
    <w:rsid w:val="00D8046B"/>
    <w:rsid w:val="00D87C9F"/>
    <w:rsid w:val="00D9183A"/>
    <w:rsid w:val="00D92194"/>
    <w:rsid w:val="00D95E13"/>
    <w:rsid w:val="00D9639A"/>
    <w:rsid w:val="00D9658C"/>
    <w:rsid w:val="00DA12E7"/>
    <w:rsid w:val="00DA1F2C"/>
    <w:rsid w:val="00DA30B4"/>
    <w:rsid w:val="00DA40EB"/>
    <w:rsid w:val="00DA42AE"/>
    <w:rsid w:val="00DA71B0"/>
    <w:rsid w:val="00DB3533"/>
    <w:rsid w:val="00DB411D"/>
    <w:rsid w:val="00DB5189"/>
    <w:rsid w:val="00DB7670"/>
    <w:rsid w:val="00DC1CAB"/>
    <w:rsid w:val="00DC25DC"/>
    <w:rsid w:val="00DC5714"/>
    <w:rsid w:val="00DD1261"/>
    <w:rsid w:val="00DD2363"/>
    <w:rsid w:val="00DD6D1A"/>
    <w:rsid w:val="00DD77FB"/>
    <w:rsid w:val="00DE0953"/>
    <w:rsid w:val="00DE5CBD"/>
    <w:rsid w:val="00DE5EF0"/>
    <w:rsid w:val="00DE5FF7"/>
    <w:rsid w:val="00DF29F1"/>
    <w:rsid w:val="00DF5DC0"/>
    <w:rsid w:val="00E00848"/>
    <w:rsid w:val="00E03A4E"/>
    <w:rsid w:val="00E12259"/>
    <w:rsid w:val="00E139D0"/>
    <w:rsid w:val="00E144A9"/>
    <w:rsid w:val="00E17610"/>
    <w:rsid w:val="00E218E4"/>
    <w:rsid w:val="00E2232F"/>
    <w:rsid w:val="00E23CDD"/>
    <w:rsid w:val="00E2497F"/>
    <w:rsid w:val="00E30271"/>
    <w:rsid w:val="00E30A0C"/>
    <w:rsid w:val="00E30F89"/>
    <w:rsid w:val="00E31A59"/>
    <w:rsid w:val="00E31F69"/>
    <w:rsid w:val="00E33588"/>
    <w:rsid w:val="00E3414C"/>
    <w:rsid w:val="00E34D17"/>
    <w:rsid w:val="00E35797"/>
    <w:rsid w:val="00E35884"/>
    <w:rsid w:val="00E37DD9"/>
    <w:rsid w:val="00E435AC"/>
    <w:rsid w:val="00E44E38"/>
    <w:rsid w:val="00E4607A"/>
    <w:rsid w:val="00E460EC"/>
    <w:rsid w:val="00E5040B"/>
    <w:rsid w:val="00E52878"/>
    <w:rsid w:val="00E66CB4"/>
    <w:rsid w:val="00E66E13"/>
    <w:rsid w:val="00E70CC5"/>
    <w:rsid w:val="00E861C7"/>
    <w:rsid w:val="00E910BA"/>
    <w:rsid w:val="00E932F8"/>
    <w:rsid w:val="00E94609"/>
    <w:rsid w:val="00E946D3"/>
    <w:rsid w:val="00E94CA4"/>
    <w:rsid w:val="00EA0D57"/>
    <w:rsid w:val="00EA46BD"/>
    <w:rsid w:val="00EA5235"/>
    <w:rsid w:val="00EA5646"/>
    <w:rsid w:val="00EB1CDC"/>
    <w:rsid w:val="00EB2591"/>
    <w:rsid w:val="00EB382C"/>
    <w:rsid w:val="00EC529F"/>
    <w:rsid w:val="00EC542F"/>
    <w:rsid w:val="00ED296A"/>
    <w:rsid w:val="00ED78ED"/>
    <w:rsid w:val="00EE3AB5"/>
    <w:rsid w:val="00EE5FC0"/>
    <w:rsid w:val="00EF52EE"/>
    <w:rsid w:val="00EF5786"/>
    <w:rsid w:val="00EF7386"/>
    <w:rsid w:val="00EF748B"/>
    <w:rsid w:val="00F000D2"/>
    <w:rsid w:val="00F05585"/>
    <w:rsid w:val="00F0727E"/>
    <w:rsid w:val="00F112E8"/>
    <w:rsid w:val="00F126CE"/>
    <w:rsid w:val="00F12E58"/>
    <w:rsid w:val="00F13365"/>
    <w:rsid w:val="00F217A3"/>
    <w:rsid w:val="00F2240D"/>
    <w:rsid w:val="00F27154"/>
    <w:rsid w:val="00F32543"/>
    <w:rsid w:val="00F350CB"/>
    <w:rsid w:val="00F35A3B"/>
    <w:rsid w:val="00F42AFB"/>
    <w:rsid w:val="00F42BFD"/>
    <w:rsid w:val="00F44EA2"/>
    <w:rsid w:val="00F4545D"/>
    <w:rsid w:val="00F52526"/>
    <w:rsid w:val="00F52D93"/>
    <w:rsid w:val="00F5448D"/>
    <w:rsid w:val="00F54B47"/>
    <w:rsid w:val="00F570E0"/>
    <w:rsid w:val="00F60AB1"/>
    <w:rsid w:val="00F60B88"/>
    <w:rsid w:val="00F61352"/>
    <w:rsid w:val="00F65604"/>
    <w:rsid w:val="00F66D29"/>
    <w:rsid w:val="00F738FA"/>
    <w:rsid w:val="00F7749F"/>
    <w:rsid w:val="00F779C6"/>
    <w:rsid w:val="00F87D52"/>
    <w:rsid w:val="00F9054E"/>
    <w:rsid w:val="00F92030"/>
    <w:rsid w:val="00F974D7"/>
    <w:rsid w:val="00FA1A3D"/>
    <w:rsid w:val="00FA64F4"/>
    <w:rsid w:val="00FB0B02"/>
    <w:rsid w:val="00FB244F"/>
    <w:rsid w:val="00FB4027"/>
    <w:rsid w:val="00FB6265"/>
    <w:rsid w:val="00FB7F2C"/>
    <w:rsid w:val="00FC1170"/>
    <w:rsid w:val="00FC26A8"/>
    <w:rsid w:val="00FC600B"/>
    <w:rsid w:val="00FC7265"/>
    <w:rsid w:val="00FD00D5"/>
    <w:rsid w:val="00FD277E"/>
    <w:rsid w:val="00FD27FC"/>
    <w:rsid w:val="00FD62E6"/>
    <w:rsid w:val="00FD68B2"/>
    <w:rsid w:val="00FE3BA8"/>
    <w:rsid w:val="00FE4BD2"/>
    <w:rsid w:val="00FF1430"/>
    <w:rsid w:val="00FF158D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2A9C0F"/>
  <w15:chartTrackingRefBased/>
  <w15:docId w15:val="{C5A91836-EF28-4EA1-8B03-82DF9E7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x.co.i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dnfinancials.com/i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ance.yaho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dnfinancials.com/id/" TargetMode="External"/><Relationship Id="rId10" Type="http://schemas.openxmlformats.org/officeDocument/2006/relationships/hyperlink" Target="https://idx.co.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nance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E6EFE-591F-45DF-BC90-AD93AC82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11941</Words>
  <Characters>68070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Joni Ole</cp:lastModifiedBy>
  <cp:revision>136</cp:revision>
  <cp:lastPrinted>2021-06-30T11:56:00Z</cp:lastPrinted>
  <dcterms:created xsi:type="dcterms:W3CDTF">2022-03-10T16:37:00Z</dcterms:created>
  <dcterms:modified xsi:type="dcterms:W3CDTF">2022-05-22T03:48:00Z</dcterms:modified>
</cp:coreProperties>
</file>