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:rsidR="00557B6A" w:rsidRDefault="00557B6A" w:rsidP="00557B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7B6A" w:rsidRPr="0057478C" w:rsidRDefault="00557B6A" w:rsidP="0057478C">
      <w:p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478C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7B6A" w:rsidRPr="0057478C" w:rsidRDefault="00557B6A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>Dari hasil analisis data, pengujian hipotesis dan pembahasan, maka dapat ditarik kesimpulan dari penelitian ini sebagai berikut :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debt to equity</w:t>
      </w:r>
      <w:r w:rsidRPr="0057478C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7478C">
        <w:rPr>
          <w:rFonts w:ascii="Times New Roman" w:hAnsi="Times New Roman" w:cs="Times New Roman"/>
          <w:sz w:val="24"/>
          <w:szCs w:val="24"/>
        </w:rPr>
        <w:t xml:space="preserve">) 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</w:t>
      </w:r>
      <w:r w:rsidR="00E730F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saham. </w:t>
      </w:r>
      <w:r w:rsidR="00042937">
        <w:rPr>
          <w:rFonts w:ascii="Times New Roman" w:hAnsi="Times New Roman" w:cs="Times New Roman"/>
          <w:sz w:val="24"/>
          <w:szCs w:val="24"/>
          <w:lang w:val="en-US"/>
        </w:rPr>
        <w:t>Rasio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utang</w:t>
      </w:r>
      <w:r w:rsidR="00042937">
        <w:rPr>
          <w:rFonts w:ascii="Times New Roman" w:hAnsi="Times New Roman" w:cs="Times New Roman"/>
          <w:sz w:val="24"/>
          <w:szCs w:val="24"/>
          <w:lang w:val="en-US"/>
        </w:rPr>
        <w:t xml:space="preserve"> terhadap modal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yang meningkat atau keberadaan modal sendiri yang rendah</w:t>
      </w:r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maka akan menurunkan harga saham</w:t>
      </w:r>
      <w:r w:rsidRPr="0057478C">
        <w:rPr>
          <w:rFonts w:ascii="Times New Roman" w:hAnsi="Times New Roman" w:cs="Times New Roman"/>
          <w:sz w:val="24"/>
          <w:szCs w:val="24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ROA</w:t>
      </w:r>
      <w:r w:rsidRPr="0057478C">
        <w:rPr>
          <w:rFonts w:ascii="Times New Roman" w:hAnsi="Times New Roman" w:cs="Times New Roman"/>
          <w:sz w:val="24"/>
          <w:szCs w:val="24"/>
        </w:rPr>
        <w:t xml:space="preserve">) berpengaruh positif </w:t>
      </w:r>
      <w:r w:rsidR="00E730F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saham. 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Semakin tinggi tingkat </w:t>
      </w:r>
      <w:r w:rsidR="0084282D"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 atau</w:t>
      </w:r>
      <w:r w:rsidR="009C3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>semakin efektif pe</w:t>
      </w:r>
      <w:r w:rsidR="00861920">
        <w:rPr>
          <w:rFonts w:ascii="Times New Roman" w:hAnsi="Times New Roman" w:cs="Times New Roman"/>
          <w:sz w:val="24"/>
          <w:szCs w:val="24"/>
          <w:lang w:val="en-US"/>
        </w:rPr>
        <w:t>manfaatan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 asset dalam menghasilkan keuntungan</w:t>
      </w:r>
      <w:r w:rsidR="003E2158">
        <w:rPr>
          <w:rFonts w:ascii="Times New Roman" w:hAnsi="Times New Roman" w:cs="Times New Roman"/>
          <w:sz w:val="24"/>
          <w:szCs w:val="24"/>
          <w:lang w:val="en-US"/>
        </w:rPr>
        <w:t xml:space="preserve"> bersih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, maka </w:t>
      </w:r>
      <w:r w:rsidR="00D835F4">
        <w:rPr>
          <w:rFonts w:ascii="Times New Roman" w:hAnsi="Times New Roman" w:cs="Times New Roman"/>
          <w:sz w:val="24"/>
          <w:szCs w:val="24"/>
          <w:lang w:val="en-US"/>
        </w:rPr>
        <w:t xml:space="preserve">akan meningkatkan </w:t>
      </w:r>
      <w:r w:rsidR="0084282D" w:rsidRPr="0057478C">
        <w:rPr>
          <w:rFonts w:ascii="Times New Roman" w:hAnsi="Times New Roman" w:cs="Times New Roman"/>
          <w:sz w:val="24"/>
          <w:szCs w:val="24"/>
        </w:rPr>
        <w:t>harga saham</w:t>
      </w:r>
      <w:r w:rsidR="005372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ED3ADB" w:rsidRPr="00ED3AD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(ROA)</w:t>
      </w:r>
      <w:r w:rsidR="001A53B9">
        <w:rPr>
          <w:rFonts w:ascii="Times New Roman" w:hAnsi="Times New Roman" w:cs="Times New Roman"/>
          <w:sz w:val="24"/>
          <w:szCs w:val="24"/>
          <w:lang w:val="en-US"/>
        </w:rPr>
        <w:t xml:space="preserve"> secara bersama-sama</w:t>
      </w:r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r w:rsidR="004631BA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</w:t>
      </w:r>
      <w:r w:rsidR="008971EB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57478C">
        <w:rPr>
          <w:rFonts w:ascii="Times New Roman" w:hAnsi="Times New Roman" w:cs="Times New Roman"/>
          <w:sz w:val="24"/>
          <w:szCs w:val="24"/>
        </w:rPr>
        <w:t xml:space="preserve"> signifikan terhadap harga saham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57B6A" w:rsidRPr="0057478C" w:rsidRDefault="00557B6A" w:rsidP="0057478C">
      <w:pPr>
        <w:pStyle w:val="ListParagraph"/>
        <w:numPr>
          <w:ilvl w:val="1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78C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64A94" w:rsidRDefault="0057478C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Berdasarkan kesimpulan diatas, maka dapat disampaikan juga beberapa saran, yakni sebagai berikut. </w:t>
      </w:r>
    </w:p>
    <w:p w:rsidR="0057478C" w:rsidRPr="00064A94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94">
        <w:rPr>
          <w:rFonts w:ascii="Times New Roman" w:hAnsi="Times New Roman" w:cs="Times New Roman"/>
          <w:sz w:val="24"/>
          <w:szCs w:val="24"/>
        </w:rPr>
        <w:t xml:space="preserve">Terkait dengan penelitian ini, bagi investor yang ingin melakukan analisis fundamental dalam menentukan harga saham disarankan untuk </w:t>
      </w:r>
      <w:r w:rsidRPr="00064A94">
        <w:rPr>
          <w:rFonts w:ascii="Times New Roman" w:hAnsi="Times New Roman" w:cs="Times New Roman"/>
          <w:sz w:val="24"/>
          <w:szCs w:val="24"/>
        </w:rPr>
        <w:lastRenderedPageBreak/>
        <w:t xml:space="preserve">menggunakan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dalam pertimbangannya</w:t>
      </w:r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untuk melakukan investasi</w:t>
      </w:r>
      <w:r w:rsidRPr="00064A94">
        <w:rPr>
          <w:rFonts w:ascii="Times New Roman" w:hAnsi="Times New Roman" w:cs="Times New Roman"/>
          <w:sz w:val="24"/>
          <w:szCs w:val="24"/>
        </w:rPr>
        <w:t xml:space="preserve">. Hal ini dikarenakan hasil dari penelitian ini yang menunjukan bahwa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berpengaruh pada harga saham.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r w:rsidRPr="00064A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perusahaan harus lebih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Pr="00064A94">
        <w:rPr>
          <w:rFonts w:ascii="Times New Roman" w:hAnsi="Times New Roman" w:cs="Times New Roman"/>
          <w:sz w:val="24"/>
          <w:szCs w:val="24"/>
        </w:rPr>
        <w:t xml:space="preserve">meningkatkan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sehingga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r w:rsidRPr="00064A94">
        <w:rPr>
          <w:rFonts w:ascii="Times New Roman" w:hAnsi="Times New Roman" w:cs="Times New Roman"/>
          <w:sz w:val="24"/>
          <w:szCs w:val="24"/>
        </w:rPr>
        <w:t>dapat meningkatkan harga saham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yakni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meningkatkan </w:t>
      </w:r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pemanfaatan asset </w:t>
      </w:r>
      <w:r w:rsidRPr="00064A94">
        <w:rPr>
          <w:rFonts w:ascii="Times New Roman" w:hAnsi="Times New Roman" w:cs="Times New Roman"/>
          <w:sz w:val="24"/>
          <w:szCs w:val="24"/>
        </w:rPr>
        <w:t>perusahaan</w:t>
      </w:r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untuk menghasilkan laba bersih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sebagai upaya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untuk lebih 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64A94">
        <w:rPr>
          <w:rFonts w:ascii="Times New Roman" w:hAnsi="Times New Roman" w:cs="Times New Roman"/>
          <w:sz w:val="24"/>
          <w:szCs w:val="24"/>
        </w:rPr>
        <w:t>eningkat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4A94">
        <w:rPr>
          <w:rFonts w:ascii="Times New Roman" w:hAnsi="Times New Roman" w:cs="Times New Roman"/>
          <w:sz w:val="24"/>
          <w:szCs w:val="24"/>
        </w:rPr>
        <w:t xml:space="preserve">an harga saham. Investor juga </w:t>
      </w:r>
      <w:r w:rsidR="00E57306">
        <w:rPr>
          <w:rFonts w:ascii="Times New Roman" w:hAnsi="Times New Roman" w:cs="Times New Roman"/>
          <w:sz w:val="24"/>
          <w:szCs w:val="24"/>
          <w:lang w:val="en-US"/>
        </w:rPr>
        <w:t>harus</w:t>
      </w:r>
      <w:r w:rsidRPr="00064A94">
        <w:rPr>
          <w:rFonts w:ascii="Times New Roman" w:hAnsi="Times New Roman" w:cs="Times New Roman"/>
          <w:sz w:val="24"/>
          <w:szCs w:val="24"/>
        </w:rPr>
        <w:t xml:space="preserve"> tetap memperhatikan </w:t>
      </w:r>
      <w:r w:rsidRPr="00064A9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dalam hal ini perusahaan harus meningkatkan pendanaan yang berasal dari modal sendiri sehingga beban bunga dari utang yang timbul tidak terlalu banyak mengurangi keuntungan perusahaan</w:t>
      </w:r>
      <w:r w:rsidRPr="00064A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B6A" w:rsidRPr="00ED4F2A" w:rsidRDefault="0057478C" w:rsidP="006917CB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sz w:val="24"/>
          <w:szCs w:val="24"/>
        </w:rPr>
        <w:t xml:space="preserve">Penelitian ini masih terbatas pada pengaruh </w:t>
      </w:r>
      <w:r w:rsidR="0033704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D4F2A">
        <w:rPr>
          <w:rFonts w:ascii="Times New Roman" w:hAnsi="Times New Roman" w:cs="Times New Roman"/>
          <w:i/>
          <w:sz w:val="24"/>
          <w:szCs w:val="24"/>
        </w:rPr>
        <w:t>ebt to equity ratio</w:t>
      </w:r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33704B" w:rsidRPr="0033704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4F2A">
        <w:rPr>
          <w:rFonts w:ascii="Times New Roman" w:hAnsi="Times New Roman" w:cs="Times New Roman"/>
          <w:sz w:val="24"/>
          <w:szCs w:val="24"/>
        </w:rPr>
        <w:t xml:space="preserve">pada harga saham sehingga didapat R </w:t>
      </w:r>
      <w:r w:rsidRPr="00064A94">
        <w:rPr>
          <w:rFonts w:ascii="Times New Roman" w:hAnsi="Times New Roman" w:cs="Times New Roman"/>
          <w:i/>
          <w:sz w:val="24"/>
          <w:szCs w:val="24"/>
        </w:rPr>
        <w:t>Square</w:t>
      </w:r>
      <w:r w:rsidRPr="00ED4F2A">
        <w:rPr>
          <w:rFonts w:ascii="Times New Roman" w:hAnsi="Times New Roman" w:cs="Times New Roman"/>
          <w:sz w:val="24"/>
          <w:szCs w:val="24"/>
        </w:rPr>
        <w:t xml:space="preserve"> yang m</w:t>
      </w:r>
      <w:r w:rsidRPr="00ED4F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4F2A">
        <w:rPr>
          <w:rFonts w:ascii="Times New Roman" w:hAnsi="Times New Roman" w:cs="Times New Roman"/>
          <w:sz w:val="24"/>
          <w:szCs w:val="24"/>
        </w:rPr>
        <w:t>sih tergolong kecil, maka dari itu untuk peneliti selanjutnya dapat dilakukan penambahan variabel lai</w:t>
      </w:r>
      <w:r w:rsidR="00ED4F2A">
        <w:rPr>
          <w:rFonts w:ascii="Times New Roman" w:hAnsi="Times New Roman" w:cs="Times New Roman"/>
          <w:sz w:val="24"/>
          <w:szCs w:val="24"/>
        </w:rPr>
        <w:t>nnya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seperti earning per share, price book value</w:t>
      </w:r>
      <w:r w:rsidR="00ED4F2A" w:rsidRPr="0057478C">
        <w:rPr>
          <w:rFonts w:ascii="Times New Roman" w:hAnsi="Times New Roman" w:cs="Times New Roman"/>
          <w:sz w:val="24"/>
          <w:szCs w:val="24"/>
        </w:rPr>
        <w:t>,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net profit margin, dan lain sebagainya</w:t>
      </w:r>
      <w:r w:rsidR="00ED4F2A" w:rsidRPr="0057478C">
        <w:rPr>
          <w:rFonts w:ascii="Times New Roman" w:hAnsi="Times New Roman" w:cs="Times New Roman"/>
          <w:sz w:val="24"/>
          <w:szCs w:val="24"/>
        </w:rPr>
        <w:t xml:space="preserve"> serta memperluas kembali kasus dan tahun penelitian</w:t>
      </w:r>
      <w:r w:rsidR="00ED4F2A"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A" w:rsidRPr="0057478C">
        <w:rPr>
          <w:rFonts w:ascii="Times New Roman" w:hAnsi="Times New Roman" w:cs="Times New Roman"/>
          <w:sz w:val="24"/>
          <w:szCs w:val="24"/>
        </w:rPr>
        <w:t>sehingga data yang diperoleh semakin banyak</w:t>
      </w:r>
      <w:r w:rsidR="006917CB">
        <w:rPr>
          <w:rFonts w:ascii="Times New Roman" w:hAnsi="Times New Roman" w:cs="Times New Roman"/>
          <w:sz w:val="24"/>
          <w:szCs w:val="24"/>
        </w:rPr>
        <w:t xml:space="preserve"> dengan variasi data yang besar</w:t>
      </w:r>
      <w:r w:rsidR="00557B6A" w:rsidRPr="00ED4F2A">
        <w:rPr>
          <w:rFonts w:ascii="Times New Roman" w:hAnsi="Times New Roman" w:cs="Times New Roman"/>
          <w:sz w:val="24"/>
          <w:szCs w:val="24"/>
        </w:rPr>
        <w:t>.</w:t>
      </w:r>
    </w:p>
    <w:p w:rsidR="0057478C" w:rsidRPr="00ED4F2A" w:rsidRDefault="0057478C" w:rsidP="00ED4F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7478C" w:rsidRPr="00ED4F2A" w:rsidSect="00237D56">
      <w:headerReference w:type="default" r:id="rId7"/>
      <w:headerReference w:type="first" r:id="rId8"/>
      <w:footerReference w:type="first" r:id="rId9"/>
      <w:pgSz w:w="11906" w:h="16838" w:code="9"/>
      <w:pgMar w:top="2268" w:right="1701" w:bottom="1701" w:left="2268" w:header="720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2FB" w:rsidRDefault="009262FB" w:rsidP="00904CD5">
      <w:pPr>
        <w:spacing w:after="0" w:line="240" w:lineRule="auto"/>
      </w:pPr>
      <w:r>
        <w:separator/>
      </w:r>
    </w:p>
  </w:endnote>
  <w:endnote w:type="continuationSeparator" w:id="0">
    <w:p w:rsidR="009262FB" w:rsidRDefault="009262FB" w:rsidP="0090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598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357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2FB" w:rsidRDefault="009262FB" w:rsidP="00904CD5">
      <w:pPr>
        <w:spacing w:after="0" w:line="240" w:lineRule="auto"/>
      </w:pPr>
      <w:r>
        <w:separator/>
      </w:r>
    </w:p>
  </w:footnote>
  <w:footnote w:type="continuationSeparator" w:id="0">
    <w:p w:rsidR="009262FB" w:rsidRDefault="009262FB" w:rsidP="0090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99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357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D5" w:rsidRDefault="00904CD5">
    <w:pPr>
      <w:pStyle w:val="Header"/>
      <w:jc w:val="right"/>
    </w:pPr>
  </w:p>
  <w:p w:rsidR="00904CD5" w:rsidRDefault="00904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311A"/>
    <w:multiLevelType w:val="hybridMultilevel"/>
    <w:tmpl w:val="C764FADC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DCF49D2"/>
    <w:multiLevelType w:val="hybridMultilevel"/>
    <w:tmpl w:val="AF247238"/>
    <w:lvl w:ilvl="0" w:tplc="621C596A">
      <w:start w:val="1"/>
      <w:numFmt w:val="decimal"/>
      <w:lvlText w:val="%1."/>
      <w:lvlJc w:val="left"/>
      <w:pPr>
        <w:ind w:left="2311" w:hanging="9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E8500A4"/>
    <w:multiLevelType w:val="hybridMultilevel"/>
    <w:tmpl w:val="64DCDF44"/>
    <w:lvl w:ilvl="0" w:tplc="2E54954C">
      <w:start w:val="1"/>
      <w:numFmt w:val="decimal"/>
      <w:lvlText w:val="%1."/>
      <w:lvlJc w:val="left"/>
      <w:pPr>
        <w:ind w:left="22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D95236"/>
    <w:multiLevelType w:val="hybridMultilevel"/>
    <w:tmpl w:val="0AFE316A"/>
    <w:lvl w:ilvl="0" w:tplc="2E54954C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" w15:restartNumberingAfterBreak="0">
    <w:nsid w:val="445D6496"/>
    <w:multiLevelType w:val="hybridMultilevel"/>
    <w:tmpl w:val="9964315A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4FDD17B8"/>
    <w:multiLevelType w:val="hybridMultilevel"/>
    <w:tmpl w:val="6D3652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E8202E9"/>
    <w:multiLevelType w:val="multilevel"/>
    <w:tmpl w:val="BCC212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A"/>
    <w:rsid w:val="00042937"/>
    <w:rsid w:val="00064A94"/>
    <w:rsid w:val="00072074"/>
    <w:rsid w:val="000B4742"/>
    <w:rsid w:val="001A53B9"/>
    <w:rsid w:val="00237D56"/>
    <w:rsid w:val="00286353"/>
    <w:rsid w:val="003060D8"/>
    <w:rsid w:val="0033704B"/>
    <w:rsid w:val="003E2158"/>
    <w:rsid w:val="003E7D3A"/>
    <w:rsid w:val="004631BA"/>
    <w:rsid w:val="004F6C9B"/>
    <w:rsid w:val="005372D9"/>
    <w:rsid w:val="00557B6A"/>
    <w:rsid w:val="0057478C"/>
    <w:rsid w:val="005F3E41"/>
    <w:rsid w:val="00600357"/>
    <w:rsid w:val="006917CB"/>
    <w:rsid w:val="00766485"/>
    <w:rsid w:val="007E2C69"/>
    <w:rsid w:val="0084282D"/>
    <w:rsid w:val="00861920"/>
    <w:rsid w:val="008971EB"/>
    <w:rsid w:val="00904CD5"/>
    <w:rsid w:val="00913236"/>
    <w:rsid w:val="009262FB"/>
    <w:rsid w:val="009A0DF4"/>
    <w:rsid w:val="009C3DCB"/>
    <w:rsid w:val="009D0218"/>
    <w:rsid w:val="009D7B17"/>
    <w:rsid w:val="009E0520"/>
    <w:rsid w:val="00AC6E82"/>
    <w:rsid w:val="00AF7E00"/>
    <w:rsid w:val="00B5542B"/>
    <w:rsid w:val="00C14AA2"/>
    <w:rsid w:val="00D0205B"/>
    <w:rsid w:val="00D835F4"/>
    <w:rsid w:val="00E254A3"/>
    <w:rsid w:val="00E57306"/>
    <w:rsid w:val="00E730F2"/>
    <w:rsid w:val="00ED3ADB"/>
    <w:rsid w:val="00ED4F2A"/>
    <w:rsid w:val="00FB7BF9"/>
    <w:rsid w:val="00FC7936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A6A8"/>
  <w15:docId w15:val="{D61ABF57-ACF1-4725-BF93-98955B6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LLDIKTI3</cp:lastModifiedBy>
  <cp:revision>4</cp:revision>
  <dcterms:created xsi:type="dcterms:W3CDTF">2020-10-12T07:23:00Z</dcterms:created>
  <dcterms:modified xsi:type="dcterms:W3CDTF">2020-10-12T07:23:00Z</dcterms:modified>
</cp:coreProperties>
</file>