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654" w:rsidRPr="000E51F6" w:rsidRDefault="009512DA" w:rsidP="000E51F6">
      <w:pPr>
        <w:spacing w:line="240" w:lineRule="auto"/>
        <w:jc w:val="center"/>
        <w:rPr>
          <w:rFonts w:ascii="Arial" w:hAnsi="Arial" w:cs="Arial"/>
          <w:b/>
          <w:color w:val="000000" w:themeColor="text1"/>
          <w:sz w:val="32"/>
          <w:szCs w:val="32"/>
        </w:rPr>
      </w:pPr>
      <w:r w:rsidRPr="000E51F6">
        <w:rPr>
          <w:rFonts w:ascii="Arial" w:hAnsi="Arial" w:cs="Arial"/>
          <w:b/>
          <w:color w:val="000000" w:themeColor="text1"/>
          <w:sz w:val="32"/>
          <w:szCs w:val="32"/>
        </w:rPr>
        <w:t>MANAJEMEN MODAL KERJA</w:t>
      </w:r>
    </w:p>
    <w:p w:rsidR="009512DA" w:rsidRPr="001959D4" w:rsidRDefault="009512DA" w:rsidP="00287545">
      <w:pPr>
        <w:spacing w:line="240" w:lineRule="auto"/>
        <w:jc w:val="both"/>
        <w:rPr>
          <w:rFonts w:ascii="Arial" w:hAnsi="Arial" w:cs="Arial"/>
          <w:color w:val="000000" w:themeColor="text1"/>
          <w:sz w:val="24"/>
          <w:szCs w:val="24"/>
        </w:rPr>
      </w:pPr>
    </w:p>
    <w:p w:rsidR="009512DA" w:rsidRPr="001959D4" w:rsidRDefault="009512DA" w:rsidP="00287545">
      <w:pPr>
        <w:pStyle w:val="10"/>
        <w:spacing w:line="240" w:lineRule="auto"/>
        <w:jc w:val="both"/>
        <w:rPr>
          <w:color w:val="000000" w:themeColor="text1"/>
        </w:rPr>
      </w:pPr>
      <w:r w:rsidRPr="001959D4">
        <w:rPr>
          <w:color w:val="000000" w:themeColor="text1"/>
        </w:rPr>
        <w:t>Pengertian Modal Kerja</w:t>
      </w:r>
    </w:p>
    <w:p w:rsidR="009512DA" w:rsidRPr="001959D4" w:rsidRDefault="009512DA" w:rsidP="00287545">
      <w:pPr>
        <w:pStyle w:val="10"/>
        <w:numPr>
          <w:ilvl w:val="0"/>
          <w:numId w:val="0"/>
        </w:numPr>
        <w:spacing w:line="240" w:lineRule="auto"/>
        <w:ind w:left="720"/>
        <w:jc w:val="both"/>
        <w:rPr>
          <w:color w:val="000000" w:themeColor="text1"/>
        </w:rPr>
      </w:pPr>
      <w:r w:rsidRPr="001959D4">
        <w:rPr>
          <w:color w:val="000000" w:themeColor="text1"/>
        </w:rPr>
        <w:t>Bambang Riyanto (</w:t>
      </w:r>
      <w:proofErr w:type="gramStart"/>
      <w:r w:rsidRPr="001959D4">
        <w:rPr>
          <w:color w:val="000000" w:themeColor="text1"/>
        </w:rPr>
        <w:t>2007 :</w:t>
      </w:r>
      <w:proofErr w:type="gramEnd"/>
      <w:r w:rsidRPr="001959D4">
        <w:rPr>
          <w:color w:val="000000" w:themeColor="text1"/>
        </w:rPr>
        <w:t xml:space="preserve"> 20) menyatakan bahwa “pengertian modal kerja dimaksudkan sebagai jumlah keseluruhan aktiva lancar.” Pengertian tersebut sama dengan pengertian modal kerja yang dinyatakan oleh Susan Irawati (</w:t>
      </w:r>
      <w:proofErr w:type="gramStart"/>
      <w:r w:rsidRPr="001959D4">
        <w:rPr>
          <w:color w:val="000000" w:themeColor="text1"/>
        </w:rPr>
        <w:t>2006 :</w:t>
      </w:r>
      <w:proofErr w:type="gramEnd"/>
      <w:r w:rsidRPr="001959D4">
        <w:rPr>
          <w:color w:val="000000" w:themeColor="text1"/>
        </w:rPr>
        <w:t xml:space="preserve"> 89) bahwa “modal kerja merupakan investasi perusahaan dalam bentuk aktiva lancar atau current assets.”</w:t>
      </w:r>
    </w:p>
    <w:p w:rsidR="009512DA" w:rsidRPr="001959D4" w:rsidRDefault="009512DA" w:rsidP="00287545">
      <w:pPr>
        <w:pStyle w:val="10"/>
        <w:numPr>
          <w:ilvl w:val="0"/>
          <w:numId w:val="0"/>
        </w:numPr>
        <w:spacing w:line="240" w:lineRule="auto"/>
        <w:ind w:left="720"/>
        <w:jc w:val="both"/>
        <w:rPr>
          <w:color w:val="000000" w:themeColor="text1"/>
        </w:rPr>
      </w:pPr>
      <w:r w:rsidRPr="001959D4">
        <w:rPr>
          <w:color w:val="000000" w:themeColor="text1"/>
        </w:rPr>
        <w:t>Sementara itu menurut J. Fred Weston dan Thomas E. Copeland – Modal kerja adalah selisih antara aktiva lancar dengan hutang lancar. Dengan demikian modal kerja merupakan investasi dalam kas, surat- surat berharga, piutang dan persediaan dikurangi hutang lancar yang digunakan untuk melindungi aktiva lancar</w:t>
      </w:r>
    </w:p>
    <w:p w:rsidR="009512DA" w:rsidRPr="001959D4" w:rsidRDefault="009512DA" w:rsidP="00287545">
      <w:pPr>
        <w:pStyle w:val="10"/>
        <w:numPr>
          <w:ilvl w:val="0"/>
          <w:numId w:val="0"/>
        </w:numPr>
        <w:spacing w:line="240" w:lineRule="auto"/>
        <w:ind w:left="720"/>
        <w:jc w:val="both"/>
        <w:rPr>
          <w:color w:val="000000" w:themeColor="text1"/>
        </w:rPr>
      </w:pPr>
      <w:r w:rsidRPr="001959D4">
        <w:rPr>
          <w:color w:val="000000" w:themeColor="text1"/>
        </w:rPr>
        <w:t>Gitman (2001) menjelaskan bahwa modal kerja adalah jumlah harta lancar yang merupakan bagian dari investasi yang bersirkulasi dari satu bentuk ke bentuk yang lain dalam suatu kegiatan bisnis.</w:t>
      </w:r>
    </w:p>
    <w:p w:rsidR="009512DA" w:rsidRPr="001959D4" w:rsidRDefault="009512DA" w:rsidP="00287545">
      <w:pPr>
        <w:pStyle w:val="10"/>
        <w:numPr>
          <w:ilvl w:val="0"/>
          <w:numId w:val="0"/>
        </w:numPr>
        <w:spacing w:line="240" w:lineRule="auto"/>
        <w:ind w:left="720"/>
        <w:jc w:val="both"/>
        <w:rPr>
          <w:color w:val="000000" w:themeColor="text1"/>
        </w:rPr>
      </w:pPr>
      <w:r w:rsidRPr="001959D4">
        <w:rPr>
          <w:color w:val="000000" w:themeColor="text1"/>
        </w:rPr>
        <w:t>Modal kerja didefinisikan sebagai modal yang digunakan untuk membiayai operasional perusahaan sehari-hari, terutama yang memiliki jangka waktu yang pendek. Dengan kata lain Modal Kerja merupakan investasi yang ditanamkan dalam aktiva lancar atau aktiva jangka pendek, seperti kas, bank, surat berharga, piutang, persediaan, dan aktiva lancar lainnya.</w:t>
      </w:r>
    </w:p>
    <w:p w:rsidR="009512DA" w:rsidRPr="001959D4" w:rsidRDefault="009512DA" w:rsidP="00287545">
      <w:pPr>
        <w:pStyle w:val="10"/>
        <w:numPr>
          <w:ilvl w:val="0"/>
          <w:numId w:val="0"/>
        </w:numPr>
        <w:spacing w:line="240" w:lineRule="auto"/>
        <w:ind w:left="720"/>
        <w:jc w:val="both"/>
        <w:rPr>
          <w:color w:val="000000" w:themeColor="text1"/>
        </w:rPr>
      </w:pPr>
      <w:r w:rsidRPr="001959D4">
        <w:rPr>
          <w:color w:val="000000" w:themeColor="text1"/>
        </w:rPr>
        <w:t xml:space="preserve">Sedangkan manajamen modal kerja merupakan suatu pengelolaan investasi perusahaan dalam aset jangka pendek (current assets). Yang berarti bagaimana mengelola investasi dalam aktiva lancar perusahaan. </w:t>
      </w:r>
    </w:p>
    <w:p w:rsidR="009512DA" w:rsidRPr="001959D4" w:rsidRDefault="009512DA" w:rsidP="00287545">
      <w:pPr>
        <w:pStyle w:val="10"/>
        <w:numPr>
          <w:ilvl w:val="0"/>
          <w:numId w:val="0"/>
        </w:numPr>
        <w:spacing w:line="240" w:lineRule="auto"/>
        <w:ind w:left="720"/>
        <w:jc w:val="both"/>
        <w:rPr>
          <w:color w:val="000000" w:themeColor="text1"/>
        </w:rPr>
      </w:pPr>
    </w:p>
    <w:p w:rsidR="009512DA" w:rsidRPr="001959D4" w:rsidRDefault="009512DA" w:rsidP="00287545">
      <w:pPr>
        <w:pStyle w:val="10"/>
        <w:spacing w:line="240" w:lineRule="auto"/>
        <w:jc w:val="both"/>
        <w:rPr>
          <w:color w:val="000000" w:themeColor="text1"/>
        </w:rPr>
      </w:pPr>
      <w:r w:rsidRPr="001959D4">
        <w:rPr>
          <w:color w:val="000000" w:themeColor="text1"/>
        </w:rPr>
        <w:t>Konsep Modal Kerja</w:t>
      </w:r>
    </w:p>
    <w:p w:rsidR="009512DA" w:rsidRPr="001959D4" w:rsidRDefault="009512DA" w:rsidP="00287545">
      <w:pPr>
        <w:pStyle w:val="10"/>
        <w:numPr>
          <w:ilvl w:val="0"/>
          <w:numId w:val="0"/>
        </w:numPr>
        <w:spacing w:line="240" w:lineRule="auto"/>
        <w:ind w:left="720"/>
        <w:jc w:val="both"/>
        <w:rPr>
          <w:color w:val="000000" w:themeColor="text1"/>
        </w:rPr>
      </w:pPr>
      <w:r w:rsidRPr="001959D4">
        <w:rPr>
          <w:color w:val="000000" w:themeColor="text1"/>
        </w:rPr>
        <w:t>Bambang Riyanto (1995) mengemukakan modal kerja dapat dibagi menjadi 3 konsep yaitu konsep kuantitatif, kualitatif, dan fungsional.</w:t>
      </w:r>
    </w:p>
    <w:p w:rsidR="009512DA" w:rsidRPr="001959D4" w:rsidRDefault="009512DA" w:rsidP="00287545">
      <w:pPr>
        <w:pStyle w:val="10"/>
        <w:numPr>
          <w:ilvl w:val="1"/>
          <w:numId w:val="3"/>
        </w:numPr>
        <w:spacing w:line="240" w:lineRule="auto"/>
        <w:jc w:val="both"/>
        <w:rPr>
          <w:color w:val="000000" w:themeColor="text1"/>
        </w:rPr>
      </w:pPr>
      <w:r w:rsidRPr="001959D4">
        <w:rPr>
          <w:color w:val="000000" w:themeColor="text1"/>
        </w:rPr>
        <w:t>Konsep Kuantitatif</w:t>
      </w:r>
    </w:p>
    <w:p w:rsidR="009512DA" w:rsidRPr="001959D4" w:rsidRDefault="009512DA" w:rsidP="00287545">
      <w:pPr>
        <w:pStyle w:val="10"/>
        <w:numPr>
          <w:ilvl w:val="0"/>
          <w:numId w:val="0"/>
        </w:numPr>
        <w:spacing w:line="240" w:lineRule="auto"/>
        <w:ind w:left="1080"/>
        <w:jc w:val="both"/>
        <w:rPr>
          <w:color w:val="000000" w:themeColor="text1"/>
        </w:rPr>
      </w:pPr>
      <w:r w:rsidRPr="001959D4">
        <w:rPr>
          <w:color w:val="000000" w:themeColor="text1"/>
        </w:rPr>
        <w:t>Modal kerja menurut konsep kuantitatif menggambarkan keseluruhan atau jumlah dari aktiva lancar seperti kas, surat-surat berharga, piutang persediaan atau keseluruhan daripada jumlah aktiva lancar dimana aktiva lancar ini sekali berputar dan dapat kembali ke bentuk semula atau dana tersebut dapat bebas lagi dalam waktu yang relatif pendek atau singkat. Konsep ini biasanya disebut modal kerja bruto (gross working capital).</w:t>
      </w:r>
    </w:p>
    <w:p w:rsidR="009512DA" w:rsidRPr="001959D4" w:rsidRDefault="009512DA" w:rsidP="00287545">
      <w:pPr>
        <w:pStyle w:val="10"/>
        <w:numPr>
          <w:ilvl w:val="0"/>
          <w:numId w:val="0"/>
        </w:numPr>
        <w:spacing w:line="240" w:lineRule="auto"/>
        <w:ind w:left="1080"/>
        <w:jc w:val="both"/>
        <w:rPr>
          <w:rFonts w:eastAsia="Times New Roman"/>
          <w:color w:val="000000" w:themeColor="text1"/>
          <w:lang w:val="id-ID"/>
        </w:rPr>
      </w:pPr>
      <w:r w:rsidRPr="001959D4">
        <w:rPr>
          <w:rFonts w:eastAsia="Times New Roman"/>
          <w:color w:val="000000" w:themeColor="text1"/>
          <w:lang w:val="id-ID"/>
        </w:rPr>
        <w:t xml:space="preserve">Berdasarkan konsep tersebut di atas dapat disimpulkan, bahwa konsep tersebut hanya menunjukkan jumlah dari modal  kerja yang digunakan untuk menjalankan kegiatan operasi perusahaan sehari-hari yang sifatnya rutin, dengan tidak mempersoalkan dari mana diperoleh modal kerja tersebut, </w:t>
      </w:r>
      <w:r w:rsidRPr="001959D4">
        <w:rPr>
          <w:rFonts w:eastAsia="Times New Roman"/>
          <w:color w:val="000000" w:themeColor="text1"/>
          <w:lang w:val="id-ID"/>
        </w:rPr>
        <w:lastRenderedPageBreak/>
        <w:t>apakah dari pemilik hutang jangka panjang ataupun hutang jangka pendek. Modal kerja yang besar belum tentu menggambarkan batas keamanan atau margin of safety yang baik atau tingkat keamanan para kreditur jangka pendek yang tinggi. Jumlah modal kerja yang besar belum tentu menggambarkan likuiditas perusahaan yang baik sekaligus belum tentu menggambarkan jaminan kelangsungan operasi perusahaan pada periode berikutnya.</w:t>
      </w:r>
    </w:p>
    <w:p w:rsidR="00091E0B" w:rsidRPr="001959D4" w:rsidRDefault="009512DA" w:rsidP="00287545">
      <w:pPr>
        <w:pStyle w:val="10"/>
        <w:numPr>
          <w:ilvl w:val="1"/>
          <w:numId w:val="3"/>
        </w:numPr>
        <w:spacing w:line="240" w:lineRule="auto"/>
        <w:jc w:val="both"/>
        <w:rPr>
          <w:color w:val="000000" w:themeColor="text1"/>
        </w:rPr>
      </w:pPr>
      <w:r w:rsidRPr="001959D4">
        <w:rPr>
          <w:color w:val="000000" w:themeColor="text1"/>
        </w:rPr>
        <w:t>Konsep Kualitatif</w:t>
      </w:r>
    </w:p>
    <w:p w:rsidR="009512DA" w:rsidRPr="001959D4" w:rsidRDefault="009512DA" w:rsidP="00287545">
      <w:pPr>
        <w:pStyle w:val="10"/>
        <w:numPr>
          <w:ilvl w:val="0"/>
          <w:numId w:val="0"/>
        </w:numPr>
        <w:spacing w:line="240" w:lineRule="auto"/>
        <w:ind w:left="1080"/>
        <w:jc w:val="both"/>
        <w:rPr>
          <w:color w:val="000000" w:themeColor="text1"/>
        </w:rPr>
      </w:pPr>
      <w:r w:rsidRPr="001959D4">
        <w:rPr>
          <w:color w:val="000000" w:themeColor="text1"/>
        </w:rPr>
        <w:t>Menurut konsep kualitatif modal kerja merupakan selisih antara aktiva lancar dengan utang lancar. Berdasarkan konsep ini modal kerja merupakan sebagian dari aktiva lancar yang benar-benar dapat digunakan untuk membiayai operasi perusahan tanpa menunggu likuiditasnya. Konsep ini biasa disebut dengan modal kerja neto (net working capital).</w:t>
      </w:r>
    </w:p>
    <w:p w:rsidR="009512DA" w:rsidRPr="001959D4" w:rsidRDefault="009512DA" w:rsidP="00287545">
      <w:pPr>
        <w:pStyle w:val="10"/>
        <w:numPr>
          <w:ilvl w:val="0"/>
          <w:numId w:val="0"/>
        </w:numPr>
        <w:spacing w:line="240" w:lineRule="auto"/>
        <w:ind w:left="1080"/>
        <w:jc w:val="both"/>
        <w:rPr>
          <w:color w:val="000000" w:themeColor="text1"/>
        </w:rPr>
      </w:pPr>
      <w:r w:rsidRPr="001959D4">
        <w:rPr>
          <w:color w:val="000000" w:themeColor="text1"/>
        </w:rPr>
        <w:t>Definisi ini bersifat kualitatif karena menunjukkan tersedianya aktiva lancar yang lebih besar daripada hutang lancar dan menunjukkan tingkat keamanan bagi kreditur jangka pendek serta menjamin kelangsungan operasi di masa mendatang dan kemampuan perusahaan untuk memperoleh tambahan jangka pendek dengan jaminan aktiva lancar.</w:t>
      </w:r>
    </w:p>
    <w:p w:rsidR="009512DA" w:rsidRPr="001959D4" w:rsidRDefault="009512DA" w:rsidP="00287545">
      <w:pPr>
        <w:pStyle w:val="10"/>
        <w:numPr>
          <w:ilvl w:val="1"/>
          <w:numId w:val="3"/>
        </w:numPr>
        <w:spacing w:line="240" w:lineRule="auto"/>
        <w:jc w:val="both"/>
        <w:rPr>
          <w:color w:val="000000" w:themeColor="text1"/>
        </w:rPr>
      </w:pPr>
      <w:r w:rsidRPr="001959D4">
        <w:rPr>
          <w:color w:val="000000" w:themeColor="text1"/>
        </w:rPr>
        <w:t>Konsep Fungsional</w:t>
      </w:r>
    </w:p>
    <w:p w:rsidR="009512DA" w:rsidRPr="001959D4" w:rsidRDefault="009512DA" w:rsidP="00287545">
      <w:pPr>
        <w:pStyle w:val="10"/>
        <w:numPr>
          <w:ilvl w:val="0"/>
          <w:numId w:val="0"/>
        </w:numPr>
        <w:spacing w:line="240" w:lineRule="auto"/>
        <w:ind w:left="1080"/>
        <w:jc w:val="both"/>
        <w:rPr>
          <w:color w:val="000000" w:themeColor="text1"/>
        </w:rPr>
      </w:pPr>
      <w:r w:rsidRPr="001959D4">
        <w:rPr>
          <w:color w:val="000000" w:themeColor="text1"/>
        </w:rPr>
        <w:t>Modal kerja menurut konsep ini menitik beratkan pada fungsi dari pada dana dalam menghasilkan dana atau income dari usaha pokok perusahaan. Setiap dana yang digunakan dlam perusahaan dimaksudkan untuk menghasilkan pendapatan. Ada dana yang digunakan dalam satu periode akuntansi tertentu yang menghasilkan pendapatan pada periode tersebut. Sementara itu, ada pula dan yang dimaksudkan untuk menghasilkan pada periode-periode selanjutnya atau dimasa yang akan datang, misalnya bangunan, mesin-mesin, alat-alat kantor atau aktiva tetap lainnya yang disebut future income.</w:t>
      </w:r>
    </w:p>
    <w:p w:rsidR="009512DA" w:rsidRPr="001959D4" w:rsidRDefault="009512DA" w:rsidP="00287545">
      <w:pPr>
        <w:pStyle w:val="10"/>
        <w:numPr>
          <w:ilvl w:val="0"/>
          <w:numId w:val="0"/>
        </w:numPr>
        <w:spacing w:line="240" w:lineRule="auto"/>
        <w:ind w:left="720"/>
        <w:jc w:val="both"/>
        <w:rPr>
          <w:color w:val="000000" w:themeColor="text1"/>
        </w:rPr>
      </w:pPr>
      <w:r w:rsidRPr="001959D4">
        <w:rPr>
          <w:color w:val="000000" w:themeColor="text1"/>
        </w:rPr>
        <w:t>Jadi modal kerja menurut konsep ini adalah dana digunakan untuk menghasilkan pendapatan pada saat ini sesuai dengan maksud utama didirikannya perusahaan, diantaranya kas, piutang dagang. Dan lain sebagainya. Sedangkan efek atau surat berharga dan marjin laba dari piutang merupakan modal kerja potensial yang akan menjadi modal kerja bila piutang sudah dibayar dan efek sudah dijual.</w:t>
      </w:r>
    </w:p>
    <w:p w:rsidR="00091E0B" w:rsidRPr="001959D4" w:rsidRDefault="00091E0B" w:rsidP="00287545">
      <w:pPr>
        <w:spacing w:line="240" w:lineRule="auto"/>
        <w:jc w:val="both"/>
        <w:rPr>
          <w:rFonts w:ascii="Arial" w:hAnsi="Arial" w:cs="Arial"/>
          <w:color w:val="000000" w:themeColor="text1"/>
          <w:sz w:val="24"/>
          <w:szCs w:val="24"/>
        </w:rPr>
      </w:pPr>
      <w:r w:rsidRPr="001959D4">
        <w:rPr>
          <w:rFonts w:ascii="Arial" w:hAnsi="Arial" w:cs="Arial"/>
          <w:color w:val="000000" w:themeColor="text1"/>
          <w:sz w:val="24"/>
          <w:szCs w:val="24"/>
        </w:rPr>
        <w:br w:type="page"/>
      </w:r>
    </w:p>
    <w:p w:rsidR="00091E0B" w:rsidRPr="001959D4" w:rsidRDefault="00091E0B" w:rsidP="00287545">
      <w:pPr>
        <w:pStyle w:val="10"/>
        <w:numPr>
          <w:ilvl w:val="0"/>
          <w:numId w:val="0"/>
        </w:numPr>
        <w:spacing w:line="240" w:lineRule="auto"/>
        <w:ind w:left="360" w:hanging="360"/>
        <w:jc w:val="both"/>
        <w:rPr>
          <w:color w:val="000000" w:themeColor="text1"/>
        </w:rPr>
      </w:pPr>
    </w:p>
    <w:p w:rsidR="00091E0B" w:rsidRPr="001959D4" w:rsidRDefault="00091E0B" w:rsidP="00287545">
      <w:pPr>
        <w:pStyle w:val="10"/>
        <w:spacing w:line="240" w:lineRule="auto"/>
        <w:jc w:val="both"/>
      </w:pPr>
      <w:r w:rsidRPr="001959D4">
        <w:t>Jenis Modal Kerja</w:t>
      </w:r>
    </w:p>
    <w:p w:rsidR="00091E0B" w:rsidRPr="001959D4" w:rsidRDefault="00091E0B" w:rsidP="00287545">
      <w:pPr>
        <w:pStyle w:val="10"/>
        <w:numPr>
          <w:ilvl w:val="0"/>
          <w:numId w:val="0"/>
        </w:numPr>
        <w:spacing w:line="240" w:lineRule="auto"/>
        <w:ind w:left="720"/>
        <w:jc w:val="both"/>
      </w:pPr>
      <w:r w:rsidRPr="001959D4">
        <w:t>Menurut A. W. Taylor (Dalam Riyanto, 2001:60-61) menyatakan bahwa modal kerja bisa dikelompokkan ke dalam dua jenis sebagai berikut:</w:t>
      </w:r>
    </w:p>
    <w:p w:rsidR="00091E0B" w:rsidRPr="001959D4" w:rsidRDefault="00091E0B" w:rsidP="00287545">
      <w:pPr>
        <w:pStyle w:val="DaftarParagraf"/>
        <w:numPr>
          <w:ilvl w:val="0"/>
          <w:numId w:val="4"/>
        </w:numPr>
        <w:shd w:val="clear" w:color="auto" w:fill="FFFFFF"/>
        <w:spacing w:after="0" w:line="240" w:lineRule="auto"/>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Modal Kerja Permanen</w:t>
      </w:r>
    </w:p>
    <w:p w:rsidR="00091E0B" w:rsidRPr="001959D4" w:rsidRDefault="00091E0B" w:rsidP="00287545">
      <w:pPr>
        <w:pStyle w:val="DaftarParagraf"/>
        <w:shd w:val="clear" w:color="auto" w:fill="FFFFFF"/>
        <w:spacing w:after="0" w:line="240" w:lineRule="auto"/>
        <w:ind w:left="1080"/>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Modal kerja permanen adalah modal kerja yang selalu harus ada dalam perusahaan agar dapat menjalankan kegiatannya untuk memenuhi kebutuhan konsumen. Modal kerja permanen dibagi menjadi dua macam yakni:</w:t>
      </w:r>
    </w:p>
    <w:p w:rsidR="00091E0B" w:rsidRPr="001959D4" w:rsidRDefault="00091E0B" w:rsidP="00287545">
      <w:pPr>
        <w:pStyle w:val="DaftarParagraf"/>
        <w:numPr>
          <w:ilvl w:val="0"/>
          <w:numId w:val="5"/>
        </w:numPr>
        <w:shd w:val="clear" w:color="auto" w:fill="FFFFFF"/>
        <w:spacing w:after="0" w:line="240" w:lineRule="auto"/>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 xml:space="preserve">Modal Kerja Primer. Modal kerja primer adalah modal kerja minimal yang harus ada </w:t>
      </w:r>
      <w:proofErr w:type="gramStart"/>
      <w:r w:rsidRPr="001959D4">
        <w:rPr>
          <w:rFonts w:ascii="Arial" w:eastAsia="Times New Roman" w:hAnsi="Arial" w:cs="Arial"/>
          <w:color w:val="000000" w:themeColor="text1"/>
          <w:sz w:val="24"/>
          <w:szCs w:val="24"/>
        </w:rPr>
        <w:t>dalam  perusahaan</w:t>
      </w:r>
      <w:proofErr w:type="gramEnd"/>
      <w:r w:rsidRPr="001959D4">
        <w:rPr>
          <w:rFonts w:ascii="Arial" w:eastAsia="Times New Roman" w:hAnsi="Arial" w:cs="Arial"/>
          <w:color w:val="000000" w:themeColor="text1"/>
          <w:sz w:val="24"/>
          <w:szCs w:val="24"/>
        </w:rPr>
        <w:t xml:space="preserve"> untuk menjamin agar perusahaan tetap bisa beroperasi.</w:t>
      </w:r>
    </w:p>
    <w:p w:rsidR="00091E0B" w:rsidRPr="001959D4" w:rsidRDefault="00091E0B" w:rsidP="00287545">
      <w:pPr>
        <w:pStyle w:val="DaftarParagraf"/>
        <w:numPr>
          <w:ilvl w:val="0"/>
          <w:numId w:val="5"/>
        </w:numPr>
        <w:shd w:val="clear" w:color="auto" w:fill="FFFFFF"/>
        <w:spacing w:after="0" w:line="240" w:lineRule="auto"/>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 xml:space="preserve">Modal Kerja Normal. Merupakan modal kerja yang harus ada agar perusahaan </w:t>
      </w:r>
      <w:proofErr w:type="gramStart"/>
      <w:r w:rsidRPr="001959D4">
        <w:rPr>
          <w:rFonts w:ascii="Arial" w:eastAsia="Times New Roman" w:hAnsi="Arial" w:cs="Arial"/>
          <w:color w:val="000000" w:themeColor="text1"/>
          <w:sz w:val="24"/>
          <w:szCs w:val="24"/>
        </w:rPr>
        <w:t>bias  beroperasi</w:t>
      </w:r>
      <w:proofErr w:type="gramEnd"/>
      <w:r w:rsidRPr="001959D4">
        <w:rPr>
          <w:rFonts w:ascii="Arial" w:eastAsia="Times New Roman" w:hAnsi="Arial" w:cs="Arial"/>
          <w:color w:val="000000" w:themeColor="text1"/>
          <w:sz w:val="24"/>
          <w:szCs w:val="24"/>
        </w:rPr>
        <w:t xml:space="preserve"> dengan tingkat produksi normal.</w:t>
      </w:r>
    </w:p>
    <w:p w:rsidR="00091E0B" w:rsidRPr="001959D4" w:rsidRDefault="00091E0B" w:rsidP="00287545">
      <w:pPr>
        <w:pStyle w:val="DaftarParagraf"/>
        <w:numPr>
          <w:ilvl w:val="0"/>
          <w:numId w:val="4"/>
        </w:numPr>
        <w:shd w:val="clear" w:color="auto" w:fill="FFFFFF"/>
        <w:spacing w:after="0" w:line="240" w:lineRule="auto"/>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Modal Kerja Variabel</w:t>
      </w:r>
    </w:p>
    <w:p w:rsidR="00091E0B" w:rsidRPr="001959D4" w:rsidRDefault="00091E0B" w:rsidP="00287545">
      <w:pPr>
        <w:pStyle w:val="DaftarParagraf"/>
        <w:shd w:val="clear" w:color="auto" w:fill="FFFFFF"/>
        <w:spacing w:after="0" w:line="240" w:lineRule="auto"/>
        <w:ind w:left="1080"/>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 xml:space="preserve">Modal kerja variabel adalah modal kerja yang jumlahnya berubah-ubah sesuai dengan perubahan kegiatan ataupun keadaan lain </w:t>
      </w:r>
      <w:proofErr w:type="gramStart"/>
      <w:r w:rsidRPr="001959D4">
        <w:rPr>
          <w:rFonts w:ascii="Arial" w:eastAsia="Times New Roman" w:hAnsi="Arial" w:cs="Arial"/>
          <w:color w:val="000000" w:themeColor="text1"/>
          <w:sz w:val="24"/>
          <w:szCs w:val="24"/>
        </w:rPr>
        <w:t>yang  mempengaruhi</w:t>
      </w:r>
      <w:proofErr w:type="gramEnd"/>
      <w:r w:rsidRPr="001959D4">
        <w:rPr>
          <w:rFonts w:ascii="Arial" w:eastAsia="Times New Roman" w:hAnsi="Arial" w:cs="Arial"/>
          <w:color w:val="000000" w:themeColor="text1"/>
          <w:sz w:val="24"/>
          <w:szCs w:val="24"/>
        </w:rPr>
        <w:t xml:space="preserve"> perusahaan atau berfluktuasi berdasarkan volume produksi atau penjualan. Modal kerja variabel terdiri dari:</w:t>
      </w:r>
    </w:p>
    <w:p w:rsidR="00091E0B" w:rsidRPr="001959D4" w:rsidRDefault="00091E0B" w:rsidP="00287545">
      <w:pPr>
        <w:pStyle w:val="DaftarParagraf"/>
        <w:numPr>
          <w:ilvl w:val="0"/>
          <w:numId w:val="7"/>
        </w:numPr>
        <w:shd w:val="clear" w:color="auto" w:fill="FFFFFF"/>
        <w:spacing w:after="0" w:line="240" w:lineRule="auto"/>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Modal Kerja Musiman. Merupakan sejumlah dana yang dibutuhkan untuk mengantisipasi apabila ada fluktuasi kegiatan perusahaan, misalnya perusahaan biscuit harus menyediakan modal kerja lebih besar pada saat musim hari raya.</w:t>
      </w:r>
    </w:p>
    <w:p w:rsidR="00091E0B" w:rsidRPr="001959D4" w:rsidRDefault="00091E0B" w:rsidP="00287545">
      <w:pPr>
        <w:pStyle w:val="DaftarParagraf"/>
        <w:numPr>
          <w:ilvl w:val="0"/>
          <w:numId w:val="7"/>
        </w:numPr>
        <w:shd w:val="clear" w:color="auto" w:fill="FFFFFF"/>
        <w:spacing w:after="0" w:line="240" w:lineRule="auto"/>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Modal Kerja Siklus. Adalah modal kerja yang jumlah kebutuhannya dipengaruhi oleh fluktuasi konjungfur.</w:t>
      </w:r>
    </w:p>
    <w:p w:rsidR="00091E0B" w:rsidRPr="001959D4" w:rsidRDefault="00091E0B" w:rsidP="00287545">
      <w:pPr>
        <w:pStyle w:val="DaftarParagraf"/>
        <w:numPr>
          <w:ilvl w:val="0"/>
          <w:numId w:val="7"/>
        </w:numPr>
        <w:shd w:val="clear" w:color="auto" w:fill="FFFFFF"/>
        <w:spacing w:after="0" w:line="240" w:lineRule="auto"/>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Modal Kerja Darurat. Modal kerja ini jumlah kebutuhannya dipengaruhi oleh keadaan- keadaan yang terjadi diluar kemampuan perusahaan. Sebuah usaha akan sehat apabila posisi modal kerjanya stabil, artinya dari dua jenis modal kerja di atas tersedia.</w:t>
      </w:r>
    </w:p>
    <w:p w:rsidR="00091E0B" w:rsidRPr="001959D4" w:rsidRDefault="00091E0B" w:rsidP="00287545">
      <w:pPr>
        <w:shd w:val="clear" w:color="auto" w:fill="FFFFFF"/>
        <w:spacing w:after="0" w:line="240" w:lineRule="auto"/>
        <w:ind w:left="720"/>
        <w:jc w:val="both"/>
        <w:rPr>
          <w:rFonts w:ascii="Arial" w:eastAsia="Times New Roman" w:hAnsi="Arial" w:cs="Arial"/>
          <w:color w:val="000000" w:themeColor="text1"/>
          <w:sz w:val="24"/>
          <w:szCs w:val="24"/>
        </w:rPr>
      </w:pPr>
      <w:r w:rsidRPr="001959D4">
        <w:rPr>
          <w:rFonts w:ascii="Arial" w:eastAsia="Times New Roman" w:hAnsi="Arial" w:cs="Arial"/>
          <w:color w:val="000000" w:themeColor="text1"/>
          <w:sz w:val="24"/>
          <w:szCs w:val="24"/>
        </w:rPr>
        <w:t>Kebutuhan modal kerja dari waktu ke waktu dalam satu periode belum tentu sama. Hal ini disebabkan oleh berubah-ubahnya proyeksi volume produksi yang akan dihasilkan oleh perusahaan. Perubahan itu sendiri kemungkinan disebabkan adanya permintaan yang tidak sama dari waktu ke waktu. Oleh karena itu kebutuhan modal kerja juga mengalami perubahan.</w:t>
      </w:r>
    </w:p>
    <w:p w:rsidR="00091E0B" w:rsidRPr="001959D4" w:rsidRDefault="00091E0B" w:rsidP="00287545">
      <w:pPr>
        <w:pStyle w:val="10"/>
        <w:numPr>
          <w:ilvl w:val="0"/>
          <w:numId w:val="0"/>
        </w:numPr>
        <w:spacing w:line="240" w:lineRule="auto"/>
        <w:ind w:left="720"/>
        <w:jc w:val="both"/>
      </w:pPr>
    </w:p>
    <w:p w:rsidR="00E833ED" w:rsidRPr="001959D4" w:rsidRDefault="000C6CCA" w:rsidP="00287545">
      <w:pPr>
        <w:pStyle w:val="10"/>
        <w:spacing w:line="240" w:lineRule="auto"/>
        <w:jc w:val="both"/>
      </w:pPr>
      <w:r w:rsidRPr="001959D4">
        <w:t>Komponen Modal Kerja</w:t>
      </w:r>
    </w:p>
    <w:p w:rsidR="000C6CCA" w:rsidRPr="001959D4" w:rsidRDefault="000C6CCA" w:rsidP="00287545">
      <w:pPr>
        <w:spacing w:line="240" w:lineRule="auto"/>
        <w:ind w:left="720"/>
        <w:jc w:val="both"/>
        <w:rPr>
          <w:rFonts w:ascii="Arial" w:hAnsi="Arial" w:cs="Arial"/>
          <w:sz w:val="24"/>
          <w:szCs w:val="24"/>
        </w:rPr>
      </w:pPr>
      <w:r w:rsidRPr="001959D4">
        <w:rPr>
          <w:rFonts w:ascii="Arial" w:hAnsi="Arial" w:cs="Arial"/>
          <w:sz w:val="24"/>
          <w:szCs w:val="24"/>
        </w:rPr>
        <w:t>Modal kerja yang dibahas disini adalah modal kerja dalam konsep kualitatif, yaitu modal kerja neto (net working capital) yang merupakan kelebihan antara aktiva lancar di atas utang lancarnya. Komponen modal kerja mencakup aktiva lancar dan utang lancar, yang dijelaskan sebagai berikut:</w:t>
      </w:r>
    </w:p>
    <w:p w:rsidR="000C6CCA" w:rsidRPr="001959D4" w:rsidRDefault="000C6CCA" w:rsidP="00287545">
      <w:pPr>
        <w:pStyle w:val="DaftarParagraf"/>
        <w:numPr>
          <w:ilvl w:val="0"/>
          <w:numId w:val="12"/>
        </w:numPr>
        <w:spacing w:line="240" w:lineRule="auto"/>
        <w:jc w:val="both"/>
        <w:rPr>
          <w:rFonts w:ascii="Arial" w:hAnsi="Arial" w:cs="Arial"/>
          <w:sz w:val="24"/>
          <w:szCs w:val="24"/>
        </w:rPr>
      </w:pPr>
      <w:r w:rsidRPr="001959D4">
        <w:rPr>
          <w:rFonts w:ascii="Arial" w:hAnsi="Arial" w:cs="Arial"/>
          <w:sz w:val="24"/>
          <w:szCs w:val="24"/>
        </w:rPr>
        <w:t>Aktiva Lancar.</w:t>
      </w:r>
    </w:p>
    <w:p w:rsidR="000C6CCA" w:rsidRPr="001959D4" w:rsidRDefault="000C6CCA"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 xml:space="preserve">Munawir (2004:14) menyatakan pengertian aktiva lancar sebagai berikut: Aktiva lancar adalah uang kas dan aktiva lainnya yang dapat diharapkan untuk dicairkan atau ditukarkan menjadi uang tunai, dijual atau dikonsumer dalam </w:t>
      </w:r>
      <w:r w:rsidRPr="001959D4">
        <w:rPr>
          <w:rFonts w:ascii="Arial" w:hAnsi="Arial" w:cs="Arial"/>
          <w:sz w:val="24"/>
          <w:szCs w:val="24"/>
        </w:rPr>
        <w:lastRenderedPageBreak/>
        <w:t>periode berikutnya (paling lama satu tahun atau dalam perputaran kegiatan perusahaan yang normal. Yang termasuk aktiva lancar adalah:</w:t>
      </w:r>
    </w:p>
    <w:p w:rsidR="000C6CCA" w:rsidRPr="001959D4" w:rsidRDefault="000C6CCA" w:rsidP="00287545">
      <w:pPr>
        <w:pStyle w:val="DaftarParagraf"/>
        <w:numPr>
          <w:ilvl w:val="1"/>
          <w:numId w:val="13"/>
        </w:numPr>
        <w:spacing w:line="240" w:lineRule="auto"/>
        <w:jc w:val="both"/>
        <w:rPr>
          <w:rFonts w:ascii="Arial" w:hAnsi="Arial" w:cs="Arial"/>
          <w:sz w:val="24"/>
          <w:szCs w:val="24"/>
        </w:rPr>
      </w:pPr>
      <w:r w:rsidRPr="001959D4">
        <w:rPr>
          <w:rFonts w:ascii="Arial" w:hAnsi="Arial" w:cs="Arial"/>
          <w:sz w:val="24"/>
          <w:szCs w:val="24"/>
        </w:rPr>
        <w:t>Kas (Cash). Uang tunai dan alat pembayaran lainnya yang digunakan untuk membiayai operasi perusahaan. Uang tunai dan alat pembayaran itu terdiri dari uang logam, uang kertas, cek, dan lain-lain. Kas merupakan bentuk aktiva yang paling likuid yang bisa dipergunakan segera untuk memenuhi kewajiban financial perusahaan, karena sifat likuidnya tersebut kas memberikan keuntungan yang paling rendah.</w:t>
      </w:r>
    </w:p>
    <w:p w:rsidR="000C6CCA" w:rsidRPr="001959D4" w:rsidRDefault="000C6CCA" w:rsidP="00287545">
      <w:pPr>
        <w:pStyle w:val="DaftarParagraf"/>
        <w:numPr>
          <w:ilvl w:val="1"/>
          <w:numId w:val="13"/>
        </w:numPr>
        <w:spacing w:line="240" w:lineRule="auto"/>
        <w:jc w:val="both"/>
        <w:rPr>
          <w:rFonts w:ascii="Arial" w:hAnsi="Arial" w:cs="Arial"/>
          <w:sz w:val="24"/>
          <w:szCs w:val="24"/>
        </w:rPr>
      </w:pPr>
      <w:r w:rsidRPr="001959D4">
        <w:rPr>
          <w:rFonts w:ascii="Arial" w:hAnsi="Arial" w:cs="Arial"/>
          <w:sz w:val="24"/>
          <w:szCs w:val="24"/>
        </w:rPr>
        <w:t>Investasi Jangka Pendek (Temporary Investment). Obligasi pemerintah, obligasi perusahaan indusri, dan surat-surat utang sejenis, dan saham perusahaan lain yang dibeli untuk dijual kembali dikenal sebagai investasi jangka pendek. Surat-surat berharga yang dibeli sebagai investasi jangka pendek dari dana-dana yang sementara belum digunakan, dan bila surat-surat berharga tersebut dapat segera dijual, maka dapat dianggap sebagai aktiva lancar. Surat-surat berharga tersebut dimiliki untuk jangka pendek dengan maksud untuk diperjualbelikan (trading securities). Jenis dari investasi jangka pendek ini adalah efek (marketable securities).</w:t>
      </w:r>
    </w:p>
    <w:p w:rsidR="000C6CCA" w:rsidRPr="001959D4" w:rsidRDefault="000C6CCA" w:rsidP="00287545">
      <w:pPr>
        <w:pStyle w:val="DaftarParagraf"/>
        <w:numPr>
          <w:ilvl w:val="1"/>
          <w:numId w:val="13"/>
        </w:numPr>
        <w:spacing w:line="240" w:lineRule="auto"/>
        <w:jc w:val="both"/>
        <w:rPr>
          <w:rFonts w:ascii="Arial" w:hAnsi="Arial" w:cs="Arial"/>
          <w:sz w:val="24"/>
          <w:szCs w:val="24"/>
        </w:rPr>
      </w:pPr>
      <w:r w:rsidRPr="001959D4">
        <w:rPr>
          <w:rFonts w:ascii="Arial" w:hAnsi="Arial" w:cs="Arial"/>
          <w:sz w:val="24"/>
          <w:szCs w:val="24"/>
        </w:rPr>
        <w:t>Wesel Tagih (Notes Receivable). Tagihan perusahaan kepada pihak lain yang dinyatakan dalam suatu promes. Promes tagih adalah promes yang ditandatangani untuk membayar sejumlah uang dalam waktu tertentu yang akan datang kepada seseorang atau suatu perusahaan yang tercantum dalam surat perjanjian tersebut (nama perusahaan yang memegang surat tersebut).</w:t>
      </w:r>
    </w:p>
    <w:p w:rsidR="000C6CCA" w:rsidRPr="001959D4" w:rsidRDefault="000C6CCA" w:rsidP="00287545">
      <w:pPr>
        <w:pStyle w:val="DaftarParagraf"/>
        <w:numPr>
          <w:ilvl w:val="1"/>
          <w:numId w:val="13"/>
        </w:numPr>
        <w:spacing w:line="240" w:lineRule="auto"/>
        <w:jc w:val="both"/>
        <w:rPr>
          <w:rFonts w:ascii="Arial" w:hAnsi="Arial" w:cs="Arial"/>
          <w:sz w:val="24"/>
          <w:szCs w:val="24"/>
        </w:rPr>
      </w:pPr>
      <w:r w:rsidRPr="001959D4">
        <w:rPr>
          <w:rFonts w:ascii="Arial" w:hAnsi="Arial" w:cs="Arial"/>
          <w:sz w:val="24"/>
          <w:szCs w:val="24"/>
        </w:rPr>
        <w:t xml:space="preserve">Piutang Dagang (Accounts Receivable). Piutang dagang meliputi keseluruhan tagihan atas langganan perseorangan yang timbul karena penjualan barang dagangan atau jasa secara kredit. Kebijakan penjualan kredit sengaja dilakukan </w:t>
      </w:r>
      <w:proofErr w:type="gramStart"/>
      <w:r w:rsidRPr="001959D4">
        <w:rPr>
          <w:rFonts w:ascii="Arial" w:hAnsi="Arial" w:cs="Arial"/>
          <w:sz w:val="24"/>
          <w:szCs w:val="24"/>
        </w:rPr>
        <w:t>untuk  memperluas</w:t>
      </w:r>
      <w:proofErr w:type="gramEnd"/>
      <w:r w:rsidRPr="001959D4">
        <w:rPr>
          <w:rFonts w:ascii="Arial" w:hAnsi="Arial" w:cs="Arial"/>
          <w:sz w:val="24"/>
          <w:szCs w:val="24"/>
        </w:rPr>
        <w:t xml:space="preserve"> pasar dan memperbesar hasil penjualan. Dengan kebijakan penjualan kredit ini juga akan menimbulkan resiko bagi perusahaan akan tidak dapat ditagihnya sebagian atau bahkan mungkin seluruh dari piutang tersebut.</w:t>
      </w:r>
    </w:p>
    <w:p w:rsidR="000C6CCA" w:rsidRPr="001959D4" w:rsidRDefault="000C6CCA" w:rsidP="00287545">
      <w:pPr>
        <w:pStyle w:val="DaftarParagraf"/>
        <w:numPr>
          <w:ilvl w:val="1"/>
          <w:numId w:val="13"/>
        </w:numPr>
        <w:spacing w:line="240" w:lineRule="auto"/>
        <w:jc w:val="both"/>
        <w:rPr>
          <w:rFonts w:ascii="Arial" w:hAnsi="Arial" w:cs="Arial"/>
          <w:sz w:val="24"/>
          <w:szCs w:val="24"/>
        </w:rPr>
      </w:pPr>
      <w:r w:rsidRPr="001959D4">
        <w:rPr>
          <w:rFonts w:ascii="Arial" w:hAnsi="Arial" w:cs="Arial"/>
          <w:sz w:val="24"/>
          <w:szCs w:val="24"/>
        </w:rPr>
        <w:t>Persediaan Barang (Inventories). Barang dagangan yang dibeli untuk dijual kembali, yang masih ada di tangan pada saat penyusunan neraca. Untuk perusahaan industri yang mengolah bahan dasar menjadi barang jadi, mempunyai tiga persediaan yakni persediaan bahan dasar atau bahan baku, persediaan barang dalam proses, dan persediaan barang jadi.</w:t>
      </w:r>
    </w:p>
    <w:p w:rsidR="000C6CCA" w:rsidRPr="001959D4" w:rsidRDefault="000C6CCA" w:rsidP="00287545">
      <w:pPr>
        <w:pStyle w:val="DaftarParagraf"/>
        <w:numPr>
          <w:ilvl w:val="1"/>
          <w:numId w:val="13"/>
        </w:numPr>
        <w:spacing w:line="240" w:lineRule="auto"/>
        <w:jc w:val="both"/>
        <w:rPr>
          <w:rFonts w:ascii="Arial" w:hAnsi="Arial" w:cs="Arial"/>
          <w:sz w:val="24"/>
          <w:szCs w:val="24"/>
        </w:rPr>
      </w:pPr>
      <w:r w:rsidRPr="001959D4">
        <w:rPr>
          <w:rFonts w:ascii="Arial" w:hAnsi="Arial" w:cs="Arial"/>
          <w:sz w:val="24"/>
          <w:szCs w:val="24"/>
        </w:rPr>
        <w:t xml:space="preserve">Biaya Yang dibayar dimuka </w:t>
      </w:r>
      <w:proofErr w:type="gramStart"/>
      <w:r w:rsidRPr="001959D4">
        <w:rPr>
          <w:rFonts w:ascii="Arial" w:hAnsi="Arial" w:cs="Arial"/>
          <w:sz w:val="24"/>
          <w:szCs w:val="24"/>
        </w:rPr>
        <w:t>( Prepaid</w:t>
      </w:r>
      <w:proofErr w:type="gramEnd"/>
      <w:r w:rsidRPr="001959D4">
        <w:rPr>
          <w:rFonts w:ascii="Arial" w:hAnsi="Arial" w:cs="Arial"/>
          <w:sz w:val="24"/>
          <w:szCs w:val="24"/>
        </w:rPr>
        <w:t xml:space="preserve"> Expense). Pengeluaran untuk memperoleh jasa dari pihak lain, tetapi pengeluaran tersebut belum menjadi biaya atau jasa dari pihak lain yang belum dinikmati oleh perusahaan pada periode yang sedang berjalan. Contohnya yaitu biaya sewa yang dibayar di muka dan biaya iklan yang dibayar di muka.</w:t>
      </w:r>
    </w:p>
    <w:p w:rsidR="000C6CCA" w:rsidRPr="001959D4" w:rsidRDefault="000C6CCA" w:rsidP="00287545">
      <w:pPr>
        <w:pStyle w:val="DaftarParagraf"/>
        <w:numPr>
          <w:ilvl w:val="0"/>
          <w:numId w:val="12"/>
        </w:numPr>
        <w:spacing w:line="240" w:lineRule="auto"/>
        <w:jc w:val="both"/>
        <w:rPr>
          <w:rFonts w:ascii="Arial" w:hAnsi="Arial" w:cs="Arial"/>
          <w:sz w:val="24"/>
          <w:szCs w:val="24"/>
        </w:rPr>
      </w:pPr>
      <w:r w:rsidRPr="001959D4">
        <w:rPr>
          <w:rFonts w:ascii="Arial" w:hAnsi="Arial" w:cs="Arial"/>
          <w:sz w:val="24"/>
          <w:szCs w:val="24"/>
        </w:rPr>
        <w:t>Hutang Lancar</w:t>
      </w:r>
    </w:p>
    <w:p w:rsidR="000C6CCA" w:rsidRPr="001959D4" w:rsidRDefault="000C6CCA"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 xml:space="preserve">Munawir (2004:18) mengemukakan pengertian hutang lancar sebagai berikut: Hutang lancar atau hutang jangka pendek adalah kewajiban keuangan perusahaan yang pelunasannya atau pembayaran akan dilakukan dalam jangka pendek (satu tahun sejak tanggal neraca) dengan menggunakan aktiva lancer yang dimiliki oleh perusahaan. Hutang lancar merupakan kewajiban </w:t>
      </w:r>
      <w:r w:rsidRPr="001959D4">
        <w:rPr>
          <w:rFonts w:ascii="Arial" w:hAnsi="Arial" w:cs="Arial"/>
          <w:sz w:val="24"/>
          <w:szCs w:val="24"/>
        </w:rPr>
        <w:lastRenderedPageBreak/>
        <w:t>perusahaan kepada pihak lain yang harus dipenuhi dalam jangka waktu kurang dari satu tahun, atau utang yang jatuh temponya masuk siklus akuntansi yang sedang berjalan. Yang termasuk hutang lancar adalah sebagai berikut:</w:t>
      </w:r>
    </w:p>
    <w:p w:rsidR="000C6CCA" w:rsidRPr="001959D4" w:rsidRDefault="000C6CCA" w:rsidP="00287545">
      <w:pPr>
        <w:pStyle w:val="DaftarParagraf"/>
        <w:numPr>
          <w:ilvl w:val="1"/>
          <w:numId w:val="14"/>
        </w:numPr>
        <w:spacing w:line="240" w:lineRule="auto"/>
        <w:jc w:val="both"/>
        <w:rPr>
          <w:rFonts w:ascii="Arial" w:hAnsi="Arial" w:cs="Arial"/>
          <w:sz w:val="24"/>
          <w:szCs w:val="24"/>
        </w:rPr>
      </w:pPr>
      <w:r w:rsidRPr="001959D4">
        <w:rPr>
          <w:rFonts w:ascii="Arial" w:hAnsi="Arial" w:cs="Arial"/>
          <w:sz w:val="24"/>
          <w:szCs w:val="24"/>
        </w:rPr>
        <w:t>Wesel Bayar (Notes Payable) Wesel bayar adalah promes tertulis dari perusahaan untuk membayar sejumlah uang atau perintah pihak lain pada tanggal tertentu yang akan datang yang ditetapkan (utang wesel). Promes dapat diberikan kepada bank ketika perusahaan meminjam uang atau kepada kreditur untuk pembelian barang dagangan secara kredit.</w:t>
      </w:r>
    </w:p>
    <w:p w:rsidR="000C6CCA" w:rsidRPr="001959D4" w:rsidRDefault="000C6CCA" w:rsidP="00287545">
      <w:pPr>
        <w:pStyle w:val="DaftarParagraf"/>
        <w:numPr>
          <w:ilvl w:val="1"/>
          <w:numId w:val="14"/>
        </w:numPr>
        <w:spacing w:line="240" w:lineRule="auto"/>
        <w:jc w:val="both"/>
        <w:rPr>
          <w:rFonts w:ascii="Arial" w:hAnsi="Arial" w:cs="Arial"/>
          <w:sz w:val="24"/>
          <w:szCs w:val="24"/>
        </w:rPr>
      </w:pPr>
      <w:r w:rsidRPr="001959D4">
        <w:rPr>
          <w:rFonts w:ascii="Arial" w:hAnsi="Arial" w:cs="Arial"/>
          <w:sz w:val="24"/>
          <w:szCs w:val="24"/>
        </w:rPr>
        <w:t xml:space="preserve">Hutang Dagang (Account Payable) Hutang Dagang Adalah semua pinjaman </w:t>
      </w:r>
      <w:proofErr w:type="gramStart"/>
      <w:r w:rsidRPr="001959D4">
        <w:rPr>
          <w:rFonts w:ascii="Arial" w:hAnsi="Arial" w:cs="Arial"/>
          <w:sz w:val="24"/>
          <w:szCs w:val="24"/>
        </w:rPr>
        <w:t>yang  timbul</w:t>
      </w:r>
      <w:proofErr w:type="gramEnd"/>
      <w:r w:rsidRPr="001959D4">
        <w:rPr>
          <w:rFonts w:ascii="Arial" w:hAnsi="Arial" w:cs="Arial"/>
          <w:sz w:val="24"/>
          <w:szCs w:val="24"/>
        </w:rPr>
        <w:t xml:space="preserve"> karena pembelian barang-barang dagangan atau jasa secara kredit. Pinjaman tersebut akan dikembalikan dalam waktu satu tahun atau kurang (jangka waktu operasi perusahaan yang normal).</w:t>
      </w:r>
    </w:p>
    <w:p w:rsidR="000C6CCA" w:rsidRPr="001959D4" w:rsidRDefault="000C6CCA" w:rsidP="00287545">
      <w:pPr>
        <w:pStyle w:val="DaftarParagraf"/>
        <w:numPr>
          <w:ilvl w:val="1"/>
          <w:numId w:val="14"/>
        </w:numPr>
        <w:spacing w:line="240" w:lineRule="auto"/>
        <w:jc w:val="both"/>
        <w:rPr>
          <w:rFonts w:ascii="Arial" w:hAnsi="Arial" w:cs="Arial"/>
          <w:sz w:val="24"/>
          <w:szCs w:val="24"/>
        </w:rPr>
      </w:pPr>
      <w:r w:rsidRPr="001959D4">
        <w:rPr>
          <w:rFonts w:ascii="Arial" w:hAnsi="Arial" w:cs="Arial"/>
          <w:sz w:val="24"/>
          <w:szCs w:val="24"/>
        </w:rPr>
        <w:t>Penghasilan Yang Ditangguhkan (Differed Revenue) Penghasilan yang diterima terlebih dahulu merupakan penghasilan yang sebenarnya yang belum menjadi hak perusahaan. Pihak lain telah menyerahkan uang terlebih dahulu kepada perusahaan sebelum perusahaan menyerahkan barang atau jasanya (perusahaan berkewajiban untuk memenuhinya). Penghasilan baru direalisasi bila jasa-jasa telah dipenuhi atau transaksi penjualan telah selesai.</w:t>
      </w:r>
    </w:p>
    <w:p w:rsidR="000C6CCA" w:rsidRPr="001959D4" w:rsidRDefault="000C6CCA" w:rsidP="00287545">
      <w:pPr>
        <w:pStyle w:val="DaftarParagraf"/>
        <w:numPr>
          <w:ilvl w:val="1"/>
          <w:numId w:val="14"/>
        </w:numPr>
        <w:spacing w:line="240" w:lineRule="auto"/>
        <w:jc w:val="both"/>
        <w:rPr>
          <w:rFonts w:ascii="Arial" w:hAnsi="Arial" w:cs="Arial"/>
          <w:sz w:val="24"/>
          <w:szCs w:val="24"/>
        </w:rPr>
      </w:pPr>
      <w:r w:rsidRPr="001959D4">
        <w:rPr>
          <w:rFonts w:ascii="Arial" w:hAnsi="Arial" w:cs="Arial"/>
          <w:sz w:val="24"/>
          <w:szCs w:val="24"/>
        </w:rPr>
        <w:t xml:space="preserve">Hutang Dividen (Divident Payable) Hutang dividen merupakan bagian laba perusahaan yang diberikan sebagai deviden kapada pemegang saham, tetapi belum dibayarkan ketika neraca disusun. Hutang Pajak (Tax Payable) Beban pajak perseroan yang belum dibayarkan pada waktu neraca </w:t>
      </w:r>
      <w:proofErr w:type="gramStart"/>
      <w:r w:rsidRPr="001959D4">
        <w:rPr>
          <w:rFonts w:ascii="Arial" w:hAnsi="Arial" w:cs="Arial"/>
          <w:sz w:val="24"/>
          <w:szCs w:val="24"/>
        </w:rPr>
        <w:t>disusun.Kewajiban</w:t>
      </w:r>
      <w:proofErr w:type="gramEnd"/>
      <w:r w:rsidRPr="001959D4">
        <w:rPr>
          <w:rFonts w:ascii="Arial" w:hAnsi="Arial" w:cs="Arial"/>
          <w:sz w:val="24"/>
          <w:szCs w:val="24"/>
        </w:rPr>
        <w:t xml:space="preserve"> Yang Masih Harus Dipenuhi (Accrual Payables)  Kewajiban yang timbul karena jasa-jasa yang diberikan kepada perusahaan selama jangka waktu tertentu, tetapi pembayarannya belum dilakukan.Misalnya: upah, bunga, sewa, pensiun dan lain-lain.</w:t>
      </w:r>
    </w:p>
    <w:p w:rsidR="00904B1B" w:rsidRPr="001959D4" w:rsidRDefault="00904B1B" w:rsidP="00287545">
      <w:pPr>
        <w:pStyle w:val="10"/>
        <w:spacing w:line="240" w:lineRule="auto"/>
        <w:jc w:val="both"/>
      </w:pPr>
      <w:r w:rsidRPr="001959D4">
        <w:t>Sumber Modal Kerja</w:t>
      </w:r>
    </w:p>
    <w:p w:rsidR="00904B1B" w:rsidRPr="001959D4" w:rsidRDefault="00904B1B" w:rsidP="00287545">
      <w:pPr>
        <w:spacing w:line="240" w:lineRule="auto"/>
        <w:ind w:left="720"/>
        <w:jc w:val="both"/>
        <w:rPr>
          <w:rFonts w:ascii="Arial" w:hAnsi="Arial" w:cs="Arial"/>
          <w:sz w:val="24"/>
          <w:szCs w:val="24"/>
        </w:rPr>
      </w:pPr>
      <w:r w:rsidRPr="001959D4">
        <w:rPr>
          <w:rFonts w:ascii="Arial" w:hAnsi="Arial" w:cs="Arial"/>
          <w:sz w:val="24"/>
          <w:szCs w:val="24"/>
        </w:rPr>
        <w:t>Modal kerja yang permanen seharusnya atau sebaiknya dibiayai oleh perusahaan atau para pemegang saham. Semakin besar jumlah modal kerja yang dibiayai atau berasal dari investasi pemilik perusahaan akan semakin baik bagi perusahaan tersebut karena akan semakin besar jaminan bagi kreditur jangka pendek.</w:t>
      </w:r>
    </w:p>
    <w:p w:rsidR="00904B1B" w:rsidRPr="001959D4" w:rsidRDefault="00904B1B" w:rsidP="00287545">
      <w:pPr>
        <w:spacing w:line="240" w:lineRule="auto"/>
        <w:ind w:left="720"/>
        <w:jc w:val="both"/>
        <w:rPr>
          <w:rFonts w:ascii="Arial" w:hAnsi="Arial" w:cs="Arial"/>
          <w:sz w:val="24"/>
          <w:szCs w:val="24"/>
        </w:rPr>
      </w:pPr>
      <w:r w:rsidRPr="001959D4">
        <w:rPr>
          <w:rFonts w:ascii="Arial" w:hAnsi="Arial" w:cs="Arial"/>
          <w:sz w:val="24"/>
          <w:szCs w:val="24"/>
        </w:rPr>
        <w:t>Munawir (2004:120) menyatakan bahwa pada umumnya modal kerja suatu perusahaan dapat berasal dari:</w:t>
      </w:r>
    </w:p>
    <w:p w:rsidR="00904B1B" w:rsidRPr="001959D4" w:rsidRDefault="00904B1B" w:rsidP="00287545">
      <w:pPr>
        <w:pStyle w:val="DaftarParagraf"/>
        <w:numPr>
          <w:ilvl w:val="0"/>
          <w:numId w:val="22"/>
        </w:numPr>
        <w:spacing w:line="240" w:lineRule="auto"/>
        <w:jc w:val="both"/>
        <w:rPr>
          <w:rFonts w:ascii="Arial" w:hAnsi="Arial" w:cs="Arial"/>
          <w:sz w:val="24"/>
          <w:szCs w:val="24"/>
        </w:rPr>
      </w:pPr>
      <w:r w:rsidRPr="001959D4">
        <w:rPr>
          <w:rFonts w:ascii="Arial" w:hAnsi="Arial" w:cs="Arial"/>
          <w:sz w:val="24"/>
          <w:szCs w:val="24"/>
        </w:rPr>
        <w:t>Hasil Operasi Perusahaan Adalah jumlah net income yang tampak dalam laporan perhitungan rugi laba ditambah dengan depresiasi dan amortisasi. Jumlah ini menunjukkan jumlah modal kerja yang berasal dari operasi perusahaan.</w:t>
      </w:r>
    </w:p>
    <w:p w:rsidR="00904B1B" w:rsidRPr="001959D4" w:rsidRDefault="00904B1B" w:rsidP="00287545">
      <w:pPr>
        <w:pStyle w:val="DaftarParagraf"/>
        <w:numPr>
          <w:ilvl w:val="0"/>
          <w:numId w:val="22"/>
        </w:numPr>
        <w:spacing w:line="240" w:lineRule="auto"/>
        <w:jc w:val="both"/>
        <w:rPr>
          <w:rFonts w:ascii="Arial" w:hAnsi="Arial" w:cs="Arial"/>
          <w:sz w:val="24"/>
          <w:szCs w:val="24"/>
        </w:rPr>
      </w:pPr>
      <w:r w:rsidRPr="001959D4">
        <w:rPr>
          <w:rFonts w:ascii="Arial" w:hAnsi="Arial" w:cs="Arial"/>
          <w:sz w:val="24"/>
          <w:szCs w:val="24"/>
        </w:rPr>
        <w:t>Keuntungan Dari Penjualan Surat-Surat Berharga (Investasi Jangka Pendek). Surat berharga yang dimiliki perusahaan untuk jangka pendek adalah salah satu elemen aktiva lancar yang segera dapat dijual dan menimbulkan keuntungan bagi perusahaan. Dengan adanya penjualan surat-surat berharga ini mengakibatkan perubahan dalam unsur modal kerja yaitu dari bentuk surat berharga menjadi uang kas.</w:t>
      </w:r>
    </w:p>
    <w:p w:rsidR="00904B1B" w:rsidRPr="001959D4" w:rsidRDefault="00904B1B" w:rsidP="00287545">
      <w:pPr>
        <w:pStyle w:val="DaftarParagraf"/>
        <w:numPr>
          <w:ilvl w:val="0"/>
          <w:numId w:val="22"/>
        </w:numPr>
        <w:spacing w:line="240" w:lineRule="auto"/>
        <w:jc w:val="both"/>
        <w:rPr>
          <w:rFonts w:ascii="Arial" w:hAnsi="Arial" w:cs="Arial"/>
          <w:sz w:val="24"/>
          <w:szCs w:val="24"/>
        </w:rPr>
      </w:pPr>
      <w:r w:rsidRPr="001959D4">
        <w:rPr>
          <w:rFonts w:ascii="Arial" w:hAnsi="Arial" w:cs="Arial"/>
          <w:sz w:val="24"/>
          <w:szCs w:val="24"/>
        </w:rPr>
        <w:lastRenderedPageBreak/>
        <w:t>Penjualan Aktiva Tidak Lancar.Sumber lain yang dapat menambah modal kerja adalah hasil dari penjualan aktiva tetap. Investasi jangka panjang dan aktiva tidak lancar lainnya yang tidak diperlukan lagi oleh perusahaan. Perubahan dari aktiva ini menjadi kas atau piutang menyebabkan bertambahnya modal kerja sebesar jumlah penjualan tersebut.</w:t>
      </w:r>
    </w:p>
    <w:p w:rsidR="00904B1B" w:rsidRPr="001959D4" w:rsidRDefault="00904B1B" w:rsidP="00287545">
      <w:pPr>
        <w:pStyle w:val="DaftarParagraf"/>
        <w:numPr>
          <w:ilvl w:val="0"/>
          <w:numId w:val="22"/>
        </w:numPr>
        <w:spacing w:line="240" w:lineRule="auto"/>
        <w:jc w:val="both"/>
        <w:rPr>
          <w:rFonts w:ascii="Arial" w:hAnsi="Arial" w:cs="Arial"/>
          <w:sz w:val="24"/>
          <w:szCs w:val="24"/>
        </w:rPr>
      </w:pPr>
      <w:r w:rsidRPr="001959D4">
        <w:rPr>
          <w:rFonts w:ascii="Arial" w:hAnsi="Arial" w:cs="Arial"/>
          <w:sz w:val="24"/>
          <w:szCs w:val="24"/>
        </w:rPr>
        <w:t>Penjualan Saham Atau Obligasi. Untuk menambah dana atau modal kerja yang diperlukan, perusahaan dapat pula mengadakan emisi saham baru atau meminta kepada para pemilik perusahan untuk menambah modalnya, disamping itu perusahaan juga dapat mengeluarkan obligasi atau bentuk utang jangka panjang lainnya guna memenuhi kebutuhan modal kerjanya. Penjualan obligasi ini mempunyai konsekuensi bahwa perusahaan harus membayar bunga tetap, oleh karena itu dalam mengeluarkan utang dalam bentuk obligasi harus disesuaikan dengan kebutuhan perusahaan.</w:t>
      </w:r>
    </w:p>
    <w:p w:rsidR="00F01630" w:rsidRPr="001959D4" w:rsidRDefault="00F01630" w:rsidP="00287545">
      <w:pPr>
        <w:pStyle w:val="10"/>
        <w:spacing w:line="240" w:lineRule="auto"/>
        <w:jc w:val="both"/>
      </w:pPr>
      <w:r w:rsidRPr="001959D4">
        <w:t>Penentuan Besarnya Kebutuhan Modal</w:t>
      </w:r>
    </w:p>
    <w:p w:rsidR="00F01630" w:rsidRPr="001959D4" w:rsidRDefault="00F01630" w:rsidP="00287545">
      <w:pPr>
        <w:spacing w:line="240" w:lineRule="auto"/>
        <w:ind w:left="720"/>
        <w:jc w:val="both"/>
        <w:rPr>
          <w:rFonts w:ascii="Arial" w:hAnsi="Arial" w:cs="Arial"/>
          <w:sz w:val="24"/>
          <w:szCs w:val="24"/>
        </w:rPr>
      </w:pPr>
      <w:r w:rsidRPr="001959D4">
        <w:rPr>
          <w:rFonts w:ascii="Arial" w:hAnsi="Arial" w:cs="Arial"/>
          <w:sz w:val="24"/>
          <w:szCs w:val="24"/>
        </w:rPr>
        <w:t>Besar kecilnya kebutuhan modal kerja tergantung kepada faktor-faktor berikut ini.</w:t>
      </w:r>
    </w:p>
    <w:p w:rsidR="00F01630" w:rsidRPr="001959D4" w:rsidRDefault="00F01630" w:rsidP="00287545">
      <w:pPr>
        <w:pStyle w:val="DaftarParagraf"/>
        <w:numPr>
          <w:ilvl w:val="0"/>
          <w:numId w:val="17"/>
        </w:numPr>
        <w:spacing w:line="240" w:lineRule="auto"/>
        <w:jc w:val="both"/>
        <w:rPr>
          <w:rFonts w:ascii="Arial" w:hAnsi="Arial" w:cs="Arial"/>
          <w:sz w:val="24"/>
          <w:szCs w:val="24"/>
        </w:rPr>
      </w:pPr>
      <w:r w:rsidRPr="001959D4">
        <w:rPr>
          <w:rFonts w:ascii="Arial" w:hAnsi="Arial" w:cs="Arial"/>
          <w:sz w:val="24"/>
          <w:szCs w:val="24"/>
        </w:rPr>
        <w:t>Besar Kecilnya Skala Usaha Perusahaan</w:t>
      </w:r>
    </w:p>
    <w:p w:rsidR="00F01630" w:rsidRPr="001959D4" w:rsidRDefault="00F01630"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 xml:space="preserve">Kebutuhan Modal Kerja Perusahaan besar berbeda dengan Perusahaan kecil. Hal ini terjadi karena beberapa alasan, perusahaan </w:t>
      </w:r>
      <w:proofErr w:type="gramStart"/>
      <w:r w:rsidRPr="001959D4">
        <w:rPr>
          <w:rFonts w:ascii="Arial" w:hAnsi="Arial" w:cs="Arial"/>
          <w:sz w:val="24"/>
          <w:szCs w:val="24"/>
        </w:rPr>
        <w:t>besar  mempunyai</w:t>
      </w:r>
      <w:proofErr w:type="gramEnd"/>
      <w:r w:rsidRPr="001959D4">
        <w:rPr>
          <w:rFonts w:ascii="Arial" w:hAnsi="Arial" w:cs="Arial"/>
          <w:sz w:val="24"/>
          <w:szCs w:val="24"/>
        </w:rPr>
        <w:t xml:space="preserve"> keuntungan akibat lebih luasnya sumber pembiayaan yang tersedia di bandingkan perusahaan kecil yang sangat tergantung pada beberapa sumber saja. Pada perusahaan kecil, tidak tertagihnya beberapa piutang para langganan </w:t>
      </w:r>
      <w:proofErr w:type="gramStart"/>
      <w:r w:rsidRPr="001959D4">
        <w:rPr>
          <w:rFonts w:ascii="Arial" w:hAnsi="Arial" w:cs="Arial"/>
          <w:sz w:val="24"/>
          <w:szCs w:val="24"/>
        </w:rPr>
        <w:t>dapat  sangat</w:t>
      </w:r>
      <w:proofErr w:type="gramEnd"/>
      <w:r w:rsidRPr="001959D4">
        <w:rPr>
          <w:rFonts w:ascii="Arial" w:hAnsi="Arial" w:cs="Arial"/>
          <w:sz w:val="24"/>
          <w:szCs w:val="24"/>
        </w:rPr>
        <w:t xml:space="preserve"> mempengaruhi unsur-unsur modal kerja lainnya seperti kas dan persediaan</w:t>
      </w:r>
    </w:p>
    <w:p w:rsidR="00F01630" w:rsidRPr="001959D4" w:rsidRDefault="00F01630" w:rsidP="00287545">
      <w:pPr>
        <w:pStyle w:val="DaftarParagraf"/>
        <w:numPr>
          <w:ilvl w:val="0"/>
          <w:numId w:val="17"/>
        </w:numPr>
        <w:spacing w:line="240" w:lineRule="auto"/>
        <w:jc w:val="both"/>
        <w:rPr>
          <w:rFonts w:ascii="Arial" w:hAnsi="Arial" w:cs="Arial"/>
          <w:sz w:val="24"/>
          <w:szCs w:val="24"/>
        </w:rPr>
      </w:pPr>
      <w:r w:rsidRPr="001959D4">
        <w:rPr>
          <w:rFonts w:ascii="Arial" w:hAnsi="Arial" w:cs="Arial"/>
          <w:sz w:val="24"/>
          <w:szCs w:val="24"/>
        </w:rPr>
        <w:t>Aktivitas Perusahaan</w:t>
      </w:r>
    </w:p>
    <w:p w:rsidR="00F01630" w:rsidRPr="001959D4" w:rsidRDefault="00F01630"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Perusahaan yang bergerak dalam bidang jasa tidak mempunyai persediaan barang dagangan sedangkan perusahaan yang menjual persediaannya secara tunai memiliki piutang dagang. Hal ini mempengaruhi tingkat perputaran dan jumlah modal kerja suatu perusahaan. Demikian pua dengan syarat pembelian dan waktu yang dibutuhkan untuk memproduksi atau memperoleh barang yang akan dijual.</w:t>
      </w:r>
    </w:p>
    <w:p w:rsidR="00F01630" w:rsidRPr="001959D4" w:rsidRDefault="00F01630" w:rsidP="00287545">
      <w:pPr>
        <w:pStyle w:val="DaftarParagraf"/>
        <w:numPr>
          <w:ilvl w:val="0"/>
          <w:numId w:val="17"/>
        </w:numPr>
        <w:spacing w:line="240" w:lineRule="auto"/>
        <w:jc w:val="both"/>
        <w:rPr>
          <w:rFonts w:ascii="Arial" w:hAnsi="Arial" w:cs="Arial"/>
          <w:sz w:val="24"/>
          <w:szCs w:val="24"/>
        </w:rPr>
      </w:pPr>
      <w:r w:rsidRPr="001959D4">
        <w:rPr>
          <w:rFonts w:ascii="Arial" w:hAnsi="Arial" w:cs="Arial"/>
          <w:sz w:val="24"/>
          <w:szCs w:val="24"/>
        </w:rPr>
        <w:t>Volume Penjualan</w:t>
      </w:r>
    </w:p>
    <w:p w:rsidR="00F01630" w:rsidRPr="001959D4" w:rsidRDefault="00F01630"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 xml:space="preserve">Volume penjualan merupakan faktor yang sangat penting yang mempengaruhi </w:t>
      </w:r>
      <w:proofErr w:type="gramStart"/>
      <w:r w:rsidRPr="001959D4">
        <w:rPr>
          <w:rFonts w:ascii="Arial" w:hAnsi="Arial" w:cs="Arial"/>
          <w:sz w:val="24"/>
          <w:szCs w:val="24"/>
        </w:rPr>
        <w:t>kebutuhan  modal</w:t>
      </w:r>
      <w:proofErr w:type="gramEnd"/>
      <w:r w:rsidRPr="001959D4">
        <w:rPr>
          <w:rFonts w:ascii="Arial" w:hAnsi="Arial" w:cs="Arial"/>
          <w:sz w:val="24"/>
          <w:szCs w:val="24"/>
        </w:rPr>
        <w:t xml:space="preserve"> kerja. Bila penjualan meningkat maka kebutuhan modal kerjapun akan meningkat demikian sebaliknya.</w:t>
      </w:r>
    </w:p>
    <w:p w:rsidR="00F01630" w:rsidRPr="001959D4" w:rsidRDefault="00F01630" w:rsidP="00287545">
      <w:pPr>
        <w:pStyle w:val="DaftarParagraf"/>
        <w:numPr>
          <w:ilvl w:val="0"/>
          <w:numId w:val="17"/>
        </w:numPr>
        <w:spacing w:line="240" w:lineRule="auto"/>
        <w:jc w:val="both"/>
        <w:rPr>
          <w:rFonts w:ascii="Arial" w:hAnsi="Arial" w:cs="Arial"/>
          <w:sz w:val="24"/>
          <w:szCs w:val="24"/>
        </w:rPr>
      </w:pPr>
      <w:r w:rsidRPr="001959D4">
        <w:rPr>
          <w:rFonts w:ascii="Arial" w:hAnsi="Arial" w:cs="Arial"/>
          <w:sz w:val="24"/>
          <w:szCs w:val="24"/>
        </w:rPr>
        <w:t>Perkembangan Teknologi</w:t>
      </w:r>
    </w:p>
    <w:p w:rsidR="00F01630" w:rsidRPr="001959D4" w:rsidRDefault="00F01630"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Kemajuan tehnologi, khususnya yang berhubungan dengan proses produksi akan mempengaruhi kebutuhan modal kerja. Otomatisasi yang mengakibatkan proses produksi yang lebih cepat membutuhkan persediaan bahan baku yang lebih banyak agar kapasitas maksimum dapat tercapai, selain itu membuat perusahaan mempunyai persediaan barang jadi, dalam jumlah jumlah yang lebih banyak pula bila tidak diimbangi dengan pertambahan penjualan yang besar.</w:t>
      </w:r>
    </w:p>
    <w:p w:rsidR="00F01630" w:rsidRPr="001959D4" w:rsidRDefault="00F01630" w:rsidP="00287545">
      <w:pPr>
        <w:pStyle w:val="DaftarParagraf"/>
        <w:numPr>
          <w:ilvl w:val="0"/>
          <w:numId w:val="17"/>
        </w:numPr>
        <w:spacing w:line="240" w:lineRule="auto"/>
        <w:jc w:val="both"/>
        <w:rPr>
          <w:rFonts w:ascii="Arial" w:hAnsi="Arial" w:cs="Arial"/>
          <w:sz w:val="24"/>
          <w:szCs w:val="24"/>
        </w:rPr>
      </w:pPr>
      <w:r w:rsidRPr="001959D4">
        <w:rPr>
          <w:rFonts w:ascii="Arial" w:hAnsi="Arial" w:cs="Arial"/>
          <w:sz w:val="24"/>
          <w:szCs w:val="24"/>
        </w:rPr>
        <w:t>Sikap perusahaan terhadap likuiditas dan profitabilitas</w:t>
      </w:r>
    </w:p>
    <w:p w:rsidR="00F01630" w:rsidRPr="001959D4" w:rsidRDefault="00F01630"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 xml:space="preserve">Adanya biaya dari semua dana yang digunakan perusahaan mengakibatkan jumlah modal kerja yang yang relatif besar mempunyai </w:t>
      </w:r>
      <w:proofErr w:type="gramStart"/>
      <w:r w:rsidRPr="001959D4">
        <w:rPr>
          <w:rFonts w:ascii="Arial" w:hAnsi="Arial" w:cs="Arial"/>
          <w:sz w:val="24"/>
          <w:szCs w:val="24"/>
        </w:rPr>
        <w:t>kecenderungan  untuk</w:t>
      </w:r>
      <w:proofErr w:type="gramEnd"/>
      <w:r w:rsidRPr="001959D4">
        <w:rPr>
          <w:rFonts w:ascii="Arial" w:hAnsi="Arial" w:cs="Arial"/>
          <w:sz w:val="24"/>
          <w:szCs w:val="24"/>
        </w:rPr>
        <w:t xml:space="preserve"> </w:t>
      </w:r>
      <w:r w:rsidRPr="001959D4">
        <w:rPr>
          <w:rFonts w:ascii="Arial" w:hAnsi="Arial" w:cs="Arial"/>
          <w:sz w:val="24"/>
          <w:szCs w:val="24"/>
        </w:rPr>
        <w:lastRenderedPageBreak/>
        <w:t>mengurangi laba perusahaan, tetapi dengan menahan uang kas dan persediaan persediaan yang lebih besar akan membuat perusahaan lebih mampu untuk membayar transaksi yang dilakukan dan resiko kehilangan pelanggan tidak terjadi karena perusahaan mempunyai persediaan barang yang cukup (Sundjaja, 2003).</w:t>
      </w:r>
    </w:p>
    <w:p w:rsidR="00F01630" w:rsidRPr="001959D4" w:rsidRDefault="00F01630" w:rsidP="00287545">
      <w:pPr>
        <w:pStyle w:val="DaftarParagraf"/>
        <w:numPr>
          <w:ilvl w:val="0"/>
          <w:numId w:val="17"/>
        </w:numPr>
        <w:spacing w:line="240" w:lineRule="auto"/>
        <w:jc w:val="both"/>
        <w:rPr>
          <w:rFonts w:ascii="Arial" w:hAnsi="Arial" w:cs="Arial"/>
          <w:sz w:val="24"/>
          <w:szCs w:val="24"/>
        </w:rPr>
      </w:pPr>
      <w:r w:rsidRPr="001959D4">
        <w:rPr>
          <w:rFonts w:ascii="Arial" w:hAnsi="Arial" w:cs="Arial"/>
          <w:sz w:val="24"/>
          <w:szCs w:val="24"/>
        </w:rPr>
        <w:t>Periode perputaran atau periode terikatnya modal kerja</w:t>
      </w:r>
    </w:p>
    <w:p w:rsidR="00F01630" w:rsidRPr="001959D4" w:rsidRDefault="00F01630"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 xml:space="preserve">Merupakan keseluruhan atau jumlah dari periode yang meliputi jangka waktu pemberian kredit </w:t>
      </w:r>
      <w:proofErr w:type="gramStart"/>
      <w:r w:rsidRPr="001959D4">
        <w:rPr>
          <w:rFonts w:ascii="Arial" w:hAnsi="Arial" w:cs="Arial"/>
          <w:sz w:val="24"/>
          <w:szCs w:val="24"/>
        </w:rPr>
        <w:t>beli,lama</w:t>
      </w:r>
      <w:proofErr w:type="gramEnd"/>
      <w:r w:rsidRPr="001959D4">
        <w:rPr>
          <w:rFonts w:ascii="Arial" w:hAnsi="Arial" w:cs="Arial"/>
          <w:sz w:val="24"/>
          <w:szCs w:val="24"/>
        </w:rPr>
        <w:t xml:space="preserve"> penyimpanan bahan mentah di gudang,lamanya proses produksi,lamanya barang disimpan di gudang,jika waktu penerimaan piutang.</w:t>
      </w:r>
    </w:p>
    <w:p w:rsidR="00F01630" w:rsidRPr="001959D4" w:rsidRDefault="00F01630" w:rsidP="00287545">
      <w:pPr>
        <w:pStyle w:val="DaftarParagraf"/>
        <w:numPr>
          <w:ilvl w:val="0"/>
          <w:numId w:val="17"/>
        </w:numPr>
        <w:spacing w:line="240" w:lineRule="auto"/>
        <w:jc w:val="both"/>
        <w:rPr>
          <w:rFonts w:ascii="Arial" w:hAnsi="Arial" w:cs="Arial"/>
          <w:sz w:val="24"/>
          <w:szCs w:val="24"/>
        </w:rPr>
      </w:pPr>
      <w:r w:rsidRPr="001959D4">
        <w:rPr>
          <w:rFonts w:ascii="Arial" w:hAnsi="Arial" w:cs="Arial"/>
          <w:sz w:val="24"/>
          <w:szCs w:val="24"/>
        </w:rPr>
        <w:t>Pengeluaran kas rata-rata setiap hari</w:t>
      </w:r>
    </w:p>
    <w:p w:rsidR="00F01630" w:rsidRPr="001959D4" w:rsidRDefault="00F01630" w:rsidP="00287545">
      <w:pPr>
        <w:pStyle w:val="DaftarParagraf"/>
        <w:spacing w:line="240" w:lineRule="auto"/>
        <w:ind w:left="1080"/>
        <w:jc w:val="both"/>
        <w:rPr>
          <w:rFonts w:ascii="Arial" w:hAnsi="Arial" w:cs="Arial"/>
          <w:sz w:val="24"/>
          <w:szCs w:val="24"/>
        </w:rPr>
      </w:pPr>
      <w:r w:rsidRPr="001959D4">
        <w:rPr>
          <w:rFonts w:ascii="Arial" w:hAnsi="Arial" w:cs="Arial"/>
          <w:sz w:val="24"/>
          <w:szCs w:val="24"/>
        </w:rPr>
        <w:t xml:space="preserve">Merupakan jumlah pengeluaran kas rata-rata setiap hari untuk keperluan bahan </w:t>
      </w:r>
      <w:proofErr w:type="gramStart"/>
      <w:r w:rsidRPr="001959D4">
        <w:rPr>
          <w:rFonts w:ascii="Arial" w:hAnsi="Arial" w:cs="Arial"/>
          <w:sz w:val="24"/>
          <w:szCs w:val="24"/>
        </w:rPr>
        <w:t>mentah,bahan</w:t>
      </w:r>
      <w:proofErr w:type="gramEnd"/>
      <w:r w:rsidRPr="001959D4">
        <w:rPr>
          <w:rFonts w:ascii="Arial" w:hAnsi="Arial" w:cs="Arial"/>
          <w:sz w:val="24"/>
          <w:szCs w:val="24"/>
        </w:rPr>
        <w:t xml:space="preserve"> pembantu,pembayaran upah buruh,dan lain-lain. Menurut Zamit (2009) modal kerja makin </w:t>
      </w:r>
      <w:proofErr w:type="gramStart"/>
      <w:r w:rsidRPr="001959D4">
        <w:rPr>
          <w:rFonts w:ascii="Arial" w:hAnsi="Arial" w:cs="Arial"/>
          <w:sz w:val="24"/>
          <w:szCs w:val="24"/>
        </w:rPr>
        <w:t>besar,jika</w:t>
      </w:r>
      <w:proofErr w:type="gramEnd"/>
      <w:r w:rsidRPr="001959D4">
        <w:rPr>
          <w:rFonts w:ascii="Arial" w:hAnsi="Arial" w:cs="Arial"/>
          <w:sz w:val="24"/>
          <w:szCs w:val="24"/>
        </w:rPr>
        <w:t xml:space="preserve"> :</w:t>
      </w:r>
    </w:p>
    <w:p w:rsidR="00F01630" w:rsidRPr="001959D4" w:rsidRDefault="00F01630" w:rsidP="00287545">
      <w:pPr>
        <w:pStyle w:val="DaftarParagraf"/>
        <w:numPr>
          <w:ilvl w:val="0"/>
          <w:numId w:val="18"/>
        </w:numPr>
        <w:spacing w:line="240" w:lineRule="auto"/>
        <w:jc w:val="both"/>
        <w:rPr>
          <w:rFonts w:ascii="Arial" w:hAnsi="Arial" w:cs="Arial"/>
          <w:sz w:val="24"/>
          <w:szCs w:val="24"/>
        </w:rPr>
      </w:pPr>
      <w:r w:rsidRPr="001959D4">
        <w:rPr>
          <w:rFonts w:ascii="Arial" w:hAnsi="Arial" w:cs="Arial"/>
          <w:sz w:val="24"/>
          <w:szCs w:val="24"/>
        </w:rPr>
        <w:t xml:space="preserve">Jumlah pengeluaran kas setiap </w:t>
      </w:r>
      <w:proofErr w:type="gramStart"/>
      <w:r w:rsidRPr="001959D4">
        <w:rPr>
          <w:rFonts w:ascii="Arial" w:hAnsi="Arial" w:cs="Arial"/>
          <w:sz w:val="24"/>
          <w:szCs w:val="24"/>
        </w:rPr>
        <w:t>tetap,periode</w:t>
      </w:r>
      <w:proofErr w:type="gramEnd"/>
      <w:r w:rsidRPr="001959D4">
        <w:rPr>
          <w:rFonts w:ascii="Arial" w:hAnsi="Arial" w:cs="Arial"/>
          <w:sz w:val="24"/>
          <w:szCs w:val="24"/>
        </w:rPr>
        <w:t xml:space="preserve"> perputaran lama.</w:t>
      </w:r>
    </w:p>
    <w:p w:rsidR="00F01630" w:rsidRPr="001959D4" w:rsidRDefault="00F01630" w:rsidP="00287545">
      <w:pPr>
        <w:pStyle w:val="DaftarParagraf"/>
        <w:numPr>
          <w:ilvl w:val="0"/>
          <w:numId w:val="18"/>
        </w:numPr>
        <w:spacing w:line="240" w:lineRule="auto"/>
        <w:jc w:val="both"/>
        <w:rPr>
          <w:rFonts w:ascii="Arial" w:hAnsi="Arial" w:cs="Arial"/>
          <w:sz w:val="24"/>
          <w:szCs w:val="24"/>
        </w:rPr>
      </w:pPr>
      <w:r w:rsidRPr="001959D4">
        <w:rPr>
          <w:rFonts w:ascii="Arial" w:hAnsi="Arial" w:cs="Arial"/>
          <w:sz w:val="24"/>
          <w:szCs w:val="24"/>
        </w:rPr>
        <w:t xml:space="preserve">Periode perputaran </w:t>
      </w:r>
      <w:proofErr w:type="gramStart"/>
      <w:r w:rsidRPr="001959D4">
        <w:rPr>
          <w:rFonts w:ascii="Arial" w:hAnsi="Arial" w:cs="Arial"/>
          <w:sz w:val="24"/>
          <w:szCs w:val="24"/>
        </w:rPr>
        <w:t>tetap,jumlah</w:t>
      </w:r>
      <w:proofErr w:type="gramEnd"/>
      <w:r w:rsidRPr="001959D4">
        <w:rPr>
          <w:rFonts w:ascii="Arial" w:hAnsi="Arial" w:cs="Arial"/>
          <w:sz w:val="24"/>
          <w:szCs w:val="24"/>
        </w:rPr>
        <w:t xml:space="preserve"> pengeluaran kas besar.</w:t>
      </w:r>
    </w:p>
    <w:p w:rsidR="001959D4" w:rsidRPr="001959D4" w:rsidRDefault="001959D4" w:rsidP="00287545">
      <w:pPr>
        <w:pStyle w:val="10"/>
        <w:jc w:val="both"/>
      </w:pPr>
      <w:r w:rsidRPr="001959D4">
        <w:t>Arti Penting dan Tujuan Manajemen Modal Kerja</w:t>
      </w:r>
    </w:p>
    <w:p w:rsidR="001959D4" w:rsidRPr="001959D4" w:rsidRDefault="001959D4" w:rsidP="00287545">
      <w:pPr>
        <w:ind w:left="720"/>
        <w:jc w:val="both"/>
        <w:rPr>
          <w:rFonts w:ascii="Arial" w:hAnsi="Arial" w:cs="Arial"/>
          <w:sz w:val="24"/>
          <w:szCs w:val="24"/>
        </w:rPr>
      </w:pPr>
      <w:r w:rsidRPr="001959D4">
        <w:rPr>
          <w:rFonts w:ascii="Arial" w:hAnsi="Arial" w:cs="Arial"/>
          <w:sz w:val="24"/>
          <w:szCs w:val="24"/>
        </w:rPr>
        <w:t>Pentingnya manajemen modal kerja perusahaan, terutama bagi kesehtan keuangan dan kinerja perusahaan adalah:</w:t>
      </w:r>
    </w:p>
    <w:p w:rsidR="001959D4" w:rsidRPr="001959D4" w:rsidRDefault="001959D4" w:rsidP="00287545">
      <w:pPr>
        <w:pStyle w:val="DaftarParagraf"/>
        <w:numPr>
          <w:ilvl w:val="1"/>
          <w:numId w:val="23"/>
        </w:numPr>
        <w:spacing w:line="240" w:lineRule="auto"/>
        <w:jc w:val="both"/>
        <w:rPr>
          <w:rFonts w:ascii="Arial" w:hAnsi="Arial" w:cs="Arial"/>
          <w:sz w:val="24"/>
          <w:szCs w:val="24"/>
        </w:rPr>
      </w:pPr>
      <w:r w:rsidRPr="001959D4">
        <w:rPr>
          <w:rFonts w:ascii="Arial" w:hAnsi="Arial" w:cs="Arial"/>
          <w:sz w:val="24"/>
          <w:szCs w:val="24"/>
        </w:rPr>
        <w:t>Bahwa kegiatan seorang manjemen keuangan lebih banyak dihabiskan dalam kegiatan operasional perusahaan dari waktu ke waktu atau dengan kata lain sebagian besar waktu dialokasikan untuk mengurus modal kerja.</w:t>
      </w:r>
    </w:p>
    <w:p w:rsidR="001959D4" w:rsidRPr="001959D4" w:rsidRDefault="001959D4" w:rsidP="00287545">
      <w:pPr>
        <w:pStyle w:val="DaftarParagraf"/>
        <w:numPr>
          <w:ilvl w:val="1"/>
          <w:numId w:val="23"/>
        </w:numPr>
        <w:spacing w:line="240" w:lineRule="auto"/>
        <w:jc w:val="both"/>
        <w:rPr>
          <w:rFonts w:ascii="Arial" w:hAnsi="Arial" w:cs="Arial"/>
          <w:sz w:val="24"/>
          <w:szCs w:val="24"/>
        </w:rPr>
      </w:pPr>
      <w:r w:rsidRPr="001959D4">
        <w:rPr>
          <w:rFonts w:ascii="Arial" w:hAnsi="Arial" w:cs="Arial"/>
          <w:sz w:val="24"/>
          <w:szCs w:val="24"/>
        </w:rPr>
        <w:t>Investasi dalam aktiva lancar, cepat sekali berubah dan sering kali mengalami perubahan serta cenderung labil.</w:t>
      </w:r>
    </w:p>
    <w:p w:rsidR="001959D4" w:rsidRPr="001959D4" w:rsidRDefault="001959D4" w:rsidP="00287545">
      <w:pPr>
        <w:pStyle w:val="DaftarParagraf"/>
        <w:numPr>
          <w:ilvl w:val="1"/>
          <w:numId w:val="23"/>
        </w:numPr>
        <w:spacing w:line="240" w:lineRule="auto"/>
        <w:jc w:val="both"/>
        <w:rPr>
          <w:rFonts w:ascii="Arial" w:hAnsi="Arial" w:cs="Arial"/>
          <w:sz w:val="24"/>
          <w:szCs w:val="24"/>
        </w:rPr>
      </w:pPr>
      <w:r w:rsidRPr="001959D4">
        <w:rPr>
          <w:rFonts w:ascii="Arial" w:hAnsi="Arial" w:cs="Arial"/>
          <w:sz w:val="24"/>
          <w:szCs w:val="24"/>
        </w:rPr>
        <w:t>Dalam praktinya sering sekali bahwa lebih dari separu dari total aktiva merupakan bagian dari jumlah aktiva lancar, yang merupakan modal kerja perusahaan.</w:t>
      </w:r>
    </w:p>
    <w:p w:rsidR="001959D4" w:rsidRPr="001959D4" w:rsidRDefault="001959D4" w:rsidP="00287545">
      <w:pPr>
        <w:pStyle w:val="DaftarParagraf"/>
        <w:numPr>
          <w:ilvl w:val="1"/>
          <w:numId w:val="23"/>
        </w:numPr>
        <w:spacing w:line="240" w:lineRule="auto"/>
        <w:jc w:val="both"/>
        <w:rPr>
          <w:rFonts w:ascii="Arial" w:hAnsi="Arial" w:cs="Arial"/>
          <w:sz w:val="24"/>
          <w:szCs w:val="24"/>
        </w:rPr>
      </w:pPr>
      <w:r w:rsidRPr="001959D4">
        <w:rPr>
          <w:rFonts w:ascii="Arial" w:hAnsi="Arial" w:cs="Arial"/>
          <w:sz w:val="24"/>
          <w:szCs w:val="24"/>
        </w:rPr>
        <w:t>Khusus bagi perusahaan kecil manajemen modal kerja sangat penting karena investasi dalam aktiva tetap dapat ditekan dengan menyewa, tetapi investasi lancar dalam piutang dan sediaan tidak dapat dihindarkan harus segera terpenuhi.</w:t>
      </w:r>
    </w:p>
    <w:p w:rsidR="001959D4" w:rsidRPr="001959D4" w:rsidRDefault="001959D4" w:rsidP="00287545">
      <w:pPr>
        <w:pStyle w:val="DaftarParagraf"/>
        <w:numPr>
          <w:ilvl w:val="1"/>
          <w:numId w:val="23"/>
        </w:numPr>
        <w:spacing w:line="240" w:lineRule="auto"/>
        <w:jc w:val="both"/>
        <w:rPr>
          <w:rFonts w:ascii="Arial" w:hAnsi="Arial" w:cs="Arial"/>
          <w:sz w:val="24"/>
          <w:szCs w:val="24"/>
        </w:rPr>
      </w:pPr>
      <w:r w:rsidRPr="001959D4">
        <w:rPr>
          <w:rFonts w:ascii="Arial" w:hAnsi="Arial" w:cs="Arial"/>
          <w:sz w:val="24"/>
          <w:szCs w:val="24"/>
        </w:rPr>
        <w:t>Khusus bagi perusahaan yang relatif kecil fungsi manajemen modal kerja sangat penting.</w:t>
      </w:r>
    </w:p>
    <w:p w:rsidR="00E93AF8" w:rsidRDefault="001959D4" w:rsidP="00287545">
      <w:pPr>
        <w:pStyle w:val="DaftarParagraf"/>
        <w:numPr>
          <w:ilvl w:val="1"/>
          <w:numId w:val="23"/>
        </w:numPr>
        <w:spacing w:line="240" w:lineRule="auto"/>
        <w:jc w:val="both"/>
        <w:rPr>
          <w:rFonts w:ascii="Arial" w:hAnsi="Arial" w:cs="Arial"/>
          <w:sz w:val="24"/>
          <w:szCs w:val="24"/>
        </w:rPr>
      </w:pPr>
      <w:r w:rsidRPr="001959D4">
        <w:rPr>
          <w:rFonts w:ascii="Arial" w:hAnsi="Arial" w:cs="Arial"/>
          <w:sz w:val="24"/>
          <w:szCs w:val="24"/>
        </w:rPr>
        <w:t>Terdapat hubungan yang sangat erat antara pertumbuhan penjualan dengan kebutuhan modal kerja.</w:t>
      </w:r>
    </w:p>
    <w:p w:rsidR="00E93AF8" w:rsidRPr="001959D4" w:rsidRDefault="00E93AF8" w:rsidP="00287545">
      <w:pPr>
        <w:spacing w:line="240" w:lineRule="auto"/>
        <w:ind w:left="720"/>
        <w:jc w:val="both"/>
        <w:rPr>
          <w:rFonts w:ascii="Arial" w:hAnsi="Arial" w:cs="Arial"/>
          <w:sz w:val="24"/>
          <w:szCs w:val="24"/>
        </w:rPr>
      </w:pPr>
      <w:r w:rsidRPr="001959D4">
        <w:rPr>
          <w:rFonts w:ascii="Arial" w:hAnsi="Arial" w:cs="Arial"/>
          <w:sz w:val="24"/>
          <w:szCs w:val="24"/>
        </w:rPr>
        <w:t>Kemudian tujuan manajemen modal kerja bagi perusahaan sebagai berikut:</w:t>
      </w:r>
    </w:p>
    <w:p w:rsidR="00E93AF8" w:rsidRPr="001959D4" w:rsidRDefault="00E93AF8" w:rsidP="00287545">
      <w:pPr>
        <w:pStyle w:val="DaftarParagraf"/>
        <w:numPr>
          <w:ilvl w:val="1"/>
          <w:numId w:val="25"/>
        </w:numPr>
        <w:spacing w:line="240" w:lineRule="auto"/>
        <w:jc w:val="both"/>
        <w:rPr>
          <w:rFonts w:ascii="Arial" w:hAnsi="Arial" w:cs="Arial"/>
          <w:sz w:val="24"/>
          <w:szCs w:val="24"/>
        </w:rPr>
      </w:pPr>
      <w:r w:rsidRPr="001959D4">
        <w:rPr>
          <w:rFonts w:ascii="Arial" w:hAnsi="Arial" w:cs="Arial"/>
          <w:sz w:val="24"/>
          <w:szCs w:val="24"/>
        </w:rPr>
        <w:t>Modal kerja digunakan untuk memenuhi kebutuhan likuiditas perusahaan, artinya likuiditas suatu perusahaan sangat tergantung pada manajemen modal kerja.</w:t>
      </w:r>
    </w:p>
    <w:p w:rsidR="00E93AF8" w:rsidRPr="001959D4" w:rsidRDefault="00E93AF8" w:rsidP="00287545">
      <w:pPr>
        <w:pStyle w:val="DaftarParagraf"/>
        <w:numPr>
          <w:ilvl w:val="1"/>
          <w:numId w:val="25"/>
        </w:numPr>
        <w:spacing w:line="240" w:lineRule="auto"/>
        <w:jc w:val="both"/>
        <w:rPr>
          <w:rFonts w:ascii="Arial" w:hAnsi="Arial" w:cs="Arial"/>
          <w:sz w:val="24"/>
          <w:szCs w:val="24"/>
        </w:rPr>
      </w:pPr>
      <w:r w:rsidRPr="001959D4">
        <w:rPr>
          <w:rFonts w:ascii="Arial" w:hAnsi="Arial" w:cs="Arial"/>
          <w:sz w:val="24"/>
          <w:szCs w:val="24"/>
        </w:rPr>
        <w:t>Dengan modal kerja yang cukup perusahaan memiliki kemampuan untuk memenuhi kewajiban pada waktunya.</w:t>
      </w:r>
    </w:p>
    <w:p w:rsidR="00E93AF8" w:rsidRPr="001959D4" w:rsidRDefault="00E93AF8" w:rsidP="00287545">
      <w:pPr>
        <w:pStyle w:val="DaftarParagraf"/>
        <w:numPr>
          <w:ilvl w:val="1"/>
          <w:numId w:val="25"/>
        </w:numPr>
        <w:spacing w:line="240" w:lineRule="auto"/>
        <w:jc w:val="both"/>
        <w:rPr>
          <w:rFonts w:ascii="Arial" w:hAnsi="Arial" w:cs="Arial"/>
          <w:sz w:val="24"/>
          <w:szCs w:val="24"/>
        </w:rPr>
      </w:pPr>
      <w:r w:rsidRPr="001959D4">
        <w:rPr>
          <w:rFonts w:ascii="Arial" w:hAnsi="Arial" w:cs="Arial"/>
          <w:sz w:val="24"/>
          <w:szCs w:val="24"/>
        </w:rPr>
        <w:t>Memungkinkan untuk perusahaan memiliki sediaan yang cukup dalam rangka memenuhi kebutuhan pelanggannya.</w:t>
      </w:r>
    </w:p>
    <w:p w:rsidR="00E93AF8" w:rsidRPr="001959D4" w:rsidRDefault="00E93AF8" w:rsidP="00287545">
      <w:pPr>
        <w:pStyle w:val="DaftarParagraf"/>
        <w:numPr>
          <w:ilvl w:val="1"/>
          <w:numId w:val="25"/>
        </w:numPr>
        <w:spacing w:line="240" w:lineRule="auto"/>
        <w:jc w:val="both"/>
        <w:rPr>
          <w:rFonts w:ascii="Arial" w:hAnsi="Arial" w:cs="Arial"/>
          <w:sz w:val="24"/>
          <w:szCs w:val="24"/>
        </w:rPr>
      </w:pPr>
      <w:r w:rsidRPr="001959D4">
        <w:rPr>
          <w:rFonts w:ascii="Arial" w:hAnsi="Arial" w:cs="Arial"/>
          <w:sz w:val="24"/>
          <w:szCs w:val="24"/>
        </w:rPr>
        <w:lastRenderedPageBreak/>
        <w:t>Memungkinkan perusahaan untuk memperoleh tambahan dana dari para kreditor, apabila rasio keuangannya memenuhi syarat seperti likuiditas yang terjamin.</w:t>
      </w:r>
    </w:p>
    <w:p w:rsidR="00E93AF8" w:rsidRPr="001959D4" w:rsidRDefault="00E93AF8" w:rsidP="00287545">
      <w:pPr>
        <w:pStyle w:val="DaftarParagraf"/>
        <w:numPr>
          <w:ilvl w:val="1"/>
          <w:numId w:val="25"/>
        </w:numPr>
        <w:spacing w:line="240" w:lineRule="auto"/>
        <w:jc w:val="both"/>
        <w:rPr>
          <w:rFonts w:ascii="Arial" w:hAnsi="Arial" w:cs="Arial"/>
          <w:sz w:val="24"/>
          <w:szCs w:val="24"/>
        </w:rPr>
      </w:pPr>
      <w:r w:rsidRPr="001959D4">
        <w:rPr>
          <w:rFonts w:ascii="Arial" w:hAnsi="Arial" w:cs="Arial"/>
          <w:sz w:val="24"/>
          <w:szCs w:val="24"/>
        </w:rPr>
        <w:t>Memungkinkan perusahaan memberikan syarat kredit yang menarik minat pelanggan, dengan kemampuan yang dimilikinya.</w:t>
      </w:r>
    </w:p>
    <w:p w:rsidR="00E93AF8" w:rsidRPr="001959D4" w:rsidRDefault="00E93AF8" w:rsidP="00287545">
      <w:pPr>
        <w:pStyle w:val="DaftarParagraf"/>
        <w:numPr>
          <w:ilvl w:val="1"/>
          <w:numId w:val="25"/>
        </w:numPr>
        <w:spacing w:line="240" w:lineRule="auto"/>
        <w:jc w:val="both"/>
        <w:rPr>
          <w:rFonts w:ascii="Arial" w:hAnsi="Arial" w:cs="Arial"/>
          <w:sz w:val="24"/>
          <w:szCs w:val="24"/>
        </w:rPr>
      </w:pPr>
      <w:r w:rsidRPr="001959D4">
        <w:rPr>
          <w:rFonts w:ascii="Arial" w:hAnsi="Arial" w:cs="Arial"/>
          <w:sz w:val="24"/>
          <w:szCs w:val="24"/>
        </w:rPr>
        <w:t>Guna memaksimalkan penggunaan aktiva lancar guna meningkatkan laba dan penjualan.</w:t>
      </w:r>
    </w:p>
    <w:p w:rsidR="00E93AF8" w:rsidRDefault="00E93AF8" w:rsidP="00287545">
      <w:pPr>
        <w:pStyle w:val="DaftarParagraf"/>
        <w:numPr>
          <w:ilvl w:val="1"/>
          <w:numId w:val="25"/>
        </w:numPr>
        <w:spacing w:line="240" w:lineRule="auto"/>
        <w:jc w:val="both"/>
        <w:rPr>
          <w:rFonts w:ascii="Arial" w:hAnsi="Arial" w:cs="Arial"/>
          <w:sz w:val="24"/>
          <w:szCs w:val="24"/>
        </w:rPr>
      </w:pPr>
      <w:r w:rsidRPr="001959D4">
        <w:rPr>
          <w:rFonts w:ascii="Arial" w:hAnsi="Arial" w:cs="Arial"/>
          <w:sz w:val="24"/>
          <w:szCs w:val="24"/>
        </w:rPr>
        <w:t>Perusahaan mampu melindungi diri apabilla te</w:t>
      </w:r>
      <w:r>
        <w:rPr>
          <w:rFonts w:ascii="Arial" w:hAnsi="Arial" w:cs="Arial"/>
          <w:sz w:val="24"/>
          <w:szCs w:val="24"/>
        </w:rPr>
        <w:t xml:space="preserve">rjadi krisis modal kerja akibat </w:t>
      </w:r>
      <w:r w:rsidRPr="001959D4">
        <w:rPr>
          <w:rFonts w:ascii="Arial" w:hAnsi="Arial" w:cs="Arial"/>
          <w:sz w:val="24"/>
          <w:szCs w:val="24"/>
        </w:rPr>
        <w:t>turunya nilai aktiva lancar.</w:t>
      </w:r>
    </w:p>
    <w:p w:rsidR="00E93AF8" w:rsidRPr="00E93AF8" w:rsidRDefault="00E93AF8" w:rsidP="00287545">
      <w:pPr>
        <w:pStyle w:val="10"/>
        <w:jc w:val="both"/>
      </w:pPr>
      <w:r>
        <w:t>Penggunaan Modal Kerja</w:t>
      </w:r>
    </w:p>
    <w:p w:rsidR="00E93AF8" w:rsidRDefault="00E93AF8" w:rsidP="00287545">
      <w:pPr>
        <w:ind w:left="720"/>
        <w:jc w:val="both"/>
        <w:rPr>
          <w:rFonts w:ascii="Arial" w:hAnsi="Arial" w:cs="Arial"/>
          <w:sz w:val="24"/>
          <w:szCs w:val="24"/>
        </w:rPr>
      </w:pPr>
      <w:r w:rsidRPr="00E93AF8">
        <w:rPr>
          <w:rFonts w:ascii="Arial" w:hAnsi="Arial" w:cs="Arial"/>
          <w:sz w:val="24"/>
          <w:szCs w:val="24"/>
        </w:rPr>
        <w:t xml:space="preserve">Penggunaan modal kerja menurut Kasmir </w:t>
      </w:r>
      <w:proofErr w:type="gramStart"/>
      <w:r w:rsidRPr="00E93AF8">
        <w:rPr>
          <w:rFonts w:ascii="Arial" w:hAnsi="Arial" w:cs="Arial"/>
          <w:sz w:val="24"/>
          <w:szCs w:val="24"/>
        </w:rPr>
        <w:t>( 2012</w:t>
      </w:r>
      <w:proofErr w:type="gramEnd"/>
      <w:r w:rsidRPr="00E93AF8">
        <w:rPr>
          <w:rFonts w:ascii="Arial" w:hAnsi="Arial" w:cs="Arial"/>
          <w:sz w:val="24"/>
          <w:szCs w:val="24"/>
        </w:rPr>
        <w:t>: 258) biasa dilakukan perusahaan untuk:</w:t>
      </w:r>
    </w:p>
    <w:p w:rsidR="00E93AF8" w:rsidRDefault="00E93AF8" w:rsidP="00287545">
      <w:pPr>
        <w:pStyle w:val="DaftarParagraf"/>
        <w:numPr>
          <w:ilvl w:val="0"/>
          <w:numId w:val="31"/>
        </w:numPr>
        <w:jc w:val="both"/>
        <w:rPr>
          <w:rFonts w:ascii="Arial" w:hAnsi="Arial" w:cs="Arial"/>
          <w:sz w:val="24"/>
          <w:szCs w:val="24"/>
        </w:rPr>
      </w:pPr>
      <w:r w:rsidRPr="00E93AF8">
        <w:rPr>
          <w:rFonts w:ascii="Arial" w:hAnsi="Arial" w:cs="Arial"/>
          <w:sz w:val="24"/>
          <w:szCs w:val="24"/>
        </w:rPr>
        <w:t>Pengeluaran untuk gaji, upah dan biaya operasi perusahaan lainnya</w:t>
      </w:r>
    </w:p>
    <w:p w:rsidR="00E93AF8" w:rsidRDefault="00E93AF8" w:rsidP="00287545">
      <w:pPr>
        <w:pStyle w:val="DaftarParagraf"/>
        <w:ind w:left="1080"/>
        <w:jc w:val="both"/>
        <w:rPr>
          <w:rFonts w:ascii="Arial" w:hAnsi="Arial" w:cs="Arial"/>
          <w:sz w:val="24"/>
          <w:szCs w:val="24"/>
        </w:rPr>
      </w:pPr>
      <w:r w:rsidRPr="00E93AF8">
        <w:rPr>
          <w:rFonts w:ascii="Arial" w:hAnsi="Arial" w:cs="Arial"/>
          <w:sz w:val="24"/>
          <w:szCs w:val="24"/>
        </w:rPr>
        <w:t>Maksudnya dari pengeluaran untuk gaji, upah dan biaya operasi perusahaan lainya, perusahaan mengeluarkan sejumlah uang untuk membayar gaji, upah dan biaya operasi perusahaan lainnya yang digunakaan untuk menunjang penjualan.</w:t>
      </w:r>
    </w:p>
    <w:p w:rsidR="00E93AF8" w:rsidRDefault="00E93AF8" w:rsidP="00287545">
      <w:pPr>
        <w:pStyle w:val="DaftarParagraf"/>
        <w:numPr>
          <w:ilvl w:val="0"/>
          <w:numId w:val="31"/>
        </w:numPr>
        <w:jc w:val="both"/>
        <w:rPr>
          <w:rFonts w:ascii="Arial" w:hAnsi="Arial" w:cs="Arial"/>
          <w:sz w:val="24"/>
          <w:szCs w:val="24"/>
        </w:rPr>
      </w:pPr>
      <w:r w:rsidRPr="00E93AF8">
        <w:rPr>
          <w:rFonts w:ascii="Arial" w:hAnsi="Arial" w:cs="Arial"/>
          <w:sz w:val="24"/>
          <w:szCs w:val="24"/>
        </w:rPr>
        <w:t>Pengeluaran untuk membeli bahan baku atau barang dagangan</w:t>
      </w:r>
    </w:p>
    <w:p w:rsidR="00E93AF8" w:rsidRDefault="00E93AF8" w:rsidP="00287545">
      <w:pPr>
        <w:pStyle w:val="DaftarParagraf"/>
        <w:ind w:left="1080"/>
        <w:jc w:val="both"/>
        <w:rPr>
          <w:rFonts w:ascii="Arial" w:hAnsi="Arial" w:cs="Arial"/>
          <w:sz w:val="24"/>
          <w:szCs w:val="24"/>
        </w:rPr>
      </w:pPr>
      <w:r w:rsidRPr="00E93AF8">
        <w:rPr>
          <w:rFonts w:ascii="Arial" w:hAnsi="Arial" w:cs="Arial"/>
          <w:sz w:val="24"/>
          <w:szCs w:val="24"/>
        </w:rPr>
        <w:t>Maksudnya pengeluaran untuk membeli bahan baku atau barang dagaan adalah pada sejumlah bahan baku yang dibeli yang akan digunakaan untuk proses produksi dan pembelian barang dagaan untuk di jual kembali.</w:t>
      </w:r>
    </w:p>
    <w:p w:rsidR="00E93AF8" w:rsidRDefault="00E93AF8" w:rsidP="00287545">
      <w:pPr>
        <w:pStyle w:val="DaftarParagraf"/>
        <w:numPr>
          <w:ilvl w:val="0"/>
          <w:numId w:val="31"/>
        </w:numPr>
        <w:jc w:val="both"/>
        <w:rPr>
          <w:rFonts w:ascii="Arial" w:hAnsi="Arial" w:cs="Arial"/>
          <w:sz w:val="24"/>
          <w:szCs w:val="24"/>
        </w:rPr>
      </w:pPr>
      <w:r w:rsidRPr="00E93AF8">
        <w:rPr>
          <w:rFonts w:ascii="Arial" w:hAnsi="Arial" w:cs="Arial"/>
          <w:sz w:val="24"/>
          <w:szCs w:val="24"/>
        </w:rPr>
        <w:t>Menutupi kerugian akibat penjualan surat berharga</w:t>
      </w:r>
    </w:p>
    <w:p w:rsidR="00E93AF8" w:rsidRDefault="00E93AF8" w:rsidP="00287545">
      <w:pPr>
        <w:pStyle w:val="DaftarParagraf"/>
        <w:ind w:left="1080"/>
        <w:jc w:val="both"/>
        <w:rPr>
          <w:rFonts w:ascii="Arial" w:hAnsi="Arial" w:cs="Arial"/>
          <w:sz w:val="24"/>
          <w:szCs w:val="24"/>
        </w:rPr>
      </w:pPr>
      <w:r w:rsidRPr="00E93AF8">
        <w:rPr>
          <w:rFonts w:ascii="Arial" w:hAnsi="Arial" w:cs="Arial"/>
          <w:sz w:val="24"/>
          <w:szCs w:val="24"/>
        </w:rPr>
        <w:t>Maksudnya menutupi kerugian akibat penjualan surat berharga adalah pada saat perusaan menjual surat-surat berharga, namun mengalami kerugian. Hal ini akan mengurangi modal kerja dan segera ditutupi.</w:t>
      </w:r>
    </w:p>
    <w:p w:rsidR="00E93AF8" w:rsidRDefault="00E93AF8" w:rsidP="00287545">
      <w:pPr>
        <w:pStyle w:val="DaftarParagraf"/>
        <w:numPr>
          <w:ilvl w:val="0"/>
          <w:numId w:val="31"/>
        </w:numPr>
        <w:jc w:val="both"/>
        <w:rPr>
          <w:rFonts w:ascii="Arial" w:hAnsi="Arial" w:cs="Arial"/>
          <w:sz w:val="24"/>
          <w:szCs w:val="24"/>
        </w:rPr>
      </w:pPr>
      <w:r w:rsidRPr="00E93AF8">
        <w:rPr>
          <w:rFonts w:ascii="Arial" w:hAnsi="Arial" w:cs="Arial"/>
          <w:sz w:val="24"/>
          <w:szCs w:val="24"/>
        </w:rPr>
        <w:t>Pembentukan dana</w:t>
      </w:r>
    </w:p>
    <w:p w:rsidR="00E93AF8" w:rsidRDefault="00E93AF8" w:rsidP="00287545">
      <w:pPr>
        <w:pStyle w:val="DaftarParagraf"/>
        <w:ind w:left="1080"/>
        <w:jc w:val="both"/>
        <w:rPr>
          <w:rFonts w:ascii="Arial" w:hAnsi="Arial" w:cs="Arial"/>
          <w:sz w:val="24"/>
          <w:szCs w:val="24"/>
        </w:rPr>
      </w:pPr>
      <w:r w:rsidRPr="00E93AF8">
        <w:rPr>
          <w:rFonts w:ascii="Arial" w:hAnsi="Arial" w:cs="Arial"/>
          <w:sz w:val="24"/>
          <w:szCs w:val="24"/>
        </w:rPr>
        <w:t>Pembentukan dana merupakan pemisahan aktiva lancar untuk tujuan tertentu dalam jangka panjang, misalnya pembentukan dana pensiunan, dana ekspansi, atau dana pelunasaan obligasi. Pembentukan dana ini akan mengubah bentuk aktiva dari aktiva lancar menjadi aktiva tetap.</w:t>
      </w:r>
    </w:p>
    <w:p w:rsidR="00E93AF8" w:rsidRDefault="00E93AF8" w:rsidP="00287545">
      <w:pPr>
        <w:pStyle w:val="DaftarParagraf"/>
        <w:numPr>
          <w:ilvl w:val="0"/>
          <w:numId w:val="31"/>
        </w:numPr>
        <w:jc w:val="both"/>
        <w:rPr>
          <w:rFonts w:ascii="Arial" w:hAnsi="Arial" w:cs="Arial"/>
          <w:sz w:val="24"/>
          <w:szCs w:val="24"/>
        </w:rPr>
      </w:pPr>
      <w:r w:rsidRPr="00E93AF8">
        <w:rPr>
          <w:rFonts w:ascii="Arial" w:hAnsi="Arial" w:cs="Arial"/>
          <w:sz w:val="24"/>
          <w:szCs w:val="24"/>
        </w:rPr>
        <w:t xml:space="preserve">Pembelian aktiva tetap (tanah, bangunan, kendaraan, dan </w:t>
      </w:r>
      <w:proofErr w:type="gramStart"/>
      <w:r w:rsidRPr="00E93AF8">
        <w:rPr>
          <w:rFonts w:ascii="Arial" w:hAnsi="Arial" w:cs="Arial"/>
          <w:sz w:val="24"/>
          <w:szCs w:val="24"/>
        </w:rPr>
        <w:t>mesin )</w:t>
      </w:r>
      <w:proofErr w:type="gramEnd"/>
    </w:p>
    <w:p w:rsidR="001959D4" w:rsidRDefault="00E93AF8" w:rsidP="00287545">
      <w:pPr>
        <w:pStyle w:val="DaftarParagraf"/>
        <w:ind w:left="1080"/>
        <w:jc w:val="both"/>
        <w:rPr>
          <w:rFonts w:ascii="Arial" w:hAnsi="Arial" w:cs="Arial"/>
          <w:sz w:val="24"/>
          <w:szCs w:val="24"/>
        </w:rPr>
      </w:pPr>
      <w:r w:rsidRPr="00E93AF8">
        <w:rPr>
          <w:rFonts w:ascii="Arial" w:hAnsi="Arial" w:cs="Arial"/>
          <w:sz w:val="24"/>
          <w:szCs w:val="24"/>
        </w:rPr>
        <w:t>Pembelian aktiva tetap atau investasi jangka panjang seperti pembelian tanah, bangunan, kendaraan dan mesin. Pembelian ini akan mengakibatkan berkurangnya aktiva lancar dan timbulnya utang lancar.</w:t>
      </w:r>
    </w:p>
    <w:p w:rsidR="00287545" w:rsidRPr="00287545" w:rsidRDefault="00287545" w:rsidP="00287545">
      <w:pPr>
        <w:jc w:val="both"/>
        <w:rPr>
          <w:rFonts w:ascii="Arial" w:hAnsi="Arial" w:cs="Arial"/>
          <w:sz w:val="24"/>
          <w:szCs w:val="24"/>
        </w:rPr>
      </w:pPr>
      <w:r>
        <w:rPr>
          <w:rFonts w:ascii="Arial" w:hAnsi="Arial" w:cs="Arial"/>
          <w:sz w:val="24"/>
          <w:szCs w:val="24"/>
        </w:rPr>
        <w:br w:type="page"/>
      </w:r>
    </w:p>
    <w:p w:rsidR="00287545" w:rsidRDefault="00287545" w:rsidP="00287545">
      <w:pPr>
        <w:pStyle w:val="10"/>
        <w:jc w:val="both"/>
      </w:pPr>
      <w:r>
        <w:lastRenderedPageBreak/>
        <w:t>Perputaran Modal Kerja</w:t>
      </w:r>
    </w:p>
    <w:p w:rsidR="00287545" w:rsidRDefault="00287545" w:rsidP="00287545">
      <w:pPr>
        <w:ind w:left="720"/>
        <w:jc w:val="both"/>
        <w:rPr>
          <w:rFonts w:ascii="Arial" w:hAnsi="Arial" w:cs="Arial"/>
          <w:sz w:val="24"/>
          <w:szCs w:val="24"/>
        </w:rPr>
      </w:pPr>
      <w:r w:rsidRPr="00287545">
        <w:rPr>
          <w:rFonts w:ascii="Arial" w:hAnsi="Arial" w:cs="Arial"/>
          <w:sz w:val="24"/>
          <w:szCs w:val="24"/>
        </w:rPr>
        <w:t xml:space="preserve">Modal Kerja selalu dalam keadaan operasi atau berputar dalam perusahaan selama perusahaan yang bersangkutan dalam keadaan usaha. Periode perputaran modal kerja (working capital turn </w:t>
      </w:r>
      <w:proofErr w:type="gramStart"/>
      <w:r w:rsidRPr="00287545">
        <w:rPr>
          <w:rFonts w:ascii="Arial" w:hAnsi="Arial" w:cs="Arial"/>
          <w:sz w:val="24"/>
          <w:szCs w:val="24"/>
        </w:rPr>
        <w:t>over )</w:t>
      </w:r>
      <w:proofErr w:type="gramEnd"/>
      <w:r w:rsidRPr="00287545">
        <w:rPr>
          <w:rFonts w:ascii="Arial" w:hAnsi="Arial" w:cs="Arial"/>
          <w:sz w:val="24"/>
          <w:szCs w:val="24"/>
        </w:rPr>
        <w:t xml:space="preserve"> dimulai dari saat dimana kas diinvestasikan dalam komponen-komponen modal kerja sampai saat dimana kembali lagi menjadi kas.</w:t>
      </w:r>
    </w:p>
    <w:p w:rsidR="00287545" w:rsidRDefault="00287545" w:rsidP="00287545">
      <w:pPr>
        <w:ind w:left="720"/>
        <w:jc w:val="both"/>
        <w:rPr>
          <w:rFonts w:ascii="Arial" w:hAnsi="Arial" w:cs="Arial"/>
          <w:sz w:val="24"/>
          <w:szCs w:val="24"/>
        </w:rPr>
      </w:pPr>
      <w:r w:rsidRPr="00287545">
        <w:rPr>
          <w:rFonts w:ascii="Arial" w:hAnsi="Arial" w:cs="Arial"/>
          <w:sz w:val="24"/>
          <w:szCs w:val="24"/>
        </w:rPr>
        <w:t>Menurut Kasmir (2011:182), yang menyatakan bahwa: Perputaran modal kerja atau working capital turn over merupakan salah satu rasio untuk mengukur atau menilai keefektifan modal kerja perusahaan selama periode tertentu.  Artinya seberapa banyak modal kerja berputar selama satu p</w:t>
      </w:r>
      <w:r>
        <w:rPr>
          <w:rFonts w:ascii="Arial" w:hAnsi="Arial" w:cs="Arial"/>
          <w:sz w:val="24"/>
          <w:szCs w:val="24"/>
        </w:rPr>
        <w:t>eriode atau dalam satu periode.</w:t>
      </w:r>
    </w:p>
    <w:p w:rsidR="00287545" w:rsidRDefault="00287545" w:rsidP="00287545">
      <w:pPr>
        <w:ind w:left="720"/>
        <w:jc w:val="both"/>
        <w:rPr>
          <w:rFonts w:ascii="Arial" w:hAnsi="Arial" w:cs="Arial"/>
          <w:sz w:val="24"/>
          <w:szCs w:val="24"/>
        </w:rPr>
      </w:pPr>
      <w:r w:rsidRPr="00287545">
        <w:rPr>
          <w:rFonts w:ascii="Arial" w:hAnsi="Arial" w:cs="Arial"/>
          <w:sz w:val="24"/>
          <w:szCs w:val="24"/>
        </w:rPr>
        <w:t xml:space="preserve">Makin pendek periode tersebut berarti makin cepat perputarannya atau makin tinggi tingkat perpuatarannya </w:t>
      </w:r>
      <w:proofErr w:type="gramStart"/>
      <w:r w:rsidRPr="00287545">
        <w:rPr>
          <w:rFonts w:ascii="Arial" w:hAnsi="Arial" w:cs="Arial"/>
          <w:sz w:val="24"/>
          <w:szCs w:val="24"/>
        </w:rPr>
        <w:t>( turnover</w:t>
      </w:r>
      <w:proofErr w:type="gramEnd"/>
      <w:r w:rsidRPr="00287545">
        <w:rPr>
          <w:rFonts w:ascii="Arial" w:hAnsi="Arial" w:cs="Arial"/>
          <w:sz w:val="24"/>
          <w:szCs w:val="24"/>
        </w:rPr>
        <w:t xml:space="preserve"> rate-nya ). Perputaran modal kerja sangat penting untuk melihat berapa modal kerja yang diguanakan perusahaan untuk menciptakan penjualannya sehingga nantinya dapat menambah pundi-pundi finansial perusahaan. Dengan memperhatikan modal kerja akan memungkinkan perusahaan dapat menggunakan sumber dayanya dengan ekonomis sehingga bahaya akan krisis keu</w:t>
      </w:r>
      <w:r>
        <w:rPr>
          <w:rFonts w:ascii="Arial" w:hAnsi="Arial" w:cs="Arial"/>
          <w:sz w:val="24"/>
          <w:szCs w:val="24"/>
        </w:rPr>
        <w:t>angan akan dapat diminimalisir.</w:t>
      </w:r>
    </w:p>
    <w:p w:rsidR="00287545" w:rsidRPr="00287545" w:rsidRDefault="00287545" w:rsidP="00287545">
      <w:pPr>
        <w:ind w:left="720"/>
        <w:jc w:val="both"/>
        <w:rPr>
          <w:rFonts w:ascii="Arial" w:hAnsi="Arial" w:cs="Arial"/>
          <w:sz w:val="24"/>
          <w:szCs w:val="24"/>
        </w:rPr>
      </w:pPr>
      <w:r w:rsidRPr="00287545">
        <w:rPr>
          <w:rFonts w:ascii="Arial" w:hAnsi="Arial" w:cs="Arial"/>
          <w:sz w:val="24"/>
          <w:szCs w:val="24"/>
        </w:rPr>
        <w:t>Berikut rumus untuk menghitung rasio perputaran modal kerja.</w:t>
      </w:r>
    </w:p>
    <w:p w:rsidR="00287545" w:rsidRPr="00287545" w:rsidRDefault="00287545" w:rsidP="00287545">
      <w:pPr>
        <w:pStyle w:val="DaftarParagraf"/>
        <w:numPr>
          <w:ilvl w:val="2"/>
          <w:numId w:val="32"/>
        </w:numPr>
        <w:jc w:val="both"/>
        <w:rPr>
          <w:rFonts w:ascii="Arial" w:hAnsi="Arial" w:cs="Arial"/>
          <w:sz w:val="24"/>
          <w:szCs w:val="24"/>
        </w:rPr>
      </w:pPr>
      <w:r w:rsidRPr="00287545">
        <w:rPr>
          <w:rFonts w:ascii="Arial" w:hAnsi="Arial" w:cs="Arial"/>
          <w:sz w:val="24"/>
          <w:szCs w:val="24"/>
        </w:rPr>
        <w:t>Jika nilai penjualan naik, maka rasio tersebut akan tinggi. Begitu pula jika modal kerja turun.</w:t>
      </w:r>
    </w:p>
    <w:p w:rsidR="00287545" w:rsidRPr="00287545" w:rsidRDefault="00287545" w:rsidP="00287545">
      <w:pPr>
        <w:pStyle w:val="DaftarParagraf"/>
        <w:numPr>
          <w:ilvl w:val="2"/>
          <w:numId w:val="32"/>
        </w:numPr>
        <w:jc w:val="both"/>
        <w:rPr>
          <w:rFonts w:ascii="Arial" w:hAnsi="Arial" w:cs="Arial"/>
          <w:sz w:val="24"/>
          <w:szCs w:val="24"/>
        </w:rPr>
      </w:pPr>
      <w:r w:rsidRPr="00287545">
        <w:rPr>
          <w:rFonts w:ascii="Arial" w:hAnsi="Arial" w:cs="Arial"/>
          <w:sz w:val="24"/>
          <w:szCs w:val="24"/>
        </w:rPr>
        <w:t>Sebaliknya, jika penjualan turun maka rasio tersebut juga akan rendah. Apalagi jika modal kerja naik.</w:t>
      </w:r>
    </w:p>
    <w:p w:rsidR="00287545" w:rsidRDefault="00287545" w:rsidP="00287545">
      <w:pPr>
        <w:ind w:left="720"/>
        <w:jc w:val="both"/>
        <w:rPr>
          <w:rFonts w:ascii="Arial" w:hAnsi="Arial" w:cs="Arial"/>
          <w:sz w:val="24"/>
          <w:szCs w:val="24"/>
        </w:rPr>
      </w:pPr>
      <w:r w:rsidRPr="00287545">
        <w:rPr>
          <w:rFonts w:ascii="Arial" w:hAnsi="Arial" w:cs="Arial"/>
          <w:sz w:val="24"/>
          <w:szCs w:val="24"/>
        </w:rPr>
        <w:t>Contoh:</w:t>
      </w:r>
    </w:p>
    <w:p w:rsidR="00287545" w:rsidRDefault="00287545" w:rsidP="00287545">
      <w:pPr>
        <w:ind w:left="720"/>
        <w:jc w:val="both"/>
        <w:rPr>
          <w:rFonts w:ascii="Arial" w:hAnsi="Arial" w:cs="Arial"/>
          <w:sz w:val="24"/>
          <w:szCs w:val="24"/>
        </w:rPr>
      </w:pPr>
      <w:r w:rsidRPr="00287545">
        <w:rPr>
          <w:rFonts w:ascii="Arial" w:hAnsi="Arial" w:cs="Arial"/>
          <w:sz w:val="24"/>
          <w:szCs w:val="24"/>
        </w:rPr>
        <w:t>Jumlah penjualan netto suatu perusahaan adalah Rp. 8 Miliar, aset lancar yang dimiliki Rp. 2,4 Miliar, sedangkan utang lancar yang dimiliki hanya sekitar Rp. 1 Miliar. Maka perputaran modal</w:t>
      </w:r>
      <w:r>
        <w:rPr>
          <w:rFonts w:ascii="Arial" w:hAnsi="Arial" w:cs="Arial"/>
          <w:sz w:val="24"/>
          <w:szCs w:val="24"/>
        </w:rPr>
        <w:t xml:space="preserve"> kerja adalah….</w:t>
      </w:r>
    </w:p>
    <w:p w:rsidR="00287545" w:rsidRDefault="00287545" w:rsidP="00287545">
      <w:pPr>
        <w:ind w:left="720"/>
        <w:jc w:val="both"/>
        <w:rPr>
          <w:rFonts w:ascii="Arial" w:hAnsi="Arial" w:cs="Arial"/>
          <w:sz w:val="24"/>
          <w:szCs w:val="24"/>
        </w:rPr>
      </w:pPr>
      <w:r w:rsidRPr="00287545">
        <w:rPr>
          <w:rFonts w:ascii="Arial" w:hAnsi="Arial" w:cs="Arial"/>
          <w:sz w:val="24"/>
          <w:szCs w:val="24"/>
        </w:rPr>
        <w:t xml:space="preserve">WCTR </w:t>
      </w:r>
      <w:r>
        <w:rPr>
          <w:rFonts w:ascii="Arial" w:hAnsi="Arial" w:cs="Arial"/>
          <w:sz w:val="24"/>
          <w:szCs w:val="24"/>
        </w:rPr>
        <w:tab/>
      </w:r>
      <w:r w:rsidRPr="00287545">
        <w:rPr>
          <w:rFonts w:ascii="Arial" w:hAnsi="Arial" w:cs="Arial"/>
          <w:sz w:val="24"/>
          <w:szCs w:val="24"/>
        </w:rPr>
        <w:t>= Penjua</w:t>
      </w:r>
      <w:r>
        <w:rPr>
          <w:rFonts w:ascii="Arial" w:hAnsi="Arial" w:cs="Arial"/>
          <w:sz w:val="24"/>
          <w:szCs w:val="24"/>
        </w:rPr>
        <w:t>lan: (Aset Lancar-Utang Lancar</w:t>
      </w:r>
    </w:p>
    <w:p w:rsidR="00287545" w:rsidRPr="00287545" w:rsidRDefault="00287545" w:rsidP="00287545">
      <w:pPr>
        <w:ind w:left="1440" w:firstLine="720"/>
        <w:jc w:val="both"/>
        <w:rPr>
          <w:rFonts w:ascii="Arial" w:hAnsi="Arial" w:cs="Arial"/>
          <w:sz w:val="24"/>
          <w:szCs w:val="24"/>
        </w:rPr>
      </w:pPr>
      <w:r w:rsidRPr="00287545">
        <w:rPr>
          <w:rFonts w:ascii="Arial" w:hAnsi="Arial" w:cs="Arial"/>
          <w:sz w:val="24"/>
          <w:szCs w:val="24"/>
        </w:rPr>
        <w:t xml:space="preserve">= Rp. 8 </w:t>
      </w:r>
      <w:proofErr w:type="gramStart"/>
      <w:r w:rsidRPr="00287545">
        <w:rPr>
          <w:rFonts w:ascii="Arial" w:hAnsi="Arial" w:cs="Arial"/>
          <w:sz w:val="24"/>
          <w:szCs w:val="24"/>
        </w:rPr>
        <w:t>miliar :</w:t>
      </w:r>
      <w:proofErr w:type="gramEnd"/>
      <w:r w:rsidRPr="00287545">
        <w:rPr>
          <w:rFonts w:ascii="Arial" w:hAnsi="Arial" w:cs="Arial"/>
          <w:sz w:val="24"/>
          <w:szCs w:val="24"/>
        </w:rPr>
        <w:t xml:space="preserve"> (Rp. 2,4 miliar – Rp. 1 miliar)</w:t>
      </w:r>
    </w:p>
    <w:p w:rsidR="00287545" w:rsidRPr="00287545" w:rsidRDefault="00287545" w:rsidP="00287545">
      <w:pPr>
        <w:jc w:val="both"/>
        <w:rPr>
          <w:rFonts w:ascii="Arial" w:hAnsi="Arial" w:cs="Arial"/>
          <w:sz w:val="24"/>
          <w:szCs w:val="24"/>
        </w:rPr>
      </w:pPr>
      <w:r w:rsidRPr="00287545">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Pr="00287545">
        <w:rPr>
          <w:rFonts w:ascii="Arial" w:hAnsi="Arial" w:cs="Arial"/>
          <w:sz w:val="24"/>
          <w:szCs w:val="24"/>
        </w:rPr>
        <w:t>= 5,17 kali.</w:t>
      </w:r>
    </w:p>
    <w:p w:rsidR="00287545" w:rsidRPr="00287545" w:rsidRDefault="00287545" w:rsidP="00287545">
      <w:pPr>
        <w:ind w:left="720"/>
        <w:jc w:val="both"/>
        <w:rPr>
          <w:rFonts w:ascii="Arial" w:hAnsi="Arial" w:cs="Arial"/>
          <w:sz w:val="24"/>
          <w:szCs w:val="24"/>
        </w:rPr>
      </w:pPr>
      <w:r w:rsidRPr="00287545">
        <w:rPr>
          <w:rFonts w:ascii="Arial" w:hAnsi="Arial" w:cs="Arial"/>
          <w:sz w:val="24"/>
          <w:szCs w:val="24"/>
        </w:rPr>
        <w:t>Hal tersebut menandakan bahwa dana yang tertanam dalam modal kerja berputar rata-rata 5,17 kali dalam satu tahun</w:t>
      </w:r>
    </w:p>
    <w:p w:rsidR="00287545" w:rsidRPr="003E638C" w:rsidRDefault="003E638C" w:rsidP="003E638C">
      <w:pPr>
        <w:rPr>
          <w:rFonts w:ascii="Arial" w:hAnsi="Arial" w:cs="Arial"/>
          <w:sz w:val="24"/>
          <w:szCs w:val="24"/>
        </w:rPr>
      </w:pPr>
      <w:r>
        <w:br w:type="page"/>
      </w:r>
    </w:p>
    <w:p w:rsidR="001959D4" w:rsidRDefault="003E638C" w:rsidP="003E638C">
      <w:pPr>
        <w:pStyle w:val="10"/>
      </w:pPr>
      <w:r>
        <w:lastRenderedPageBreak/>
        <w:t>Contoh Modal Kerja</w:t>
      </w:r>
    </w:p>
    <w:p w:rsidR="003E638C" w:rsidRPr="003E638C" w:rsidRDefault="003E638C" w:rsidP="003E638C">
      <w:pPr>
        <w:ind w:left="720"/>
        <w:rPr>
          <w:rFonts w:ascii="Arial" w:hAnsi="Arial" w:cs="Arial"/>
          <w:sz w:val="24"/>
          <w:szCs w:val="24"/>
        </w:rPr>
      </w:pPr>
      <w:r w:rsidRPr="003E638C">
        <w:rPr>
          <w:rFonts w:ascii="Arial" w:hAnsi="Arial" w:cs="Arial"/>
          <w:sz w:val="24"/>
          <w:szCs w:val="24"/>
        </w:rPr>
        <w:t>Contoh:</w:t>
      </w:r>
    </w:p>
    <w:p w:rsidR="003E638C" w:rsidRPr="003E638C" w:rsidRDefault="003E638C" w:rsidP="003E638C">
      <w:pPr>
        <w:ind w:left="720"/>
        <w:rPr>
          <w:rFonts w:ascii="Arial" w:hAnsi="Arial" w:cs="Arial"/>
          <w:sz w:val="24"/>
          <w:szCs w:val="24"/>
        </w:rPr>
      </w:pPr>
      <w:r w:rsidRPr="003E638C">
        <w:rPr>
          <w:rFonts w:ascii="Arial" w:hAnsi="Arial" w:cs="Arial"/>
          <w:sz w:val="24"/>
          <w:szCs w:val="24"/>
        </w:rPr>
        <w:t>PT “ABC” memproduksi produk Z, setiap harinya sebanyak 100 unit. Dalam satu bulan perusahaan bekerja selama 25 hari. Unsur biaya yang dibebankan untuk setiap unit produk adalah sbb:</w:t>
      </w:r>
    </w:p>
    <w:p w:rsidR="003E638C" w:rsidRPr="003E638C" w:rsidRDefault="003E638C" w:rsidP="003E638C">
      <w:pPr>
        <w:pStyle w:val="DaftarParagraf"/>
        <w:numPr>
          <w:ilvl w:val="1"/>
          <w:numId w:val="33"/>
        </w:numPr>
        <w:rPr>
          <w:rFonts w:ascii="Arial" w:hAnsi="Arial" w:cs="Arial"/>
          <w:sz w:val="24"/>
          <w:szCs w:val="24"/>
        </w:rPr>
      </w:pPr>
      <w:r w:rsidRPr="003E638C">
        <w:rPr>
          <w:rFonts w:ascii="Arial" w:hAnsi="Arial" w:cs="Arial"/>
          <w:sz w:val="24"/>
          <w:szCs w:val="24"/>
        </w:rPr>
        <w:t>Bahan Mentah A seharga Rp 500</w:t>
      </w:r>
    </w:p>
    <w:p w:rsidR="003E638C" w:rsidRPr="003E638C" w:rsidRDefault="003E638C" w:rsidP="003E638C">
      <w:pPr>
        <w:pStyle w:val="DaftarParagraf"/>
        <w:numPr>
          <w:ilvl w:val="1"/>
          <w:numId w:val="33"/>
        </w:numPr>
        <w:rPr>
          <w:rFonts w:ascii="Arial" w:hAnsi="Arial" w:cs="Arial"/>
          <w:sz w:val="24"/>
          <w:szCs w:val="24"/>
        </w:rPr>
      </w:pPr>
      <w:r w:rsidRPr="003E638C">
        <w:rPr>
          <w:rFonts w:ascii="Arial" w:hAnsi="Arial" w:cs="Arial"/>
          <w:sz w:val="24"/>
          <w:szCs w:val="24"/>
        </w:rPr>
        <w:t>Bahan Mentah B seharga Rp 200</w:t>
      </w:r>
    </w:p>
    <w:p w:rsidR="003E638C" w:rsidRPr="003E638C" w:rsidRDefault="003E638C" w:rsidP="003E638C">
      <w:pPr>
        <w:pStyle w:val="DaftarParagraf"/>
        <w:numPr>
          <w:ilvl w:val="1"/>
          <w:numId w:val="33"/>
        </w:numPr>
        <w:rPr>
          <w:rFonts w:ascii="Arial" w:hAnsi="Arial" w:cs="Arial"/>
          <w:sz w:val="24"/>
          <w:szCs w:val="24"/>
        </w:rPr>
      </w:pPr>
      <w:r w:rsidRPr="003E638C">
        <w:rPr>
          <w:rFonts w:ascii="Arial" w:hAnsi="Arial" w:cs="Arial"/>
          <w:sz w:val="24"/>
          <w:szCs w:val="24"/>
        </w:rPr>
        <w:t>Tenaga Kerja Langsung Rp 400</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Biaya administrasi setiap bulan Rp 1.250.000. Gaji pimpinan perusahaan setiap bulan Rp 2.000.000. Uutuk membeli bahan mentah A perusahaan harus memberikan uang muka kepada supplier bahan mentah tsb rata-rata 5 hr sebelum bahan mentah diterima. Waktu yang </w:t>
      </w:r>
      <w:proofErr w:type="gramStart"/>
      <w:r w:rsidRPr="003E638C">
        <w:rPr>
          <w:rFonts w:ascii="Arial" w:hAnsi="Arial" w:cs="Arial"/>
          <w:sz w:val="24"/>
          <w:szCs w:val="24"/>
        </w:rPr>
        <w:t>diperlukan  untuk</w:t>
      </w:r>
      <w:proofErr w:type="gramEnd"/>
      <w:r w:rsidRPr="003E638C">
        <w:rPr>
          <w:rFonts w:ascii="Arial" w:hAnsi="Arial" w:cs="Arial"/>
          <w:sz w:val="24"/>
          <w:szCs w:val="24"/>
        </w:rPr>
        <w:t xml:space="preserve"> membuat barang tersebut 5 hari, dan selanjutnya atas pertimbangan kualitas barang masih harus tersimpan digudang 2 hari. Penjualan dilakukan dengan kredit dengan syarat pembayaran 10 hari sesudah barang diambil. Pimpinan menetapkan persediaan besi Rp 2.000.000. Berapa besarnya kebutuhan Modal Kerja yang diperlukan perusahaan tersebut untuk membiayai membiayai operasi perusahaan secara Kontinyu?</w:t>
      </w:r>
    </w:p>
    <w:p w:rsidR="003E638C" w:rsidRPr="003E638C" w:rsidRDefault="003E638C" w:rsidP="003E638C">
      <w:pPr>
        <w:ind w:left="720"/>
        <w:rPr>
          <w:rFonts w:ascii="Arial" w:hAnsi="Arial" w:cs="Arial"/>
          <w:sz w:val="24"/>
          <w:szCs w:val="24"/>
        </w:rPr>
      </w:pPr>
      <w:r w:rsidRPr="003E638C">
        <w:rPr>
          <w:rFonts w:ascii="Arial" w:hAnsi="Arial" w:cs="Arial"/>
          <w:sz w:val="24"/>
          <w:szCs w:val="24"/>
        </w:rPr>
        <w:t>Jawab:</w:t>
      </w:r>
    </w:p>
    <w:p w:rsidR="003E638C" w:rsidRPr="003E638C" w:rsidRDefault="003E638C" w:rsidP="003E638C">
      <w:pPr>
        <w:ind w:left="720"/>
        <w:rPr>
          <w:rFonts w:ascii="Arial" w:hAnsi="Arial" w:cs="Arial"/>
          <w:sz w:val="24"/>
          <w:szCs w:val="24"/>
        </w:rPr>
      </w:pPr>
      <w:r w:rsidRPr="003E638C">
        <w:rPr>
          <w:rFonts w:ascii="Arial" w:hAnsi="Arial" w:cs="Arial"/>
          <w:sz w:val="24"/>
          <w:szCs w:val="24"/>
        </w:rPr>
        <w:t>Periode perputaran</w:t>
      </w:r>
    </w:p>
    <w:p w:rsidR="003E638C" w:rsidRPr="003E638C" w:rsidRDefault="003E638C" w:rsidP="003E638C">
      <w:pPr>
        <w:ind w:left="720"/>
        <w:rPr>
          <w:rFonts w:ascii="Arial" w:hAnsi="Arial" w:cs="Arial"/>
          <w:sz w:val="24"/>
          <w:szCs w:val="24"/>
        </w:rPr>
      </w:pPr>
      <w:r w:rsidRPr="003E638C">
        <w:rPr>
          <w:rFonts w:ascii="Arial" w:hAnsi="Arial" w:cs="Arial"/>
          <w:sz w:val="24"/>
          <w:szCs w:val="24"/>
        </w:rPr>
        <w:t>Bahan mentah A</w:t>
      </w:r>
    </w:p>
    <w:p w:rsidR="003E638C" w:rsidRPr="003E638C" w:rsidRDefault="003E638C" w:rsidP="003E638C">
      <w:pPr>
        <w:ind w:left="720"/>
        <w:rPr>
          <w:rFonts w:ascii="Arial" w:hAnsi="Arial" w:cs="Arial"/>
          <w:sz w:val="24"/>
          <w:szCs w:val="24"/>
        </w:rPr>
      </w:pPr>
      <w:r w:rsidRPr="003E638C">
        <w:rPr>
          <w:rFonts w:ascii="Arial" w:hAnsi="Arial" w:cs="Arial"/>
          <w:sz w:val="24"/>
          <w:szCs w:val="24"/>
        </w:rPr>
        <w:t>a.    Dana yang terikat dalam persekot bahan    5   hari</w:t>
      </w:r>
    </w:p>
    <w:p w:rsidR="003E638C" w:rsidRPr="003E638C" w:rsidRDefault="003E638C" w:rsidP="003E638C">
      <w:pPr>
        <w:ind w:left="720"/>
        <w:rPr>
          <w:rFonts w:ascii="Arial" w:hAnsi="Arial" w:cs="Arial"/>
          <w:sz w:val="24"/>
          <w:szCs w:val="24"/>
        </w:rPr>
      </w:pPr>
      <w:r w:rsidRPr="003E638C">
        <w:rPr>
          <w:rFonts w:ascii="Arial" w:hAnsi="Arial" w:cs="Arial"/>
          <w:sz w:val="24"/>
          <w:szCs w:val="24"/>
        </w:rPr>
        <w:t>b.    Proses produksi                                           5   hari</w:t>
      </w:r>
    </w:p>
    <w:p w:rsidR="003E638C" w:rsidRPr="003E638C" w:rsidRDefault="003E638C" w:rsidP="003E638C">
      <w:pPr>
        <w:ind w:left="720"/>
        <w:rPr>
          <w:rFonts w:ascii="Arial" w:hAnsi="Arial" w:cs="Arial"/>
          <w:sz w:val="24"/>
          <w:szCs w:val="24"/>
        </w:rPr>
      </w:pPr>
      <w:r w:rsidRPr="003E638C">
        <w:rPr>
          <w:rFonts w:ascii="Arial" w:hAnsi="Arial" w:cs="Arial"/>
          <w:sz w:val="24"/>
          <w:szCs w:val="24"/>
        </w:rPr>
        <w:t>c.    Barang jadi                                                  2   hari</w:t>
      </w:r>
    </w:p>
    <w:p w:rsidR="003E638C" w:rsidRPr="003E638C" w:rsidRDefault="003E638C" w:rsidP="003E638C">
      <w:pPr>
        <w:ind w:left="720"/>
        <w:rPr>
          <w:rFonts w:ascii="Arial" w:hAnsi="Arial" w:cs="Arial"/>
          <w:sz w:val="24"/>
          <w:szCs w:val="24"/>
        </w:rPr>
      </w:pPr>
      <w:r w:rsidRPr="003E638C">
        <w:rPr>
          <w:rFonts w:ascii="Arial" w:hAnsi="Arial" w:cs="Arial"/>
          <w:sz w:val="24"/>
          <w:szCs w:val="24"/>
        </w:rPr>
        <w:t>d.    Piutang dagang                                           10 hari</w:t>
      </w:r>
    </w:p>
    <w:p w:rsidR="003E638C" w:rsidRPr="003E638C" w:rsidRDefault="003E638C" w:rsidP="003E638C">
      <w:pPr>
        <w:ind w:left="720"/>
        <w:rPr>
          <w:rFonts w:ascii="Arial" w:hAnsi="Arial" w:cs="Arial"/>
          <w:sz w:val="24"/>
          <w:szCs w:val="24"/>
        </w:rPr>
      </w:pPr>
      <w:r w:rsidRPr="003E638C">
        <w:rPr>
          <w:rFonts w:ascii="Arial" w:hAnsi="Arial" w:cs="Arial"/>
          <w:sz w:val="24"/>
          <w:szCs w:val="24"/>
        </w:rPr>
        <w:t>Bahan mentah B, tenaga kerja langsung, biaya administrasi, gaji pimpinan</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a.    Proses produksi                                          </w:t>
      </w:r>
      <w:proofErr w:type="gramStart"/>
      <w:r w:rsidRPr="003E638C">
        <w:rPr>
          <w:rFonts w:ascii="Arial" w:hAnsi="Arial" w:cs="Arial"/>
          <w:sz w:val="24"/>
          <w:szCs w:val="24"/>
        </w:rPr>
        <w:t>5  hari</w:t>
      </w:r>
      <w:proofErr w:type="gramEnd"/>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b.    Barang jadi                                                 </w:t>
      </w:r>
      <w:proofErr w:type="gramStart"/>
      <w:r w:rsidRPr="003E638C">
        <w:rPr>
          <w:rFonts w:ascii="Arial" w:hAnsi="Arial" w:cs="Arial"/>
          <w:sz w:val="24"/>
          <w:szCs w:val="24"/>
        </w:rPr>
        <w:t>2  hari</w:t>
      </w:r>
      <w:proofErr w:type="gramEnd"/>
    </w:p>
    <w:p w:rsidR="003E638C" w:rsidRPr="003E638C" w:rsidRDefault="003E638C" w:rsidP="003E638C">
      <w:pPr>
        <w:ind w:left="720"/>
        <w:rPr>
          <w:rFonts w:ascii="Arial" w:hAnsi="Arial" w:cs="Arial"/>
          <w:sz w:val="24"/>
          <w:szCs w:val="24"/>
        </w:rPr>
      </w:pPr>
      <w:r w:rsidRPr="003E638C">
        <w:rPr>
          <w:rFonts w:ascii="Arial" w:hAnsi="Arial" w:cs="Arial"/>
          <w:sz w:val="24"/>
          <w:szCs w:val="24"/>
        </w:rPr>
        <w:t>c.    Piutang dagang                                            10 hari</w:t>
      </w:r>
    </w:p>
    <w:p w:rsidR="003E638C" w:rsidRPr="003E638C" w:rsidRDefault="003E638C" w:rsidP="003E638C">
      <w:pPr>
        <w:ind w:left="720"/>
        <w:rPr>
          <w:rFonts w:ascii="Arial" w:hAnsi="Arial" w:cs="Arial"/>
          <w:sz w:val="24"/>
          <w:szCs w:val="24"/>
        </w:rPr>
      </w:pPr>
      <w:r w:rsidRPr="003E638C">
        <w:rPr>
          <w:rFonts w:ascii="Arial" w:hAnsi="Arial" w:cs="Arial"/>
          <w:sz w:val="24"/>
          <w:szCs w:val="24"/>
        </w:rPr>
        <w:t>Kebutuhan dana yang akan ditanamkan dalam unsur modal kerja tersebut adalah:</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a.    Bahan mentah A    </w:t>
      </w:r>
      <w:proofErr w:type="gramStart"/>
      <w:r w:rsidRPr="003E638C">
        <w:rPr>
          <w:rFonts w:ascii="Arial" w:hAnsi="Arial" w:cs="Arial"/>
          <w:sz w:val="24"/>
          <w:szCs w:val="24"/>
        </w:rPr>
        <w:t>=  100</w:t>
      </w:r>
      <w:proofErr w:type="gramEnd"/>
      <w:r w:rsidRPr="003E638C">
        <w:rPr>
          <w:rFonts w:ascii="Arial" w:hAnsi="Arial" w:cs="Arial"/>
          <w:sz w:val="24"/>
          <w:szCs w:val="24"/>
        </w:rPr>
        <w:t xml:space="preserve"> unit x Rp.500 x 22 hari  = Rp.  1.100.000</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b.    Bahan mentah B    </w:t>
      </w:r>
      <w:proofErr w:type="gramStart"/>
      <w:r w:rsidRPr="003E638C">
        <w:rPr>
          <w:rFonts w:ascii="Arial" w:hAnsi="Arial" w:cs="Arial"/>
          <w:sz w:val="24"/>
          <w:szCs w:val="24"/>
        </w:rPr>
        <w:t>=  100</w:t>
      </w:r>
      <w:proofErr w:type="gramEnd"/>
      <w:r w:rsidRPr="003E638C">
        <w:rPr>
          <w:rFonts w:ascii="Arial" w:hAnsi="Arial" w:cs="Arial"/>
          <w:sz w:val="24"/>
          <w:szCs w:val="24"/>
        </w:rPr>
        <w:t xml:space="preserve"> unit x Rp. 200 x 17 hari = Rp.     340.000</w:t>
      </w:r>
    </w:p>
    <w:p w:rsidR="003E638C" w:rsidRPr="003E638C" w:rsidRDefault="003E638C" w:rsidP="003E638C">
      <w:pPr>
        <w:ind w:left="720"/>
        <w:rPr>
          <w:rFonts w:ascii="Arial" w:hAnsi="Arial" w:cs="Arial"/>
          <w:sz w:val="24"/>
          <w:szCs w:val="24"/>
          <w:u w:val="single"/>
        </w:rPr>
      </w:pPr>
      <w:r w:rsidRPr="003E638C">
        <w:rPr>
          <w:rFonts w:ascii="Arial" w:hAnsi="Arial" w:cs="Arial"/>
          <w:sz w:val="24"/>
          <w:szCs w:val="24"/>
        </w:rPr>
        <w:lastRenderedPageBreak/>
        <w:t xml:space="preserve">c.    T kerja langsung    </w:t>
      </w:r>
      <w:proofErr w:type="gramStart"/>
      <w:r w:rsidRPr="003E638C">
        <w:rPr>
          <w:rFonts w:ascii="Arial" w:hAnsi="Arial" w:cs="Arial"/>
          <w:sz w:val="24"/>
          <w:szCs w:val="24"/>
        </w:rPr>
        <w:t>=  100</w:t>
      </w:r>
      <w:proofErr w:type="gramEnd"/>
      <w:r w:rsidRPr="003E638C">
        <w:rPr>
          <w:rFonts w:ascii="Arial" w:hAnsi="Arial" w:cs="Arial"/>
          <w:sz w:val="24"/>
          <w:szCs w:val="24"/>
        </w:rPr>
        <w:t xml:space="preserve"> unit x Rp. 400 x 17 hari = </w:t>
      </w:r>
      <w:r w:rsidRPr="003E638C">
        <w:rPr>
          <w:rFonts w:ascii="Arial" w:hAnsi="Arial" w:cs="Arial"/>
          <w:sz w:val="24"/>
          <w:szCs w:val="24"/>
          <w:u w:val="single"/>
        </w:rPr>
        <w:t>Rp.     680.000</w:t>
      </w:r>
      <w:r>
        <w:rPr>
          <w:rFonts w:ascii="Arial" w:hAnsi="Arial" w:cs="Arial"/>
          <w:sz w:val="24"/>
          <w:szCs w:val="24"/>
          <w:u w:val="single"/>
        </w:rPr>
        <w:t>+</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                                                                     JUMLAH       Rp.  2.120.000 </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Biaya administrasi dan gaji </w:t>
      </w:r>
      <w:proofErr w:type="gramStart"/>
      <w:r w:rsidRPr="003E638C">
        <w:rPr>
          <w:rFonts w:ascii="Arial" w:hAnsi="Arial" w:cs="Arial"/>
          <w:sz w:val="24"/>
          <w:szCs w:val="24"/>
        </w:rPr>
        <w:t>pimpinan :</w:t>
      </w:r>
      <w:proofErr w:type="gramEnd"/>
    </w:p>
    <w:p w:rsidR="003E638C" w:rsidRPr="003E638C" w:rsidRDefault="003E638C" w:rsidP="003E638C">
      <w:pPr>
        <w:ind w:left="720"/>
        <w:rPr>
          <w:rFonts w:ascii="Arial" w:hAnsi="Arial" w:cs="Arial"/>
          <w:sz w:val="24"/>
          <w:szCs w:val="24"/>
        </w:rPr>
      </w:pPr>
      <w:r w:rsidRPr="003E638C">
        <w:rPr>
          <w:rFonts w:ascii="Arial" w:hAnsi="Arial" w:cs="Arial"/>
          <w:sz w:val="24"/>
          <w:szCs w:val="24"/>
        </w:rPr>
        <w:t>a.    Jumlah biaya selama 1 bulan Rp. 3.250.000</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b.    Jumlah biaya produksi selama 1 bulan (25 </w:t>
      </w:r>
      <w:proofErr w:type="gramStart"/>
      <w:r w:rsidRPr="003E638C">
        <w:rPr>
          <w:rFonts w:ascii="Arial" w:hAnsi="Arial" w:cs="Arial"/>
          <w:sz w:val="24"/>
          <w:szCs w:val="24"/>
        </w:rPr>
        <w:t>hari )</w:t>
      </w:r>
      <w:proofErr w:type="gramEnd"/>
      <w:r w:rsidRPr="003E638C">
        <w:rPr>
          <w:rFonts w:ascii="Arial" w:hAnsi="Arial" w:cs="Arial"/>
          <w:sz w:val="24"/>
          <w:szCs w:val="24"/>
        </w:rPr>
        <w:t xml:space="preserve"> = 25 x 100 unit = 2500 unit</w:t>
      </w:r>
    </w:p>
    <w:p w:rsidR="003E638C" w:rsidRPr="003E638C" w:rsidRDefault="003E638C" w:rsidP="003E638C">
      <w:pPr>
        <w:ind w:left="720"/>
        <w:rPr>
          <w:rFonts w:ascii="Arial" w:hAnsi="Arial" w:cs="Arial"/>
          <w:sz w:val="24"/>
          <w:szCs w:val="24"/>
        </w:rPr>
      </w:pPr>
      <w:r w:rsidRPr="003E638C">
        <w:rPr>
          <w:rFonts w:ascii="Arial" w:hAnsi="Arial" w:cs="Arial"/>
          <w:sz w:val="24"/>
          <w:szCs w:val="24"/>
        </w:rPr>
        <w:t>c.    Biaya per unit = Rp. Rp. 3.250.000 / 2500 unit   = Rp. 1300</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d.    Biaya per hari </w:t>
      </w:r>
      <w:proofErr w:type="gramStart"/>
      <w:r w:rsidRPr="003E638C">
        <w:rPr>
          <w:rFonts w:ascii="Arial" w:hAnsi="Arial" w:cs="Arial"/>
          <w:sz w:val="24"/>
          <w:szCs w:val="24"/>
        </w:rPr>
        <w:t>100 unit</w:t>
      </w:r>
      <w:proofErr w:type="gramEnd"/>
      <w:r w:rsidRPr="003E638C">
        <w:rPr>
          <w:rFonts w:ascii="Arial" w:hAnsi="Arial" w:cs="Arial"/>
          <w:sz w:val="24"/>
          <w:szCs w:val="24"/>
        </w:rPr>
        <w:t xml:space="preserve"> x Rp. 1300                      = Rp. 1.300.000</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 </w:t>
      </w:r>
    </w:p>
    <w:p w:rsidR="003E638C" w:rsidRPr="003E638C" w:rsidRDefault="003E638C" w:rsidP="003E638C">
      <w:pPr>
        <w:ind w:left="720"/>
        <w:rPr>
          <w:rFonts w:ascii="Arial" w:hAnsi="Arial" w:cs="Arial"/>
          <w:sz w:val="24"/>
          <w:szCs w:val="24"/>
        </w:rPr>
      </w:pPr>
      <w:r w:rsidRPr="003E638C">
        <w:rPr>
          <w:rFonts w:ascii="Arial" w:hAnsi="Arial" w:cs="Arial"/>
          <w:sz w:val="24"/>
          <w:szCs w:val="24"/>
        </w:rPr>
        <w:t>Dana yang diperlukan untuk biaya selama periode perputaran</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 Rp. 1.300.000 x 17 hari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E638C">
        <w:rPr>
          <w:rFonts w:ascii="Arial" w:hAnsi="Arial" w:cs="Arial"/>
          <w:sz w:val="24"/>
          <w:szCs w:val="24"/>
        </w:rPr>
        <w:t xml:space="preserve"> </w:t>
      </w:r>
      <w:proofErr w:type="gramStart"/>
      <w:r w:rsidRPr="003E638C">
        <w:rPr>
          <w:rFonts w:ascii="Arial" w:hAnsi="Arial" w:cs="Arial"/>
          <w:sz w:val="24"/>
          <w:szCs w:val="24"/>
        </w:rPr>
        <w:t>=  Rp</w:t>
      </w:r>
      <w:proofErr w:type="gramEnd"/>
      <w:r w:rsidRPr="003E638C">
        <w:rPr>
          <w:rFonts w:ascii="Arial" w:hAnsi="Arial" w:cs="Arial"/>
          <w:sz w:val="24"/>
          <w:szCs w:val="24"/>
        </w:rPr>
        <w:t>.  22.100.000</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Persediaan kas minimal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sidRPr="003E638C">
        <w:rPr>
          <w:rFonts w:ascii="Arial" w:hAnsi="Arial" w:cs="Arial"/>
          <w:sz w:val="24"/>
          <w:szCs w:val="24"/>
          <w:u w:val="single"/>
        </w:rPr>
        <w:t>=  Rp</w:t>
      </w:r>
      <w:proofErr w:type="gramEnd"/>
      <w:r w:rsidRPr="003E638C">
        <w:rPr>
          <w:rFonts w:ascii="Arial" w:hAnsi="Arial" w:cs="Arial"/>
          <w:sz w:val="24"/>
          <w:szCs w:val="24"/>
          <w:u w:val="single"/>
        </w:rPr>
        <w:t>.    2.000.000</w:t>
      </w:r>
      <w:r>
        <w:rPr>
          <w:rFonts w:ascii="Arial" w:hAnsi="Arial" w:cs="Arial"/>
          <w:sz w:val="24"/>
          <w:szCs w:val="24"/>
          <w:u w:val="single"/>
        </w:rPr>
        <w:t>+</w:t>
      </w:r>
    </w:p>
    <w:p w:rsidR="003E638C" w:rsidRPr="003E638C" w:rsidRDefault="003E638C" w:rsidP="003E638C">
      <w:pPr>
        <w:ind w:left="720"/>
        <w:rPr>
          <w:rFonts w:ascii="Arial" w:hAnsi="Arial" w:cs="Arial"/>
          <w:sz w:val="24"/>
          <w:szCs w:val="24"/>
        </w:rPr>
      </w:pPr>
      <w:r w:rsidRPr="003E638C">
        <w:rPr>
          <w:rFonts w:ascii="Arial" w:hAnsi="Arial" w:cs="Arial"/>
          <w:sz w:val="24"/>
          <w:szCs w:val="24"/>
        </w:rPr>
        <w:t xml:space="preserve">                        Jumlah modal </w:t>
      </w:r>
      <w:r>
        <w:rPr>
          <w:rFonts w:ascii="Arial" w:hAnsi="Arial" w:cs="Arial"/>
          <w:sz w:val="24"/>
          <w:szCs w:val="24"/>
        </w:rPr>
        <w:t>kerja yang dibutuhkan</w:t>
      </w:r>
      <w:r>
        <w:rPr>
          <w:rFonts w:ascii="Arial" w:hAnsi="Arial" w:cs="Arial"/>
          <w:sz w:val="24"/>
          <w:szCs w:val="24"/>
        </w:rPr>
        <w:tab/>
        <w:t xml:space="preserve"> </w:t>
      </w:r>
      <w:proofErr w:type="gramStart"/>
      <w:r w:rsidRPr="003E638C">
        <w:rPr>
          <w:rFonts w:ascii="Arial" w:hAnsi="Arial" w:cs="Arial"/>
          <w:sz w:val="24"/>
          <w:szCs w:val="24"/>
        </w:rPr>
        <w:t>=  Rp</w:t>
      </w:r>
      <w:proofErr w:type="gramEnd"/>
      <w:r w:rsidRPr="003E638C">
        <w:rPr>
          <w:rFonts w:ascii="Arial" w:hAnsi="Arial" w:cs="Arial"/>
          <w:sz w:val="24"/>
          <w:szCs w:val="24"/>
        </w:rPr>
        <w:t>. 26.220.000</w:t>
      </w:r>
    </w:p>
    <w:p w:rsidR="003E638C" w:rsidRPr="001959D4" w:rsidRDefault="003E638C" w:rsidP="003E638C">
      <w:pPr>
        <w:ind w:left="720"/>
      </w:pPr>
      <w:bookmarkStart w:id="0" w:name="_GoBack"/>
      <w:bookmarkEnd w:id="0"/>
    </w:p>
    <w:sectPr w:rsidR="003E638C" w:rsidRPr="0019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0E7D"/>
    <w:multiLevelType w:val="hybridMultilevel"/>
    <w:tmpl w:val="FC30662E"/>
    <w:lvl w:ilvl="0" w:tplc="0409000F">
      <w:start w:val="1"/>
      <w:numFmt w:val="decimal"/>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746E9"/>
    <w:multiLevelType w:val="hybridMultilevel"/>
    <w:tmpl w:val="35B84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16D6F"/>
    <w:multiLevelType w:val="hybridMultilevel"/>
    <w:tmpl w:val="A08E1A74"/>
    <w:lvl w:ilvl="0" w:tplc="04090011">
      <w:start w:val="1"/>
      <w:numFmt w:val="decimal"/>
      <w:lvlText w:val="%1)"/>
      <w:lvlJc w:val="left"/>
      <w:pPr>
        <w:ind w:left="1440" w:hanging="360"/>
      </w:pPr>
    </w:lvl>
    <w:lvl w:ilvl="1" w:tplc="04090011">
      <w:start w:val="1"/>
      <w:numFmt w:val="decimal"/>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3044EE"/>
    <w:multiLevelType w:val="hybridMultilevel"/>
    <w:tmpl w:val="7C4E309A"/>
    <w:lvl w:ilvl="0" w:tplc="A38EF36C">
      <w:start w:val="1"/>
      <w:numFmt w:val="decimal"/>
      <w:pStyle w:val="10"/>
      <w:lvlText w:val="1.%1."/>
      <w:lvlJc w:val="left"/>
      <w:pPr>
        <w:ind w:left="360" w:hanging="360"/>
      </w:pPr>
      <w:rPr>
        <w:rFonts w:hint="default"/>
      </w:rPr>
    </w:lvl>
    <w:lvl w:ilvl="1" w:tplc="D9C882A8">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60D96"/>
    <w:multiLevelType w:val="hybridMultilevel"/>
    <w:tmpl w:val="2D5A588C"/>
    <w:lvl w:ilvl="0" w:tplc="0409000F">
      <w:start w:val="1"/>
      <w:numFmt w:val="decimal"/>
      <w:lvlText w:val="%1."/>
      <w:lvlJc w:val="left"/>
      <w:pPr>
        <w:ind w:left="1080" w:hanging="360"/>
      </w:pPr>
    </w:lvl>
    <w:lvl w:ilvl="1" w:tplc="DFE628D8">
      <w:start w:val="1"/>
      <w:numFmt w:val="lowerLetter"/>
      <w:lvlText w:val="%2)"/>
      <w:lvlJc w:val="left"/>
      <w:pPr>
        <w:ind w:left="2355" w:hanging="91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4E60A3"/>
    <w:multiLevelType w:val="hybridMultilevel"/>
    <w:tmpl w:val="4E0CBA96"/>
    <w:lvl w:ilvl="0" w:tplc="A1606AC4">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9150D"/>
    <w:multiLevelType w:val="hybridMultilevel"/>
    <w:tmpl w:val="907A2ECE"/>
    <w:lvl w:ilvl="0" w:tplc="0409000F">
      <w:start w:val="1"/>
      <w:numFmt w:val="decimal"/>
      <w:lvlText w:val="%1."/>
      <w:lvlJc w:val="left"/>
      <w:pPr>
        <w:ind w:left="1080" w:hanging="360"/>
      </w:pPr>
    </w:lvl>
    <w:lvl w:ilvl="1" w:tplc="DFE628D8">
      <w:start w:val="1"/>
      <w:numFmt w:val="lowerLetter"/>
      <w:lvlText w:val="%2)"/>
      <w:lvlJc w:val="left"/>
      <w:pPr>
        <w:ind w:left="2355" w:hanging="91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2EDD"/>
    <w:multiLevelType w:val="hybridMultilevel"/>
    <w:tmpl w:val="43E0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960C0F"/>
    <w:multiLevelType w:val="hybridMultilevel"/>
    <w:tmpl w:val="504CDF0A"/>
    <w:lvl w:ilvl="0" w:tplc="04090019">
      <w:start w:val="1"/>
      <w:numFmt w:val="lowerLetter"/>
      <w:lvlText w:val="%1."/>
      <w:lvlJc w:val="left"/>
      <w:pPr>
        <w:ind w:left="1440" w:hanging="360"/>
      </w:pPr>
    </w:lvl>
    <w:lvl w:ilvl="1" w:tplc="04090019">
      <w:start w:val="1"/>
      <w:numFmt w:val="lowerLetter"/>
      <w:lvlText w:val="%2."/>
      <w:lvlJc w:val="left"/>
      <w:pPr>
        <w:ind w:left="1440" w:hanging="360"/>
      </w:pPr>
    </w:lvl>
    <w:lvl w:ilvl="2" w:tplc="20D6FB2C">
      <w:start w:val="1"/>
      <w:numFmt w:val="decimal"/>
      <w:lvlText w:val="%3."/>
      <w:lvlJc w:val="left"/>
      <w:pPr>
        <w:ind w:left="3735" w:hanging="1035"/>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137CFA"/>
    <w:multiLevelType w:val="hybridMultilevel"/>
    <w:tmpl w:val="96246CDA"/>
    <w:lvl w:ilvl="0" w:tplc="04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6B75B5"/>
    <w:multiLevelType w:val="hybridMultilevel"/>
    <w:tmpl w:val="DD3E2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1D"/>
    <w:multiLevelType w:val="hybridMultilevel"/>
    <w:tmpl w:val="BCD00F40"/>
    <w:lvl w:ilvl="0" w:tplc="0409000F">
      <w:start w:val="1"/>
      <w:numFmt w:val="decimal"/>
      <w:lvlText w:val="%1."/>
      <w:lvlJc w:val="left"/>
      <w:pPr>
        <w:ind w:left="1080" w:hanging="360"/>
      </w:pPr>
    </w:lvl>
    <w:lvl w:ilvl="1" w:tplc="63B0BFB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E44FDB"/>
    <w:multiLevelType w:val="hybridMultilevel"/>
    <w:tmpl w:val="A81C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00233"/>
    <w:multiLevelType w:val="hybridMultilevel"/>
    <w:tmpl w:val="3AB80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221151"/>
    <w:multiLevelType w:val="hybridMultilevel"/>
    <w:tmpl w:val="0178B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9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50EFC"/>
    <w:multiLevelType w:val="hybridMultilevel"/>
    <w:tmpl w:val="FB42D77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9328C7"/>
    <w:multiLevelType w:val="hybridMultilevel"/>
    <w:tmpl w:val="139CC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8747FA"/>
    <w:multiLevelType w:val="hybridMultilevel"/>
    <w:tmpl w:val="2E8E6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356562"/>
    <w:multiLevelType w:val="hybridMultilevel"/>
    <w:tmpl w:val="6F4E91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9CA519A"/>
    <w:multiLevelType w:val="hybridMultilevel"/>
    <w:tmpl w:val="691CE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E77EB"/>
    <w:multiLevelType w:val="hybridMultilevel"/>
    <w:tmpl w:val="9796F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C69F5"/>
    <w:multiLevelType w:val="hybridMultilevel"/>
    <w:tmpl w:val="6CBCD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9139CE"/>
    <w:multiLevelType w:val="hybridMultilevel"/>
    <w:tmpl w:val="95E86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82C95"/>
    <w:multiLevelType w:val="hybridMultilevel"/>
    <w:tmpl w:val="2CB0EB1A"/>
    <w:lvl w:ilvl="0" w:tplc="0409000F">
      <w:start w:val="1"/>
      <w:numFmt w:val="decimal"/>
      <w:lvlText w:val="%1."/>
      <w:lvlJc w:val="left"/>
      <w:pPr>
        <w:ind w:left="1080" w:hanging="360"/>
      </w:pPr>
    </w:lvl>
    <w:lvl w:ilvl="1" w:tplc="DFE628D8">
      <w:start w:val="1"/>
      <w:numFmt w:val="lowerLetter"/>
      <w:lvlText w:val="%2)"/>
      <w:lvlJc w:val="left"/>
      <w:pPr>
        <w:ind w:left="2355" w:hanging="91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ED6E82"/>
    <w:multiLevelType w:val="hybridMultilevel"/>
    <w:tmpl w:val="300E0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053BAD"/>
    <w:multiLevelType w:val="hybridMultilevel"/>
    <w:tmpl w:val="4F5CD818"/>
    <w:lvl w:ilvl="0" w:tplc="04090019">
      <w:start w:val="1"/>
      <w:numFmt w:val="lowerLetter"/>
      <w:lvlText w:val="%1."/>
      <w:lvlJc w:val="left"/>
      <w:pPr>
        <w:ind w:left="144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6E03A7"/>
    <w:multiLevelType w:val="hybridMultilevel"/>
    <w:tmpl w:val="82A8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9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CA5E23"/>
    <w:multiLevelType w:val="hybridMultilevel"/>
    <w:tmpl w:val="53B6EE42"/>
    <w:lvl w:ilvl="0" w:tplc="06EE4B0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4628F3"/>
    <w:multiLevelType w:val="hybridMultilevel"/>
    <w:tmpl w:val="6E38F0DA"/>
    <w:lvl w:ilvl="0" w:tplc="0409000F">
      <w:start w:val="1"/>
      <w:numFmt w:val="decimal"/>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57467"/>
    <w:multiLevelType w:val="hybridMultilevel"/>
    <w:tmpl w:val="43E4F826"/>
    <w:lvl w:ilvl="0" w:tplc="0409000F">
      <w:start w:val="1"/>
      <w:numFmt w:val="decimal"/>
      <w:lvlText w:val="%1."/>
      <w:lvlJc w:val="left"/>
      <w:pPr>
        <w:ind w:left="720" w:hanging="360"/>
      </w:pPr>
    </w:lvl>
    <w:lvl w:ilvl="1" w:tplc="595EC160">
      <w:start w:val="1"/>
      <w:numFmt w:val="lowerLetter"/>
      <w:lvlText w:val="%2."/>
      <w:lvlJc w:val="left"/>
      <w:pPr>
        <w:ind w:left="1740" w:hanging="6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762C3F"/>
    <w:multiLevelType w:val="hybridMultilevel"/>
    <w:tmpl w:val="2CB0EB1A"/>
    <w:lvl w:ilvl="0" w:tplc="0409000F">
      <w:start w:val="1"/>
      <w:numFmt w:val="decimal"/>
      <w:lvlText w:val="%1."/>
      <w:lvlJc w:val="left"/>
      <w:pPr>
        <w:ind w:left="1080" w:hanging="360"/>
      </w:pPr>
    </w:lvl>
    <w:lvl w:ilvl="1" w:tplc="DFE628D8">
      <w:start w:val="1"/>
      <w:numFmt w:val="lowerLetter"/>
      <w:lvlText w:val="%2)"/>
      <w:lvlJc w:val="left"/>
      <w:pPr>
        <w:ind w:left="2355" w:hanging="91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DE756F"/>
    <w:multiLevelType w:val="hybridMultilevel"/>
    <w:tmpl w:val="40F8FBD2"/>
    <w:lvl w:ilvl="0" w:tplc="6194C6B2">
      <w:start w:val="1"/>
      <w:numFmt w:val="lowerLetter"/>
      <w:lvlText w:val="%1."/>
      <w:lvlJc w:val="left"/>
      <w:pPr>
        <w:ind w:left="1406" w:hanging="555"/>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7EE159B9"/>
    <w:multiLevelType w:val="hybridMultilevel"/>
    <w:tmpl w:val="05223352"/>
    <w:lvl w:ilvl="0" w:tplc="078AB570">
      <w:start w:val="1"/>
      <w:numFmt w:val="lowerLetter"/>
      <w:lvlText w:val="%1."/>
      <w:lvlJc w:val="left"/>
      <w:pPr>
        <w:ind w:left="1309" w:hanging="6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
  </w:num>
  <w:num w:numId="2">
    <w:abstractNumId w:val="15"/>
  </w:num>
  <w:num w:numId="3">
    <w:abstractNumId w:val="2"/>
  </w:num>
  <w:num w:numId="4">
    <w:abstractNumId w:val="24"/>
  </w:num>
  <w:num w:numId="5">
    <w:abstractNumId w:val="27"/>
  </w:num>
  <w:num w:numId="6">
    <w:abstractNumId w:val="31"/>
  </w:num>
  <w:num w:numId="7">
    <w:abstractNumId w:val="18"/>
  </w:num>
  <w:num w:numId="8">
    <w:abstractNumId w:val="32"/>
  </w:num>
  <w:num w:numId="9">
    <w:abstractNumId w:val="13"/>
  </w:num>
  <w:num w:numId="10">
    <w:abstractNumId w:val="5"/>
  </w:num>
  <w:num w:numId="11">
    <w:abstractNumId w:val="16"/>
  </w:num>
  <w:num w:numId="12">
    <w:abstractNumId w:val="30"/>
  </w:num>
  <w:num w:numId="13">
    <w:abstractNumId w:val="9"/>
  </w:num>
  <w:num w:numId="14">
    <w:abstractNumId w:val="8"/>
  </w:num>
  <w:num w:numId="15">
    <w:abstractNumId w:val="29"/>
  </w:num>
  <w:num w:numId="16">
    <w:abstractNumId w:val="4"/>
  </w:num>
  <w:num w:numId="17">
    <w:abstractNumId w:val="6"/>
  </w:num>
  <w:num w:numId="18">
    <w:abstractNumId w:val="7"/>
  </w:num>
  <w:num w:numId="19">
    <w:abstractNumId w:val="10"/>
  </w:num>
  <w:num w:numId="20">
    <w:abstractNumId w:val="26"/>
  </w:num>
  <w:num w:numId="21">
    <w:abstractNumId w:val="14"/>
  </w:num>
  <w:num w:numId="22">
    <w:abstractNumId w:val="23"/>
  </w:num>
  <w:num w:numId="23">
    <w:abstractNumId w:val="0"/>
  </w:num>
  <w:num w:numId="24">
    <w:abstractNumId w:val="20"/>
  </w:num>
  <w:num w:numId="25">
    <w:abstractNumId w:val="28"/>
  </w:num>
  <w:num w:numId="26">
    <w:abstractNumId w:val="22"/>
  </w:num>
  <w:num w:numId="27">
    <w:abstractNumId w:val="21"/>
  </w:num>
  <w:num w:numId="28">
    <w:abstractNumId w:val="17"/>
  </w:num>
  <w:num w:numId="29">
    <w:abstractNumId w:val="1"/>
  </w:num>
  <w:num w:numId="30">
    <w:abstractNumId w:val="19"/>
  </w:num>
  <w:num w:numId="31">
    <w:abstractNumId w:val="11"/>
  </w:num>
  <w:num w:numId="32">
    <w:abstractNumId w:val="1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DA"/>
    <w:rsid w:val="00091E0B"/>
    <w:rsid w:val="00097BD6"/>
    <w:rsid w:val="000C6CCA"/>
    <w:rsid w:val="000E51F6"/>
    <w:rsid w:val="001959D4"/>
    <w:rsid w:val="00287545"/>
    <w:rsid w:val="0034227D"/>
    <w:rsid w:val="003E638C"/>
    <w:rsid w:val="00413E43"/>
    <w:rsid w:val="00780628"/>
    <w:rsid w:val="00904B1B"/>
    <w:rsid w:val="009512DA"/>
    <w:rsid w:val="00964654"/>
    <w:rsid w:val="009B2899"/>
    <w:rsid w:val="00E833ED"/>
    <w:rsid w:val="00E93AF8"/>
    <w:rsid w:val="00F0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ACCD"/>
  <w15:chartTrackingRefBased/>
  <w15:docId w15:val="{D03DB33D-A072-476C-AF0E-6A4F504A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10">
    <w:name w:val="10"/>
    <w:basedOn w:val="Normal"/>
    <w:link w:val="10KAR"/>
    <w:qFormat/>
    <w:rsid w:val="009512DA"/>
    <w:pPr>
      <w:numPr>
        <w:numId w:val="1"/>
      </w:numPr>
    </w:pPr>
    <w:rPr>
      <w:rFonts w:ascii="Arial" w:hAnsi="Arial" w:cs="Arial"/>
      <w:sz w:val="24"/>
      <w:szCs w:val="24"/>
    </w:rPr>
  </w:style>
  <w:style w:type="paragraph" w:styleId="DaftarParagraf">
    <w:name w:val="List Paragraph"/>
    <w:basedOn w:val="Normal"/>
    <w:uiPriority w:val="34"/>
    <w:qFormat/>
    <w:rsid w:val="00091E0B"/>
    <w:pPr>
      <w:ind w:left="720"/>
      <w:contextualSpacing/>
    </w:pPr>
  </w:style>
  <w:style w:type="character" w:customStyle="1" w:styleId="10KAR">
    <w:name w:val="10 KAR"/>
    <w:basedOn w:val="FontParagrafDefault"/>
    <w:link w:val="10"/>
    <w:rsid w:val="009512DA"/>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254144">
      <w:bodyDiv w:val="1"/>
      <w:marLeft w:val="0"/>
      <w:marRight w:val="0"/>
      <w:marTop w:val="0"/>
      <w:marBottom w:val="0"/>
      <w:divBdr>
        <w:top w:val="none" w:sz="0" w:space="0" w:color="auto"/>
        <w:left w:val="none" w:sz="0" w:space="0" w:color="auto"/>
        <w:bottom w:val="none" w:sz="0" w:space="0" w:color="auto"/>
        <w:right w:val="none" w:sz="0" w:space="0" w:color="auto"/>
      </w:divBdr>
    </w:div>
    <w:div w:id="670522501">
      <w:bodyDiv w:val="1"/>
      <w:marLeft w:val="0"/>
      <w:marRight w:val="0"/>
      <w:marTop w:val="0"/>
      <w:marBottom w:val="0"/>
      <w:divBdr>
        <w:top w:val="none" w:sz="0" w:space="0" w:color="auto"/>
        <w:left w:val="none" w:sz="0" w:space="0" w:color="auto"/>
        <w:bottom w:val="none" w:sz="0" w:space="0" w:color="auto"/>
        <w:right w:val="none" w:sz="0" w:space="0" w:color="auto"/>
      </w:divBdr>
    </w:div>
    <w:div w:id="20124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3581</Words>
  <Characters>20418</Characters>
  <Application>Microsoft Office Word</Application>
  <DocSecurity>0</DocSecurity>
  <Lines>170</Lines>
  <Paragraphs>47</Paragraphs>
  <ScaleCrop>false</ScaleCrop>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2018-11-20T09:27:00Z</dcterms:created>
  <dcterms:modified xsi:type="dcterms:W3CDTF">2018-11-21T20:06:00Z</dcterms:modified>
</cp:coreProperties>
</file>