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spacing w:line="400" w:lineRule="exact"/>
        <w:ind w:firstLine="480" w:firstLineChars="200"/>
        <w:rPr>
          <w:rFonts w:hint="eastAsia" w:ascii="Times New Roman" w:hAnsi="Times New Roman" w:cstheme="minorEastAsia"/>
          <w:sz w:val="24"/>
        </w:rPr>
      </w:pPr>
      <w:r>
        <w:rPr>
          <w:rFonts w:hint="eastAsia" w:ascii="Times New Roman" w:hAnsi="Times New Roman" w:cstheme="minorEastAsia"/>
          <w:sz w:val="24"/>
        </w:rPr>
        <w:t>随着定位技术的发展和O2O商业模式的火爆，越来越多的研究者将POI（兴趣点）推荐作为研究课题。不同于传统意义上的推荐系统，POI推荐具备其自身的特性</w:t>
      </w:r>
      <w:r>
        <w:rPr>
          <w:rFonts w:hint="eastAsia" w:ascii="Times New Roman" w:hAnsi="Times New Roman" w:cstheme="minorEastAsia"/>
          <w:sz w:val="24"/>
          <w:lang w:eastAsia="zh-CN"/>
        </w:rPr>
        <w:t>，</w:t>
      </w:r>
      <w:r>
        <w:rPr>
          <w:rFonts w:hint="eastAsia" w:ascii="Times New Roman" w:hAnsi="Times New Roman" w:cstheme="minorEastAsia"/>
          <w:sz w:val="24"/>
        </w:rPr>
        <w:t>对于商圈中POI而言，其往往具有很强的区域聚集性。用户在选择签到地点的时候，容易被时间上下文、空间上下文、用户社会关系、POI主题等所影响</w:t>
      </w:r>
      <w:r>
        <w:rPr>
          <w:rFonts w:hint="eastAsia" w:ascii="Times New Roman" w:hAnsi="Times New Roman" w:cstheme="minorEastAsia"/>
          <w:sz w:val="24"/>
          <w:lang w:eastAsia="zh-CN"/>
        </w:rPr>
        <w:t>，</w:t>
      </w:r>
      <w:r>
        <w:rPr>
          <w:rFonts w:hint="eastAsia" w:ascii="Times New Roman" w:hAnsi="Times New Roman" w:cstheme="minorEastAsia"/>
          <w:sz w:val="24"/>
        </w:rPr>
        <w:t>用户在POI之间的转移，往往也具有连续性</w:t>
      </w:r>
      <w:r>
        <w:rPr>
          <w:rFonts w:hint="eastAsia" w:ascii="Times New Roman" w:hAnsi="Times New Roman" w:cstheme="minorEastAsia"/>
          <w:sz w:val="24"/>
          <w:lang w:eastAsia="zh-CN"/>
        </w:rPr>
        <w:t>，</w:t>
      </w:r>
      <w:r>
        <w:rPr>
          <w:rFonts w:hint="eastAsia" w:ascii="Times New Roman" w:hAnsi="Times New Roman" w:cstheme="minorEastAsia"/>
          <w:sz w:val="24"/>
        </w:rPr>
        <w:t>这些特性决定了POI推荐的复杂性。对于商圈中的POI推荐，用户通常需要的是实时推荐结果</w:t>
      </w:r>
      <w:r>
        <w:rPr>
          <w:rFonts w:hint="eastAsia" w:ascii="Times New Roman" w:hAnsi="Times New Roman" w:cstheme="minorEastAsia"/>
          <w:sz w:val="24"/>
          <w:lang w:eastAsia="zh-CN"/>
        </w:rPr>
        <w:t>，</w:t>
      </w:r>
      <w:r>
        <w:rPr>
          <w:rFonts w:hint="eastAsia" w:ascii="Times New Roman" w:hAnsi="Times New Roman" w:cstheme="minorEastAsia"/>
          <w:sz w:val="24"/>
        </w:rPr>
        <w:t>传统的推荐模型如协同过滤显然无法很好的适应POI推荐的场景。针对POI的特性，人们提出了连续POI推荐的思想，即用户下一个POI的签到行为与当前的位置和状态</w:t>
      </w:r>
      <w:r>
        <w:rPr>
          <w:rFonts w:hint="eastAsia" w:ascii="Times New Roman" w:hAnsi="Times New Roman" w:cstheme="minorEastAsia"/>
          <w:sz w:val="24"/>
          <w:lang w:val="en-US" w:eastAsia="zh-CN"/>
        </w:rPr>
        <w:t>有关</w:t>
      </w:r>
      <w:r>
        <w:rPr>
          <w:rFonts w:hint="eastAsia" w:ascii="Times New Roman" w:hAnsi="Times New Roman" w:cstheme="minorEastAsia"/>
          <w:sz w:val="24"/>
        </w:rPr>
        <w:t>。</w:t>
      </w:r>
    </w:p>
    <w:p>
      <w:pPr>
        <w:spacing w:line="400" w:lineRule="exact"/>
        <w:ind w:firstLine="480" w:firstLineChars="200"/>
        <w:rPr>
          <w:rFonts w:hint="default" w:ascii="Times New Roman" w:hAnsi="Times New Roman" w:eastAsiaTheme="minorEastAsia" w:cstheme="minorEastAsia"/>
          <w:sz w:val="24"/>
          <w:lang w:val="en-US" w:eastAsia="zh-CN"/>
        </w:rPr>
      </w:pPr>
      <w:r>
        <w:rPr>
          <w:rFonts w:hint="eastAsia" w:ascii="Times New Roman" w:hAnsi="Times New Roman" w:cstheme="minorEastAsia"/>
          <w:sz w:val="24"/>
          <w:lang w:val="en-US" w:eastAsia="zh-CN"/>
        </w:rPr>
        <w:t>本文针对商圈POI推荐问题，基于用户在POI之间的转移特性设计连续POI推荐算法，根据不同规模的数据集特点，形成了两种推荐方案。本文的主要研究工作如下：</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针对商圈中POI的聚集性，提出用</w:t>
      </w:r>
      <w:r>
        <w:rPr>
          <w:rFonts w:hint="eastAsia" w:ascii="Times New Roman" w:hAnsi="Times New Roman" w:eastAsiaTheme="minorEastAsia" w:cstheme="minorEastAsia"/>
          <w:sz w:val="24"/>
          <w:szCs w:val="24"/>
          <w:lang w:val="en-US" w:eastAsia="zh-CN"/>
        </w:rPr>
        <w:t>UGSE-LR模型</w:t>
      </w:r>
      <w:r>
        <w:rPr>
          <w:rFonts w:hint="eastAsia" w:ascii="Times New Roman" w:hAnsi="Times New Roman" w:cstheme="minorEastAsia"/>
          <w:sz w:val="24"/>
          <w:szCs w:val="24"/>
          <w:lang w:val="en-US" w:eastAsia="zh-CN"/>
        </w:rPr>
        <w:t>处理商圈中的POI推荐问题，该方法将用户在POI之间的转移看作是一个马尔可夫链过程，利用边权个性化PageRank计算POI的权重，然后利用网格的划分计算POI的区域影响，最后引入用户偏好，根据用户的当前位置，为用户生成POI的推荐列表。通过实验验证，模型更适合于中等规模数据集。</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针对商圈中，用户在POI之间的转移具有连续性，提出PEU-RNN模型来处理商圈中POI的连续推荐问题，该方法通过用户的历史签到记录，利用CBOW为用户和POI创建潜在向量，然后利用LSTM模型，预测下一个高概率访问的POI。实验表明，在大规模数据集上，模型性能更优。</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针对商圈中POI的特性，本文根据模型</w:t>
      </w:r>
      <w:r>
        <w:rPr>
          <w:rFonts w:hint="eastAsia" w:ascii="Times New Roman" w:hAnsi="Times New Roman" w:eastAsiaTheme="minorEastAsia" w:cstheme="minorEastAsia"/>
          <w:sz w:val="24"/>
          <w:szCs w:val="24"/>
          <w:lang w:val="en-US" w:eastAsia="zh-CN"/>
        </w:rPr>
        <w:t>UGSE-LR</w:t>
      </w:r>
      <w:r>
        <w:rPr>
          <w:rFonts w:hint="eastAsia" w:ascii="Times New Roman" w:hAnsi="Times New Roman" w:cstheme="minorEastAsia"/>
          <w:sz w:val="24"/>
          <w:szCs w:val="24"/>
          <w:lang w:val="en-US" w:eastAsia="zh-CN"/>
        </w:rPr>
        <w:t>，设计并开发了商圈中连续POI推荐系统，并引入了标签体系解决了系统的冷启动问题。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关键词：商圈</w:t>
      </w:r>
      <w:r>
        <w:rPr>
          <w:rFonts w:hint="eastAsia" w:ascii="Times New Roman" w:hAnsi="Times New Roman" w:cstheme="minorEastAsia"/>
          <w:sz w:val="24"/>
          <w:szCs w:val="24"/>
          <w:lang w:val="en-US" w:eastAsia="zh-CN"/>
        </w:rPr>
        <w:t>POI</w:t>
      </w:r>
      <w:r>
        <w:rPr>
          <w:rFonts w:hint="eastAsia" w:ascii="Times New Roman" w:hAnsi="Times New Roman" w:eastAsiaTheme="minorEastAsia" w:cstheme="minorEastAsia"/>
          <w:sz w:val="24"/>
          <w:szCs w:val="24"/>
          <w:lang w:val="en-US" w:eastAsia="zh-CN"/>
        </w:rPr>
        <w:t>，连续推荐，</w:t>
      </w:r>
      <w:r>
        <w:rPr>
          <w:rFonts w:hint="eastAsia" w:ascii="Times New Roman" w:hAnsi="Times New Roman" w:cstheme="minorEastAsia"/>
          <w:sz w:val="24"/>
          <w:szCs w:val="24"/>
          <w:lang w:val="en-US" w:eastAsia="zh-CN"/>
        </w:rPr>
        <w:t>个性化PageRank，神经网络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recommend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O2O商业模式</w:t>
      </w:r>
      <w:r>
        <w:rPr>
          <w:rFonts w:hint="eastAsia" w:ascii="Times New Roman" w:hAnsi="Times New Roman" w:cstheme="minorEastAsia"/>
          <w:sz w:val="24"/>
          <w:szCs w:val="24"/>
          <w:lang w:val="en-US" w:eastAsia="zh-CN"/>
        </w:rPr>
        <w:t>在于利用线上资源，服务于线下。一般</w:t>
      </w:r>
      <w:r>
        <w:rPr>
          <w:rFonts w:hint="eastAsia" w:ascii="Times New Roman" w:hAnsi="Times New Roman" w:eastAsiaTheme="minorEastAsia" w:cstheme="minorEastAsia"/>
          <w:sz w:val="24"/>
          <w:szCs w:val="24"/>
          <w:lang w:val="en-US" w:eastAsia="zh-CN"/>
        </w:rPr>
        <w:t>以</w:t>
      </w:r>
      <w:r>
        <w:rPr>
          <w:rFonts w:hint="eastAsia" w:ascii="Times New Roman" w:hAnsi="Times New Roman" w:cstheme="minorEastAsia"/>
          <w:sz w:val="24"/>
          <w:szCs w:val="24"/>
          <w:lang w:val="en-US" w:eastAsia="zh-CN"/>
        </w:rPr>
        <w:t>线下的</w:t>
      </w:r>
      <w:r>
        <w:rPr>
          <w:rFonts w:hint="eastAsia" w:ascii="Times New Roman" w:hAnsi="Times New Roman" w:eastAsiaTheme="minorEastAsia" w:cstheme="minorEastAsia"/>
          <w:sz w:val="24"/>
          <w:szCs w:val="24"/>
          <w:lang w:val="en-US" w:eastAsia="zh-CN"/>
        </w:rPr>
        <w:t>实体店</w:t>
      </w:r>
      <w:r>
        <w:rPr>
          <w:rFonts w:hint="eastAsia" w:ascii="Times New Roman" w:hAnsi="Times New Roman" w:cstheme="minorEastAsia"/>
          <w:sz w:val="24"/>
          <w:szCs w:val="24"/>
          <w:lang w:val="en-US" w:eastAsia="zh-CN"/>
        </w:rPr>
        <w:t>作为</w:t>
      </w:r>
      <w:r>
        <w:rPr>
          <w:rFonts w:hint="eastAsia" w:ascii="Times New Roman" w:hAnsi="Times New Roman" w:eastAsiaTheme="minorEastAsia" w:cstheme="minorEastAsia"/>
          <w:sz w:val="24"/>
          <w:szCs w:val="24"/>
          <w:lang w:val="en-US" w:eastAsia="zh-CN"/>
        </w:rPr>
        <w:t>依托，以互联网</w:t>
      </w:r>
      <w:r>
        <w:rPr>
          <w:rFonts w:hint="eastAsia" w:ascii="Times New Roman" w:hAnsi="Times New Roman" w:cstheme="minorEastAsia"/>
          <w:sz w:val="24"/>
          <w:szCs w:val="24"/>
          <w:lang w:val="en-US" w:eastAsia="zh-CN"/>
        </w:rPr>
        <w:t>作</w:t>
      </w:r>
      <w:r>
        <w:rPr>
          <w:rFonts w:hint="eastAsia" w:ascii="Times New Roman" w:hAnsi="Times New Roman" w:eastAsiaTheme="minorEastAsia" w:cstheme="minorEastAsia"/>
          <w:sz w:val="24"/>
          <w:szCs w:val="24"/>
          <w:lang w:val="en-US" w:eastAsia="zh-CN"/>
        </w:rPr>
        <w:t>为平台。商家通过线上的推广活动，吸引用户</w:t>
      </w:r>
      <w:r>
        <w:rPr>
          <w:rFonts w:hint="eastAsia" w:ascii="Times New Roman" w:hAnsi="Times New Roman" w:cstheme="minorEastAsia"/>
          <w:sz w:val="24"/>
          <w:szCs w:val="24"/>
          <w:lang w:val="en-US" w:eastAsia="zh-CN"/>
        </w:rPr>
        <w:t>到</w:t>
      </w:r>
      <w:r>
        <w:rPr>
          <w:rFonts w:hint="eastAsia" w:ascii="Times New Roman" w:hAnsi="Times New Roman" w:eastAsiaTheme="minorEastAsia" w:cstheme="minorEastAsia"/>
          <w:sz w:val="24"/>
          <w:szCs w:val="24"/>
          <w:lang w:val="en-US" w:eastAsia="zh-CN"/>
        </w:rPr>
        <w:t>线下进行消费。而对于用户而言，可以通过线上的信息反馈，了解商家的服务质量，资源环境等一系列信息。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数据显示</w:t>
      </w:r>
      <w:r>
        <w:rPr>
          <w:rFonts w:hint="eastAsia" w:ascii="Times New Roman" w:hAnsi="Times New Roman" w:cstheme="minorEastAsia"/>
          <w:sz w:val="24"/>
          <w:szCs w:val="24"/>
          <w:lang w:val="en-US" w:eastAsia="zh-CN"/>
        </w:rPr>
        <w:t>[1]</w:t>
      </w:r>
      <w:r>
        <w:rPr>
          <w:rFonts w:hint="eastAsia" w:ascii="Times New Roman" w:hAnsi="Times New Roman" w:eastAsiaTheme="minorEastAsia" w:cstheme="minorEastAsia"/>
          <w:sz w:val="24"/>
          <w:szCs w:val="24"/>
          <w:lang w:val="en-US" w:eastAsia="zh-CN"/>
        </w:rPr>
        <w:t>，2017年全国电子商务</w:t>
      </w:r>
      <w:r>
        <w:rPr>
          <w:rFonts w:hint="eastAsia" w:ascii="Times New Roman" w:hAnsi="Times New Roman" w:cstheme="minorEastAsia"/>
          <w:sz w:val="24"/>
          <w:szCs w:val="24"/>
          <w:lang w:val="en-US" w:eastAsia="zh-CN"/>
        </w:rPr>
        <w:t>的</w:t>
      </w:r>
      <w:r>
        <w:rPr>
          <w:rFonts w:hint="eastAsia" w:ascii="Times New Roman" w:hAnsi="Times New Roman" w:eastAsiaTheme="minorEastAsia" w:cstheme="minorEastAsia"/>
          <w:sz w:val="24"/>
          <w:szCs w:val="24"/>
          <w:lang w:val="en-US" w:eastAsia="zh-CN"/>
        </w:rPr>
        <w:t>交易</w:t>
      </w:r>
      <w:r>
        <w:rPr>
          <w:rFonts w:hint="eastAsia" w:ascii="Times New Roman" w:hAnsi="Times New Roman" w:cstheme="minorEastAsia"/>
          <w:sz w:val="24"/>
          <w:szCs w:val="24"/>
          <w:lang w:val="en-US" w:eastAsia="zh-CN"/>
        </w:rPr>
        <w:t>金</w:t>
      </w:r>
      <w:r>
        <w:rPr>
          <w:rFonts w:hint="eastAsia" w:ascii="Times New Roman" w:hAnsi="Times New Roman" w:eastAsiaTheme="minorEastAsia" w:cstheme="minorEastAsia"/>
          <w:sz w:val="24"/>
          <w:szCs w:val="24"/>
          <w:lang w:val="en-US" w:eastAsia="zh-CN"/>
        </w:rPr>
        <w:t>额为29.16万亿元，</w:t>
      </w:r>
      <w:r>
        <w:rPr>
          <w:rFonts w:hint="eastAsia" w:ascii="Times New Roman" w:hAnsi="Times New Roman" w:cstheme="minorEastAsia"/>
          <w:sz w:val="24"/>
          <w:szCs w:val="24"/>
          <w:lang w:val="en-US" w:eastAsia="zh-CN"/>
        </w:rPr>
        <w:t>相比较于去年</w:t>
      </w:r>
      <w:r>
        <w:rPr>
          <w:rFonts w:hint="eastAsia" w:ascii="Times New Roman" w:hAnsi="Times New Roman" w:eastAsiaTheme="minorEastAsia" w:cstheme="minorEastAsia"/>
          <w:sz w:val="24"/>
          <w:szCs w:val="24"/>
          <w:lang w:val="en-US" w:eastAsia="zh-CN"/>
        </w:rPr>
        <w:t>增长</w:t>
      </w:r>
      <w:r>
        <w:rPr>
          <w:rFonts w:hint="eastAsia" w:ascii="Times New Roman" w:hAnsi="Times New Roman" w:cstheme="minorEastAsia"/>
          <w:sz w:val="24"/>
          <w:szCs w:val="24"/>
          <w:lang w:val="en-US" w:eastAsia="zh-CN"/>
        </w:rPr>
        <w:t>了</w:t>
      </w:r>
      <w:r>
        <w:rPr>
          <w:rFonts w:hint="eastAsia" w:ascii="Times New Roman" w:hAnsi="Times New Roman" w:eastAsiaTheme="minorEastAsia" w:cstheme="minorEastAsia"/>
          <w:sz w:val="24"/>
          <w:szCs w:val="24"/>
          <w:lang w:val="en-US" w:eastAsia="zh-CN"/>
        </w:rPr>
        <w:t>11.7%，其中，中国本地生活服务O2O</w:t>
      </w:r>
      <w:r>
        <w:rPr>
          <w:rFonts w:hint="eastAsia" w:ascii="Times New Roman" w:hAnsi="Times New Roman" w:cstheme="minorEastAsia"/>
          <w:sz w:val="24"/>
          <w:szCs w:val="24"/>
          <w:lang w:val="en-US" w:eastAsia="zh-CN"/>
        </w:rPr>
        <w:t>的交易金额</w:t>
      </w:r>
      <w:r>
        <w:rPr>
          <w:rFonts w:hint="eastAsia" w:ascii="Times New Roman" w:hAnsi="Times New Roman" w:eastAsiaTheme="minorEastAsia" w:cstheme="minorEastAsia"/>
          <w:sz w:val="24"/>
          <w:szCs w:val="24"/>
          <w:lang w:val="en-US" w:eastAsia="zh-CN"/>
        </w:rPr>
        <w:t>达9992亿元，</w:t>
      </w:r>
      <w:r>
        <w:rPr>
          <w:rFonts w:hint="eastAsia" w:ascii="Times New Roman" w:hAnsi="Times New Roman" w:cstheme="minorEastAsia"/>
          <w:sz w:val="24"/>
          <w:szCs w:val="24"/>
          <w:lang w:val="en-US" w:eastAsia="zh-CN"/>
        </w:rPr>
        <w:t>同比</w:t>
      </w:r>
      <w:r>
        <w:rPr>
          <w:rFonts w:hint="eastAsia" w:ascii="Times New Roman" w:hAnsi="Times New Roman" w:eastAsiaTheme="minorEastAsia" w:cstheme="minorEastAsia"/>
          <w:sz w:val="24"/>
          <w:szCs w:val="24"/>
          <w:lang w:val="en-US" w:eastAsia="zh-CN"/>
        </w:rPr>
        <w:t>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Haubl和Trifts曾经对推荐系统的定义为，一种基于用户的特征学习而进行推荐的软件工具。推荐系统</w:t>
      </w:r>
      <w:r>
        <w:rPr>
          <w:rFonts w:hint="eastAsia" w:ascii="Times New Roman" w:hAnsi="Times New Roman" w:cstheme="minorEastAsia"/>
          <w:sz w:val="24"/>
          <w:szCs w:val="24"/>
          <w:lang w:val="en-US" w:eastAsia="zh-CN"/>
        </w:rPr>
        <w:t>更多的是</w:t>
      </w:r>
      <w:r>
        <w:rPr>
          <w:rFonts w:hint="eastAsia" w:ascii="Times New Roman" w:hAnsi="Times New Roman" w:eastAsiaTheme="minorEastAsia" w:cstheme="minorEastAsia"/>
          <w:sz w:val="24"/>
          <w:szCs w:val="24"/>
          <w:lang w:val="en-US" w:eastAsia="zh-CN"/>
        </w:rPr>
        <w:t>强调推荐结果的个性化</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是信息过滤的一种形式，</w:t>
      </w:r>
      <w:r>
        <w:rPr>
          <w:rFonts w:hint="eastAsia" w:ascii="Times New Roman" w:hAnsi="Times New Roman" w:cstheme="minorEastAsia"/>
          <w:sz w:val="24"/>
          <w:szCs w:val="24"/>
          <w:lang w:val="en-US" w:eastAsia="zh-CN"/>
        </w:rPr>
        <w:t>它通过分析用户的历史记录，</w:t>
      </w:r>
      <w:r>
        <w:rPr>
          <w:rFonts w:hint="eastAsia" w:ascii="Times New Roman" w:hAnsi="Times New Roman" w:eastAsiaTheme="minorEastAsia" w:cstheme="minorEastAsia"/>
          <w:sz w:val="24"/>
          <w:szCs w:val="24"/>
          <w:lang w:val="en-US" w:eastAsia="zh-CN"/>
        </w:rPr>
        <w:t>为用户生成一个推荐列表</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亚马逊（Amazon）[2]等公司已经表明，通过将购买和浏览行为的宏观模式进行统计关联，可以大大提高零售体验。亚马逊的成功经常被各种零售商（例如CD、Barnes和Noble）仿效，并且已经有大量关于不同风格的推荐系统在其他各种零售领域产生了很好的推荐效果。Ringo[3]根据用户的音乐兴趣推荐音乐项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基于位置服务的流行也见证了许多生成位置数据和使用位置信息的系统的诞生。比较简单的如“Shopper’s Eye”[5]，是一个基于位置的过滤系统，简单地告知用户让人感兴趣的地方，并提供基本信息的介绍。还有“GeoNotes”[6]这样的系统，允许用户在服务器上发布信息性内容（例如，评论、意见等），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位置的推荐，已经在社交网络中得到了很好的应用。定位技术的发展从根本上增强了社交网络服务[7]，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比如Four.、Twinkle和GeoLife[8]，在这些</w:t>
      </w:r>
      <w:r>
        <w:rPr>
          <w:rFonts w:hint="eastAsia" w:ascii="Times New Roman" w:hAnsi="Times New Roman" w:cstheme="minorEastAsia"/>
          <w:sz w:val="24"/>
          <w:szCs w:val="24"/>
          <w:lang w:val="en-US" w:eastAsia="zh-CN"/>
        </w:rPr>
        <w:t>系统</w:t>
      </w:r>
      <w:r>
        <w:rPr>
          <w:rFonts w:hint="eastAsia" w:ascii="Times New Roman" w:hAnsi="Times New Roman" w:eastAsiaTheme="minorEastAsia" w:cstheme="minorEastAsia"/>
          <w:sz w:val="24"/>
          <w:szCs w:val="24"/>
          <w:lang w:val="en-US" w:eastAsia="zh-CN"/>
        </w:rPr>
        <w:t>中，用户可以通过</w:t>
      </w:r>
      <w:r>
        <w:rPr>
          <w:rFonts w:hint="eastAsia" w:ascii="Times New Roman" w:hAnsi="Times New Roman" w:cstheme="minorEastAsia"/>
          <w:sz w:val="24"/>
          <w:szCs w:val="24"/>
          <w:lang w:val="en-US" w:eastAsia="zh-CN"/>
        </w:rPr>
        <w:t>网络</w:t>
      </w:r>
      <w:r>
        <w:rPr>
          <w:rFonts w:hint="eastAsia" w:ascii="Times New Roman" w:hAnsi="Times New Roman" w:eastAsiaTheme="minorEastAsia" w:cstheme="minorEastAsia"/>
          <w:sz w:val="24"/>
          <w:szCs w:val="24"/>
          <w:lang w:val="en-US" w:eastAsia="zh-CN"/>
        </w:rPr>
        <w:t>轻松地共享他们在</w:t>
      </w:r>
      <w:r>
        <w:rPr>
          <w:rFonts w:hint="eastAsia" w:ascii="Times New Roman" w:hAnsi="Times New Roman" w:cstheme="minorEastAsia"/>
          <w:sz w:val="24"/>
          <w:szCs w:val="24"/>
          <w:lang w:val="en-US" w:eastAsia="zh-CN"/>
        </w:rPr>
        <w:t>现实</w:t>
      </w:r>
      <w:r>
        <w:rPr>
          <w:rFonts w:hint="eastAsia" w:ascii="Times New Roman" w:hAnsi="Times New Roman" w:eastAsiaTheme="minorEastAsia" w:cstheme="minorEastAsia"/>
          <w:sz w:val="24"/>
          <w:szCs w:val="24"/>
          <w:lang w:val="en-US" w:eastAsia="zh-CN"/>
        </w:rPr>
        <w:t>世界中的位置</w:t>
      </w:r>
      <w:r>
        <w:rPr>
          <w:rFonts w:hint="eastAsia" w:ascii="Times New Roman" w:hAnsi="Times New Roman" w:cstheme="minorEastAsia"/>
          <w:sz w:val="24"/>
          <w:szCs w:val="24"/>
          <w:lang w:val="en-US" w:eastAsia="zh-CN"/>
        </w:rPr>
        <w:t>以及</w:t>
      </w:r>
      <w:r>
        <w:rPr>
          <w:rFonts w:hint="eastAsia" w:ascii="Times New Roman" w:hAnsi="Times New Roman" w:eastAsiaTheme="minorEastAsia" w:cstheme="minorEastAsia"/>
          <w:sz w:val="24"/>
          <w:szCs w:val="24"/>
          <w:lang w:val="en-US" w:eastAsia="zh-CN"/>
        </w:rPr>
        <w:t>相关内容。例如，手机用户通过</w:t>
      </w:r>
      <w:r>
        <w:rPr>
          <w:rFonts w:hint="eastAsia" w:ascii="Times New Roman" w:hAnsi="Times New Roman" w:cstheme="minorEastAsia"/>
          <w:sz w:val="24"/>
          <w:szCs w:val="24"/>
          <w:lang w:val="en-US" w:eastAsia="zh-CN"/>
        </w:rPr>
        <w:t>社交网络</w:t>
      </w:r>
      <w:r>
        <w:rPr>
          <w:rFonts w:hint="eastAsia" w:ascii="Times New Roman" w:hAnsi="Times New Roman" w:eastAsiaTheme="minorEastAsia" w:cstheme="minorEastAsia"/>
          <w:sz w:val="24"/>
          <w:szCs w:val="24"/>
          <w:lang w:val="en-US" w:eastAsia="zh-CN"/>
        </w:rPr>
        <w:t>与他的</w:t>
      </w:r>
      <w:r>
        <w:rPr>
          <w:rFonts w:hint="eastAsia" w:ascii="Times New Roman" w:hAnsi="Times New Roman" w:cstheme="minorEastAsia"/>
          <w:sz w:val="24"/>
          <w:szCs w:val="24"/>
          <w:lang w:val="en-US" w:eastAsia="zh-CN"/>
        </w:rPr>
        <w:t>伙伴</w:t>
      </w:r>
      <w:r>
        <w:rPr>
          <w:rFonts w:hint="eastAsia" w:ascii="Times New Roman" w:hAnsi="Times New Roman" w:eastAsiaTheme="minorEastAsia" w:cstheme="minorEastAsia"/>
          <w:sz w:val="24"/>
          <w:szCs w:val="24"/>
          <w:lang w:val="en-US" w:eastAsia="zh-CN"/>
        </w:rPr>
        <w:t>分享关于他吃饭的餐馆的评论。其他用户可以使用来自重叠位置历史的</w:t>
      </w:r>
      <w:r>
        <w:rPr>
          <w:rFonts w:hint="eastAsia" w:ascii="Times New Roman" w:hAnsi="Times New Roman" w:cstheme="minorEastAsia"/>
          <w:sz w:val="24"/>
          <w:szCs w:val="24"/>
          <w:lang w:val="en-US" w:eastAsia="zh-CN"/>
        </w:rPr>
        <w:t>同伴</w:t>
      </w:r>
      <w:r>
        <w:rPr>
          <w:rFonts w:hint="eastAsia" w:ascii="Times New Roman" w:hAnsi="Times New Roman" w:eastAsiaTheme="minorEastAsia" w:cstheme="minorEastAsia"/>
          <w:sz w:val="24"/>
          <w:szCs w:val="24"/>
          <w:lang w:val="en-US" w:eastAsia="zh-CN"/>
        </w:rPr>
        <w:t>建议扩展他们的社交网络。例如，经常在同一座山上徒步旅行的人可以被联系起来。地理位置是</w:t>
      </w:r>
      <w:r>
        <w:rPr>
          <w:rFonts w:hint="eastAsia" w:ascii="Times New Roman" w:hAnsi="Times New Roman" w:cstheme="minorEastAsia"/>
          <w:sz w:val="24"/>
          <w:szCs w:val="24"/>
          <w:lang w:val="en-US" w:eastAsia="zh-CN"/>
        </w:rPr>
        <w:t>现实世界</w:t>
      </w:r>
      <w:r>
        <w:rPr>
          <w:rFonts w:hint="eastAsia" w:ascii="Times New Roman" w:hAnsi="Times New Roman" w:eastAsiaTheme="minorEastAsia" w:cstheme="minorEastAsia"/>
          <w:sz w:val="24"/>
          <w:szCs w:val="24"/>
          <w:lang w:val="en-US" w:eastAsia="zh-CN"/>
        </w:rPr>
        <w:t>与数字</w:t>
      </w:r>
      <w:r>
        <w:rPr>
          <w:rFonts w:hint="eastAsia" w:ascii="Times New Roman" w:hAnsi="Times New Roman" w:cstheme="minorEastAsia"/>
          <w:sz w:val="24"/>
          <w:szCs w:val="24"/>
          <w:lang w:val="en-US" w:eastAsia="zh-CN"/>
        </w:rPr>
        <w:t>世界</w:t>
      </w:r>
      <w:r>
        <w:rPr>
          <w:rFonts w:hint="eastAsia" w:ascii="Times New Roman" w:hAnsi="Times New Roman" w:eastAsiaTheme="minorEastAsia" w:cstheme="minorEastAsia"/>
          <w:sz w:val="24"/>
          <w:szCs w:val="24"/>
          <w:lang w:val="en-US" w:eastAsia="zh-CN"/>
        </w:rPr>
        <w:t>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O2O商业模式的出现，让服务提供商，可以很好的获取用户行为数据。Online to Offline在为用户提供更好的服务的同时，也提供了更多让研究员用以分析的元数据。2013年，中国的线上销售额仅占零售总额的百分之三，而美国也仅占百分之八[9]。而O2O可以将百分之九十的线下消费，通过互联网的服务，引流到线上的消费行为中。O2O中的团购模式[10]，消费者通过登录线上的团购网站，获取商家的折扣信息和其它增值服务，选择线上支付，然后在线下获取商品或者享受服务。这个时候，作为O2O的平台，借助于互联网，可以获取到用户的消费行为，包括用户的消费类型，消费时间</w:t>
      </w:r>
      <w:r>
        <w:rPr>
          <w:rFonts w:hint="eastAsia" w:ascii="Times New Roman" w:hAnsi="Times New Roman" w:cstheme="minorEastAsia"/>
          <w:sz w:val="24"/>
          <w:szCs w:val="24"/>
          <w:lang w:val="en-US" w:eastAsia="zh-CN"/>
        </w:rPr>
        <w:t>等</w:t>
      </w:r>
      <w:r>
        <w:rPr>
          <w:rFonts w:hint="eastAsia" w:ascii="Times New Roman" w:hAnsi="Times New Roman" w:eastAsiaTheme="minorEastAsia" w:cstheme="minorEastAsia"/>
          <w:sz w:val="24"/>
          <w:szCs w:val="24"/>
          <w:lang w:val="en-US" w:eastAsia="zh-CN"/>
        </w:rPr>
        <w:t>。</w:t>
      </w:r>
      <w:r>
        <w:rPr>
          <w:rFonts w:hint="eastAsia" w:ascii="Times New Roman" w:hAnsi="Times New Roman" w:cstheme="minorEastAsia"/>
          <w:sz w:val="24"/>
          <w:szCs w:val="24"/>
          <w:lang w:val="en-US" w:eastAsia="zh-CN"/>
        </w:rPr>
        <w:t>通过挖掘用户的偏好信息</w:t>
      </w:r>
      <w:r>
        <w:rPr>
          <w:rFonts w:hint="eastAsia" w:ascii="Times New Roman" w:hAnsi="Times New Roman" w:eastAsiaTheme="minorEastAsia" w:cstheme="minorEastAsia"/>
          <w:sz w:val="24"/>
          <w:szCs w:val="24"/>
          <w:lang w:val="en-US" w:eastAsia="zh-CN"/>
        </w:rPr>
        <w:t xml:space="preserve">，为用户生成POI的推荐列表，提升用户体验。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签到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推荐系统按照个性化程度可以划分为两种，一种是非个性化推荐，一种是个性化推荐。</w:t>
      </w:r>
      <w:r>
        <w:rPr>
          <w:rFonts w:hint="eastAsia" w:ascii="Times New Roman" w:hAnsi="Times New Roman" w:cstheme="minorEastAsia"/>
          <w:sz w:val="24"/>
          <w:szCs w:val="24"/>
          <w:lang w:val="en-US" w:eastAsia="zh-CN"/>
        </w:rPr>
        <w:t>其中，</w:t>
      </w:r>
      <w:r>
        <w:rPr>
          <w:rFonts w:hint="eastAsia" w:ascii="Times New Roman" w:hAnsi="Times New Roman" w:eastAsiaTheme="minorEastAsia" w:cstheme="minorEastAsia"/>
          <w:sz w:val="24"/>
          <w:szCs w:val="24"/>
          <w:lang w:val="en-US" w:eastAsia="zh-CN"/>
        </w:rPr>
        <w:t>非个性化推荐为所有用户推荐的</w:t>
      </w:r>
      <w:r>
        <w:rPr>
          <w:rFonts w:hint="eastAsia" w:ascii="Times New Roman" w:hAnsi="Times New Roman" w:cstheme="minorEastAsia"/>
          <w:sz w:val="24"/>
          <w:szCs w:val="24"/>
          <w:lang w:val="en-US" w:eastAsia="zh-CN"/>
        </w:rPr>
        <w:t>项目</w:t>
      </w:r>
      <w:r>
        <w:rPr>
          <w:rFonts w:hint="eastAsia" w:ascii="Times New Roman" w:hAnsi="Times New Roman" w:eastAsiaTheme="minorEastAsia" w:cstheme="minorEastAsia"/>
          <w:sz w:val="24"/>
          <w:szCs w:val="24"/>
          <w:lang w:val="en-US" w:eastAsia="zh-CN"/>
        </w:rPr>
        <w:t>往往是一样的，不会因为用户的特征不同而有所区别。采用非个性化推荐的情况一般发生在推荐系统的冷启动阶段，对于缺乏用户历史数据，一般数据挖掘算法无效的时候。对于个性化推荐而言，可以</w:t>
      </w:r>
      <w:r>
        <w:rPr>
          <w:rFonts w:hint="eastAsia" w:ascii="Times New Roman" w:hAnsi="Times New Roman" w:cstheme="minorEastAsia"/>
          <w:sz w:val="24"/>
          <w:szCs w:val="24"/>
          <w:lang w:val="en-US" w:eastAsia="zh-CN"/>
        </w:rPr>
        <w:t>为每个用户生成属于自己的推荐列表，</w:t>
      </w:r>
      <w:r>
        <w:rPr>
          <w:rFonts w:hint="eastAsia" w:ascii="Times New Roman" w:hAnsi="Times New Roman" w:eastAsiaTheme="minorEastAsia" w:cstheme="minorEastAsia"/>
          <w:sz w:val="24"/>
          <w:szCs w:val="24"/>
          <w:lang w:val="en-US" w:eastAsia="zh-CN"/>
        </w:rPr>
        <w:t>个性化推荐算法可以用图1-1表示：</w:t>
      </w:r>
    </w:p>
    <w:p>
      <w:pPr>
        <w:rPr>
          <w:rFonts w:hint="eastAsia"/>
          <w:lang w:val="en-US" w:eastAsia="zh-CN"/>
        </w:rPr>
      </w:pP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 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其中对于行为记录模块，包</w:t>
      </w:r>
      <w:r>
        <w:rPr>
          <w:rFonts w:hint="eastAsia" w:ascii="Times New Roman" w:hAnsi="Times New Roman" w:cstheme="minorEastAsia"/>
          <w:sz w:val="24"/>
          <w:szCs w:val="24"/>
          <w:lang w:val="en-US" w:eastAsia="zh-CN"/>
        </w:rPr>
        <w:t>含了</w:t>
      </w:r>
      <w:r>
        <w:rPr>
          <w:rFonts w:hint="eastAsia" w:ascii="Times New Roman" w:hAnsi="Times New Roman" w:eastAsiaTheme="minorEastAsia" w:cstheme="minorEastAsia"/>
          <w:sz w:val="24"/>
          <w:szCs w:val="24"/>
          <w:lang w:val="en-US" w:eastAsia="zh-CN"/>
        </w:rPr>
        <w:t>用户的基本信息、行为</w:t>
      </w:r>
      <w:r>
        <w:rPr>
          <w:rFonts w:hint="eastAsia" w:ascii="Times New Roman" w:hAnsi="Times New Roman" w:cstheme="minorEastAsia"/>
          <w:sz w:val="24"/>
          <w:szCs w:val="24"/>
          <w:lang w:val="en-US" w:eastAsia="zh-CN"/>
        </w:rPr>
        <w:t>信息</w:t>
      </w:r>
      <w:r>
        <w:rPr>
          <w:rFonts w:hint="eastAsia" w:ascii="Times New Roman" w:hAnsi="Times New Roman" w:eastAsiaTheme="minorEastAsia" w:cstheme="minorEastAsia"/>
          <w:sz w:val="24"/>
          <w:szCs w:val="24"/>
          <w:lang w:val="en-US" w:eastAsia="zh-CN"/>
        </w:rPr>
        <w:t>和一些用户的隐式信息等。分析模块主要是通过分析用户的历史记录</w:t>
      </w:r>
      <w:r>
        <w:rPr>
          <w:rFonts w:hint="eastAsia" w:ascii="Times New Roman" w:hAnsi="Times New Roman" w:cstheme="minorEastAsia"/>
          <w:sz w:val="24"/>
          <w:szCs w:val="24"/>
          <w:lang w:val="en-US" w:eastAsia="zh-CN"/>
        </w:rPr>
        <w:t>，获得</w:t>
      </w:r>
      <w:r>
        <w:rPr>
          <w:rFonts w:hint="eastAsia" w:ascii="Times New Roman" w:hAnsi="Times New Roman" w:eastAsiaTheme="minorEastAsia" w:cstheme="minorEastAsia"/>
          <w:sz w:val="24"/>
          <w:szCs w:val="24"/>
          <w:lang w:val="en-US" w:eastAsia="zh-CN"/>
        </w:rPr>
        <w:t>用户的偏好信息，建立用户特征</w:t>
      </w:r>
      <w:r>
        <w:rPr>
          <w:rFonts w:hint="eastAsia" w:ascii="Times New Roman" w:hAnsi="Times New Roman" w:cstheme="minorEastAsia"/>
          <w:sz w:val="24"/>
          <w:szCs w:val="24"/>
          <w:lang w:val="en-US" w:eastAsia="zh-CN"/>
        </w:rPr>
        <w:t>画像</w:t>
      </w:r>
      <w:r>
        <w:rPr>
          <w:rFonts w:hint="eastAsia" w:ascii="Times New Roman" w:hAnsi="Times New Roman" w:eastAsiaTheme="minorEastAsia" w:cstheme="minorEastAsia"/>
          <w:sz w:val="24"/>
          <w:szCs w:val="24"/>
          <w:lang w:val="en-US" w:eastAsia="zh-CN"/>
        </w:rPr>
        <w:t>。推荐算法是推荐系统的核心，主要是通过算法，从</w:t>
      </w:r>
      <w:r>
        <w:rPr>
          <w:rFonts w:hint="eastAsia" w:ascii="Times New Roman" w:hAnsi="Times New Roman" w:cstheme="minorEastAsia"/>
          <w:sz w:val="24"/>
          <w:szCs w:val="24"/>
          <w:lang w:val="en-US" w:eastAsia="zh-CN"/>
        </w:rPr>
        <w:t>项目</w:t>
      </w:r>
      <w:r>
        <w:rPr>
          <w:rFonts w:hint="eastAsia" w:ascii="Times New Roman" w:hAnsi="Times New Roman" w:eastAsiaTheme="minorEastAsia" w:cstheme="minorEastAsia"/>
          <w:sz w:val="24"/>
          <w:szCs w:val="24"/>
          <w:lang w:val="en-US" w:eastAsia="zh-CN"/>
        </w:rPr>
        <w:t>集合中</w:t>
      </w:r>
      <w:r>
        <w:rPr>
          <w:rFonts w:hint="eastAsia" w:ascii="Times New Roman" w:hAnsi="Times New Roman" w:cstheme="minorEastAsia"/>
          <w:sz w:val="24"/>
          <w:szCs w:val="24"/>
          <w:lang w:val="en-US" w:eastAsia="zh-CN"/>
        </w:rPr>
        <w:t>选择符合</w:t>
      </w:r>
      <w:r>
        <w:rPr>
          <w:rFonts w:hint="eastAsia" w:ascii="Times New Roman" w:hAnsi="Times New Roman" w:eastAsiaTheme="minorEastAsia" w:cstheme="minorEastAsia"/>
          <w:sz w:val="24"/>
          <w:szCs w:val="24"/>
          <w:lang w:val="en-US" w:eastAsia="zh-CN"/>
        </w:rPr>
        <w:t>用户兴趣的</w:t>
      </w:r>
      <w:r>
        <w:rPr>
          <w:rFonts w:hint="eastAsia" w:ascii="Times New Roman" w:hAnsi="Times New Roman" w:cstheme="minorEastAsia"/>
          <w:sz w:val="24"/>
          <w:szCs w:val="24"/>
          <w:lang w:val="en-US" w:eastAsia="zh-CN"/>
        </w:rPr>
        <w:t>项目</w:t>
      </w:r>
      <w:r>
        <w:rPr>
          <w:rFonts w:hint="eastAsia" w:ascii="Times New Roman" w:hAnsi="Times New Roman" w:eastAsiaTheme="minorEastAsia" w:cstheme="minorEastAsia"/>
          <w:sz w:val="24"/>
          <w:szCs w:val="24"/>
          <w:lang w:val="en-US" w:eastAsia="zh-CN"/>
        </w:rPr>
        <w:t>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其中，基于内容的推荐（Content-based Recommendation），一般依赖于自然语言处理（Natural Language Processing，NLP），</w:t>
      </w:r>
      <w:r>
        <w:rPr>
          <w:rFonts w:hint="eastAsia" w:ascii="Times New Roman" w:hAnsi="Times New Roman" w:cstheme="minorEastAsia"/>
          <w:sz w:val="24"/>
          <w:szCs w:val="24"/>
          <w:lang w:val="en-US" w:eastAsia="zh-CN"/>
        </w:rPr>
        <w:t>方法</w:t>
      </w:r>
      <w:r>
        <w:rPr>
          <w:rFonts w:hint="eastAsia" w:ascii="Times New Roman" w:hAnsi="Times New Roman" w:eastAsiaTheme="minorEastAsia" w:cstheme="minorEastAsia"/>
          <w:sz w:val="24"/>
          <w:szCs w:val="24"/>
          <w:lang w:val="en-US" w:eastAsia="zh-CN"/>
        </w:rPr>
        <w:t>来源于信息检索，一般都是</w:t>
      </w:r>
      <w:r>
        <w:rPr>
          <w:rFonts w:hint="eastAsia" w:ascii="Times New Roman" w:hAnsi="Times New Roman" w:cstheme="minorEastAsia"/>
          <w:sz w:val="24"/>
          <w:szCs w:val="24"/>
          <w:lang w:val="en-US" w:eastAsia="zh-CN"/>
        </w:rPr>
        <w:t>将项目表示成特征向量</w:t>
      </w:r>
      <w:r>
        <w:rPr>
          <w:rFonts w:hint="eastAsia" w:ascii="Times New Roman" w:hAnsi="Times New Roman" w:eastAsiaTheme="minorEastAsia" w:cstheme="minorEastAsia"/>
          <w:sz w:val="24"/>
          <w:szCs w:val="24"/>
          <w:lang w:val="en-US" w:eastAsia="zh-CN"/>
        </w:rPr>
        <w:t>，然后根据用户的历史记录计算用户的特征向量，最后通过</w:t>
      </w:r>
      <w:r>
        <w:rPr>
          <w:rFonts w:hint="eastAsia" w:ascii="Times New Roman" w:hAnsi="Times New Roman" w:cstheme="minorEastAsia"/>
          <w:sz w:val="24"/>
          <w:szCs w:val="24"/>
          <w:lang w:val="en-US" w:eastAsia="zh-CN"/>
        </w:rPr>
        <w:t>计算</w:t>
      </w:r>
      <w:r>
        <w:rPr>
          <w:rFonts w:hint="eastAsia" w:ascii="Times New Roman" w:hAnsi="Times New Roman" w:eastAsiaTheme="minorEastAsia" w:cstheme="minorEastAsia"/>
          <w:sz w:val="24"/>
          <w:szCs w:val="24"/>
          <w:lang w:val="en-US" w:eastAsia="zh-CN"/>
        </w:rPr>
        <w:t>用户特征向量和物品特征向量</w:t>
      </w:r>
      <w:r>
        <w:rPr>
          <w:rFonts w:hint="eastAsia" w:ascii="Times New Roman" w:hAnsi="Times New Roman" w:cstheme="minorEastAsia"/>
          <w:sz w:val="24"/>
          <w:szCs w:val="24"/>
          <w:lang w:val="en-US" w:eastAsia="zh-CN"/>
        </w:rPr>
        <w:t>的相似性</w:t>
      </w:r>
      <w:r>
        <w:rPr>
          <w:rFonts w:hint="eastAsia" w:ascii="Times New Roman" w:hAnsi="Times New Roman" w:eastAsiaTheme="minorEastAsia" w:cstheme="minorEastAsia"/>
          <w:sz w:val="24"/>
          <w:szCs w:val="24"/>
          <w:lang w:val="en-US" w:eastAsia="zh-CN"/>
        </w:rPr>
        <w:t>，生成推荐列表。算法</w:t>
      </w:r>
      <w:r>
        <w:rPr>
          <w:rFonts w:hint="eastAsia" w:ascii="Times New Roman" w:hAnsi="Times New Roman" w:cstheme="minorEastAsia"/>
          <w:sz w:val="24"/>
          <w:szCs w:val="24"/>
          <w:lang w:val="en-US" w:eastAsia="zh-CN"/>
        </w:rPr>
        <w:t>的</w:t>
      </w:r>
      <w:r>
        <w:rPr>
          <w:rFonts w:hint="eastAsia" w:ascii="Times New Roman" w:hAnsi="Times New Roman" w:eastAsiaTheme="minorEastAsia" w:cstheme="minorEastAsia"/>
          <w:sz w:val="24"/>
          <w:szCs w:val="24"/>
          <w:lang w:val="en-US" w:eastAsia="zh-CN"/>
        </w:rPr>
        <w:t>步骤如</w:t>
      </w:r>
      <w:r>
        <w:rPr>
          <w:rFonts w:hint="eastAsia" w:ascii="Times New Roman" w:hAnsi="Times New Roman" w:cstheme="minorEastAsia"/>
          <w:sz w:val="24"/>
          <w:szCs w:val="24"/>
          <w:lang w:val="en-US" w:eastAsia="zh-CN"/>
        </w:rPr>
        <w:t>图1-2所示</w:t>
      </w:r>
      <w:r>
        <w:rPr>
          <w:rFonts w:hint="eastAsia" w:ascii="Times New Roman" w:hAnsi="Times New Roman" w:eastAsiaTheme="minorEastAsia" w:cstheme="minorEastAsia"/>
          <w:sz w:val="24"/>
          <w:szCs w:val="24"/>
          <w:lang w:val="en-US" w:eastAsia="zh-CN"/>
        </w:rPr>
        <w:t>：</w:t>
      </w:r>
    </w:p>
    <w:p>
      <w:pPr>
        <w:ind w:firstLine="420"/>
        <w:rPr>
          <w:rFonts w:hint="eastAsia" w:asciiTheme="majorEastAsia" w:hAnsiTheme="majorEastAsia" w:eastAsiaTheme="majorEastAsia" w:cstheme="majorEastAsia"/>
          <w:sz w:val="24"/>
          <w:szCs w:val="24"/>
          <w:lang w:val="en-US" w:eastAsia="zh-CN"/>
        </w:rPr>
      </w:pPr>
    </w:p>
    <w:p>
      <w:pPr>
        <w:ind w:firstLine="420"/>
        <w:rPr>
          <w:rFonts w:hint="eastAsia" w:asciiTheme="majorEastAsia" w:hAnsiTheme="majorEastAsia" w:eastAsiaTheme="majorEastAsia" w:cstheme="majorEastAsia"/>
          <w:sz w:val="24"/>
          <w:szCs w:val="24"/>
          <w:lang w:val="en-US" w:eastAsia="zh-CN"/>
        </w:rPr>
      </w:pPr>
    </w:p>
    <w:p>
      <w:pPr>
        <w:ind w:firstLine="420"/>
        <w:rPr>
          <w:rFonts w:hint="eastAsia" w:asciiTheme="majorEastAsia" w:hAnsiTheme="majorEastAsia" w:eastAsiaTheme="majorEastAsia" w:cstheme="majorEastAsia"/>
          <w:sz w:val="24"/>
          <w:szCs w:val="24"/>
          <w:lang w:val="en-US" w:eastAsia="zh-CN"/>
        </w:rPr>
      </w:pP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 1-2 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1）</w:t>
      </w:r>
      <w:r>
        <w:rPr>
          <w:rFonts w:hint="eastAsia" w:ascii="Times New Roman" w:hAnsi="Times New Roman" w:eastAsiaTheme="minorEastAsia" w:cstheme="minorEastAsia"/>
          <w:sz w:val="24"/>
          <w:szCs w:val="24"/>
          <w:lang w:val="en-US" w:eastAsia="zh-CN"/>
        </w:rPr>
        <w:t>Item Representation：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2）</w:t>
      </w:r>
      <w:r>
        <w:rPr>
          <w:rFonts w:hint="eastAsia" w:ascii="Times New Roman" w:hAnsi="Times New Roman" w:eastAsiaTheme="minorEastAsia" w:cstheme="minorEastAsia"/>
          <w:sz w:val="24"/>
          <w:szCs w:val="24"/>
          <w:lang w:val="en-US" w:eastAsia="zh-CN"/>
        </w:rPr>
        <w:t>Profile Learning：</w:t>
      </w:r>
      <w:r>
        <w:rPr>
          <w:rFonts w:hint="eastAsia" w:ascii="Times New Roman" w:hAnsi="Times New Roman" w:cstheme="minorEastAsia"/>
          <w:sz w:val="24"/>
          <w:szCs w:val="24"/>
          <w:lang w:val="en-US" w:eastAsia="zh-CN"/>
        </w:rPr>
        <w:t>通过</w:t>
      </w:r>
      <w:r>
        <w:rPr>
          <w:rFonts w:hint="eastAsia" w:ascii="Times New Roman" w:hAnsi="Times New Roman" w:eastAsiaTheme="minorEastAsia" w:cstheme="minorEastAsia"/>
          <w:sz w:val="24"/>
          <w:szCs w:val="24"/>
          <w:lang w:val="en-US" w:eastAsia="zh-CN"/>
        </w:rPr>
        <w:t>历史数据，生成用户的</w:t>
      </w:r>
      <w:r>
        <w:rPr>
          <w:rFonts w:hint="eastAsia" w:ascii="Times New Roman" w:hAnsi="Times New Roman" w:cstheme="minorEastAsia"/>
          <w:sz w:val="24"/>
          <w:szCs w:val="24"/>
          <w:lang w:val="en-US" w:eastAsia="zh-CN"/>
        </w:rPr>
        <w:t>特征向量</w:t>
      </w:r>
      <w:bookmarkStart w:id="7" w:name="_GoBack"/>
      <w:bookmarkEnd w:id="7"/>
      <w:r>
        <w:rPr>
          <w:rFonts w:hint="eastAsia" w:ascii="Times New Roman" w:hAnsi="Times New Roman" w:eastAsiaTheme="minorEastAsia" w:cstheme="minorEastAsia"/>
          <w:sz w:val="24"/>
          <w:szCs w:val="24"/>
          <w:lang w:val="en-US" w:eastAsia="zh-CN"/>
        </w:rPr>
        <w:t>。这里可以简单的用公式表示为：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其中xi表示用户喜欢的项目，yi表示用户不喜欢的项目。</w:t>
      </w:r>
      <w:r>
        <w:rPr>
          <w:rFonts w:hint="eastAsia" w:ascii="Times New Roman" w:hAnsi="Times New Roman" w:cstheme="minorEastAsia"/>
          <w:sz w:val="24"/>
          <w:szCs w:val="24"/>
          <w:lang w:val="en-US" w:eastAsia="zh-CN"/>
        </w:rPr>
        <w:t>a和</w:t>
      </w:r>
      <w:r>
        <w:rPr>
          <w:rFonts w:hint="eastAsia" w:ascii="Times New Roman" w:hAnsi="Times New Roman" w:eastAsiaTheme="minorEastAsia" w:cstheme="minorEastAsia"/>
          <w:sz w:val="24"/>
          <w:szCs w:val="24"/>
          <w:lang w:val="en-US" w:eastAsia="zh-CN"/>
        </w:rPr>
        <w:t>b分别表示喜欢和不喜欢的项目数量。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3）Recommendation Generation：通过比较前两步得到的特征向量，计算方式一般用余弦相似度，为用户推荐相关性最大的项目。</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而对于协同过滤算法（Collaborative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一般又可以分为两种类型，一种是基于内存的协同过滤</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Memory-based 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，还有就是基于模型的协同过滤</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Model-based 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a）</w:t>
      </w:r>
      <w:r>
        <w:rPr>
          <w:rFonts w:hint="eastAsia" w:ascii="Times New Roman" w:hAnsi="Times New Roman" w:eastAsiaTheme="minorEastAsia" w:cstheme="minorEastAsia"/>
          <w:sz w:val="24"/>
          <w:szCs w:val="24"/>
          <w:lang w:val="en-US" w:eastAsia="zh-CN"/>
        </w:rPr>
        <w:t>基于内存的协同过滤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内存的协同过滤包括基于用户的协同过滤（User-CF）和基于物品的协同过滤（Item-CF）。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问题（用户评分数据过少）和冷启动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b）</w:t>
      </w:r>
      <w:r>
        <w:rPr>
          <w:rFonts w:hint="eastAsia" w:ascii="Times New Roman" w:hAnsi="Times New Roman" w:eastAsiaTheme="minorEastAsia" w:cstheme="minorEastAsia"/>
          <w:sz w:val="24"/>
          <w:szCs w:val="24"/>
          <w:lang w:val="en-US" w:eastAsia="zh-CN"/>
        </w:rPr>
        <w:t>基于模型的协同过滤算法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1）矩阵分解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imes New Roman" w:hAnsi="Times New Roman" w:eastAsiaTheme="minorEastAsia" w:cstheme="minorEastAsia"/>
          <w:sz w:val="24"/>
          <w:szCs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2）</w:t>
      </w:r>
      <w:r>
        <w:rPr>
          <w:rFonts w:hint="eastAsia" w:ascii="Times New Roman" w:hAnsi="Times New Roman" w:eastAsiaTheme="minorEastAsia" w:cstheme="minorEastAsia"/>
          <w:sz w:val="24"/>
          <w:szCs w:val="24"/>
          <w:lang w:val="en-US" w:eastAsia="zh-CN"/>
        </w:rPr>
        <w:t xml:space="preserve">张量分解（Tensor Factorization </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TF）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高阶张量一般可以表示为</w:t>
      </w:r>
      <w:r>
        <w:rPr>
          <w:rFonts w:hint="eastAsia" w:ascii="Times New Roman" w:hAnsi="Times New Roman" w:eastAsiaTheme="minorEastAsia" w:cstheme="minorEastAsia"/>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imes New Roman" w:hAnsi="Times New Roman" w:eastAsiaTheme="minorEastAsia" w:cstheme="minorEastAsia"/>
          <w:sz w:val="24"/>
          <w:szCs w:val="24"/>
          <w:lang w:val="en-US" w:eastAsia="zh-CN"/>
        </w:rPr>
        <w:t>，其中N表示张量的阶数，D</w:t>
      </w:r>
      <w:r>
        <w:rPr>
          <w:rFonts w:hint="eastAsia" w:ascii="Times New Roman" w:hAnsi="Times New Roman" w:eastAsiaTheme="minorEastAsia" w:cstheme="minorEastAsia"/>
          <w:sz w:val="24"/>
          <w:szCs w:val="24"/>
          <w:vertAlign w:val="subscript"/>
          <w:lang w:val="en-US" w:eastAsia="zh-CN"/>
        </w:rPr>
        <w:t>n</w:t>
      </w:r>
      <w:r>
        <w:rPr>
          <w:rFonts w:hint="eastAsia" w:ascii="Times New Roman" w:hAnsi="Times New Roman" w:eastAsiaTheme="minorEastAsia" w:cstheme="minorEastAsia"/>
          <w:sz w:val="24"/>
          <w:szCs w:val="24"/>
          <w:lang w:val="en-US" w:eastAsia="zh-CN"/>
        </w:rPr>
        <w:t>表示张量的维度。对于张量Y，Y的mode-n向量可以通过调整张量的第D</w:t>
      </w:r>
      <w:r>
        <w:rPr>
          <w:rFonts w:hint="eastAsia" w:ascii="Times New Roman" w:hAnsi="Times New Roman" w:eastAsiaTheme="minorEastAsia" w:cstheme="minorEastAsia"/>
          <w:sz w:val="24"/>
          <w:szCs w:val="24"/>
          <w:vertAlign w:val="subscript"/>
          <w:lang w:val="en-US" w:eastAsia="zh-CN"/>
        </w:rPr>
        <w:t>n</w:t>
      </w:r>
      <w:r>
        <w:rPr>
          <w:rFonts w:hint="eastAsia" w:ascii="Times New Roman" w:hAnsi="Times New Roman" w:eastAsiaTheme="minorEastAsia" w:cstheme="minorEastAsia"/>
          <w:sz w:val="24"/>
          <w:szCs w:val="24"/>
          <w:lang w:val="en-US" w:eastAsia="zh-CN"/>
        </w:rPr>
        <w:t>维索引得到，所以也被称作是Y的n-mode矩阵展开。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对于张量的分解，采用的方法一般是高阶奇异值分解。可以用下面的式子表示：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rPr>
          <w:rFonts w:hint="eastAsia" w:ascii="宋体" w:hAnsi="宋体" w:eastAsia="宋体" w:cs="宋体"/>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heme="majorEastAsia" w:hAnsiTheme="majorEastAsia" w:eastAsiaTheme="majorEastAsia" w:cstheme="majorEastAsia"/>
          <w:position w:val="-12"/>
          <w:sz w:val="24"/>
          <w:szCs w:val="24"/>
          <w:lang w:val="en-US" w:eastAsia="zh-CN"/>
        </w:rPr>
        <w:t xml:space="preserve">                               </w:t>
      </w:r>
      <w:bookmarkStart w:id="0" w:name="OLE_LINK5"/>
      <w:r>
        <w:rPr>
          <w:rFonts w:hint="eastAsia" w:ascii="宋体" w:hAnsi="宋体" w:eastAsia="宋体" w:cs="宋体"/>
          <w:lang w:val="en-US" w:eastAsia="zh-CN"/>
        </w:rPr>
        <w:t>（1-3）</w:t>
      </w:r>
      <w:bookmarkEnd w:id="0"/>
    </w:p>
    <w:p>
      <w:pPr>
        <w:numPr>
          <w:ilvl w:val="0"/>
          <w:numId w:val="0"/>
        </w:numPr>
        <w:ind w:firstLine="48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其中，U</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，…，U</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是因子矩阵，G为核心张量，用来决定各个因子矩阵之间交互关系。</w:t>
      </w:r>
      <w:r>
        <w:rPr>
          <w:rFonts w:hint="eastAsia" w:ascii="Times New Roman" w:hAnsi="Times New Roman" w:cstheme="minorEastAsia"/>
          <w:sz w:val="24"/>
          <w:szCs w:val="24"/>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imes New Roman" w:hAnsi="Times New Roman" w:cstheme="minorEastAsia"/>
          <w:sz w:val="24"/>
          <w:szCs w:val="24"/>
          <w:lang w:val="en-US" w:eastAsia="zh-CN"/>
        </w:rPr>
        <w:t>表示张量和mode-n向量的乘积运算，n表示张量乘以矩阵的方向。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3）因子分解机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因子分解机（Factorization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考虑到互异特征之间的作用关系，因子分解机可以用如下模型表示：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宋体" w:hAnsi="宋体" w:eastAsia="宋体" w:cs="宋体"/>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heme="majorEastAsia" w:hAnsiTheme="majorEastAsia" w:eastAsiaTheme="majorEastAsia" w:cstheme="majorEastAsia"/>
          <w:position w:val="-30"/>
          <w:sz w:val="24"/>
          <w:szCs w:val="24"/>
          <w:vertAlign w:val="baseline"/>
          <w:lang w:val="en-US" w:eastAsia="zh-CN"/>
        </w:rPr>
        <w:t xml:space="preserve">                                  </w:t>
      </w:r>
      <w:r>
        <w:rPr>
          <w:rFonts w:hint="eastAsia" w:ascii="宋体" w:hAnsi="宋体" w:eastAsia="宋体" w:cs="宋体"/>
          <w:lang w:val="en-US" w:eastAsia="zh-CN"/>
        </w:rPr>
        <w:t>（1-4）</w:t>
      </w:r>
    </w:p>
    <w:p>
      <w:pPr>
        <w:numPr>
          <w:ilvl w:val="0"/>
          <w:numId w:val="0"/>
        </w:numPr>
        <w:ind w:left="420" w:leftChars="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其中，X</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表示输入特征，y表示预测标签，</w:t>
      </w:r>
      <w:r>
        <w:rPr>
          <w:rFonts w:hint="eastAsia" w:ascii="Times New Roman" w:hAnsi="Times New Roman" w:cstheme="minorEastAsia"/>
          <w:sz w:val="24"/>
          <w:szCs w:val="24"/>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imes New Roman" w:hAnsi="Times New Roman" w:cstheme="minorEastAsia"/>
          <w:sz w:val="24"/>
          <w:szCs w:val="24"/>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在回归问题中，因子分解机直接使用</w:t>
      </w:r>
      <w:r>
        <w:rPr>
          <w:rFonts w:hint="eastAsia" w:ascii="Times New Roman" w:hAnsi="Times New Roman" w:cstheme="minorEastAsia"/>
          <w:sz w:val="24"/>
          <w:szCs w:val="24"/>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imes New Roman" w:hAnsi="Times New Roman" w:cstheme="minorEastAsia"/>
          <w:sz w:val="24"/>
          <w:szCs w:val="24"/>
          <w:lang w:val="en-US" w:eastAsia="zh-CN"/>
        </w:rPr>
        <w:t>作为预测结果，使用Logistic Loss损失函数作为优化的标准，表示如下：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（1-5）</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对于二分类问题，通过Sigmoid函数，将</w:t>
      </w:r>
      <w:r>
        <w:rPr>
          <w:rFonts w:hint="eastAsia" w:ascii="Times New Roman" w:hAnsi="Times New Roman" w:cstheme="minorEastAsia"/>
          <w:sz w:val="24"/>
          <w:szCs w:val="24"/>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imes New Roman" w:hAnsi="Times New Roman" w:cstheme="minorEastAsia"/>
          <w:sz w:val="24"/>
          <w:szCs w:val="24"/>
          <w:lang w:val="en-US" w:eastAsia="zh-CN"/>
        </w:rPr>
        <w:t>映射成不同的类别，使用Logit Loss损失函数作为优化标准，表示如下：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（1-6）</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就因子分解机而言，无论是处理回归问题还是二分类问题，最终都要采用随机梯度下降法（Stochastic Gradient Descent，SGD）来对模型进行训练求解。最后得到预测结果</w:t>
      </w:r>
      <w:r>
        <w:rPr>
          <w:rFonts w:hint="eastAsia" w:ascii="Times New Roman" w:hAnsi="Times New Roman" w:cstheme="minorEastAsia"/>
          <w:sz w:val="24"/>
          <w:szCs w:val="24"/>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imes New Roman" w:hAnsi="Times New Roman" w:cstheme="minorEastAsia"/>
          <w:sz w:val="24"/>
          <w:szCs w:val="24"/>
          <w:lang w:val="en-US" w:eastAsia="zh-CN"/>
        </w:rPr>
        <w:t>。然后根据预测结果，生成推荐列表。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4）图模型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pStyle w:val="5"/>
        <w:rPr>
          <w:rFonts w:hint="eastAsia"/>
          <w:lang w:val="en-US" w:eastAsia="zh-CN"/>
        </w:rPr>
      </w:pPr>
      <w:r>
        <w:rPr>
          <w:rFonts w:hint="eastAsia"/>
          <w:lang w:val="en-US" w:eastAsia="zh-CN"/>
        </w:rPr>
        <w:t>1.2.1.3混合推荐算法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1）加权，这种实现方式，单个算法之间一般不会有交互，而是采用多种推荐技术分别对项目进行推荐。然后通过分析推荐结果，对推荐列表的项目进行加权处理，来得到最终的推荐结果。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2）变换，对于同一个背景下，不同的应用场景，采用不同的推荐算法，可以获得更加好的推荐效果。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3）特征组合，对于多种推荐技术，将它们产生的特征数据组合到一起，作为推荐模型的输入。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4）层叠，推荐算法相互叠加，后一种推荐算法是对前一种推荐算法的修正，使最终结果更加的精准。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5）特征扩充，对于某一个推荐算法产生的结果，作为另一种推荐算法的输入特征。</w:t>
      </w: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POI推荐的特点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基于位置的服务（LBS）能够提供位置感知功能。随着定位技术和移动互联网的快速发展，位置数据的产生和利用，越来越被大家重视[11-12]， POI推荐[13-16]在近几年一直是一个广泛研究的课题，通过分析用户的历史签到数据，POI推荐可以推荐一些用户感兴趣的地点，而这可以提高用户在LBSNs的用户体验[17]。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PS轨迹[18-19]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数据稀疏性：在整个12个月期间，只有10%的用户拥有58个以上的签到记录，这是每个用户的平均签入时间，显示较低的签到频率。此外，任何两个连续签到之间的空间间隔通常为千米级，而连续记录的GPS点之间的空间间隔通常为5到10米[18]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语义性：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位置预测中的固有挑战是位置预测空间非常大——LBSN中可能有数百万个不同的签到位置。因此，很难通过结合用户移动模式、偏好和时间空间信息来建立模型，以直接预测位置并获得满意的性能。考虑到这一挑战，Ye等人[20]提出将原始问题分解为两个子问题，第一步预测用户下一步活动的类别，第二步给定估计的类别分布预测位置。例如，LBSN可以预测用户的下一个活动是娱乐，然后它可能预测用户附近的电影院的位置。这种方法的一个明显的优点是显著地减少了预测空间，因为只有少数类别，如食物、购物、娱乐等。因此，在此工作中研究的问题是：根据用户签到的位置，预测用户在下一步的活动类别，并预测最有可能的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不同于传统的推荐，基于位置的推荐，具有更多属于自己的特点，包括时间上下文，空间上下文，POI组的特点等，都会影响到用户决策。好的推荐系统，不仅在推荐的准确性上，符合用户的行为，更能发掘长尾效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对于POI推荐的特点，主要面临的挑战如下：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3）数据稀疏性。因为LBSN中有着大量POI，而对于每个用户而言，其签到信息有限，在数据的显示上，就会表现的十分稀疏。尤其是细化到时间段上，用户的签到数据更为稀少。这都是POI推荐面临的问题[21]。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4）影响多样性。对于POI的选择上，用户往往会被众多的因素所影响，如时间因素，位置因素，社会关系等。特别的，可能单纯因为下雨的原因，用户放弃了出门聚餐的打算。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目前，实时推荐是POI推荐的热点和难点之一[22]。</w:t>
      </w:r>
    </w:p>
    <w:p>
      <w:pPr>
        <w:pStyle w:val="5"/>
        <w:rPr>
          <w:rFonts w:hint="eastAsia"/>
          <w:lang w:val="en-US" w:eastAsia="zh-CN"/>
        </w:rPr>
      </w:pPr>
      <w:r>
        <w:rPr>
          <w:rFonts w:hint="eastAsia"/>
          <w:lang w:val="en-US" w:eastAsia="zh-CN"/>
        </w:rPr>
        <w:t>1.2.2.2传统POI推荐算法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对于POI推荐的复杂特性，不同的研究学者根据POI特点提出了不同的推荐策略。其中包括，地理位置，时间因素，用户偏好，社会关系，POI流行度等。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1）融合时间因素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uan等人[23]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ao等人[24]使用张量分解模型，根据用户的历史签到记录，建立“用户-时间-POI”的三阶张量，通过张量分解，获取用户对于POI的偏好信息。但就算法本身而言，只通过用户的签到次数来反映用户偏好，没有考虑到用户的非显示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同样的，Ying等人[25]也通过用户的历史签到记录，创建上下文感知的三阶张量，根据用户的签到时间，计算用户对于不同类别的POI的兴趣偏好。然后结合WHBPR（Weighted HITS-based POI Rating）方法计算用户对于某一POI的偏好。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2）融合地理位置因素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Ye等人[26]根据LBSN中的地理特性，构建了幂律概率模型，通过模型来获取地理位置在POI推荐中的影响作用，同时，引入用户偏好和社会关系，结合三种影响因素来生成推荐列表。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iu等人[27]将区域流行度和地理第一定律等多个地理因素特征结合考虑，分析地理位置对于用户签到行为的影响，然后利用非负贝叶斯矩阵分解完成对POI的推荐。对于地理位置对用户行为的影响，Zhao等人[28]利用POI之间距离的幂律分布，将待推荐的POI和用户的历史签到POI集合建立关系。用以获取地理因素对用户行为的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3）融合社会关系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ao等人[29]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在周期性活动中受朋友关系的影响较小，而对于远距离POI的探索上，受朋友关系的影响较大。针对这种情况，Ference等人提出了UPS-CF（User Preference，Proximity and Social Based Collaborative Filtering）模型[30]，主要是利用用户的社会关系，结合协同过滤算法为用户进行远距离的POI推荐。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4）融合内容因素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ang等人[31]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[32]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ng等人[33]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Factoring Personalized Markov Chain and Localized Region）模型。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为在众多的POI中，用户通常只会在一段时间内在很小的一部分POI上完成签到行为。所以，签到数据往往有很大的稀疏性。针对这种情况，He等人[34]不仅用马尔可夫链来推断用户在POI上的偏好，而且根据用户的签到行为，按照POI的类型和签到时间，来将用户进行分组。来解决数据稀疏的问题。Zhao等人[35]认为顺序的签到行为受时间的影响。因此，他们使用时间因素来衡量顺序签到行为的重要性，并相应的提出了一种连续的POI推荐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He等人对用户的连续签到行为进行建模[36]，采用贝叶斯个性化排序（Bayesian Personalized Ranking，BPR）算法对推荐列表进行排序。作者通过构建“用户-POI-POI”的三阶张量，在张量分解的过程中添加层次行为模式，改进原有的方法，使得缺失值的准确性更高。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在[37]中，Zhao等人提出STELLAR（Spatial-Temporal Latent R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Feng等人[38]利用距离嵌入（Metric Embedding），将POI映射到低维度的欧氏空间中，用两个POI的欧式距离来确定二者的序列关系，最后综合序列信息和个人喜好，提出个性化距离嵌入排名算法（PRME）。此外，Liu等人[39]根据POI的访问顺序探究POI的上下文信息。首先，他们利用原本为自然语言处理（NLP）设计的Skip-Gram模型[40]，探究POI访问顺序的影响。然后，基于[41]中提出的个性化推荐模型，将访问频率带入模型。虽然Skip-gram最开始是用作于语言处理，但是他在连续的POI推荐中也有很好的表现。在POI上检索每个POI的潜在表示，Feng等人[42]也利用了单词嵌入技术。基于[40]，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和技术路线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本文的研究内容在于商圈中连续POI推荐。通过用户的签到行为，获取用户的实时位置，结合POI之间的连续过度影响，为用户生成实时的推荐列表。提升用户在商圈中的用户体验。本文的研究内容如下：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本文详细介绍了几种常见的推荐算法，并且根据推荐算法在各行各业的应用提出商圈中的POI推荐问题，根据POI特性，并结合商圈中POI的聚集性和连续过度性，提出采用连续推荐，处理商圈中的连续POI推荐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实验比较了UGSE-LR和PEU-RNN算法在连续推荐上的性能问题，UGSE-LR考虑了用户偏好，区域影响，还有POI之间的连续过度影响。适合中等规模的数据集。而PEU-RNN基于神经网络，需要大量的数据来发掘用户偏好和POI的连续过度影响，适合大规模数据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3）结合商圈特性，整理功能需求，结合UGSE-LR模型，进行了商圈中POI连续推荐的系统开发。引入评分机制，解决用户偏好不明确问题。并引入标签体系，解决系统冷启动问题。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本文的技术路线如下：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drawing>
          <wp:inline distT="0" distB="0" distL="114300" distR="114300">
            <wp:extent cx="5264150" cy="2141855"/>
            <wp:effectExtent l="0" t="0" r="12700" b="10795"/>
            <wp:docPr id="17" name="图片 17"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技术路线图"/>
                    <pic:cNvPicPr>
                      <a:picLocks noChangeAspect="1"/>
                    </pic:cNvPicPr>
                  </pic:nvPicPr>
                  <pic:blipFill>
                    <a:blip r:embed="rId37"/>
                    <a:stretch>
                      <a:fillRect/>
                    </a:stretch>
                  </pic:blipFill>
                  <pic:spPr>
                    <a:xfrm>
                      <a:off x="0" y="0"/>
                      <a:ext cx="5264150" cy="21418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 1-3 技术路线图</w:t>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p>
    <w:p>
      <w:pPr>
        <w:pStyle w:val="3"/>
        <w:rPr>
          <w:rFonts w:hint="eastAsia"/>
        </w:rPr>
      </w:pPr>
      <w:r>
        <w:rPr>
          <w:rFonts w:hint="eastAsia"/>
        </w:rPr>
        <w:t>1.4论文的组织结构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二章主要是详细介绍了UGSE-LR模型，根据连续POI推荐的思想，将POI和用户的签到数据映射成有向图中的顶点和有向边，采用个性化PageRank处理POI到POI的连续过度影响。然后根据历史签到数据，采用协同过滤的思想，计算用户偏好。最后根据用户的签到位置，设置网格，计算区域影响。综合三者，计算POI得分，将得分高的POI推荐给用户。通过准确率和召回率对模型进行了参数确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第三章主要是介绍了PEU-RNN模型。模型借鉴自然语言处理的思路，利用Continuous Bag-of-Word（CBOW），通过用户的历史签到记录，对用户和POI进行编码，然后利用POI和用户的潜在向量作为RNN的输入，构建模型，预测下一个高概率访问的POI。实验证明，在大量数据集的训练下，模型有着较好的推荐性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第四章，根据商圈中的POI特性，选择UGSE-LR模型作为处理POI的连续推荐，并引入标签体系，解决系统的冷启动问题，完成商圈中POI推荐系统的设计和实现。</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第二章 基于边权个性化PageRank连续POI推荐模型</w:t>
      </w:r>
    </w:p>
    <w:p>
      <w:pPr>
        <w:pStyle w:val="3"/>
        <w:rPr>
          <w:rFonts w:hint="eastAsia"/>
          <w:lang w:val="en-US" w:eastAsia="zh-CN"/>
        </w:rPr>
      </w:pPr>
      <w:r>
        <w:rPr>
          <w:rFonts w:hint="eastAsia"/>
          <w:lang w:val="en-US" w:eastAsia="zh-CN"/>
        </w:rPr>
        <w:t>2.1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38"/>
                    <a:stretch>
                      <a:fillRect/>
                    </a:stretch>
                  </pic:blipFill>
                  <pic:spPr>
                    <a:xfrm>
                      <a:off x="0" y="0"/>
                      <a:ext cx="5273040" cy="2211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 xml:space="preserve">图 2-1 LBSNs中的签到表示 </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如图2-1所示，用户在基于位置的社会网络中的签到记录可以定义如下：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U和L分别代表用户和POI的集合，L</w:t>
      </w:r>
      <w:r>
        <w:rPr>
          <w:rFonts w:hint="eastAsia" w:ascii="Times New Roman" w:hAnsi="Times New Roman" w:cstheme="minorEastAsia"/>
          <w:sz w:val="24"/>
          <w:szCs w:val="24"/>
          <w:vertAlign w:val="subscript"/>
          <w:lang w:val="en-US" w:eastAsia="zh-CN"/>
        </w:rPr>
        <w:t>u</w:t>
      </w:r>
      <w:r>
        <w:rPr>
          <w:rFonts w:hint="eastAsia" w:ascii="Times New Roman" w:hAnsi="Times New Roman" w:cstheme="minorEastAsia"/>
          <w:sz w:val="24"/>
          <w:szCs w:val="24"/>
          <w:lang w:val="en-US" w:eastAsia="zh-CN"/>
        </w:rPr>
        <w:t>表示用户u在POI中已经访问过的POI集合 ，对于给定的q（u，l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），其中u</w:t>
      </w:r>
      <w:bookmarkStart w:id="1" w:name="OLE_LINK1"/>
      <w:r>
        <w:rPr>
          <w:rFonts w:hint="eastAsia" w:ascii="Times New Roman" w:hAnsi="Times New Roman" w:cstheme="minorEastAsia"/>
          <w:sz w:val="24"/>
          <w:szCs w:val="24"/>
          <w:lang w:val="en-US" w:eastAsia="zh-CN"/>
        </w:rPr>
        <w:sym w:font="Symbol" w:char="00CE"/>
      </w:r>
      <w:bookmarkEnd w:id="1"/>
      <w:r>
        <w:rPr>
          <w:rFonts w:hint="eastAsia" w:ascii="Times New Roman" w:hAnsi="Times New Roman" w:cstheme="minorEastAsia"/>
          <w:sz w:val="24"/>
          <w:szCs w:val="24"/>
          <w:lang w:val="en-US" w:eastAsia="zh-CN"/>
        </w:rPr>
        <w:t>U，为目标用户，l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u</w:t>
      </w:r>
      <w:r>
        <w:rPr>
          <w:rFonts w:hint="eastAsia" w:ascii="Times New Roman" w:hAnsi="Times New Roman" w:cstheme="minorEastAsia"/>
          <w:sz w:val="24"/>
          <w:szCs w:val="24"/>
          <w:lang w:val="en-US" w:eastAsia="zh-CN"/>
        </w:rPr>
        <w:t>是用户签到地点，t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是当前时间，连续POI推荐的问题在于推荐N个用户u没有去过的POI，可以用式子表示为R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。其中对于每一个POI， l</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，满足下面条件：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1）l和l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之间的距离要小于等于距离阈值d。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2）用户u会在时间段[t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]内，在l处完成签到行为。</w:t>
      </w:r>
    </w:p>
    <w:p>
      <w:pPr>
        <w:pStyle w:val="3"/>
        <w:rPr>
          <w:rFonts w:hint="eastAsia"/>
          <w:lang w:val="en-US" w:eastAsia="zh-CN"/>
        </w:rPr>
      </w:pPr>
      <w:r>
        <w:rPr>
          <w:rFonts w:hint="eastAsia"/>
          <w:lang w:val="en-US" w:eastAsia="zh-CN"/>
        </w:rPr>
        <w:t>2.2 数据集描述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本次实验的数据集为Gowalla和Brightkite，为了更好的反映模型的效果，我们对数据集进行预处理，分别去掉那些不受欢迎的冷门POI和一些不活跃的用户。具体的去除标准如下：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1）少于80个签到记录的用户的签到行为。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2）POI中，少于五个用户签到的位置。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3）用户中少于五个好友的。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通过数据清理，数据集中的数据表示如下：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表2-1数据集记录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 w:hRule="atLeast"/>
        </w:trPr>
        <w:tc>
          <w:tcPr>
            <w:tcW w:w="2840"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w:t>
            </w:r>
          </w:p>
        </w:tc>
        <w:tc>
          <w:tcPr>
            <w:tcW w:w="2841"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2841"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w:t>
            </w:r>
          </w:p>
        </w:tc>
        <w:tc>
          <w:tcPr>
            <w:tcW w:w="2841"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3178（人）</w:t>
            </w:r>
          </w:p>
        </w:tc>
        <w:tc>
          <w:tcPr>
            <w:tcW w:w="2841"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6415（人）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6792（个）</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44938（个）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签到记录</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291655</w:t>
            </w:r>
            <w:bookmarkStart w:id="2" w:name="OLE_LINK4"/>
            <w:r>
              <w:rPr>
                <w:rFonts w:hint="eastAsia" w:ascii="Times New Roman" w:hAnsi="Times New Roman" w:cstheme="minorEastAsia"/>
                <w:sz w:val="24"/>
                <w:szCs w:val="24"/>
                <w:lang w:val="en-US" w:eastAsia="zh-CN"/>
              </w:rPr>
              <w:t>（条）</w:t>
            </w:r>
            <w:bookmarkEnd w:id="2"/>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819283（条）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社会关系</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45308（条）</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73410（条）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时间范围</w:t>
            </w:r>
          </w:p>
        </w:tc>
        <w:tc>
          <w:tcPr>
            <w:tcW w:w="284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2008.04-2010.10</w:t>
            </w:r>
          </w:p>
        </w:tc>
        <w:tc>
          <w:tcPr>
            <w:tcW w:w="284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imes New Roman" w:hAnsi="Times New Roman" w:cstheme="minorEastAsia"/>
          <w:sz w:val="24"/>
          <w:szCs w:val="24"/>
          <w:lang w:val="en-US" w:eastAsia="zh-CN"/>
        </w:rPr>
        <w:t>在连续的POI研究中，如图2-2显示，对于POI的连续签到而言，用户的签到行为在很大程度上，会受到上一时间段签到行为的影响，图中显示的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 2-2 签到时间差比率图</w:t>
      </w:r>
    </w:p>
    <w:p>
      <w:pPr>
        <w:numPr>
          <w:ilvl w:val="0"/>
          <w:numId w:val="0"/>
        </w:numPr>
        <w:jc w:val="both"/>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除了时间差异之外，距离差异也会影响用户签到行为。图2-3是连续签到行为发生在6小时内，签到地点距离差的分布图。从图中可以看到，在Gowalla数据集中，超过90%的连续签到行为发生在距离当前位置距离15km的位置内，而在Brightkite中，也有超过50%的数据。很显然，Brightkite数据集在空间领域也比Gowalla数据集更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360" w:leftChars="0"/>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5273040" cy="39547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图2-3 距离比率图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3"/>
        <w:rPr>
          <w:rFonts w:hint="eastAsia"/>
          <w:lang w:val="en-US" w:eastAsia="zh-CN"/>
        </w:rPr>
      </w:pPr>
      <w:r>
        <w:rPr>
          <w:rFonts w:hint="eastAsia"/>
          <w:lang w:val="en-US" w:eastAsia="zh-CN"/>
        </w:rPr>
        <w:t>2.3 模型架构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对于用户而言，在POI的选择上，往往会受到偏好和当前位置的影响，如图2-4所示，我们根据历史签到记录和用户的当前位置，将用户偏好，区域影响，还有POI的连续转变影响作为影响因子，为用户生成推荐列表。</w:t>
      </w:r>
    </w:p>
    <w:p>
      <w:pPr>
        <w:rPr>
          <w:rFonts w:hint="eastAsia"/>
          <w:lang w:val="en-US" w:eastAsia="zh-CN"/>
        </w:rPr>
      </w:pPr>
    </w:p>
    <w:p>
      <w:pPr>
        <w:numPr>
          <w:ilvl w:val="0"/>
          <w:numId w:val="0"/>
        </w:numPr>
        <w:ind w:left="360" w:leftChars="0"/>
        <w:rPr>
          <w:rFonts w:hint="eastAsia" w:eastAsiaTheme="minorEastAsia"/>
          <w:lang w:eastAsia="zh-CN"/>
        </w:rPr>
      </w:pP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19" name="图片 19"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架构图"/>
                    <pic:cNvPicPr>
                      <a:picLocks noChangeAspect="1"/>
                    </pic:cNvPicPr>
                  </pic:nvPicPr>
                  <pic:blipFill>
                    <a:blip r:embed="rId41"/>
                    <a:stretch>
                      <a:fillRect/>
                    </a:stretch>
                  </pic:blipFill>
                  <pic:spPr>
                    <a:xfrm>
                      <a:off x="0" y="0"/>
                      <a:ext cx="5262880" cy="2193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图2-4 UGSE-LR模型架构图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2.3.1用户偏好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对于用户，这里使用基于用户的协同过滤来计算目标用户u对于POI的偏好得分。对于用户v和u，让c</w:t>
      </w:r>
      <w:r>
        <w:rPr>
          <w:rFonts w:hint="eastAsia" w:ascii="Times New Roman" w:hAnsi="Times New Roman" w:cstheme="minorEastAsia"/>
          <w:sz w:val="24"/>
          <w:szCs w:val="24"/>
          <w:vertAlign w:val="subscript"/>
          <w:lang w:val="en-US" w:eastAsia="zh-CN"/>
        </w:rPr>
        <w:t>u,l</w:t>
      </w:r>
      <w:r>
        <w:rPr>
          <w:rFonts w:hint="eastAsia" w:ascii="Times New Roman" w:hAnsi="Times New Roman" w:cstheme="minorEastAsia"/>
          <w:sz w:val="24"/>
          <w:szCs w:val="24"/>
          <w:lang w:val="en-US" w:eastAsia="zh-CN"/>
        </w:rPr>
        <w:t>=1表示用户u已经在POI l处进行过签到行为，否则c</w:t>
      </w:r>
      <w:r>
        <w:rPr>
          <w:rFonts w:hint="eastAsia" w:ascii="Times New Roman" w:hAnsi="Times New Roman" w:cstheme="minorEastAsia"/>
          <w:sz w:val="24"/>
          <w:szCs w:val="24"/>
          <w:vertAlign w:val="subscript"/>
          <w:lang w:val="en-US" w:eastAsia="zh-CN"/>
        </w:rPr>
        <w:t>u,l</w:t>
      </w:r>
      <w:r>
        <w:rPr>
          <w:rFonts w:hint="eastAsia" w:ascii="Times New Roman" w:hAnsi="Times New Roman" w:cstheme="minorEastAsia"/>
          <w:sz w:val="24"/>
          <w:szCs w:val="24"/>
          <w:lang w:val="en-US" w:eastAsia="zh-CN"/>
        </w:rPr>
        <w:t>=0，根据用户v和u的历史签到记录，用户u和用户v的相似度可以用下面的等式表示：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40"/>
          <w:lang w:val="en-US" w:eastAsia="zh-CN"/>
        </w:rPr>
        <w:object>
          <v:shape id="_x0000_i1039" o:spt="75" type="#_x0000_t75" style="height:42.95pt;width:153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r>
        <w:rPr>
          <w:rFonts w:hint="eastAsia"/>
          <w:lang w:val="en-US" w:eastAsia="zh-CN"/>
        </w:rPr>
        <w:t xml:space="preserve">                                         （2-1）</w:t>
      </w:r>
    </w:p>
    <w:p>
      <w:pPr>
        <w:numPr>
          <w:ilvl w:val="0"/>
          <w:numId w:val="0"/>
        </w:numPr>
        <w:ind w:left="360" w:leftChars="0"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是用户u在签到行为上相似的用户的集合，用户u对POI l偏好程度的分数可以用下面的等式表示：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0" o:spt="75" type="#_x0000_t75" style="height:40pt;width:114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44">
            <o:LockedField>false</o:LockedField>
          </o:OLEObject>
        </w:object>
      </w:r>
      <w:r>
        <w:rPr>
          <w:rFonts w:hint="eastAsia" w:ascii="Calibri" w:hAnsi="Calibri" w:cs="Calibri"/>
          <w:lang w:val="en-US" w:eastAsia="zh-CN"/>
        </w:rPr>
        <w:t xml:space="preserve">                                                （2-2）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2.3.2 区域影响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与传统的POI推荐不一样，连续POI推荐很大程度上会考虑推荐POI和当前用户所在位置的距离。如图2-3中的数据显示，用户选择下一个POI时，很大程度上会选择距离自己较近的，这也就意味着，用户很少会选择一个比较有趣的，但是却距离自己现在位置很远的地方，因此，我们可以将距离远近作为一个影响因子，放在连续的POI推荐中，如图2-5所示，我们将地理位置划分为很多大小相等的格子，以用户u当前位置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为圆心，阈值d为半径作圆。圆与网格相交的阴影部分，称之为用户u的临近网格单元。</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网格的划分来源于生活实际，一个区域内，有很多人进行签到行为，那么这个区域必定是一个受欢迎的区域，与之相对应的，这个区域里面的POI，也会更受欢迎。就好像每个热门商圈中的店铺一样，用户在POI之间的转移往往只会在商圈内部。很少会因为某一个POI，而离开当前商圈。特别的，同一商圈中的POI，往往会有相同的特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pPr>
        <w:numPr>
          <w:ilvl w:val="0"/>
          <w:numId w:val="0"/>
        </w:numPr>
        <w:jc w:val="center"/>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6"/>
                    <a:stretch>
                      <a:fillRect/>
                    </a:stretch>
                  </pic:blipFill>
                  <pic:spPr>
                    <a:xfrm>
                      <a:off x="0" y="0"/>
                      <a:ext cx="3866515" cy="38665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图2-5 区域的网格划分</w:t>
      </w:r>
    </w:p>
    <w:p>
      <w:pPr>
        <w:numPr>
          <w:ilvl w:val="0"/>
          <w:numId w:val="0"/>
        </w:numPr>
        <w:ind w:left="360" w:leftChars="0" w:firstLine="420" w:firstLineChars="200"/>
        <w:rPr>
          <w:rFonts w:hint="eastAsia" w:eastAsia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这里我们让Checkins(g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)作为网格单元g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中所有签到记录的总和，那么网格g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的受欢迎程度可以用等式表示为：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1" o:spt="75" type="#_x0000_t75" style="height:38pt;width:129pt;" o:ole="t" filled="f" o:preferrelative="t" stroked="f" coordsize="21600,21600">
            <v:path/>
            <v:fill on="f" focussize="0,0"/>
            <v:stroke on="f"/>
            <v:imagedata r:id="rId48" o:title=""/>
            <o:lock v:ext="edit" aspectratio="t"/>
            <w10:wrap type="none"/>
            <w10:anchorlock/>
          </v:shape>
          <o:OLEObject Type="Embed" ProgID="Equation.KSEE3" ShapeID="_x0000_i1041" DrawAspect="Content" ObjectID="_1468075741" r:id="rId47">
            <o:LockedField>false</o:LockedField>
          </o:OLEObject>
        </w:object>
      </w:r>
      <w:r>
        <w:rPr>
          <w:rFonts w:hint="eastAsia"/>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其中G</w:t>
      </w:r>
      <w:r>
        <w:rPr>
          <w:rFonts w:hint="eastAsia" w:ascii="Times New Roman" w:hAnsi="Times New Roman" w:cstheme="minorEastAsia"/>
          <w:sz w:val="24"/>
          <w:szCs w:val="24"/>
          <w:vertAlign w:val="subscript"/>
          <w:lang w:val="en-US" w:eastAsia="zh-CN"/>
        </w:rPr>
        <w:t>s</w:t>
      </w:r>
      <w:r>
        <w:rPr>
          <w:rFonts w:hint="eastAsia" w:ascii="Times New Roman" w:hAnsi="Times New Roman" w:cstheme="minorEastAsia"/>
          <w:sz w:val="24"/>
          <w:szCs w:val="24"/>
          <w:lang w:val="en-US" w:eastAsia="zh-CN"/>
        </w:rPr>
        <w:t>是用户u的临近网格单元的集合。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imes New Roman" w:hAnsi="Times New Roman" w:cstheme="minorEastAsia"/>
          <w:sz w:val="24"/>
          <w:szCs w:val="24"/>
          <w:lang w:val="en-US" w:eastAsia="zh-CN"/>
        </w:rPr>
        <w:t>当用户u在某个网格单元g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中，有很多的签到行为。那么有很大的可能g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区域是用户u最喜欢的区域，用户u有很大的可能会在这个g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中的其他POI，进行签到行为。就好像用户经常活动，以及发生消费行为的，都会是某个固定的商圈。这个地方，我们让Checkins(g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,u)表示用户u在网格g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中所有POI的签到记录总和，我们可以用等式来表示这种影响：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2" o:spt="75" type="#_x0000_t75" style="height:38pt;width:137pt;" o:ole="t" filled="f" o:preferrelative="t" stroked="f" coordsize="21600,21600">
            <v:path/>
            <v:fill on="f" focussize="0,0"/>
            <v:stroke on="f"/>
            <v:imagedata r:id="rId50" o:title=""/>
            <o:lock v:ext="edit" aspectratio="t"/>
            <w10:wrap type="none"/>
            <w10:anchorlock/>
          </v:shape>
          <o:OLEObject Type="Embed" ProgID="Equation.KSEE3" ShapeID="_x0000_i1042" DrawAspect="Content" ObjectID="_1468075742" r:id="rId49">
            <o:LockedField>false</o:LockedField>
          </o:OLEObject>
        </w:object>
      </w:r>
      <w:r>
        <w:rPr>
          <w:rFonts w:hint="eastAsia"/>
          <w:lang w:val="en-US" w:eastAsia="zh-CN"/>
        </w:rPr>
        <w:t xml:space="preserve">                                            （2-4）</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正如图2-3所示，用户往往倾向于在距离当前位置较近的POI发生签到行为，因此，我们可以推断出，用户倾向于在当前位置所有的网格内的POI进行签到行为，我们可以将这种影响表示为下面的等式：</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position w:val="-32"/>
          <w:lang w:val="en-US" w:eastAsia="zh-CN"/>
        </w:rPr>
        <w:object>
          <v:shape id="_x0000_i1043" o:spt="75" type="#_x0000_t75" style="height:38pt;width:204.95pt;" o:ole="t" filled="f" o:preferrelative="t" stroked="f" coordsize="21600,21600">
            <v:path/>
            <v:fill on="f" focussize="0,0"/>
            <v:stroke on="f"/>
            <v:imagedata r:id="rId52" o:title=""/>
            <o:lock v:ext="edit" aspectratio="t"/>
            <w10:wrap type="none"/>
            <w10:anchorlock/>
          </v:shape>
          <o:OLEObject Type="Embed" ProgID="Equation.KSEE3" ShapeID="_x0000_i1043" DrawAspect="Content" ObjectID="_1468075743" r:id="rId51">
            <o:LockedField>false</o:LockedField>
          </o:OLEObject>
        </w:object>
      </w:r>
      <w:r>
        <w:rPr>
          <w:rFonts w:hint="eastAsia"/>
          <w:lang w:val="en-US" w:eastAsia="zh-CN"/>
        </w:rPr>
        <w:t xml:space="preserve">                               （2-5）</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我们将三种影响因子混合在一起，通过线性方程组将网格g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得分表示为如下等式：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18"/>
          <w:lang w:val="en-US" w:eastAsia="zh-CN"/>
        </w:rPr>
        <w:object>
          <v:shape id="_x0000_i1044" o:spt="75" type="#_x0000_t75" style="height:26pt;width:167pt;" o:ole="t" filled="f" o:preferrelative="t" stroked="f" coordsize="21600,21600">
            <v:path/>
            <v:fill on="f" focussize="0,0"/>
            <v:stroke on="f"/>
            <v:imagedata r:id="rId54" o:title=""/>
            <o:lock v:ext="edit" aspectratio="t"/>
            <w10:wrap type="none"/>
            <w10:anchorlock/>
          </v:shape>
          <o:OLEObject Type="Embed" ProgID="Equation.KSEE3" ShapeID="_x0000_i1044" DrawAspect="Content" ObjectID="_1468075744" r:id="rId53">
            <o:LockedField>false</o:LockedField>
          </o:OLEObject>
        </w:object>
      </w:r>
      <w:r>
        <w:rPr>
          <w:rFonts w:hint="eastAsia"/>
          <w:lang w:val="en-US" w:eastAsia="zh-CN"/>
        </w:rPr>
        <w:t xml:space="preserve">                                      （2-6）</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其中α、β还有</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是满足下列条件的常量。</w:t>
      </w:r>
    </w:p>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28"/>
          <w:lang w:val="en-US" w:eastAsia="zh-CN"/>
        </w:rPr>
        <w:object>
          <v:shape id="_x0000_i1045" o:spt="75" type="#_x0000_t75" style="height:34pt;width:82pt;" o:ole="t" filled="f" o:preferrelative="t" stroked="f" coordsize="21600,21600">
            <v:path/>
            <v:fill on="f" focussize="0,0"/>
            <v:stroke on="f"/>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Arial" w:hAnsi="Arial" w:cs="Arial"/>
          <w:lang w:val="en-US" w:eastAsia="zh-CN"/>
        </w:rPr>
        <w:t xml:space="preserve">                                                      （2-7）</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最后POI l对于用户u的影响因子，可以用下面的等式表示：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38"/>
          <w:lang w:val="en-US" w:eastAsia="zh-CN"/>
        </w:rPr>
        <w:object>
          <v:shape id="_x0000_i1046" o:spt="75" type="#_x0000_t75" style="height:40pt;width:130pt;" o:ole="t" filled="f" o:preferrelative="t" stroked="f" coordsize="21600,21600">
            <v:path/>
            <v:fill on="f" focussize="0,0"/>
            <v:stroke on="f"/>
            <v:imagedata r:id="rId58" o:title=""/>
            <o:lock v:ext="edit" aspectratio="t"/>
            <w10:wrap type="none"/>
            <w10:anchorlock/>
          </v:shape>
          <o:OLEObject Type="Embed" ProgID="Equation.KSEE3" ShapeID="_x0000_i1046" DrawAspect="Content" ObjectID="_1468075746" r:id="rId57">
            <o:LockedField>false</o:LockedField>
          </o:OLEObject>
        </w:object>
      </w:r>
      <w:r>
        <w:rPr>
          <w:rFonts w:hint="eastAsia" w:ascii="Arial" w:hAnsi="Arial" w:cs="Arial"/>
          <w:lang w:val="en-US" w:eastAsia="zh-CN"/>
        </w:rPr>
        <w:t xml:space="preserve">                                             （2-8）</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 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是POI l所在的网格。</w:t>
      </w:r>
    </w:p>
    <w:p>
      <w:pPr>
        <w:pStyle w:val="4"/>
        <w:rPr>
          <w:rFonts w:hint="eastAsia" w:ascii="Arial" w:hAnsi="Arial" w:cs="Arial"/>
          <w:lang w:val="en-US" w:eastAsia="zh-CN"/>
        </w:rPr>
      </w:pPr>
      <w:r>
        <w:rPr>
          <w:rFonts w:hint="eastAsia"/>
          <w:lang w:val="en-US" w:eastAsia="zh-CN"/>
        </w:rPr>
        <w:t>2.3.3 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这里，我们用POI到POI的转移图来建模签到记录中的连续签到行为，用（1，t）来表示用户已经在时间点t上，在POI l进行了签到行为，那么POI到POI的转移图可以定义如下：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定义1：用户u的一系列签到行为（l</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），（l2，t2），…，（l</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），其中t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2</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，如果说t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，我们就说在POI 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i+1</w:t>
      </w:r>
      <w:r>
        <w:rPr>
          <w:rFonts w:hint="eastAsia" w:ascii="Times New Roman" w:hAnsi="Times New Roman" w:cstheme="minorEastAsia"/>
          <w:sz w:val="24"/>
          <w:szCs w:val="24"/>
          <w:lang w:val="en-US" w:eastAsia="zh-CN"/>
        </w:rPr>
        <w:t xml:space="preserve"> 有连续过度影响。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定义2：POI到POI的过度图，可以表示为有向图G=(L,E)，其中L是POI的集合，E是L中所有POI中有连续过度影响的边。也就是说，如果在所有的用户的历史签到记录中，从l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有连续过度影响，那么就存在一条有向边</w:t>
      </w:r>
      <w:bookmarkStart w:id="3" w:name="OLE_LINK2"/>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bookmarkEnd w:id="3"/>
      <w:r>
        <w:rPr>
          <w:rFonts w:hint="eastAsia" w:ascii="Times New Roman" w:hAnsi="Times New Roman" w:cstheme="minorEastAsia"/>
          <w:sz w:val="24"/>
          <w:szCs w:val="24"/>
          <w:lang w:val="en-US" w:eastAsia="zh-CN"/>
        </w:rPr>
        <w:t>），这个地方，（l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）边的权重可以定义为：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7" o:spt="75" type="#_x0000_t75" style="height:38pt;width:147pt;" o:ole="t" filled="f" o:preferrelative="t" stroked="f" coordsize="21600,21600">
            <v:path/>
            <v:fill on="f" focussize="0,0"/>
            <v:stroke on="f"/>
            <v:imagedata r:id="rId60" o:title=""/>
            <o:lock v:ext="edit" aspectratio="t"/>
            <w10:wrap type="none"/>
            <w10:anchorlock/>
          </v:shape>
          <o:OLEObject Type="Embed" ProgID="Equation.KSEE3" ShapeID="_x0000_i1047" DrawAspect="Content" ObjectID="_1468075747" r:id="rId59">
            <o:LockedField>false</o:LockedField>
          </o:OLEObject>
        </w:object>
      </w:r>
      <w:r>
        <w:rPr>
          <w:rFonts w:hint="eastAsia" w:ascii="宋体" w:hAnsi="宋体" w:eastAsia="宋体" w:cs="宋体"/>
          <w:lang w:val="en-US" w:eastAsia="zh-CN"/>
        </w:rPr>
        <w:t xml:space="preserve">                                          （2-9）</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这里Transitions(l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)是所有用户签到记录中，l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的连续过度记录的总数。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因为考虑到距离阈值，被推荐给用户的POI，一定是在用户u的临近网格中，我们可以从全局G中，创建子图G</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=（L</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，E</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），从全局G中去除掉不在u临近网格中的POI，然后再用Edge-weighted Personalized PageRank(EdgePPR)[43]来计算子图中所有结点，对于用户u当前位置的连续转变影响。这个地方选择EdgePPR是因为该算法通过模型降阶，可以在本地高效的运行。用户u到l的连续过度影响可以表示为下面的等式：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8" o:spt="75" type="#_x0000_t75" style="height:36pt;width:150.95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r>
        <w:rPr>
          <w:rFonts w:hint="eastAsia" w:ascii="宋体" w:hAnsi="宋体" w:eastAsia="宋体" w:cs="宋体"/>
          <w:lang w:val="en-US" w:eastAsia="zh-CN"/>
        </w:rPr>
        <w:t xml:space="preserve">                                        （2-10）</w:t>
      </w:r>
    </w:p>
    <w:p>
      <w:pPr>
        <w:numPr>
          <w:ilvl w:val="0"/>
          <w:numId w:val="0"/>
        </w:numPr>
        <w:ind w:left="360" w:leftChars="0"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然后利用最大最小归一化方法，对用户偏好，区域影响和连续过度影响进行归一处理。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94" o:spt="75" alt="" type="#_x0000_t75" style="height:42.75pt;width:99.2pt;" o:ole="t" filled="f" o:preferrelative="t" stroked="f" coordsize="21600,21600">
            <v:path/>
            <v:fill on="f" focussize="0,0"/>
            <v:stroke on="f"/>
            <v:imagedata r:id="rId64" o:title=""/>
            <o:lock v:ext="edit" aspectratio="t"/>
            <w10:wrap type="none"/>
            <w10:anchorlock/>
          </v:shape>
          <o:OLEObject Type="Embed" ProgID="Equation.KSEE3" ShapeID="_x0000_i1094" DrawAspect="Content" ObjectID="_1468075749" r:id="rId63">
            <o:LockedField>false</o:LockedField>
          </o:OLEObject>
        </w:object>
      </w:r>
      <w:r>
        <w:rPr>
          <w:rFonts w:hint="eastAsia" w:ascii="宋体" w:hAnsi="宋体" w:eastAsia="宋体" w:cs="宋体"/>
          <w:lang w:val="en-US" w:eastAsia="zh-CN"/>
        </w:rPr>
        <w:t xml:space="preserve">                   </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95" o:spt="75" alt="" type="#_x0000_t75" style="height:46.6pt;width:99.2pt;" o:ole="t" filled="f" o:preferrelative="t" stroked="f" coordsize="21600,21600">
            <v:path/>
            <v:fill on="f" focussize="0,0"/>
            <v:stroke on="f"/>
            <v:imagedata r:id="rId66" o:title=""/>
            <o:lock v:ext="edit" aspectratio="t"/>
            <w10:wrap type="none"/>
            <w10:anchorlock/>
          </v:shape>
          <o:OLEObject Type="Embed" ProgID="Equation.KSEE3" ShapeID="_x0000_i1095" DrawAspect="Content" ObjectID="_1468075750" r:id="rId65">
            <o:LockedField>false</o:LockedField>
          </o:OLEObject>
        </w:object>
      </w:r>
      <w:r>
        <w:rPr>
          <w:rFonts w:hint="eastAsia" w:ascii="宋体" w:hAnsi="宋体" w:eastAsia="宋体" w:cs="宋体"/>
          <w:lang w:val="en-US" w:eastAsia="zh-CN"/>
        </w:rPr>
        <w:t xml:space="preserve">                                                  （2-11）</w:t>
      </w:r>
    </w:p>
    <w:p>
      <w:pPr>
        <w:numPr>
          <w:ilvl w:val="0"/>
          <w:numId w:val="0"/>
        </w:numPr>
        <w:ind w:firstLine="420" w:firstLineChars="200"/>
        <w:rPr>
          <w:rFonts w:hint="eastAsia" w:ascii="宋体" w:hAnsi="宋体" w:eastAsia="宋体" w:cs="宋体"/>
          <w:position w:val="-36"/>
          <w:lang w:val="en-US" w:eastAsia="zh-CN"/>
        </w:rPr>
      </w:pPr>
      <w:r>
        <w:rPr>
          <w:rFonts w:hint="eastAsia" w:ascii="宋体" w:hAnsi="宋体" w:eastAsia="宋体" w:cs="宋体"/>
          <w:position w:val="-36"/>
          <w:lang w:val="en-US" w:eastAsia="zh-CN"/>
        </w:rPr>
        <w:object>
          <v:shape id="_x0000_i1051" o:spt="75" alt="" type="#_x0000_t75" style="height:47.1pt;width:99.2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1" r:id="rId67">
            <o:LockedField>false</o:LockedField>
          </o:OLEObject>
        </w:object>
      </w:r>
    </w:p>
    <w:p>
      <w:pPr>
        <w:numPr>
          <w:ilvl w:val="0"/>
          <w:numId w:val="0"/>
        </w:numPr>
        <w:ind w:firstLine="420" w:firstLineChars="200"/>
        <w:rPr>
          <w:rFonts w:hint="eastAsia" w:ascii="宋体" w:hAnsi="宋体" w:eastAsia="宋体" w:cs="宋体"/>
          <w:position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w:t>
      </w:r>
      <w:r>
        <w:rPr>
          <w:rFonts w:hint="eastAsia" w:ascii="Times New Roman" w:hAnsi="Times New Roman" w:cstheme="minorEastAsia"/>
          <w:sz w:val="24"/>
          <w:szCs w:val="24"/>
          <w:lang w:val="en-US" w:eastAsia="zh-CN"/>
        </w:rPr>
        <w:object>
          <v:shape id="_x0000_i1052" o:spt="75" type="#_x0000_t75" style="height:22pt;width:67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53" o:spt="75" type="#_x0000_t75" style="height:22pt;width:62pt;" o:ole="t" filled="f" o:preferrelative="t" stroked="f" coordsize="21600,21600">
            <v:path/>
            <v:fill on="f" focussize="0,0"/>
            <v:stroke on="f"/>
            <v:imagedata r:id="rId72" o:title=""/>
            <o:lock v:ext="edit" aspectratio="t"/>
            <w10:wrap type="none"/>
            <w10:anchorlock/>
          </v:shape>
          <o:OLEObject Type="Embed" ProgID="Equation.KSEE3" ShapeID="_x0000_i1053" DrawAspect="Content" ObjectID="_1468075753" r:id="rId71">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54" o:spt="75" type="#_x0000_t75" style="height:22pt;width:60.95pt;" o:ole="t" filled="f" o:preferrelative="t" stroked="f" coordsize="21600,21600">
            <v:path/>
            <v:fill on="f" focussize="0,0"/>
            <v:stroke on="f"/>
            <v:imagedata r:id="rId74" o:title=""/>
            <o:lock v:ext="edit" aspectratio="t"/>
            <w10:wrap type="none"/>
            <w10:anchorlock/>
          </v:shape>
          <o:OLEObject Type="Embed" ProgID="Equation.KSEE3" ShapeID="_x0000_i1054" DrawAspect="Content" ObjectID="_1468075754" r:id="rId73">
            <o:LockedField>false</o:LockedField>
          </o:OLEObject>
        </w:object>
      </w:r>
      <w:r>
        <w:rPr>
          <w:rFonts w:hint="eastAsia" w:ascii="Times New Roman" w:hAnsi="Times New Roman" w:cstheme="minorEastAsia"/>
          <w:sz w:val="24"/>
          <w:szCs w:val="24"/>
          <w:lang w:val="en-US" w:eastAsia="zh-CN"/>
        </w:rPr>
        <w:t>分别是在区域L</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中，用户偏好，区域影响，还有连续过度影响的最大最小值，这样对于用户u而言，POI l的得分可以用下面的式子表示：</w:t>
      </w:r>
    </w:p>
    <w:p>
      <w:pPr>
        <w:numPr>
          <w:ilvl w:val="0"/>
          <w:numId w:val="0"/>
        </w:numPr>
        <w:ind w:firstLine="420" w:firstLineChars="200"/>
        <w:rPr>
          <w:rFonts w:hint="eastAsia" w:ascii="宋体" w:hAnsi="宋体" w:eastAsia="宋体" w:cs="宋体"/>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55" o:spt="75" type="#_x0000_t75" style="height:23pt;width:168.95pt;" o:ole="t" filled="f" o:preferrelative="t" stroked="f" coordsize="21600,21600">
            <v:path/>
            <v:fill on="f" focussize="0,0"/>
            <v:stroke on="f"/>
            <v:imagedata r:id="rId76" o:title=""/>
            <o:lock v:ext="edit" aspectratio="t"/>
            <w10:wrap type="none"/>
            <w10:anchorlock/>
          </v:shape>
          <o:OLEObject Type="Embed" ProgID="Equation.KSEE3" ShapeID="_x0000_i1055" DrawAspect="Content" ObjectID="_1468075755" r:id="rId75">
            <o:LockedField>false</o:LockedField>
          </o:OLEObject>
        </w:object>
      </w:r>
      <w:r>
        <w:rPr>
          <w:rFonts w:hint="eastAsia" w:ascii="宋体" w:hAnsi="宋体" w:eastAsia="宋体" w:cs="宋体"/>
          <w:lang w:val="en-US" w:eastAsia="zh-CN"/>
        </w:rPr>
        <w:t xml:space="preserve">                                    （2-12）</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w:t>
      </w:r>
      <w:r>
        <w:rPr>
          <w:rFonts w:hint="eastAsia" w:ascii="Times New Roman" w:hAnsi="Times New Roman" w:cstheme="minorEastAsia"/>
          <w:sz w:val="24"/>
          <w:szCs w:val="24"/>
          <w:lang w:val="en-US" w:eastAsia="zh-CN"/>
        </w:rPr>
        <w:sym w:font="Symbol" w:char="0064"/>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65"/>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8"/>
      </w:r>
      <w:r>
        <w:rPr>
          <w:rFonts w:hint="eastAsia" w:ascii="Times New Roman" w:hAnsi="Times New Roman" w:cstheme="minorEastAsia"/>
          <w:sz w:val="24"/>
          <w:szCs w:val="24"/>
          <w:lang w:val="en-US" w:eastAsia="zh-CN"/>
        </w:rPr>
        <w:t>是满足下面条件的常量。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56" o:spt="75" type="#_x0000_t75" style="height:34pt;width:78.95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6" r:id="rId77">
            <o:LockedField>false</o:LockedField>
          </o:OLEObject>
        </w:object>
      </w:r>
      <w:r>
        <w:rPr>
          <w:rFonts w:hint="eastAsia" w:ascii="宋体" w:hAnsi="宋体" w:eastAsia="宋体" w:cs="宋体"/>
          <w:lang w:val="en-US" w:eastAsia="zh-CN"/>
        </w:rPr>
        <w:t xml:space="preserve">                                                      （2-13）</w:t>
      </w:r>
    </w:p>
    <w:p>
      <w:pPr>
        <w:pStyle w:val="3"/>
        <w:rPr>
          <w:rFonts w:hint="eastAsia"/>
          <w:lang w:val="en-US" w:eastAsia="zh-CN"/>
        </w:rPr>
      </w:pPr>
      <w:r>
        <w:rPr>
          <w:rFonts w:hint="eastAsia"/>
          <w:lang w:val="en-US" w:eastAsia="zh-CN"/>
        </w:rPr>
        <w:t>2.4 POI之间连续过度影响建模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1998年，斯坦福大学的博士研究生Sergey Brin 和Lawrence Page提出了PageRank算法，算法本身最初被用来处理网页排名[44]，但是该方法现在被广泛应用于各种应用中，如作为对象数据库、社交网络和推荐系统[45-48]。</w:t>
      </w:r>
    </w:p>
    <w:p>
      <w:pPr>
        <w:pStyle w:val="4"/>
        <w:rPr>
          <w:rFonts w:hint="eastAsia"/>
          <w:lang w:val="en-US" w:eastAsia="zh-CN"/>
        </w:rPr>
      </w:pPr>
      <w:r>
        <w:rPr>
          <w:rFonts w:hint="eastAsia"/>
          <w:lang w:val="en-US" w:eastAsia="zh-CN"/>
        </w:rPr>
        <w:t>2.4.1全局PageRank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imes New Roman" w:hAnsi="Times New Roman" w:cstheme="minorEastAsia"/>
          <w:sz w:val="24"/>
          <w:szCs w:val="24"/>
          <w:lang w:val="en-US" w:eastAsia="zh-CN"/>
        </w:rPr>
        <w:t>对于全局PageRank算法而言，page等人将网页之间的链接关系表示成一个有向图G=&lt;V，E&gt;。其中，结点v</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V表示网页，有向边e=（v</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，v</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表示网页之间的链接关系。利用随机游走模型来模拟用户的冲浪行为，用户从任意的结点开始，以概率α到达下一个可达结点（网页之间有超链接），或者以1-α的概率开始新一轮的随机游走（跳转到任意一个网页），α的取值一般为0.15。用户不断迭代这种行为，直到对于有向图而言，用户停留到每个网页的可能性趋于稳定。可以用如下公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7" o:spt="75" type="#_x0000_t75" style="height:16pt;width:9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7" r:id="rId79">
            <o:LockedField>false</o:LockedField>
          </o:OLEObject>
        </w:object>
      </w:r>
      <w:r>
        <w:rPr>
          <w:rFonts w:hint="eastAsia" w:ascii="宋体" w:hAnsi="宋体" w:eastAsia="宋体" w:cs="宋体"/>
          <w:lang w:val="en-US" w:eastAsia="zh-CN"/>
        </w:rPr>
        <w:t xml:space="preserve">                                                   （2-14）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其中，α为跳转概率，M为有向图G的邻接矩阵，u为值等于1/n的均值向量。</w:t>
      </w:r>
    </w:p>
    <w:p>
      <w:pPr>
        <w:pStyle w:val="4"/>
        <w:rPr>
          <w:rFonts w:hint="eastAsia"/>
          <w:lang w:val="en-US" w:eastAsia="zh-CN"/>
        </w:rPr>
      </w:pPr>
      <w:r>
        <w:rPr>
          <w:rFonts w:hint="eastAsia"/>
          <w:lang w:val="en-US" w:eastAsia="zh-CN"/>
        </w:rPr>
        <w:t>2.4.2个性化PageRank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通过个性化PageRank计算的结点权重，反映了结点和查询条件的关联程度，称之为个性化PageRank向量，表示为PPV（Personalized PageRank Vector）[49]。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[50]已经证明，对于n个结点，需要的存储空间至少是Ω(n)2。这也就是说，用户偏好可能是2n-1个任意子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8" o:spt="75" type="#_x0000_t75" style="height:16pt;width:91pt;" o:ole="t" filled="f" o:preferrelative="t" stroked="f" coordsize="21600,21600">
            <v:path/>
            <v:fill on="f" focussize="0,0"/>
            <v:stroke on="f"/>
            <v:imagedata r:id="rId82" o:title=""/>
            <o:lock v:ext="edit" aspectratio="t"/>
            <w10:wrap type="none"/>
            <w10:anchorlock/>
          </v:shape>
          <o:OLEObject Type="Embed" ProgID="Equation.KSEE3" ShapeID="_x0000_i1058" DrawAspect="Content" ObjectID="_1468075758" r:id="rId81">
            <o:LockedField>false</o:LockedField>
          </o:OLEObject>
        </w:object>
      </w:r>
      <w:r>
        <w:rPr>
          <w:rFonts w:hint="eastAsia" w:ascii="宋体" w:hAnsi="宋体" w:eastAsia="宋体" w:cs="宋体"/>
          <w:lang w:val="en-US" w:eastAsia="zh-CN"/>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其中v表示用户的个性化向量，</w:t>
      </w:r>
      <w:r>
        <w:rPr>
          <w:rFonts w:hint="eastAsia" w:ascii="Times New Roman" w:hAnsi="Times New Roman" w:cstheme="minorEastAsia"/>
          <w:sz w:val="24"/>
          <w:szCs w:val="24"/>
          <w:lang w:val="en-US" w:eastAsia="zh-CN"/>
        </w:rPr>
        <w:object>
          <v:shape id="_x0000_i1059" o:spt="75" type="#_x0000_t75" style="height:20pt;width:29pt;" o:ole="t" filled="f" o:preferrelative="t" stroked="f" coordsize="21600,21600">
            <v:path/>
            <v:fill on="f" focussize="0,0"/>
            <v:stroke on="f"/>
            <v:imagedata r:id="rId84" o:title=""/>
            <o:lock v:ext="edit" aspectratio="t"/>
            <w10:wrap type="none"/>
            <w10:anchorlock/>
          </v:shape>
          <o:OLEObject Type="Embed" ProgID="Equation.KSEE3" ShapeID="_x0000_i1059" DrawAspect="Content" ObjectID="_1468075759" r:id="rId83">
            <o:LockedField>false</o:LockedField>
          </o:OLEObject>
        </w:object>
      </w:r>
      <w:r>
        <w:rPr>
          <w:rFonts w:hint="eastAsia" w:ascii="Times New Roman" w:hAnsi="Times New Roman" w:cstheme="minorEastAsia"/>
          <w:sz w:val="24"/>
          <w:szCs w:val="24"/>
          <w:lang w:val="en-US" w:eastAsia="zh-CN"/>
        </w:rPr>
        <w:t>，如果用户偏好的结点有k个，那么这k个结点的值之和为1，其他结点的值为零，式子的解就是个性化向量的v对应的PPV。</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个性化PageRank，可以调整节点权重或边缘权重，以确定随机冲浪者模型中的传送概率和转换概率。当节点权重是个性化的时候，有许多快速的方法来近似PageRank，然而，自十多年前个性化PageRank出现以来，基于边缘权重的个性化一直是一个开放的问题。Wenlei Xie[43]提出边权个性化PageRank（Edge-Weighted Personalized PageRank），使得个性化推荐的性能得到了很大的提高。本章第二节中，模型的连续过度影响，就是将用户在POI之间的转移进行模型化处理，将POI之间的路径关系表示成一个有向图G=&lt;V，E&gt;。其中，结点v</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V表示POI，有向边e=(v</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，v</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ind w:firstLine="420"/>
        <w:rPr>
          <w:rFonts w:hint="eastAsia"/>
          <w:lang w:val="en-US" w:eastAsia="zh-CN"/>
        </w:rPr>
      </w:pPr>
    </w:p>
    <w:p>
      <w:pPr>
        <w:pStyle w:val="3"/>
        <w:rPr>
          <w:rFonts w:hint="eastAsia"/>
        </w:rPr>
      </w:pPr>
      <w:r>
        <w:rPr>
          <w:rFonts w:hint="eastAsia"/>
          <w:lang w:val="en-US" w:eastAsia="zh-CN"/>
        </w:rPr>
        <w:t>2.5</w:t>
      </w:r>
      <w:r>
        <w:rPr>
          <w:rFonts w:hint="eastAsia"/>
        </w:rPr>
        <w:t>实验设计与验证</w:t>
      </w:r>
    </w:p>
    <w:p>
      <w:pPr>
        <w:pStyle w:val="4"/>
        <w:rPr>
          <w:rFonts w:hint="eastAsia"/>
          <w:lang w:val="en-US" w:eastAsia="zh-CN"/>
        </w:rPr>
      </w:pPr>
      <w:r>
        <w:rPr>
          <w:rFonts w:hint="eastAsia"/>
          <w:lang w:val="en-US" w:eastAsia="zh-CN"/>
        </w:rPr>
        <w:t>2.5.1 实验设计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准确率和召回率被广泛用于评价推荐系统的性能，所以，在本次实验中，分别用Precision@N和Recall@N来表示实验的准确率和召回率，Precision@N和Recall@N可以用如下的等式表示：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rPr>
          <w:rFonts w:hint="eastAsia"/>
          <w:lang w:val="en-US" w:eastAsia="zh-CN"/>
        </w:rPr>
      </w:pPr>
      <w:r>
        <w:rPr>
          <w:rFonts w:hint="eastAsia"/>
          <w:position w:val="-24"/>
          <w:lang w:val="en-US" w:eastAsia="zh-CN"/>
        </w:rPr>
        <w:object>
          <v:shape id="_x0000_i1060" o:spt="75" type="#_x0000_t75" style="height:40pt;width:161pt;" o:ole="t" filled="f" o:preferrelative="t" stroked="f" coordsize="21600,21600">
            <v:path/>
            <v:fill on="f" focussize="0,0"/>
            <v:stroke on="f"/>
            <v:imagedata r:id="rId86" o:title=""/>
            <o:lock v:ext="edit" aspectratio="t"/>
            <w10:wrap type="none"/>
            <w10:anchorlock/>
          </v:shape>
          <o:OLEObject Type="Embed" ProgID="Equation.KSEE3" ShapeID="_x0000_i1060" DrawAspect="Content" ObjectID="_1468075760" r:id="rId85">
            <o:LockedField>false</o:LockedField>
          </o:OLEObject>
        </w:object>
      </w:r>
      <w:r>
        <w:rPr>
          <w:rFonts w:hint="eastAsia"/>
          <w:lang w:val="en-US" w:eastAsia="zh-CN"/>
        </w:rPr>
        <w:t xml:space="preserve">                                      （2-16）</w:t>
      </w:r>
    </w:p>
    <w:p>
      <w:pPr>
        <w:ind w:firstLine="420" w:firstLineChars="200"/>
        <w:rPr>
          <w:rFonts w:hint="eastAsia"/>
          <w:lang w:val="en-US" w:eastAsia="zh-CN"/>
        </w:rPr>
      </w:pPr>
      <w:r>
        <w:rPr>
          <w:rFonts w:hint="eastAsia"/>
          <w:position w:val="-38"/>
          <w:lang w:val="en-US" w:eastAsia="zh-CN"/>
        </w:rPr>
        <w:object>
          <v:shape id="_x0000_i1061" o:spt="75" type="#_x0000_t75" style="height:44pt;width:138pt;" o:ole="t" filled="f" o:preferrelative="t" stroked="f" coordsize="21600,21600">
            <v:path/>
            <v:fill on="f" focussize="0,0"/>
            <v:stroke on="f"/>
            <v:imagedata r:id="rId88" o:title=""/>
            <o:lock v:ext="edit" aspectratio="t"/>
            <w10:wrap type="none"/>
            <w10:anchorlock/>
          </v:shape>
          <o:OLEObject Type="Embed" ProgID="Equation.KSEE3" ShapeID="_x0000_i1061" DrawAspect="Content" ObjectID="_1468075761" r:id="rId87">
            <o:LockedField>false</o:LockedField>
          </o:OLEObject>
        </w:object>
      </w:r>
      <w:r>
        <w:rPr>
          <w:rFonts w:hint="eastAsia"/>
          <w:lang w:val="en-US" w:eastAsia="zh-CN"/>
        </w:rPr>
        <w:t xml:space="preserve">                                           （2-17）</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上式中R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是包含top-N POI的集合，l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是用户当前位置所在的POI。</w:t>
      </w:r>
      <w:r>
        <w:rPr>
          <w:rFonts w:hint="eastAsia" w:ascii="Times New Roman" w:hAnsi="Times New Roman" w:cstheme="minorEastAsia"/>
          <w:sz w:val="24"/>
          <w:szCs w:val="24"/>
          <w:lang w:val="en-US" w:eastAsia="zh-CN"/>
        </w:rPr>
        <w:object>
          <v:shape id="_x0000_i1062" o:spt="75" type="#_x0000_t75" style="height:19pt;width:31pt;" o:ole="t" filled="f" o:preferrelative="t" stroked="f" coordsize="21600,21600">
            <v:path/>
            <v:fill on="f" focussize="0,0"/>
            <v:stroke on="f"/>
            <v:imagedata r:id="rId90" o:title=""/>
            <o:lock v:ext="edit" aspectratio="t"/>
            <w10:wrap type="none"/>
            <w10:anchorlock/>
          </v:shape>
          <o:OLEObject Type="Embed" ProgID="Equation.KSEE3" ShapeID="_x0000_i1062" DrawAspect="Content" ObjectID="_1468075762" r:id="rId89">
            <o:LockedField>false</o:LockedField>
          </o:OLEObject>
        </w:object>
      </w:r>
      <w:r>
        <w:rPr>
          <w:rFonts w:hint="eastAsia" w:ascii="Times New Roman" w:hAnsi="Times New Roman" w:cstheme="minorEastAsia"/>
          <w:sz w:val="24"/>
          <w:szCs w:val="24"/>
          <w:lang w:val="en-US" w:eastAsia="zh-CN"/>
        </w:rPr>
        <w:t>是用户在POI 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的位置上，在时间段[t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为了评估UGSE-LR和PEU-RNN方法的性能，我们与前人的FPMC[51]、FPMC-LR[33]、POI2VEC[42]方法做比较。方法的特点如表2-2所示。对于数据集，70%的数据被用作训练数据，10%的作为参数调优的验证数据，剩下的20%数据被用作测试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表2-2 方法比较</w:t>
      </w:r>
    </w:p>
    <w:tbl>
      <w:tblPr>
        <w:tblStyle w:val="11"/>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2055"/>
        <w:gridCol w:w="1740"/>
        <w:gridCol w:w="1755"/>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205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用户偏好</w:t>
            </w:r>
          </w:p>
        </w:tc>
        <w:tc>
          <w:tcPr>
            <w:tcW w:w="3495" w:type="dxa"/>
            <w:gridSpan w:val="2"/>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地理影响</w:t>
            </w:r>
          </w:p>
        </w:tc>
        <w:tc>
          <w:tcPr>
            <w:tcW w:w="166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连续过度影响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205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距离影响</w:t>
            </w:r>
          </w:p>
        </w:tc>
        <w:tc>
          <w:tcPr>
            <w:tcW w:w="175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区域影响</w:t>
            </w:r>
          </w:p>
        </w:tc>
        <w:tc>
          <w:tcPr>
            <w:tcW w:w="166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FPMC</w:t>
            </w:r>
          </w:p>
        </w:tc>
        <w:tc>
          <w:tcPr>
            <w:tcW w:w="205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5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FPMC-LR</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POI2VEC</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UGSE-LR</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PEU-RNN</w:t>
            </w:r>
          </w:p>
        </w:tc>
        <w:tc>
          <w:tcPr>
            <w:tcW w:w="205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2.5.2参数的确定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在方法中有两组参数需要确定，分别是公式（2-6）中的{α，β，</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}，还有公式（2-12）中的{</w:t>
      </w:r>
      <w:r>
        <w:rPr>
          <w:rFonts w:hint="eastAsia" w:ascii="Times New Roman" w:hAnsi="Times New Roman" w:cstheme="minorEastAsia"/>
          <w:sz w:val="24"/>
          <w:szCs w:val="24"/>
          <w:lang w:val="en-US" w:eastAsia="zh-CN"/>
        </w:rPr>
        <w:sym w:font="Symbol" w:char="0064"/>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65"/>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8"/>
      </w:r>
      <w:r>
        <w:rPr>
          <w:rFonts w:hint="eastAsia" w:ascii="Times New Roman" w:hAnsi="Times New Roman" w:cstheme="minorEastAsia"/>
          <w:sz w:val="24"/>
          <w:szCs w:val="24"/>
          <w:lang w:val="en-US" w:eastAsia="zh-CN"/>
        </w:rPr>
        <w:t>}。由于每个参数集的约束条件是，权值之和应该等于1。两个数据集的参数的最优值如表（2-2）所示：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表2-2 UGSE-LR模型参数确定</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数据集</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α</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β</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7"/>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4"/>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5"/>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0.6</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由表中数据可以得出，无论是在Gowalla还是Brightkite数据集中，</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的值都是区域影响因子中三个决定因子的最大值，在公式（2-6）中，也就说明，用户决定下一个访问的POI时的主要因素是当前位置。这一点也和实际的生产生活一致。对于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从数据集本身来说，由图2-2和图2-3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pStyle w:val="4"/>
        <w:rPr>
          <w:rFonts w:hint="eastAsia"/>
          <w:lang w:val="en-US" w:eastAsia="zh-CN"/>
        </w:rPr>
      </w:pPr>
      <w:r>
        <w:rPr>
          <w:rFonts w:hint="eastAsia"/>
          <w:lang w:val="en-US" w:eastAsia="zh-CN"/>
        </w:rPr>
        <w:t>2.5.3 网格大小和距离阈值的影响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对于区域影响因子的确定，我们用网格对地图进行了划分，然后根据距离阈值作圆确定临近网格单元。为了确定网格大小和距离阈值d对于模型的准确率和召回率的影响，</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值被设置为两个小时。推荐给用户的POI的数量N被设置为10，网格大小分别设置为0.2km、0.5km、5km和20km，距离阈值d设置为0.5km、1km、5km、10km、50km、100km。实验结果如图2-6、2-7所示：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p>
    <w:p>
      <w:pPr>
        <w:jc w:val="both"/>
      </w:pPr>
      <w: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1"/>
                    <a:stretch>
                      <a:fillRect/>
                    </a:stretch>
                  </pic:blipFill>
                  <pic:spPr>
                    <a:xfrm>
                      <a:off x="0" y="0"/>
                      <a:ext cx="2628265" cy="1971675"/>
                    </a:xfrm>
                    <a:prstGeom prst="rect">
                      <a:avLst/>
                    </a:prstGeom>
                    <a:noFill/>
                    <a:ln w="9525">
                      <a:noFill/>
                    </a:ln>
                  </pic:spPr>
                </pic:pic>
              </a:graphicData>
            </a:graphic>
          </wp:inline>
        </w:drawing>
      </w:r>
      <w: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2"/>
                    <a:stretch>
                      <a:fillRect/>
                    </a:stretch>
                  </pic:blipFill>
                  <pic:spPr>
                    <a:xfrm>
                      <a:off x="0" y="0"/>
                      <a:ext cx="2628265" cy="19729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bookmarkStart w:id="4" w:name="OLE_LINK6"/>
      <w:r>
        <w:rPr>
          <w:rFonts w:hint="eastAsia" w:ascii="Times New Roman" w:hAnsi="Times New Roman" w:cstheme="minorEastAsia"/>
          <w:sz w:val="24"/>
          <w:szCs w:val="24"/>
          <w:lang w:val="en-US" w:eastAsia="zh-CN"/>
        </w:rPr>
        <w:t>图2-6 Gowalla中不同距离阈值对应的准确率和召回率</w:t>
      </w:r>
    </w:p>
    <w:bookmarkEnd w:id="4"/>
    <w:p>
      <w:pPr>
        <w:ind w:firstLine="420" w:firstLineChars="200"/>
        <w:jc w:val="both"/>
        <w:rPr>
          <w:rFonts w:hint="eastAsia"/>
          <w:lang w:val="en-US" w:eastAsia="zh-CN"/>
        </w:rPr>
      </w:pPr>
    </w:p>
    <w:p>
      <w:pPr>
        <w:ind w:firstLine="420" w:firstLineChars="200"/>
        <w:jc w:val="left"/>
      </w:pPr>
      <w: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3"/>
                    <a:stretch>
                      <a:fillRect/>
                    </a:stretch>
                  </pic:blipFill>
                  <pic:spPr>
                    <a:xfrm>
                      <a:off x="0" y="0"/>
                      <a:ext cx="2447925" cy="1837690"/>
                    </a:xfrm>
                    <a:prstGeom prst="rect">
                      <a:avLst/>
                    </a:prstGeom>
                    <a:noFill/>
                    <a:ln w="9525">
                      <a:noFill/>
                    </a:ln>
                  </pic:spPr>
                </pic:pic>
              </a:graphicData>
            </a:graphic>
          </wp:inline>
        </w:drawing>
      </w:r>
      <w: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4"/>
                    <a:stretch>
                      <a:fillRect/>
                    </a:stretch>
                  </pic:blipFill>
                  <pic:spPr>
                    <a:xfrm>
                      <a:off x="0" y="0"/>
                      <a:ext cx="2447925" cy="18275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图2-7 Brightkite中不同距离阈值对应的准确率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从图2-6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对于图2-7，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2.5.4 性能比较</w:t>
      </w:r>
    </w:p>
    <w:p>
      <w:pPr>
        <w:pStyle w:val="5"/>
        <w:ind w:firstLine="420" w:firstLineChars="0"/>
        <w:rPr>
          <w:rFonts w:hint="eastAsia"/>
          <w:lang w:val="en-US" w:eastAsia="zh-CN"/>
        </w:rPr>
      </w:pPr>
      <w:r>
        <w:rPr>
          <w:rFonts w:hint="eastAsia"/>
          <w:lang w:val="en-US" w:eastAsia="zh-CN"/>
        </w:rPr>
        <w:t>2.5.4.1 推荐列表中POI数量的影响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对于模型中的网格大小设置，Gowalla数据集被设置为0.5km，在Brightkite数据集中，被设置为0.2km。推荐列表中POI的数量N的值分别设置为5、10、15、20、25。 由图2-8、2-9所示，UGSE-LR的性能优于FPMC，FPMC-LR和POI2VEC。原因是模型不仅考虑了POI与用户之间的距离，而且还包括POI所在区域对用户决策行为的影响。</w:t>
      </w:r>
    </w:p>
    <w:p>
      <w:pPr>
        <w:jc w:val="left"/>
      </w:pPr>
    </w:p>
    <w:p>
      <w:pPr>
        <w:jc w:val="left"/>
      </w:pPr>
      <w: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95"/>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96"/>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图2-8 Gowalla数据集中的准确率和召回率</w:t>
      </w:r>
    </w:p>
    <w:p/>
    <w:p>
      <w:r>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97"/>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98"/>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图2-9 Brightkite数据集中的准确率和召回率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图2-10是Gowalla和Brightkite数据集中，在</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99"/>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0"/>
                    <a:stretch>
                      <a:fillRect/>
                    </a:stretch>
                  </pic:blipFill>
                  <pic:spPr>
                    <a:xfrm>
                      <a:off x="0" y="0"/>
                      <a:ext cx="2520315" cy="1890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图2-10 不同时间段连续签到的比例分布</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[42]中的实验结果相冲突，但是在Brightkite数据集中具有良好的性能，特别是在N比较小的情况下。我们认为在Gowalla数据集中的实验结果是由于进行实验的Gowalla数据集的规模所导致的。在[42]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UGSE-LR总能表现良好，并且推荐性能稳定。</w:t>
      </w:r>
    </w:p>
    <w:p>
      <w:pPr>
        <w:pStyle w:val="5"/>
        <w:rPr>
          <w:rFonts w:hint="eastAsia"/>
          <w:lang w:val="en-US" w:eastAsia="zh-CN"/>
        </w:rPr>
      </w:pPr>
      <w:r>
        <w:rPr>
          <w:rFonts w:hint="eastAsia"/>
          <w:lang w:val="en-US" w:eastAsia="zh-CN"/>
        </w:rPr>
        <w:t>2.5.4.2 时间约束</w:t>
      </w:r>
      <w:r>
        <w:rPr>
          <w:rFonts w:hint="eastAsia"/>
          <w:lang w:val="en-US" w:eastAsia="zh-CN"/>
        </w:rPr>
        <w:sym w:font="Symbol" w:char="0074"/>
      </w:r>
      <w:r>
        <w:rPr>
          <w:rFonts w:hint="eastAsia"/>
          <w:lang w:val="en-US" w:eastAsia="zh-CN"/>
        </w:rPr>
        <w:t>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对于时间阈值</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的确定，我们从1到6小时进行取值，实验结果如图2-11所示：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10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10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图2-11 Gowalla数据集中的准确率和召回率</w:t>
      </w:r>
    </w:p>
    <w:p>
      <w:pPr>
        <w:ind w:firstLine="480" w:firstLineChars="200"/>
        <w:jc w:val="center"/>
        <w:rPr>
          <w:rFonts w:hint="eastAsia" w:asciiTheme="minorEastAsia" w:hAnsiTheme="minorEastAsia" w:eastAsiaTheme="minorEastAsia" w:cstheme="minorEastAsia"/>
          <w:sz w:val="24"/>
          <w:szCs w:val="24"/>
          <w:lang w:val="en-US" w:eastAsia="zh-CN"/>
        </w:rPr>
      </w:pPr>
    </w:p>
    <w:p>
      <w: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10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10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图2-12 Brightkite数据集中的准确率和召回率</w:t>
      </w:r>
    </w:p>
    <w:p>
      <w:p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由图2-11、2-12所示，无论是Gowalla数据集还是Brightkite数据集，随着时间</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值的增加，UGSE-LR模型的推荐效果都发生了降低。但是无论是那种情况下，与其它的推荐算法相比，效果都是比较好的。</w:t>
      </w:r>
    </w:p>
    <w:p>
      <w:pPr>
        <w:pStyle w:val="3"/>
        <w:rPr>
          <w:rFonts w:hint="eastAsia"/>
          <w:lang w:val="en-US" w:eastAsia="zh-CN"/>
        </w:rPr>
      </w:pPr>
      <w:r>
        <w:rPr>
          <w:rFonts w:hint="eastAsia"/>
          <w:lang w:val="en-US" w:eastAsia="zh-CN"/>
        </w:rPr>
        <w:t>2.6本章小结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采用边权个性化PageRank，计算POI之间的连续过度影响。最后，结合生活实际，商圈中的POI往往具有相似的属性，提出区域影响因子，来重新确定推荐POI的范围区域。结合以上三个影响因子，解决商圈中连续POI的推荐问题。通过推荐POI的准确率和召回率，确定了UGSE-LR模型中的参数。并通过对比实验，证明了模型的推荐性能。</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第三章 基于神经网络的POI连续推荐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[40]提到的Continuous Bag-of-Word（CBOW），通过用户的历史签到记录，对用户和POI进行编码。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根据用户偏好和POI之间的连续过度影响。CBOW能够为每个用户和POI提供一个独特的潜在向量，这些潜在的向量能够用来表示POI的连续性和用户的偏好信息。然后，基于历史签到数据，模型将POI和用户的潜在词向量作为RNN的输入，构建基于RNN的模型，预测下一个高概率访问的POI。</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虽然早期的神经网络模型，像人工神经网络(ANN)和神经网络多层感知器（MLP）很简单，但是即使只包含一层，只要有足够的非线性单元，MLP仍然可以用来模拟任何连续的函数。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另一方面，由于图形处理单元（GPU）的显著进步，现代神经网络模型，如卷积神经网络（CNN）和递归神经网络（RNN），可以利用大量的隐含层提取有用的预测因子。目前CNN广泛应用于图像处理，人脸识别，手写识别。然而，CNN在序列数据上表现不佳。相反，RNN可以将之前的结果依次考虑到当前阶段，从而使RNN具有“记忆”的能力。因此，RNN通常适用于序列数据，如序列点击预测、语言模型、语音识别等。然而，当序列太长时，RNN仍然存在梯度爆炸或梯度消失等问题，前面的结果可能无法保留到后面的输入。为了解决这些问题，RNN出现了两个变体，分别是Long Short-Term Memory（LSTM）和Gated Recurrent Unit（GRU）。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由于POI签入记录的特点，通常包含较长的顺序签入，在模型中，PEU-RNN采用LSTM作为预测模型。</w:t>
      </w:r>
    </w:p>
    <w:p>
      <w:pPr>
        <w:pStyle w:val="3"/>
        <w:rPr>
          <w:rFonts w:hint="eastAsia"/>
          <w:lang w:val="en-US" w:eastAsia="zh-CN"/>
        </w:rPr>
      </w:pPr>
      <w:r>
        <w:rPr>
          <w:rFonts w:hint="eastAsia"/>
          <w:lang w:val="en-US" w:eastAsia="zh-CN"/>
        </w:rPr>
        <w:t>3.1模型架构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EU-RNN模型架构如图3-1所示，第一阶段，可以从用户的历史签到记录中获取到所有用户和POI的潜在向量，潜在向量包含了用户的访问偏好和POI的连续过度影响。首先，我们利用所有用户在一段时间内的连续签到记录通过分布式表示找到POI之间的转移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pPr>
        <w:rPr>
          <w:rFonts w:hint="eastAsia"/>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5"/>
                    <a:stretch>
                      <a:fillRect/>
                    </a:stretch>
                  </pic:blipFill>
                  <pic:spPr>
                    <a:xfrm>
                      <a:off x="0" y="0"/>
                      <a:ext cx="5266055" cy="21234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图3-1 PEU-RNN模型架构</w:t>
      </w:r>
    </w:p>
    <w:p>
      <w:pPr>
        <w:pStyle w:val="3"/>
        <w:rPr>
          <w:rFonts w:hint="eastAsia"/>
          <w:lang w:val="en-US" w:eastAsia="zh-CN"/>
        </w:rPr>
      </w:pPr>
      <w:r>
        <w:rPr>
          <w:rFonts w:hint="eastAsia"/>
          <w:lang w:val="en-US" w:eastAsia="zh-CN"/>
        </w:rPr>
        <w:t>3.2 潜在向量的建立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POI之间的连续转移对于POI推荐非常重要，但是，UGSE-LR采用的POI-to-POI转移图过于复杂，不适合RNN。基于RNN在NLP中的显著成功，每个POI-to-POI的转移都应该基于向量编码方法转换为一个潜在的向量。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现在流行的矢量编码是one-hot编码和分布式表示。使用one-hot编码来建模POI之间的连续转换是困难的。当使用one-hot编码时，POI之间的连续转移将转化为高维向量，从而带来巨大的计算开销。另一方面，使用分布式表示，如word2vec，可以通过将数据维数降低到可接受的范围来控制计算开销。此外，分布表示还考虑了前后POI的序列关系，因此，我们认为分布式表示比one-hot编码更适合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default" w:ascii="Times New Roman" w:hAnsi="Times New Roman" w:cstheme="minorEastAsia"/>
          <w:sz w:val="24"/>
          <w:szCs w:val="24"/>
          <w:lang w:val="en-US" w:eastAsia="zh-CN"/>
        </w:rPr>
        <w:t>我们采用了word2vec技术</w:t>
      </w:r>
      <w:r>
        <w:rPr>
          <w:rFonts w:hint="eastAsia" w:ascii="Times New Roman" w:hAnsi="Times New Roman" w:cstheme="minorEastAsia"/>
          <w:sz w:val="24"/>
          <w:szCs w:val="24"/>
          <w:lang w:val="en-US" w:eastAsia="zh-CN"/>
        </w:rPr>
        <w:t>[40]</w:t>
      </w:r>
      <w:r>
        <w:rPr>
          <w:rFonts w:hint="default" w:ascii="Times New Roman" w:hAnsi="Times New Roman" w:cstheme="minorEastAsia"/>
          <w:sz w:val="24"/>
          <w:szCs w:val="24"/>
          <w:lang w:val="en-US" w:eastAsia="zh-CN"/>
        </w:rPr>
        <w:t>为</w:t>
      </w:r>
      <w:r>
        <w:rPr>
          <w:rFonts w:hint="eastAsia" w:ascii="Times New Roman" w:hAnsi="Times New Roman" w:cstheme="minorEastAsia"/>
          <w:sz w:val="24"/>
          <w:szCs w:val="24"/>
          <w:lang w:val="en-US" w:eastAsia="zh-CN"/>
        </w:rPr>
        <w:t>POI</w:t>
      </w:r>
      <w:r>
        <w:rPr>
          <w:rFonts w:hint="default" w:ascii="Times New Roman" w:hAnsi="Times New Roman" w:cstheme="minorEastAsia"/>
          <w:sz w:val="24"/>
          <w:szCs w:val="24"/>
          <w:lang w:val="en-US" w:eastAsia="zh-CN"/>
        </w:rPr>
        <w:t>之间的连续转</w:t>
      </w:r>
      <w:r>
        <w:rPr>
          <w:rFonts w:hint="eastAsia" w:ascii="Times New Roman" w:hAnsi="Times New Roman" w:cstheme="minorEastAsia"/>
          <w:sz w:val="24"/>
          <w:szCs w:val="24"/>
          <w:lang w:val="en-US" w:eastAsia="zh-CN"/>
        </w:rPr>
        <w:t>移</w:t>
      </w:r>
      <w:r>
        <w:rPr>
          <w:rFonts w:hint="default" w:ascii="Times New Roman" w:hAnsi="Times New Roman" w:cstheme="minorEastAsia"/>
          <w:sz w:val="24"/>
          <w:szCs w:val="24"/>
          <w:lang w:val="en-US" w:eastAsia="zh-CN"/>
        </w:rPr>
        <w:t>建模。</w:t>
      </w:r>
      <w:r>
        <w:rPr>
          <w:rFonts w:hint="eastAsia" w:ascii="Times New Roman" w:hAnsi="Times New Roman" w:cstheme="minorEastAsia"/>
          <w:sz w:val="24"/>
          <w:szCs w:val="24"/>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由于POI连续推荐的特点，在模型中采用CBOW对POI之间的连续转移进行建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具体流程如下，每个用户在时间间隔</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内的签到被表示成一个签到序列</w:t>
      </w:r>
      <w:r>
        <w:rPr>
          <w:rFonts w:hint="eastAsia" w:ascii="Times New Roman" w:hAnsi="Times New Roman" w:cstheme="minorEastAsia"/>
          <w:sz w:val="24"/>
          <w:szCs w:val="24"/>
          <w:lang w:val="en-US" w:eastAsia="zh-CN"/>
        </w:rPr>
        <w:object>
          <v:shape id="_x0000_i1063" o:spt="75" type="#_x0000_t75" style="height:18pt;width:126pt;" o:ole="t" filled="f" o:preferrelative="t" stroked="f" coordsize="21600,21600">
            <v:path/>
            <v:fill on="f" focussize="0,0"/>
            <v:stroke on="f"/>
            <v:imagedata r:id="rId107" o:title=""/>
            <o:lock v:ext="edit" aspectratio="t"/>
            <w10:wrap type="none"/>
            <w10:anchorlock/>
          </v:shape>
          <o:OLEObject Type="Embed" ProgID="Equation.KSEE3" ShapeID="_x0000_i1063" DrawAspect="Content" ObjectID="_1468075763" r:id="rId106">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64" o:spt="75" type="#_x0000_t75" style="height:19pt;width:98pt;" o:ole="t" filled="f" o:preferrelative="t" stroked="f" coordsize="21600,21600">
            <v:path/>
            <v:fill on="f" focussize="0,0"/>
            <v:stroke on="f"/>
            <v:imagedata r:id="rId109" o:title=""/>
            <o:lock v:ext="edit" aspectratio="t"/>
            <w10:wrap type="none"/>
            <w10:anchorlock/>
          </v:shape>
          <o:OLEObject Type="Embed" ProgID="Equation.KSEE3" ShapeID="_x0000_i1064" DrawAspect="Content" ObjectID="_1468075764" r:id="rId108">
            <o:LockedField>false</o:LockedField>
          </o:OLEObject>
        </w:objec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包含POI的访问序列和频率，可以在CBOW中构建霍夫曼树，如图3-2所示：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266055" cy="2874645"/>
            <wp:effectExtent l="0" t="0" r="10795" b="1905"/>
            <wp:docPr id="20" name="图片 20"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霍夫曼树"/>
                    <pic:cNvPicPr>
                      <a:picLocks noChangeAspect="1"/>
                    </pic:cNvPicPr>
                  </pic:nvPicPr>
                  <pic:blipFill>
                    <a:blip r:embed="rId110"/>
                    <a:stretch>
                      <a:fillRect/>
                    </a:stretch>
                  </pic:blipFill>
                  <pic:spPr>
                    <a:xfrm>
                      <a:off x="0" y="0"/>
                      <a:ext cx="5266055" cy="2874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图3-2 POI的霍夫曼树表示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霍夫曼树的每个内部节点都可以看作是一个二元分类器，来决定该往哪个方向走，叶节点就是POI。[40]中采用层次softmax函数计算下一个POI的访问概率。如下表示：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ind w:left="420" w:leftChars="200" w:firstLine="0" w:firstLineChars="0"/>
        <w:rPr>
          <w:rFonts w:hint="eastAsia"/>
          <w:lang w:val="en-US" w:eastAsia="zh-CN"/>
        </w:rPr>
      </w:pPr>
      <w:r>
        <w:rPr>
          <w:rFonts w:hint="eastAsia"/>
          <w:lang w:val="en-US" w:eastAsia="zh-CN"/>
        </w:rPr>
        <w:object>
          <v:shape id="_x0000_i1065" o:spt="75" type="#_x0000_t75" style="height:37pt;width:286pt;" o:ole="t" filled="f" o:preferrelative="t" stroked="f" coordsize="21600,21600">
            <v:path/>
            <v:fill on="f" focussize="0,0"/>
            <v:stroke on="f"/>
            <v:imagedata r:id="rId112" o:title=""/>
            <o:lock v:ext="edit" aspectratio="t"/>
            <w10:wrap type="none"/>
            <w10:anchorlock/>
          </v:shape>
          <o:OLEObject Type="Embed" ProgID="Equation.KSEE3" ShapeID="_x0000_i1065" DrawAspect="Content" ObjectID="_1468075765" r:id="rId111">
            <o:LockedField>false</o:LockedField>
          </o:OLEObject>
        </w:object>
      </w:r>
      <w:r>
        <w:rPr>
          <w:rFonts w:hint="eastAsia"/>
          <w:lang w:val="en-US" w:eastAsia="zh-CN"/>
        </w:rPr>
        <w:t xml:space="preserve">               （3-1） </w:t>
      </w:r>
      <w:r>
        <w:rPr>
          <w:rFonts w:hint="eastAsia"/>
          <w:lang w:val="en-US" w:eastAsia="zh-CN"/>
        </w:rPr>
        <w:object>
          <v:shape id="_x0000_i1066" o:spt="75" type="#_x0000_t75" style="height:38pt;width:186pt;" o:ole="t" filled="f" o:preferrelative="t" stroked="f" coordsize="21600,21600">
            <v:path/>
            <v:fill on="f" focussize="0,0"/>
            <v:stroke on="f"/>
            <v:imagedata r:id="rId114" o:title=""/>
            <o:lock v:ext="edit" aspectratio="t"/>
            <w10:wrap type="none"/>
            <w10:anchorlock/>
          </v:shape>
          <o:OLEObject Type="Embed" ProgID="Equation.KSEE3" ShapeID="_x0000_i1066" DrawAspect="Content" ObjectID="_1468075766" r:id="rId113">
            <o:LockedField>false</o:LockedField>
          </o:OLEObject>
        </w:object>
      </w:r>
    </w:p>
    <w:p>
      <w:pPr>
        <w:ind w:left="420" w:leftChars="200" w:firstLine="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公式中的符号含义如下：</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67"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67" DrawAspect="Content" ObjectID="_1468075767" r:id="rId115">
            <o:LockedField>false</o:LockedField>
          </o:OLEObject>
        </w:object>
      </w:r>
      <w:r>
        <w:rPr>
          <w:rFonts w:hint="eastAsia" w:ascii="Times New Roman" w:hAnsi="Times New Roman" w:cstheme="minorEastAsia"/>
          <w:sz w:val="24"/>
          <w:szCs w:val="24"/>
          <w:lang w:val="en-US" w:eastAsia="zh-CN"/>
        </w:rPr>
        <w:t>表示实际POI输出。</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68" o:spt="75" type="#_x0000_t75" style="height:16pt;width:39pt;" o:ole="t" filled="f" o:preferrelative="t" stroked="f" coordsize="21600,21600">
            <v:path/>
            <v:fill on="f" focussize="0,0"/>
            <v:stroke on="f"/>
            <v:imagedata r:id="rId118" o:title=""/>
            <o:lock v:ext="edit" aspectratio="t"/>
            <w10:wrap type="none"/>
            <w10:anchorlock/>
          </v:shape>
          <o:OLEObject Type="Embed" ProgID="Equation.KSEE3" ShapeID="_x0000_i1068" DrawAspect="Content" ObjectID="_1468075768" r:id="rId117">
            <o:LockedField>false</o:LockedField>
          </o:OLEObject>
        </w:object>
      </w:r>
      <w:r>
        <w:rPr>
          <w:rFonts w:hint="eastAsia" w:ascii="Times New Roman" w:hAnsi="Times New Roman" w:cstheme="minorEastAsia"/>
          <w:sz w:val="24"/>
          <w:szCs w:val="24"/>
          <w:lang w:val="en-US" w:eastAsia="zh-CN"/>
        </w:rPr>
        <w:t>表示从根结点到POI</w:t>
      </w:r>
      <w:bookmarkStart w:id="5" w:name="OLE_LINK3"/>
      <w:r>
        <w:rPr>
          <w:rFonts w:hint="eastAsia" w:ascii="Times New Roman" w:hAnsi="Times New Roman" w:cstheme="minorEastAsia"/>
          <w:sz w:val="24"/>
          <w:szCs w:val="24"/>
          <w:lang w:val="en-US" w:eastAsia="zh-CN"/>
        </w:rPr>
        <w:object>
          <v:shape id="_x0000_i1069"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69" DrawAspect="Content" ObjectID="_1468075769" r:id="rId119">
            <o:LockedField>false</o:LockedField>
          </o:OLEObject>
        </w:object>
      </w:r>
      <w:bookmarkEnd w:id="5"/>
      <w:r>
        <w:rPr>
          <w:rFonts w:hint="eastAsia" w:ascii="Times New Roman" w:hAnsi="Times New Roman" w:cstheme="minorEastAsia"/>
          <w:sz w:val="24"/>
          <w:szCs w:val="24"/>
          <w:lang w:val="en-US" w:eastAsia="zh-CN"/>
        </w:rPr>
        <w:t>的的路径。</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0" o:spt="75" type="#_x0000_t75" style="height:16pt;width:35pt;" o:ole="t" filled="f" o:preferrelative="t" stroked="f" coordsize="21600,21600">
            <v:path/>
            <v:fill on="f" focussize="0,0"/>
            <v:stroke on="f"/>
            <v:imagedata r:id="rId122" o:title=""/>
            <o:lock v:ext="edit" aspectratio="t"/>
            <w10:wrap type="none"/>
            <w10:anchorlock/>
          </v:shape>
          <o:OLEObject Type="Embed" ProgID="Equation.KSEE3" ShapeID="_x0000_i1070" DrawAspect="Content" ObjectID="_1468075770" r:id="rId121">
            <o:LockedField>false</o:LockedField>
          </o:OLEObject>
        </w:object>
      </w:r>
      <w:r>
        <w:rPr>
          <w:rFonts w:hint="eastAsia" w:ascii="Times New Roman" w:hAnsi="Times New Roman" w:cstheme="minorEastAsia"/>
          <w:sz w:val="24"/>
          <w:szCs w:val="24"/>
          <w:lang w:val="en-US" w:eastAsia="zh-CN"/>
        </w:rPr>
        <w:t>表示从根节点到POI</w:t>
      </w:r>
      <w:r>
        <w:rPr>
          <w:rFonts w:hint="eastAsia" w:ascii="Times New Roman" w:hAnsi="Times New Roman" w:cstheme="minorEastAsia"/>
          <w:sz w:val="24"/>
          <w:szCs w:val="24"/>
          <w:lang w:val="en-US" w:eastAsia="zh-CN"/>
        </w:rPr>
        <w:object>
          <v:shape id="_x0000_i1071"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71" DrawAspect="Content" ObjectID="_1468075771" r:id="rId123">
            <o:LockedField>false</o:LockedField>
          </o:OLEObject>
        </w:object>
      </w:r>
      <w:r>
        <w:rPr>
          <w:rFonts w:hint="eastAsia" w:ascii="Times New Roman" w:hAnsi="Times New Roman" w:cstheme="minorEastAsia"/>
          <w:sz w:val="24"/>
          <w:szCs w:val="24"/>
          <w:lang w:val="en-US" w:eastAsia="zh-CN"/>
        </w:rPr>
        <w:t>路径上的第j个内节点。</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ch(m)表示内节点m的左孩子。</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2" o:spt="75" type="#_x0000_t75" style="height:19pt;width:29pt;" o:ole="t" filled="f" o:preferrelative="t" stroked="f" coordsize="21600,21600">
            <v:path/>
            <v:fill on="f" focussize="0,0"/>
            <v:stroke on="f"/>
            <v:imagedata r:id="rId125" o:title=""/>
            <o:lock v:ext="edit" aspectratio="t"/>
            <w10:wrap type="none"/>
            <w10:anchorlock/>
          </v:shape>
          <o:OLEObject Type="Embed" ProgID="Equation.KSEE3" ShapeID="_x0000_i1072" DrawAspect="Content" ObjectID="_1468075772" r:id="rId124">
            <o:LockedField>false</o:LockedField>
          </o:OLEObject>
        </w:object>
      </w:r>
      <w:r>
        <w:rPr>
          <w:rFonts w:hint="eastAsia" w:ascii="Times New Roman" w:hAnsi="Times New Roman" w:cstheme="minorEastAsia"/>
          <w:sz w:val="24"/>
          <w:szCs w:val="24"/>
          <w:lang w:val="en-US" w:eastAsia="zh-CN"/>
        </w:rPr>
        <w:t>是内结点m（l，j）的向量表示。</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Q是签到序列中POI的个数。</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3" o:spt="75" type="#_x0000_t75" style="height:19pt;width:16pt;" o:ole="t" filled="f" o:preferrelative="t" stroked="f" coordsize="21600,21600">
            <v:path/>
            <v:fill on="f" focussize="0,0"/>
            <v:stroke on="f"/>
            <v:imagedata r:id="rId127" o:title=""/>
            <o:lock v:ext="edit" aspectratio="t"/>
            <w10:wrap type="none"/>
            <w10:anchorlock/>
          </v:shape>
          <o:OLEObject Type="Embed" ProgID="Equation.KSEE3" ShapeID="_x0000_i1073" DrawAspect="Content" ObjectID="_1468075773" r:id="rId126">
            <o:LockedField>false</o:LockedField>
          </o:OLEObject>
        </w:object>
      </w:r>
      <w:r>
        <w:rPr>
          <w:rFonts w:hint="eastAsia" w:ascii="Times New Roman" w:hAnsi="Times New Roman" w:cstheme="minorEastAsia"/>
          <w:sz w:val="24"/>
          <w:szCs w:val="24"/>
          <w:lang w:val="en-US" w:eastAsia="zh-CN"/>
        </w:rPr>
        <w:t>是POI</w:t>
      </w:r>
      <w:r>
        <w:rPr>
          <w:rFonts w:hint="eastAsia" w:ascii="Times New Roman" w:hAnsi="Times New Roman" w:cstheme="minorEastAsia"/>
          <w:sz w:val="24"/>
          <w:szCs w:val="24"/>
          <w:lang w:val="en-US" w:eastAsia="zh-CN"/>
        </w:rPr>
        <w:object>
          <v:shape id="_x0000_i1074" o:spt="75" type="#_x0000_t75" style="height:16pt;width:13pt;" o:ole="t" filled="f" o:preferrelative="t" stroked="f" coordsize="21600,21600">
            <v:path/>
            <v:fill on="f" focussize="0,0"/>
            <v:stroke on="f"/>
            <v:imagedata r:id="rId129" o:title=""/>
            <o:lock v:ext="edit" aspectratio="t"/>
            <w10:wrap type="none"/>
            <w10:anchorlock/>
          </v:shape>
          <o:OLEObject Type="Embed" ProgID="Equation.KSEE3" ShapeID="_x0000_i1074" DrawAspect="Content" ObjectID="_1468075774" r:id="rId128">
            <o:LockedField>false</o:LockedField>
          </o:OLEObject>
        </w:object>
      </w:r>
      <w:r>
        <w:rPr>
          <w:rFonts w:hint="eastAsia" w:ascii="Times New Roman" w:hAnsi="Times New Roman" w:cstheme="minorEastAsia"/>
          <w:sz w:val="24"/>
          <w:szCs w:val="24"/>
          <w:lang w:val="en-US" w:eastAsia="zh-CN"/>
        </w:rPr>
        <w:t>的输入向量。</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5" o:spt="75" type="#_x0000_t75" style="height:15pt;width:31pt;" o:ole="t" filled="f" o:preferrelative="t" stroked="f" coordsize="21600,21600">
            <v:path/>
            <v:fill on="f" focussize="0,0"/>
            <v:stroke on="f"/>
            <v:imagedata r:id="rId131" o:title=""/>
            <o:lock v:ext="edit" aspectratio="t"/>
            <w10:wrap type="none"/>
            <w10:anchorlock/>
          </v:shape>
          <o:OLEObject Type="Embed" ProgID="Equation.KSEE3" ShapeID="_x0000_i1075" DrawAspect="Content" ObjectID="_1468075775" r:id="rId130">
            <o:LockedField>false</o:LockedField>
          </o:OLEObject>
        </w:object>
      </w:r>
      <w:r>
        <w:rPr>
          <w:rFonts w:hint="eastAsia" w:ascii="Times New Roman" w:hAnsi="Times New Roman" w:cstheme="minorEastAsia"/>
          <w:sz w:val="24"/>
          <w:szCs w:val="24"/>
          <w:lang w:val="en-US" w:eastAsia="zh-CN"/>
        </w:rPr>
        <w:t>是sigmoid函数。</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h是在</w:t>
      </w:r>
      <w:r>
        <w:rPr>
          <w:rFonts w:hint="eastAsia" w:ascii="Times New Roman" w:hAnsi="Times New Roman" w:cstheme="minorEastAsia"/>
          <w:sz w:val="24"/>
          <w:szCs w:val="24"/>
          <w:lang w:val="en-US" w:eastAsia="zh-CN"/>
        </w:rPr>
        <w:object>
          <v:shape id="_x0000_i1076"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32">
            <o:LockedField>false</o:LockedField>
          </o:OLEObject>
        </w:object>
      </w:r>
      <w:r>
        <w:rPr>
          <w:rFonts w:hint="eastAsia" w:ascii="Times New Roman" w:hAnsi="Times New Roman" w:cstheme="minorEastAsia"/>
          <w:sz w:val="24"/>
          <w:szCs w:val="24"/>
          <w:lang w:val="en-US" w:eastAsia="zh-CN"/>
        </w:rPr>
        <w:t>之前访问的POI的集合。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基于层次softmax函数，CBOW的目标函数如下：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object>
          <v:shape id="_x0000_i1077" o:spt="75" type="#_x0000_t75" style="height:28pt;width:146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77" r:id="rId133">
            <o:LockedField>false</o:LockedField>
          </o:OLEObject>
        </w:object>
      </w:r>
      <w:r>
        <w:rPr>
          <w:rFonts w:hint="eastAsia" w:asciiTheme="minorEastAsia" w:hAnsiTheme="minorEastAsia" w:cstheme="minorEastAsia"/>
          <w:sz w:val="24"/>
          <w:szCs w:val="24"/>
          <w:lang w:val="en-US" w:eastAsia="zh-CN"/>
        </w:rPr>
        <w:t xml:space="preserve">                                   （3-2）</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w:t>
      </w:r>
      <w:r>
        <w:rPr>
          <w:rFonts w:hint="eastAsia" w:ascii="Times New Roman" w:hAnsi="Times New Roman" w:cstheme="minorEastAsia"/>
          <w:sz w:val="24"/>
          <w:szCs w:val="24"/>
          <w:lang w:val="en-US" w:eastAsia="zh-CN"/>
        </w:rPr>
        <w:object>
          <v:shape id="_x0000_i1078" o:spt="75" type="#_x0000_t75" style="height:18pt;width:20pt;" o:ole="t" filled="f" o:preferrelative="t" stroked="f" coordsize="21600,21600">
            <v:path/>
            <v:fill on="f" focussize="0,0"/>
            <v:stroke on="f"/>
            <v:imagedata r:id="rId136" o:title=""/>
            <o:lock v:ext="edit" aspectratio="t"/>
            <w10:wrap type="none"/>
            <w10:anchorlock/>
          </v:shape>
          <o:OLEObject Type="Embed" ProgID="Equation.KSEE3" ShapeID="_x0000_i1078" DrawAspect="Content" ObjectID="_1468075778" r:id="rId135">
            <o:LockedField>false</o:LockedField>
          </o:OLEObject>
        </w:object>
      </w:r>
      <w:r>
        <w:rPr>
          <w:rFonts w:hint="eastAsia" w:ascii="Times New Roman" w:hAnsi="Times New Roman" w:cstheme="minorEastAsia"/>
          <w:sz w:val="24"/>
          <w:szCs w:val="24"/>
          <w:lang w:val="en-US" w:eastAsia="zh-CN"/>
        </w:rPr>
        <w:t>是霍夫曼树中所有内节点的系数集，</w:t>
      </w:r>
      <w:r>
        <w:rPr>
          <w:rFonts w:hint="eastAsia" w:ascii="Times New Roman" w:hAnsi="Times New Roman" w:cstheme="minorEastAsia"/>
          <w:sz w:val="24"/>
          <w:szCs w:val="24"/>
          <w:lang w:val="en-US" w:eastAsia="zh-CN"/>
        </w:rPr>
        <w:object>
          <v:shape id="_x0000_i1079" o:spt="75" type="#_x0000_t75" style="height:18pt;width:12pt;" o:ole="t" filled="f" o:preferrelative="t" stroked="f" coordsize="21600,21600">
            <v:path/>
            <v:fill on="f" focussize="0,0"/>
            <v:stroke on="f"/>
            <v:imagedata r:id="rId138" o:title=""/>
            <o:lock v:ext="edit" aspectratio="t"/>
            <w10:wrap type="none"/>
            <w10:anchorlock/>
          </v:shape>
          <o:OLEObject Type="Embed" ProgID="Equation.KSEE3" ShapeID="_x0000_i1079" DrawAspect="Content" ObjectID="_1468075779" r:id="rId137">
            <o:LockedField>false</o:LockedField>
          </o:OLEObject>
        </w:object>
      </w:r>
      <w:r>
        <w:rPr>
          <w:rFonts w:hint="eastAsia" w:ascii="Times New Roman" w:hAnsi="Times New Roman" w:cstheme="minorEastAsia"/>
          <w:sz w:val="24"/>
          <w:szCs w:val="24"/>
          <w:lang w:val="en-US" w:eastAsia="zh-CN"/>
        </w:rPr>
        <w:t>是所有POI的潜在向量的集合。用户的潜在向量</w:t>
      </w:r>
      <w:r>
        <w:rPr>
          <w:rFonts w:hint="eastAsia" w:ascii="Times New Roman" w:hAnsi="Times New Roman" w:cstheme="minorEastAsia"/>
          <w:sz w:val="24"/>
          <w:szCs w:val="24"/>
          <w:lang w:val="en-US" w:eastAsia="zh-CN"/>
        </w:rPr>
        <w:object>
          <v:shape id="_x0000_i1080" o:spt="75" type="#_x0000_t75" style="height:19pt;width:105pt;" o:ole="t" filled="f" o:preferrelative="t" stroked="f" coordsize="21600,21600">
            <v:path/>
            <v:fill on="f" focussize="0,0"/>
            <v:stroke on="f"/>
            <v:imagedata r:id="rId140" o:title=""/>
            <o:lock v:ext="edit" aspectratio="t"/>
            <w10:wrap type="none"/>
            <w10:anchorlock/>
          </v:shape>
          <o:OLEObject Type="Embed" ProgID="Equation.KSEE3" ShapeID="_x0000_i1080" DrawAspect="Content" ObjectID="_1468075780" r:id="rId139">
            <o:LockedField>false</o:LockedField>
          </o:OLEObject>
        </w:object>
      </w:r>
      <w:r>
        <w:rPr>
          <w:rFonts w:hint="eastAsia" w:ascii="Times New Roman" w:hAnsi="Times New Roman" w:cstheme="minorEastAsia"/>
          <w:sz w:val="24"/>
          <w:szCs w:val="24"/>
          <w:lang w:val="en-US" w:eastAsia="zh-CN"/>
        </w:rPr>
        <w:t>也可以通过类似的方法得到。</w:t>
      </w:r>
    </w:p>
    <w:p>
      <w:pPr>
        <w:pStyle w:val="3"/>
        <w:rPr>
          <w:rFonts w:hint="eastAsia"/>
          <w:lang w:val="en-US" w:eastAsia="zh-CN"/>
        </w:rPr>
      </w:pPr>
      <w:r>
        <w:rPr>
          <w:rFonts w:hint="eastAsia"/>
          <w:lang w:val="en-US" w:eastAsia="zh-CN"/>
        </w:rPr>
        <w:t>3.3 访问概率预测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ascii="Times New Roman" w:hAnsi="Times New Roman" w:cstheme="minorEastAsia"/>
          <w:sz w:val="24"/>
          <w:szCs w:val="24"/>
          <w:lang w:val="en-US" w:eastAsia="zh-CN"/>
        </w:rPr>
        <w:object>
          <v:shape id="_x0000_i1081" o:spt="75" type="#_x0000_t75" style="height:18pt;width:13.95pt;" o:ole="t" filled="f" o:preferrelative="t" stroked="f" coordsize="21600,21600">
            <v:path/>
            <v:fill on="f" focussize="0,0"/>
            <v:stroke on="f"/>
            <v:imagedata r:id="rId142" o:title=""/>
            <o:lock v:ext="edit" aspectratio="t"/>
            <w10:wrap type="none"/>
            <w10:anchorlock/>
          </v:shape>
          <o:OLEObject Type="Embed" ProgID="Equation.KSEE3" ShapeID="_x0000_i1081" DrawAspect="Content" ObjectID="_1468075781" r:id="rId141">
            <o:LockedField>false</o:LockedField>
          </o:OLEObject>
        </w:object>
      </w:r>
      <w:r>
        <w:rPr>
          <w:rFonts w:hint="eastAsia" w:ascii="Times New Roman" w:hAnsi="Times New Roman" w:cstheme="minorEastAsia"/>
          <w:sz w:val="24"/>
          <w:szCs w:val="24"/>
          <w:lang w:val="en-US" w:eastAsia="zh-CN"/>
        </w:rPr>
        <w:t>和POI的潜在向量</w:t>
      </w:r>
      <w:r>
        <w:rPr>
          <w:rFonts w:hint="eastAsia" w:ascii="Times New Roman" w:hAnsi="Times New Roman" w:cstheme="minorEastAsia"/>
          <w:sz w:val="24"/>
          <w:szCs w:val="24"/>
          <w:lang w:val="en-US" w:eastAsia="zh-CN"/>
        </w:rPr>
        <w:object>
          <v:shape id="_x0000_i1082" o:spt="75" type="#_x0000_t75" style="height:18pt;width:12pt;" o:ole="t" filled="f" o:preferrelative="t" stroked="f" coordsize="21600,21600">
            <v:path/>
            <v:fill on="f" focussize="0,0"/>
            <v:stroke on="f"/>
            <v:imagedata r:id="rId144" o:title=""/>
            <o:lock v:ext="edit" aspectratio="t"/>
            <w10:wrap type="none"/>
            <w10:anchorlock/>
          </v:shape>
          <o:OLEObject Type="Embed" ProgID="Equation.KSEE3" ShapeID="_x0000_i1082" DrawAspect="Content" ObjectID="_1468075782" r:id="rId143">
            <o:LockedField>false</o:LockedField>
          </o:OLEObject>
        </w:object>
      </w:r>
      <w:r>
        <w:rPr>
          <w:rFonts w:hint="eastAsia" w:ascii="Times New Roman" w:hAnsi="Times New Roman" w:cstheme="minorEastAsia"/>
          <w:sz w:val="24"/>
          <w:szCs w:val="24"/>
          <w:lang w:val="en-US" w:eastAsia="zh-CN"/>
        </w:rPr>
        <w:t>作为意愿向量组合到一起。如下公式所示，让</w:t>
      </w:r>
      <w:r>
        <w:rPr>
          <w:rFonts w:hint="eastAsia" w:ascii="Times New Roman" w:hAnsi="Times New Roman" w:cstheme="minorEastAsia"/>
          <w:sz w:val="24"/>
          <w:szCs w:val="24"/>
          <w:lang w:val="en-US" w:eastAsia="zh-CN"/>
        </w:rPr>
        <w:object>
          <v:shape id="_x0000_i1083" o:spt="75" type="#_x0000_t75" style="height:18pt;width:15pt;" o:ole="t" filled="f" o:preferrelative="t" stroked="f" coordsize="21600,21600">
            <v:path/>
            <v:fill on="f" focussize="0,0"/>
            <v:stroke on="f"/>
            <v:imagedata r:id="rId146" o:title=""/>
            <o:lock v:ext="edit" aspectratio="t"/>
            <w10:wrap type="none"/>
            <w10:anchorlock/>
          </v:shape>
          <o:OLEObject Type="Embed" ProgID="Equation.KSEE3" ShapeID="_x0000_i1083" DrawAspect="Content" ObjectID="_1468075783" r:id="rId145">
            <o:LockedField>false</o:LockedField>
          </o:OLEObject>
        </w:object>
      </w:r>
      <w:r>
        <w:rPr>
          <w:rFonts w:hint="eastAsia" w:ascii="Times New Roman" w:hAnsi="Times New Roman" w:cstheme="minorEastAsia"/>
          <w:sz w:val="24"/>
          <w:szCs w:val="24"/>
          <w:lang w:val="en-US" w:eastAsia="zh-CN"/>
        </w:rPr>
        <w:t>作为LSTM模型的输入</w:t>
      </w:r>
      <w:r>
        <w:rPr>
          <w:rFonts w:hint="eastAsia" w:ascii="Times New Roman" w:hAnsi="Times New Roman" w:cstheme="minorEastAsia"/>
          <w:sz w:val="24"/>
          <w:szCs w:val="24"/>
          <w:lang w:val="en-US" w:eastAsia="zh-CN"/>
        </w:rPr>
        <w:object>
          <v:shape id="_x0000_i1084" o:spt="75" type="#_x0000_t75" style="height:18pt;width:12pt;" o:ole="t" filled="f" o:preferrelative="t" stroked="f" coordsize="21600,21600">
            <v:path/>
            <v:fill on="f" focussize="0,0"/>
            <v:stroke on="f"/>
            <v:imagedata r:id="rId148" o:title=""/>
            <o:lock v:ext="edit" aspectratio="t"/>
            <w10:wrap type="none"/>
            <w10:anchorlock/>
          </v:shape>
          <o:OLEObject Type="Embed" ProgID="Equation.KSEE3" ShapeID="_x0000_i1084" DrawAspect="Content" ObjectID="_1468075784" r:id="rId147">
            <o:LockedField>false</o:LockedField>
          </o:OLEObject>
        </w:object>
      </w:r>
      <w:r>
        <w:rPr>
          <w:rFonts w:hint="eastAsia" w:ascii="Times New Roman" w:hAnsi="Times New Roman" w:cstheme="minorEastAsia"/>
          <w:sz w:val="24"/>
          <w:szCs w:val="24"/>
          <w:lang w:val="en-US" w:eastAsia="zh-CN"/>
        </w:rPr>
        <w:t>。经过softmax层后，LSTM输出用户u对于所有POI的访问概率为：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position w:val="-12"/>
          <w:sz w:val="24"/>
          <w:szCs w:val="24"/>
          <w:lang w:val="en-US" w:eastAsia="zh-CN"/>
        </w:rPr>
        <w:object>
          <v:shape id="_x0000_i1085" o:spt="75" type="#_x0000_t75" style="height:18pt;width:58pt;" o:ole="t" filled="f" o:preferrelative="t" stroked="f" coordsize="21600,21600">
            <v:path/>
            <v:fill on="f" focussize="0,0"/>
            <v:stroke on="f"/>
            <v:imagedata r:id="rId150" o:title=""/>
            <o:lock v:ext="edit" aspectratio="t"/>
            <w10:wrap type="none"/>
            <w10:anchorlock/>
          </v:shape>
          <o:OLEObject Type="Embed" ProgID="Equation.KSEE3" ShapeID="_x0000_i1085" DrawAspect="Content" ObjectID="_1468075785" r:id="rId149">
            <o:LockedField>false</o:LockedField>
          </o:OLEObject>
        </w:object>
      </w:r>
      <w:r>
        <w:rPr>
          <w:rFonts w:hint="eastAsia" w:ascii="宋体" w:hAnsi="宋体" w:eastAsia="宋体" w:cs="宋体"/>
          <w:position w:val="-12"/>
          <w:sz w:val="24"/>
          <w:szCs w:val="24"/>
          <w:lang w:val="en-US" w:eastAsia="zh-CN"/>
        </w:rPr>
        <w:t xml:space="preserve">                                                  （3-3）</w:t>
      </w:r>
    </w:p>
    <w:p>
      <w:pPr>
        <w:pStyle w:val="3"/>
        <w:rPr>
          <w:rFonts w:hint="eastAsia"/>
          <w:lang w:val="en-US" w:eastAsia="zh-CN"/>
        </w:rPr>
      </w:pPr>
      <w:r>
        <w:rPr>
          <w:rFonts w:hint="eastAsia"/>
          <w:lang w:val="en-US" w:eastAsia="zh-CN"/>
        </w:rPr>
        <w:t>3.4 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根据对图2-3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用户u的POI推荐列表可以用</w:t>
      </w:r>
      <w:r>
        <w:rPr>
          <w:rFonts w:hint="eastAsia" w:ascii="Times New Roman" w:hAnsi="Times New Roman" w:cstheme="minorEastAsia"/>
          <w:sz w:val="24"/>
          <w:szCs w:val="24"/>
          <w:lang w:val="en-US" w:eastAsia="zh-CN"/>
        </w:rPr>
        <w:object>
          <v:shape id="_x0000_i1086"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86" DrawAspect="Content" ObjectID="_1468075786" r:id="rId151">
            <o:LockedField>false</o:LockedField>
          </o:OLEObject>
        </w:object>
      </w:r>
      <w:r>
        <w:rPr>
          <w:rFonts w:hint="eastAsia" w:ascii="Times New Roman" w:hAnsi="Times New Roman" w:cstheme="minorEastAsia"/>
          <w:sz w:val="24"/>
          <w:szCs w:val="24"/>
          <w:lang w:val="en-US" w:eastAsia="zh-CN"/>
        </w:rPr>
        <w:t>表示如下，其中</w:t>
      </w:r>
      <w:r>
        <w:rPr>
          <w:rFonts w:hint="eastAsia" w:ascii="Times New Roman" w:hAnsi="Times New Roman" w:cstheme="minorEastAsia"/>
          <w:sz w:val="24"/>
          <w:szCs w:val="24"/>
          <w:lang w:val="en-US" w:eastAsia="zh-CN"/>
        </w:rPr>
        <w:object>
          <v:shape id="_x0000_i1087" o:spt="75" type="#_x0000_t75" style="height:18pt;width:10pt;" o:ole="t" filled="f" o:preferrelative="t" stroked="f" coordsize="21600,21600">
            <v:path/>
            <v:fill on="f" focussize="0,0"/>
            <v:stroke on="f"/>
            <v:imagedata r:id="rId154" o:title=""/>
            <o:lock v:ext="edit" aspectratio="t"/>
            <w10:wrap type="none"/>
            <w10:anchorlock/>
          </v:shape>
          <o:OLEObject Type="Embed" ProgID="Equation.KSEE3" ShapeID="_x0000_i1087" DrawAspect="Content" ObjectID="_1468075787" r:id="rId153">
            <o:LockedField>false</o:LockedField>
          </o:OLEObject>
        </w:object>
      </w:r>
      <w:r>
        <w:rPr>
          <w:rFonts w:hint="eastAsia" w:ascii="Times New Roman" w:hAnsi="Times New Roman" w:cstheme="minorEastAsia"/>
          <w:sz w:val="24"/>
          <w:szCs w:val="24"/>
          <w:lang w:val="en-US" w:eastAsia="zh-CN"/>
        </w:rPr>
        <w:t>为用户的当前位置，</w:t>
      </w:r>
      <w:r>
        <w:rPr>
          <w:rFonts w:hint="eastAsia" w:ascii="Times New Roman" w:hAnsi="Times New Roman" w:cstheme="minorEastAsia"/>
          <w:sz w:val="24"/>
          <w:szCs w:val="24"/>
          <w:lang w:val="en-US" w:eastAsia="zh-CN"/>
        </w:rPr>
        <w:object>
          <v:shape id="_x0000_i1088" o:spt="75" type="#_x0000_t75" style="height:19pt;width:74pt;" o:ole="t" filled="f" o:preferrelative="t" stroked="f" coordsize="21600,21600">
            <v:path/>
            <v:fill on="f" focussize="0,0"/>
            <v:stroke on="f"/>
            <v:imagedata r:id="rId156" o:title=""/>
            <o:lock v:ext="edit" aspectratio="t"/>
            <w10:wrap type="none"/>
            <w10:anchorlock/>
          </v:shape>
          <o:OLEObject Type="Embed" ProgID="Equation.KSEE3" ShapeID="_x0000_i1088" DrawAspect="Content" ObjectID="_1468075788" r:id="rId155">
            <o:LockedField>false</o:LockedField>
          </o:OLEObject>
        </w:object>
      </w:r>
      <w:r>
        <w:rPr>
          <w:rFonts w:hint="eastAsia" w:ascii="Times New Roman" w:hAnsi="Times New Roman" w:cstheme="minorEastAsia"/>
          <w:sz w:val="24"/>
          <w:szCs w:val="24"/>
          <w:lang w:val="en-US" w:eastAsia="zh-CN"/>
        </w:rPr>
        <w:t>是</w:t>
      </w:r>
      <w:r>
        <w:rPr>
          <w:rFonts w:hint="eastAsia" w:ascii="Times New Roman" w:hAnsi="Times New Roman" w:cstheme="minorEastAsia"/>
          <w:sz w:val="24"/>
          <w:szCs w:val="24"/>
          <w:lang w:val="en-US" w:eastAsia="zh-CN"/>
        </w:rPr>
        <w:object>
          <v:shape id="_x0000_i1089" o:spt="75" type="#_x0000_t75" style="height:16pt;width:46pt;" o:ole="t" filled="f" o:preferrelative="t" stroked="f" coordsize="21600,21600">
            <v:path/>
            <v:fill on="f" focussize="0,0"/>
            <v:stroke on="f"/>
            <v:imagedata r:id="rId158" o:title=""/>
            <o:lock v:ext="edit" aspectratio="t"/>
            <w10:wrap type="none"/>
            <w10:anchorlock/>
          </v:shape>
          <o:OLEObject Type="Embed" ProgID="Equation.KSEE3" ShapeID="_x0000_i1089" DrawAspect="Content" ObjectID="_1468075789" r:id="rId157">
            <o:LockedField>false</o:LockedField>
          </o:OLEObject>
        </w:object>
      </w:r>
      <w:r>
        <w:rPr>
          <w:rFonts w:hint="eastAsia" w:ascii="Times New Roman" w:hAnsi="Times New Roman" w:cstheme="minorEastAsia"/>
          <w:sz w:val="24"/>
          <w:szCs w:val="24"/>
          <w:lang w:val="en-US" w:eastAsia="zh-CN"/>
        </w:rPr>
        <w:t>的结果，</w:t>
      </w:r>
      <w:r>
        <w:rPr>
          <w:rFonts w:hint="eastAsia" w:ascii="Times New Roman" w:hAnsi="Times New Roman" w:cstheme="minorEastAsia"/>
          <w:sz w:val="24"/>
          <w:szCs w:val="24"/>
          <w:lang w:val="en-US" w:eastAsia="zh-CN"/>
        </w:rPr>
        <w:object>
          <v:shape id="_x0000_i1090" o:spt="75" type="#_x0000_t75" style="height:20pt;width:54pt;" o:ole="t" filled="f" o:preferrelative="t" stroked="f" coordsize="21600,21600">
            <v:path/>
            <v:fill on="f" focussize="0,0"/>
            <v:stroke on="f"/>
            <v:imagedata r:id="rId160" o:title=""/>
            <o:lock v:ext="edit" aspectratio="t"/>
            <w10:wrap type="none"/>
            <w10:anchorlock/>
          </v:shape>
          <o:OLEObject Type="Embed" ProgID="Equation.KSEE3" ShapeID="_x0000_i1090" DrawAspect="Content" ObjectID="_1468075790" r:id="rId159">
            <o:LockedField>false</o:LockedField>
          </o:OLEObject>
        </w:object>
      </w:r>
      <w:r>
        <w:rPr>
          <w:rFonts w:hint="eastAsia" w:ascii="Times New Roman" w:hAnsi="Times New Roman" w:cstheme="minorEastAsia"/>
          <w:sz w:val="24"/>
          <w:szCs w:val="24"/>
          <w:lang w:val="en-US" w:eastAsia="zh-CN"/>
        </w:rPr>
        <w:t>是用户u在时间段</w:t>
      </w:r>
      <w:r>
        <w:rPr>
          <w:rFonts w:hint="eastAsia" w:ascii="Times New Roman" w:hAnsi="Times New Roman" w:cstheme="minorEastAsia"/>
          <w:sz w:val="24"/>
          <w:szCs w:val="24"/>
          <w:lang w:val="en-US" w:eastAsia="zh-CN"/>
        </w:rPr>
        <w:object>
          <v:shape id="_x0000_i1091" o:spt="75" type="#_x0000_t75" style="height:18pt;width:47pt;" o:ole="t" filled="f" o:preferrelative="t" stroked="f" coordsize="21600,21600">
            <v:path/>
            <v:fill on="f" focussize="0,0"/>
            <v:stroke on="f"/>
            <v:imagedata r:id="rId162" o:title=""/>
            <o:lock v:ext="edit" aspectratio="t"/>
            <w10:wrap type="none"/>
            <w10:anchorlock/>
          </v:shape>
          <o:OLEObject Type="Embed" ProgID="Equation.KSEE3" ShapeID="_x0000_i1091" DrawAspect="Content" ObjectID="_1468075791" r:id="rId161">
            <o:LockedField>false</o:LockedField>
          </o:OLEObject>
        </w:object>
      </w:r>
      <w:r>
        <w:rPr>
          <w:rFonts w:hint="eastAsia" w:ascii="Times New Roman" w:hAnsi="Times New Roman" w:cstheme="minorEastAsia"/>
          <w:sz w:val="24"/>
          <w:szCs w:val="24"/>
          <w:lang w:val="en-US" w:eastAsia="zh-CN"/>
        </w:rPr>
        <w:t xml:space="preserve">对POI </w:t>
      </w:r>
      <w:r>
        <w:rPr>
          <w:rFonts w:hint="eastAsia" w:ascii="Times New Roman" w:hAnsi="Times New Roman" w:cstheme="minorEastAsia"/>
          <w:sz w:val="24"/>
          <w:szCs w:val="24"/>
          <w:lang w:val="en-US" w:eastAsia="zh-CN"/>
        </w:rPr>
        <w:object>
          <v:shape id="_x0000_i1092" o:spt="75" type="#_x0000_t75" style="height:19pt;width:11pt;" o:ole="t" filled="f" o:preferrelative="t" stroked="f" coordsize="21600,21600">
            <v:path/>
            <v:fill on="f" focussize="0,0"/>
            <v:stroke on="f"/>
            <v:imagedata r:id="rId164" o:title=""/>
            <o:lock v:ext="edit" aspectratio="t"/>
            <w10:wrap type="none"/>
            <w10:anchorlock/>
          </v:shape>
          <o:OLEObject Type="Embed" ProgID="Equation.KSEE3" ShapeID="_x0000_i1092" DrawAspect="Content" ObjectID="_1468075792" r:id="rId163">
            <o:LockedField>false</o:LockedField>
          </o:OLEObject>
        </w:object>
      </w:r>
      <w:r>
        <w:rPr>
          <w:rFonts w:hint="eastAsia" w:ascii="Times New Roman" w:hAnsi="Times New Roman" w:cstheme="minorEastAsia"/>
          <w:sz w:val="24"/>
          <w:szCs w:val="24"/>
          <w:lang w:val="en-US" w:eastAsia="zh-CN"/>
        </w:rPr>
        <w:t>签到的可能性：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object>
          <v:shape id="_x0000_i1093" o:spt="75" type="#_x0000_t75" style="height:19pt;width:350pt;" o:ole="t" filled="f" o:preferrelative="t" stroked="f" coordsize="21600,21600">
            <v:path/>
            <v:fill on="f" focussize="0,0"/>
            <v:stroke on="f"/>
            <v:imagedata r:id="rId166" o:title=""/>
            <o:lock v:ext="edit" aspectratio="t"/>
            <w10:wrap type="none"/>
            <w10:anchorlock/>
          </v:shape>
          <o:OLEObject Type="Embed" ProgID="Equation.KSEE3" ShapeID="_x0000_i1093" DrawAspect="Content" ObjectID="_1468075793" r:id="rId165">
            <o:LockedField>false</o:LockedField>
          </o:OLEObject>
        </w:object>
      </w:r>
      <w:r>
        <w:rPr>
          <w:rFonts w:hint="eastAsia" w:asciiTheme="minorEastAsia" w:hAnsiTheme="minorEastAsia" w:cstheme="minorEastAsia"/>
          <w:position w:val="-14"/>
          <w:sz w:val="24"/>
          <w:szCs w:val="24"/>
          <w:lang w:val="en-US" w:eastAsia="zh-CN"/>
        </w:rPr>
        <w:t xml:space="preserve"> （3-4）</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imes New Roman" w:hAnsi="Times New Roman" w:cstheme="minorEastAsia"/>
          <w:sz w:val="24"/>
          <w:szCs w:val="24"/>
          <w:lang w:val="en-US" w:eastAsia="zh-CN"/>
        </w:rPr>
        <w:t xml:space="preserve">最后，top-N的POI会被推荐给用户。   </w:t>
      </w:r>
      <w:r>
        <w:rPr>
          <w:rFonts w:hint="eastAsia"/>
          <w:lang w:val="en-US" w:eastAsia="zh-CN"/>
        </w:rPr>
        <w:t xml:space="preserve">  </w:t>
      </w:r>
    </w:p>
    <w:p>
      <w:pPr>
        <w:pStyle w:val="3"/>
        <w:rPr>
          <w:rFonts w:hint="eastAsia"/>
          <w:lang w:val="en-US" w:eastAsia="zh-CN"/>
        </w:rPr>
      </w:pPr>
      <w:r>
        <w:rPr>
          <w:rFonts w:hint="eastAsia"/>
          <w:lang w:val="en-US" w:eastAsia="zh-CN"/>
        </w:rPr>
        <w:t>3.5 参数测定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在PEU-RNN模型中，LSTM是POI推荐的基础模型。为了实现更好的性能，每层的单元数和层数，都是构建神经网络的超参数，应事先进行微调。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HAnsi" w:hAnsiTheme="minorHAnsi" w:eastAsiaTheme="minorEastAsia" w:cstheme="minorBidi"/>
          <w:kern w:val="2"/>
          <w:sz w:val="21"/>
          <w:szCs w:val="24"/>
          <w:lang w:val="en-US" w:eastAsia="zh-CN" w:bidi="ar-SA"/>
        </w:rPr>
      </w:pPr>
      <w:r>
        <w:rPr>
          <w:rFonts w:hint="eastAsia" w:ascii="Times New Roman" w:hAnsi="Times New Roman" w:cstheme="minorEastAsia"/>
          <w:sz w:val="24"/>
          <w:szCs w:val="24"/>
          <w:lang w:val="en-US" w:eastAsia="zh-CN"/>
        </w:rPr>
        <w:t xml:space="preserve">距离阈值分别在Gowalla和Brightkite数据集中设置为1公里和5公里。下图显示的是Gowalla数据集中层数和每层单元格中的单元数的影响。  </w:t>
      </w: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167"/>
                    <a:stretch>
                      <a:fillRect/>
                    </a:stretch>
                  </pic:blipFill>
                  <pic:spPr>
                    <a:xfrm>
                      <a:off x="0" y="0"/>
                      <a:ext cx="2520315" cy="1890395"/>
                    </a:xfrm>
                    <a:prstGeom prst="rect">
                      <a:avLst/>
                    </a:prstGeom>
                    <a:noFill/>
                    <a:ln>
                      <a:noFill/>
                    </a:ln>
                  </pic:spPr>
                </pic:pic>
              </a:graphicData>
            </a:graphic>
          </wp:inline>
        </w:drawing>
      </w:r>
      <w:r>
        <w:rPr>
          <w:rFonts w:hint="eastAsia" w:asciiTheme="minorHAnsi" w:hAnsiTheme="minorHAnsi" w:eastAsiaTheme="minorEastAsia" w:cstheme="minorBidi"/>
          <w:kern w:val="2"/>
          <w:sz w:val="21"/>
          <w:szCs w:val="24"/>
          <w:lang w:val="en-US" w:eastAsia="zh-CN" w:bidi="ar-SA"/>
        </w:rPr>
        <w:t xml:space="preserve"> </w:t>
      </w:r>
      <w: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168"/>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图3-3 Gowalla中一层中不同单元数性能对比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169"/>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170"/>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图3-4 Gowalla中不同层数性能对比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17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17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图3-5 Brightkite中一层中不同单元数性能对比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17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17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图3-7 Brightkite中不同层数性能对比</w:t>
      </w:r>
    </w:p>
    <w:p>
      <w:pP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对于Gowalla数据集和Brightkite数据集，在一层中最好的单元数是300和100，而Gowalla数据集和Brightkite数据集的最优层数分别设置为2，表示如下：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表3-1 PEU-RNN最优参数</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w:t>
            </w:r>
          </w:p>
        </w:tc>
        <w:tc>
          <w:tcPr>
            <w:tcW w:w="2841"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每层单元数</w:t>
            </w:r>
          </w:p>
        </w:tc>
        <w:tc>
          <w:tcPr>
            <w:tcW w:w="2841"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284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300</w:t>
            </w:r>
          </w:p>
        </w:tc>
        <w:tc>
          <w:tcPr>
            <w:tcW w:w="284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284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100</w:t>
            </w:r>
          </w:p>
        </w:tc>
        <w:tc>
          <w:tcPr>
            <w:tcW w:w="284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PEU-RNN模型采用CBOW作为底层的词嵌入技术，从图2-8、2-11可以看出连续的过渡影响在Gowalla数据集中起着重要的作用，然而，对于图2-9、2-12中，在Brightkite数据集中，PEU-RNN模型表现不好。如表3-2所示，对于不同数据集中的签到数量，Gowalla中要比Brightkite中多很多，对于神经网络而言，需要大量的数据来训练模型，因为数据不充分的原因，导致PEU-RNN模型在性能表现比较差。就在Gowalla数据集上的实验表明，我们可以认为RNN能够从用户的签到数据中提取POI之间的连续的过渡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表3-2 数据集中的连续签到记录</w:t>
      </w:r>
    </w:p>
    <w:tbl>
      <w:tblPr>
        <w:tblStyle w:val="11"/>
        <w:tblW w:w="87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9"/>
        <w:gridCol w:w="3298"/>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2839"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数据集</w:t>
            </w:r>
          </w:p>
        </w:tc>
        <w:tc>
          <w:tcPr>
            <w:tcW w:w="3298"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3小时内的连续签到数量</w:t>
            </w:r>
          </w:p>
        </w:tc>
        <w:tc>
          <w:tcPr>
            <w:tcW w:w="2580"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6小时的连续签到记录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2839"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3298"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17160（条）</w:t>
            </w:r>
          </w:p>
        </w:tc>
        <w:tc>
          <w:tcPr>
            <w:tcW w:w="2580"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16791（条）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2839"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329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6189（条）</w:t>
            </w:r>
          </w:p>
        </w:tc>
        <w:tc>
          <w:tcPr>
            <w:tcW w:w="258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5688（条）</w:t>
            </w:r>
          </w:p>
        </w:tc>
      </w:tr>
    </w:tbl>
    <w:p>
      <w:pPr>
        <w:rPr>
          <w:rFonts w:hint="eastAsia"/>
          <w:lang w:val="en-US" w:eastAsia="zh-CN"/>
        </w:rPr>
      </w:pPr>
    </w:p>
    <w:p>
      <w:pPr>
        <w:pStyle w:val="3"/>
        <w:bidi w:val="0"/>
        <w:rPr>
          <w:rFonts w:hint="eastAsia"/>
          <w:lang w:val="en-US" w:eastAsia="zh-CN"/>
        </w:rPr>
      </w:pPr>
      <w:r>
        <w:rPr>
          <w:rFonts w:hint="eastAsia"/>
          <w:lang w:val="en-US" w:eastAsia="zh-CN"/>
        </w:rPr>
        <w:t>3.7 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章主要是利用神经网络处理POI之间的连续过度影响，通过生成潜在向量，来表示POI和用户。然后利用LSTM模型，生成POI推荐列表。通过实验可以发现，神经网络在数据集规模较大的情况下，有着良好的推荐性能。</w:t>
      </w:r>
    </w:p>
    <w:p>
      <w:pPr>
        <w:rPr>
          <w:rFonts w:hint="eastAsia"/>
          <w:lang w:val="en-US" w:eastAsia="zh-CN"/>
        </w:rPr>
      </w:pPr>
    </w:p>
    <w:p>
      <w:pPr>
        <w:pStyle w:val="2"/>
        <w:rPr>
          <w:rFonts w:hint="eastAsia"/>
        </w:rPr>
      </w:pPr>
      <w:r>
        <w:rPr>
          <w:rFonts w:hint="eastAsia"/>
          <w:lang w:val="en-US" w:eastAsia="zh-CN"/>
        </w:rPr>
        <w:t xml:space="preserve">第四章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随着大数据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二章的UGSE-LR模型，将用户在POI的转移看作是马尔可夫链过程，利用用户的签到数据，发掘POI到POI之间的连续过度影响。本文第三章的PEU-RNN模型，同样是在于发掘POI的之间的连续过度影响。根据实验结果而言，PEU-RNN基于神经网络，需要的大量的数据来训练模型，而UGSE-LR模型，对于两个数据集都有着良好的推荐性能，对于商圈中的POI推荐，本章将基于微信和UGSE-LR模型，进行系统的设计和开发，为用户在商圈中不同POI之间的转移提供建议，提高用户体验。</w:t>
      </w:r>
    </w:p>
    <w:p>
      <w:pPr>
        <w:pStyle w:val="4"/>
        <w:rPr>
          <w:rFonts w:hint="eastAsia"/>
          <w:lang w:val="en-US" w:eastAsia="zh-CN"/>
        </w:rPr>
      </w:pPr>
      <w:r>
        <w:rPr>
          <w:rFonts w:hint="eastAsia"/>
          <w:lang w:val="en-US" w:eastAsia="zh-CN"/>
        </w:rPr>
        <w:t>4.1.2 可行性研究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default"/>
          <w:lang w:val="en-US" w:eastAsia="zh-CN"/>
        </w:rPr>
      </w:pPr>
      <w:r>
        <w:rPr>
          <w:rFonts w:hint="eastAsia"/>
          <w:lang w:val="en-US" w:eastAsia="zh-CN"/>
        </w:rPr>
        <w:t>4.1.3 功能需求</w:t>
      </w:r>
    </w:p>
    <w:p>
      <w:pPr>
        <w:ind w:firstLine="420" w:firstLineChars="200"/>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4319905" cy="2765425"/>
            <wp:effectExtent l="0" t="0" r="4445" b="1587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175"/>
                    <a:stretch>
                      <a:fillRect/>
                    </a:stretch>
                  </pic:blipFill>
                  <pic:spPr>
                    <a:xfrm>
                      <a:off x="0" y="0"/>
                      <a:ext cx="4319905" cy="2765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 用户用例图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POI查询：用户可以设置查询条件，查询条件包括区域位置，POI关键字，评分等。查询信息包括位置信息，评分信息，评论信息。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POI评分：用户进行签到行为后，可以对POI进行评论和评分，评分为五分制。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新POI添加：对于系统中没有的POI，用户可以自主创建，创建信息包括地理位置，名称，描述，POI类型，以及创建理由。</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签到：用户到达目标POI，进行签到行为，系统根据用户历史记录和当前位置，生成推荐列表。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路线查询：用户选择推荐列表中的推荐POI，或者自行搜寻POI时，系统会为用户推荐到达路线。</w:t>
      </w:r>
    </w:p>
    <w:p>
      <w:pPr>
        <w:ind w:firstLine="420" w:firstLineChars="200"/>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2988310" cy="3814445"/>
            <wp:effectExtent l="0" t="0" r="2540" b="14605"/>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176"/>
                    <a:stretch>
                      <a:fillRect/>
                    </a:stretch>
                  </pic:blipFill>
                  <pic:spPr>
                    <a:xfrm>
                      <a:off x="0" y="0"/>
                      <a:ext cx="2988310" cy="38144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图4-2 管理员用例图</w:t>
      </w:r>
    </w:p>
    <w:p>
      <w:pPr>
        <w:ind w:firstLine="480" w:firstLineChars="20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新增POI审核：对于用户添加的新POI进行审核工作，包括基本信息验证和POI合法性验证。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POI管理：可以对POI进行查询，修改，删除和添加操作。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用户基本信息查询：可以对用户的基本信息进行查询工作，包括身份信息，账号信息等。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用户签到轨迹查询：可以对用户进行轨迹跟踪。查询用户的所有签到数据，并图形化展示。</w:t>
      </w:r>
    </w:p>
    <w:p>
      <w:pPr>
        <w:pStyle w:val="3"/>
        <w:rPr>
          <w:rStyle w:val="14"/>
          <w:rFonts w:hint="eastAsia"/>
          <w:b/>
          <w:bCs/>
        </w:rPr>
      </w:pPr>
      <w:r>
        <w:rPr>
          <w:rStyle w:val="14"/>
          <w:rFonts w:hint="eastAsia"/>
          <w:b/>
          <w:bCs/>
        </w:rPr>
        <w:t>4.2系统设计</w:t>
      </w:r>
    </w:p>
    <w:p>
      <w:pPr>
        <w:pStyle w:val="4"/>
        <w:bidi w:val="0"/>
        <w:rPr>
          <w:rFonts w:hint="eastAsia"/>
          <w:lang w:val="en-US" w:eastAsia="zh-CN"/>
        </w:rPr>
      </w:pPr>
      <w:r>
        <w:rPr>
          <w:rFonts w:hint="eastAsia"/>
          <w:lang w:val="en-US" w:eastAsia="zh-CN"/>
        </w:rPr>
        <w:t>4.2.1 系统结构设计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商圈中连续POI推荐系统主要是收集用户的签到信息，根据用户的签到行为，为用户生成POI的推荐列表，提供在商圈中POI的转移建议。提升用户体验。根据需求分析文档，设计了用户管理、POI管理、用户签到和POI查询模块。系统的功能结构图如图4-3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rPr>
          <w:rFonts w:hint="default"/>
          <w:lang w:val="en-US" w:eastAsia="zh-CN"/>
        </w:rPr>
      </w:pPr>
      <w:r>
        <w:rPr>
          <w:rFonts w:hint="default"/>
          <w:lang w:val="en-US" w:eastAsia="zh-CN"/>
        </w:rPr>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177"/>
                    <a:stretch>
                      <a:fillRect/>
                    </a:stretch>
                  </pic:blipFill>
                  <pic:spPr>
                    <a:xfrm>
                      <a:off x="0" y="0"/>
                      <a:ext cx="5271135" cy="3649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图4-3 功能结构图</w:t>
      </w:r>
    </w:p>
    <w:p>
      <w:pPr>
        <w:jc w:val="cente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系统架构如图4-4所示，商圈中连续POI推荐系统包括客户端和管理端两个终端。客户端服务于用户，对于用户而言，可以在客户端完成对POI的查询和签到行为。系统可以根据用户的签到行为，为用户生成POI推荐列表。管理端服务于管理员，帮助管理员完成POI的管理，包括POI的添加和审核工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2405" cy="2759075"/>
            <wp:effectExtent l="0" t="0" r="4445" b="317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178"/>
                    <a:stretch>
                      <a:fillRect/>
                    </a:stretch>
                  </pic:blipFill>
                  <pic:spPr>
                    <a:xfrm>
                      <a:off x="0" y="0"/>
                      <a:ext cx="5272405" cy="2759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图4-4 系统架构图</w:t>
      </w:r>
    </w:p>
    <w:p>
      <w:pPr>
        <w:pStyle w:val="4"/>
        <w:rPr>
          <w:rFonts w:hint="default"/>
          <w:lang w:val="en-US" w:eastAsia="zh-CN"/>
        </w:rPr>
      </w:pPr>
      <w:r>
        <w:rPr>
          <w:rFonts w:hint="eastAsia"/>
          <w:lang w:val="en-US" w:eastAsia="zh-CN"/>
        </w:rPr>
        <w:t>4.2.2 系统初始化</w:t>
      </w:r>
    </w:p>
    <w:p>
      <w:pPr>
        <w:pStyle w:val="5"/>
        <w:rPr>
          <w:rFonts w:hint="default"/>
          <w:lang w:val="en-US" w:eastAsia="zh-CN"/>
        </w:rPr>
      </w:pPr>
      <w:r>
        <w:rPr>
          <w:rFonts w:hint="eastAsia"/>
          <w:lang w:val="en-US" w:eastAsia="zh-CN"/>
        </w:rPr>
        <w:t>4.2.2.1 冷启动问题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当新用户进入系统，或者新POI添加进系统时，系统存在冷启动问题，分别为系统冷启动，用户冷启动，以及POI冷启动。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对于冷启动问题，我们引入标签体系，为每个用户添加个性化标签，同样的，为每个POI添加标签。</w:t>
      </w:r>
    </w:p>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4933950" cy="4152900"/>
            <wp:effectExtent l="0" t="0" r="0" b="0"/>
            <wp:docPr id="23" name="图片 23"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标签选择"/>
                    <pic:cNvPicPr>
                      <a:picLocks noChangeAspect="1"/>
                    </pic:cNvPicPr>
                  </pic:nvPicPr>
                  <pic:blipFill>
                    <a:blip r:embed="rId179"/>
                    <a:stretch>
                      <a:fillRect/>
                    </a:stretch>
                  </pic:blipFill>
                  <pic:spPr>
                    <a:xfrm>
                      <a:off x="0" y="0"/>
                      <a:ext cx="4933950" cy="4152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图4-5 用户标签图</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用户注册时，可以为自己贴上标签，包括科技宅，二次元，文艺青年，吃货，旅游达人，夜猫子等。方便系统为用户建模模型。在无历史签到数据的情况下，为用户实现推荐。</w:t>
      </w:r>
    </w:p>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1770" cy="2459990"/>
            <wp:effectExtent l="0" t="0" r="5080" b="16510"/>
            <wp:docPr id="24" name="图片 24"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I_吃货标签_人物映射"/>
                    <pic:cNvPicPr>
                      <a:picLocks noChangeAspect="1"/>
                    </pic:cNvPicPr>
                  </pic:nvPicPr>
                  <pic:blipFill>
                    <a:blip r:embed="rId180"/>
                    <a:stretch>
                      <a:fillRect/>
                    </a:stretch>
                  </pic:blipFill>
                  <pic:spPr>
                    <a:xfrm>
                      <a:off x="0" y="0"/>
                      <a:ext cx="5271770" cy="2459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图4-6 吃货标签映射关系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69865" cy="2225040"/>
            <wp:effectExtent l="0" t="0" r="6985" b="3810"/>
            <wp:docPr id="25" name="图片 25"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OI_文艺标签_人物映射"/>
                    <pic:cNvPicPr>
                      <a:picLocks noChangeAspect="1"/>
                    </pic:cNvPicPr>
                  </pic:nvPicPr>
                  <pic:blipFill>
                    <a:blip r:embed="rId181"/>
                    <a:stretch>
                      <a:fillRect/>
                    </a:stretch>
                  </pic:blipFill>
                  <pic:spPr>
                    <a:xfrm>
                      <a:off x="0" y="0"/>
                      <a:ext cx="5269865" cy="2225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图4-7 文艺青年标签映射关系</w:t>
      </w:r>
    </w:p>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5"/>
        <w:bidi w:val="0"/>
        <w:rPr>
          <w:rFonts w:hint="eastAsia"/>
          <w:lang w:val="en-US" w:eastAsia="zh-CN"/>
        </w:rPr>
      </w:pPr>
      <w:r>
        <w:rPr>
          <w:rFonts w:hint="eastAsia"/>
          <w:lang w:val="en-US" w:eastAsia="zh-CN"/>
        </w:rPr>
        <w:t>4.2.2.2 用户偏好的获取</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Theme="minorEastAsia"/>
          <w:lang w:eastAsia="zh-CN"/>
        </w:rPr>
      </w:pPr>
      <w:r>
        <w:rPr>
          <w:rFonts w:hint="eastAsia" w:ascii="Times New Roman" w:hAnsi="Times New Roman" w:cstheme="minorEastAsia"/>
          <w:sz w:val="24"/>
          <w:szCs w:val="24"/>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pStyle w:val="4"/>
        <w:bidi w:val="0"/>
        <w:rPr>
          <w:rFonts w:hint="eastAsia"/>
          <w:lang w:val="en-US" w:eastAsia="zh-CN"/>
        </w:rPr>
      </w:pPr>
      <w:r>
        <w:rPr>
          <w:rFonts w:hint="eastAsia"/>
          <w:lang w:val="en-US" w:eastAsia="zh-CN"/>
        </w:rPr>
        <w:t>4.2.3数据库设计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数据库的实体-联系如图4-8所示：</w:t>
      </w:r>
    </w:p>
    <w:p>
      <w:pPr>
        <w:rPr>
          <w:rFonts w:hint="eastAsia" w:eastAsiaTheme="minorEastAsia"/>
          <w:lang w:eastAsia="zh-CN"/>
        </w:rPr>
      </w:pPr>
      <w:r>
        <w:rPr>
          <w:rFonts w:hint="eastAsia" w:eastAsiaTheme="minorEastAsia"/>
          <w:lang w:eastAsia="zh-CN"/>
        </w:rPr>
        <w:drawing>
          <wp:inline distT="0" distB="0" distL="114300" distR="114300">
            <wp:extent cx="5262880" cy="3967480"/>
            <wp:effectExtent l="0" t="0" r="13970" b="1397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182"/>
                    <a:stretch>
                      <a:fillRect/>
                    </a:stretch>
                  </pic:blipFill>
                  <pic:spPr>
                    <a:xfrm>
                      <a:off x="0" y="0"/>
                      <a:ext cx="5262880" cy="39674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图4-8 E-R图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数据库共包含五张表，分别是用户信息表，POI信息表，用户签到表，POI标签表和用户标签表。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1）用户信息表（user_info）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用户信息表主要存储用户的基本信息，包括用户的账号，密码，姓名，性别，年龄和用户标签。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表4-1 用户信息表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2069"/>
        <w:gridCol w:w="1665"/>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69"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665"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380"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账号</w:t>
            </w:r>
          </w:p>
        </w:tc>
        <w:tc>
          <w:tcPr>
            <w:tcW w:w="1704"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id</w:t>
            </w:r>
          </w:p>
        </w:tc>
        <w:tc>
          <w:tcPr>
            <w:tcW w:w="2069"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密码</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password</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姓名</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name</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性别</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sex</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char(4)</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年龄</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old</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user_label</w:t>
            </w:r>
          </w:p>
        </w:tc>
        <w:tc>
          <w:tcPr>
            <w:tcW w:w="2069"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2）POI信息表（POI_info）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POI信息表主要存储POI的基本信息，包括POI标识，POI经纬度，POI描述，POI标签，POI评分等。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表4-2 POI信息表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823"/>
        <w:gridCol w:w="2040"/>
        <w:gridCol w:w="1560"/>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823"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56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39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POI标识</w:t>
            </w:r>
          </w:p>
        </w:tc>
        <w:tc>
          <w:tcPr>
            <w:tcW w:w="182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POI_id</w:t>
            </w:r>
          </w:p>
        </w:tc>
        <w:tc>
          <w:tcPr>
            <w:tcW w:w="20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6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9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POI经度</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longitude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POI纬度</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latitude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POI描述</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description</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POI评分</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score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w:t>
            </w:r>
          </w:p>
        </w:tc>
        <w:tc>
          <w:tcPr>
            <w:tcW w:w="1823"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POI_label</w:t>
            </w:r>
          </w:p>
        </w:tc>
        <w:tc>
          <w:tcPr>
            <w:tcW w:w="20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9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3）用户签到表（user_checkins）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用户签到表，主要用于记录用户的签到行为，包括，签到标识，签到用户id，用户的签到时间，签到POI的id，用户的签到描述和签到评分。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表4-3 用户签到表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138"/>
        <w:gridCol w:w="2085"/>
        <w:gridCol w:w="1545"/>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213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8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54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05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签到标识</w:t>
            </w:r>
          </w:p>
        </w:tc>
        <w:tc>
          <w:tcPr>
            <w:tcW w:w="213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checkins_id</w:t>
            </w:r>
          </w:p>
        </w:tc>
        <w:tc>
          <w:tcPr>
            <w:tcW w:w="208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签到时间</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checkins_time</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datetime</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签到用户</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checkins_user</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签到POI</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checkins_POI</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签到评论</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comment</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签到评分</w:t>
            </w:r>
          </w:p>
        </w:tc>
        <w:tc>
          <w:tcPr>
            <w:tcW w:w="213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grade</w:t>
            </w:r>
          </w:p>
        </w:tc>
        <w:tc>
          <w:tcPr>
            <w:tcW w:w="208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54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4）POI标签表（POI_label）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POI标签表，主要是存储POI的标签的基本信息，包括POI标签标识和POI标签名称。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表4-4 POI标签表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POI标签标识</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POI_label_id</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POI标签名称</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label_name</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5）用户标签表（user_label）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用户标签表，主要是存储用户标签的基本信息，包括用户标签标识和用户标签名称。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表4-5 用户标签表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705"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705"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用户标签标识</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user_label_id</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用户标签名称</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label_name</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p>
        </w:tc>
      </w:tr>
    </w:tbl>
    <w:p>
      <w:pPr>
        <w:rPr>
          <w:rFonts w:hint="eastAsia"/>
          <w:lang w:val="en-US" w:eastAsia="zh-CN"/>
        </w:rPr>
      </w:pPr>
    </w:p>
    <w:p>
      <w:pPr>
        <w:pStyle w:val="3"/>
        <w:rPr>
          <w:rFonts w:hint="eastAsia"/>
        </w:rPr>
      </w:pPr>
      <w:r>
        <w:rPr>
          <w:rFonts w:hint="eastAsia"/>
        </w:rPr>
        <w:t>4.</w:t>
      </w:r>
      <w:r>
        <w:rPr>
          <w:rFonts w:hint="eastAsia"/>
          <w:lang w:val="en-US" w:eastAsia="zh-CN"/>
        </w:rPr>
        <w:t>3</w:t>
      </w:r>
      <w:r>
        <w:rPr>
          <w:rFonts w:hint="eastAsia"/>
        </w:rPr>
        <w:t>主要界面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系统主要包括四个界面，分别是首页，POI详情页，用户详情页，签到页和推荐列表页。</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首页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用户可以通过首页选择商圈，获取商圈内的POI列表，也可通过搜索条件，筛选相应的POI类型。用户根据自己所在位置，进行签到行为。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40180" cy="2560955"/>
            <wp:effectExtent l="0" t="0" r="7620" b="10795"/>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183"/>
                    <a:stretch>
                      <a:fillRect/>
                    </a:stretch>
                  </pic:blipFill>
                  <pic:spPr>
                    <a:xfrm>
                      <a:off x="0" y="0"/>
                      <a:ext cx="1440180" cy="25609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图4-9 系统首页</w:t>
      </w:r>
    </w:p>
    <w:p>
      <w:pPr>
        <w:keepNext w:val="0"/>
        <w:keepLines w:val="0"/>
        <w:widowControl/>
        <w:suppressLineNumbers w:val="0"/>
        <w:jc w:val="both"/>
        <w:rPr>
          <w:rFonts w:ascii="宋体" w:hAnsi="宋体" w:eastAsia="宋体" w:cs="宋体"/>
          <w:kern w:val="0"/>
          <w:sz w:val="24"/>
          <w:szCs w:val="24"/>
          <w:lang w:val="en-US" w:eastAsia="zh-CN" w:bidi="ar"/>
        </w:rPr>
      </w:pPr>
    </w:p>
    <w:p>
      <w:pPr>
        <w:keepNext w:val="0"/>
        <w:keepLines w:val="0"/>
        <w:widowControl/>
        <w:numPr>
          <w:ilvl w:val="0"/>
          <w:numId w:val="2"/>
        </w:numPr>
        <w:suppressLineNumbers w:val="0"/>
        <w:ind w:left="0" w:leftChars="0"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POI详情页</w:t>
      </w:r>
    </w:p>
    <w:p>
      <w:pPr>
        <w:keepNext w:val="0"/>
        <w:keepLines w:val="0"/>
        <w:widowControl/>
        <w:numPr>
          <w:ilvl w:val="0"/>
          <w:numId w:val="0"/>
        </w:numPr>
        <w:suppressLineNumbers w:val="0"/>
        <w:ind w:firstLine="480" w:firstLineChars="20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用户可以通过点击查看详情按钮，查看POI的详细信息，包括POI的位置信息，联系方式，营业时间，评分以及用户评论等。并可完成签到行为。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40180" cy="2560320"/>
            <wp:effectExtent l="0" t="0" r="7620" b="11430"/>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184"/>
                    <a:stretch>
                      <a:fillRect/>
                    </a:stretch>
                  </pic:blipFill>
                  <pic:spPr>
                    <a:xfrm>
                      <a:off x="0" y="0"/>
                      <a:ext cx="1440180" cy="25603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图4-9 POI详情页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用户详情页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用户可以通过点击头像，查看自己的详细信息，包括性别，年龄，所在城市，以及自己的标签信息。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1440180" cy="2560320"/>
            <wp:effectExtent l="0" t="0" r="7620" b="1143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185"/>
                    <a:stretch>
                      <a:fillRect/>
                    </a:stretch>
                  </pic:blipFill>
                  <pic:spPr>
                    <a:xfrm>
                      <a:off x="0" y="0"/>
                      <a:ext cx="1440180" cy="25603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图4-10 用户详情页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签到详情页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用户可以选择POI进行签到行为，签到内容包括评分信息，评论信息。另外，用户可以选择是否匿名评价来发布自己的签到信息。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186"/>
                    <a:stretch>
                      <a:fillRect/>
                    </a:stretch>
                  </pic:blipFill>
                  <pic:spPr>
                    <a:xfrm>
                      <a:off x="0" y="0"/>
                      <a:ext cx="1440180" cy="25603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图4-11 签到页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获取推荐列表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用户在完成签到行为后，系统会根据UGSE-LR模型，为用户生成POI推荐列表。推荐列表展示POI的基本信息，包括POI名称，评分，以及位置信息。用户可以通过点击查看详情，获取更多POI的信息。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p>
    <w:p>
      <w:pPr>
        <w:keepNext w:val="0"/>
        <w:keepLines w:val="0"/>
        <w:widowControl/>
        <w:suppressLineNumbers w:val="0"/>
        <w:jc w:val="center"/>
      </w:pPr>
      <w:r>
        <w:drawing>
          <wp:inline distT="0" distB="0" distL="114300" distR="114300">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187"/>
                    <a:stretch>
                      <a:fillRect/>
                    </a:stretch>
                  </pic:blipFill>
                  <pic:spPr>
                    <a:xfrm>
                      <a:off x="0" y="0"/>
                      <a:ext cx="1440180" cy="25603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图4-12 推荐列表页</w:t>
      </w:r>
    </w:p>
    <w:p>
      <w:pPr>
        <w:keepNext w:val="0"/>
        <w:keepLines w:val="0"/>
        <w:widowControl/>
        <w:suppressLineNumbers w:val="0"/>
        <w:jc w:val="left"/>
        <w:rPr>
          <w:rFonts w:hint="eastAsia" w:eastAsiaTheme="minorEastAsia"/>
          <w:lang w:eastAsia="zh-CN"/>
        </w:rPr>
      </w:pPr>
    </w:p>
    <w:p>
      <w:pPr>
        <w:ind w:firstLine="420" w:firstLineChars="200"/>
        <w:rPr>
          <w:rFonts w:hint="eastAsia"/>
          <w:lang w:val="en-US" w:eastAsia="zh-CN"/>
        </w:rPr>
      </w:pPr>
    </w:p>
    <w:p>
      <w:pPr>
        <w:ind w:firstLine="420" w:firstLineChars="200"/>
        <w:rPr>
          <w:rFonts w:hint="eastAsia"/>
          <w:lang w:val="en-US" w:eastAsia="zh-CN"/>
        </w:rPr>
      </w:pPr>
    </w:p>
    <w:p>
      <w:pPr>
        <w:pStyle w:val="3"/>
        <w:rPr>
          <w:rFonts w:hint="eastAsia"/>
        </w:rPr>
      </w:pPr>
      <w:r>
        <w:rPr>
          <w:rFonts w:hint="eastAsia"/>
        </w:rPr>
        <w:t>4.</w:t>
      </w:r>
      <w:r>
        <w:rPr>
          <w:rFonts w:hint="eastAsia"/>
          <w:lang w:val="en-US" w:eastAsia="zh-CN"/>
        </w:rPr>
        <w:t>4</w:t>
      </w:r>
      <w:r>
        <w:rPr>
          <w:rFonts w:hint="eastAsia"/>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本章主要是根据第三章提出的模型，进行了系统的设计和实现，根据连续POI推荐的思想，完成商圈中，POI推荐系统的设计和实现。针对系统的冷启动问题，提出POI标签和用户标签。</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pStyle w:val="2"/>
        <w:rPr>
          <w:rFonts w:hint="eastAsia"/>
        </w:rPr>
      </w:pPr>
      <w:r>
        <w:rPr>
          <w:rFonts w:hint="eastAsia"/>
        </w:rPr>
        <w:t>5总结与展望</w:t>
      </w:r>
    </w:p>
    <w:p>
      <w:pPr>
        <w:pStyle w:val="3"/>
        <w:rPr>
          <w:rFonts w:hint="eastAsia"/>
        </w:rPr>
      </w:pPr>
      <w:r>
        <w:rPr>
          <w:rFonts w:hint="eastAsia"/>
        </w:rPr>
        <w:t>5.1</w:t>
      </w:r>
      <w:r>
        <w:rPr>
          <w:rFonts w:hint="eastAsia"/>
          <w:lang w:val="en-US" w:eastAsia="zh-CN"/>
        </w:rPr>
        <w:t>工作</w:t>
      </w:r>
      <w:r>
        <w:rPr>
          <w:rFonts w:hint="eastAsia"/>
        </w:rPr>
        <w:t>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lang w:val="en-US" w:eastAsia="zh-CN"/>
        </w:rPr>
      </w:pPr>
      <w:r>
        <w:rPr>
          <w:rFonts w:hint="eastAsia" w:ascii="Times New Roman" w:hAnsi="Times New Roman" w:cstheme="minorEastAsia"/>
          <w:sz w:val="24"/>
          <w:szCs w:val="24"/>
          <w:lang w:val="en-US" w:eastAsia="zh-CN"/>
        </w:rPr>
        <w:t>O2O商业模式的火爆，让商圈中的POI推荐成为热门课题，</w:t>
      </w:r>
      <w:r>
        <w:rPr>
          <w:rFonts w:hint="eastAsia" w:ascii="Times New Roman" w:hAnsi="Times New Roman" w:cstheme="minorEastAsia"/>
          <w:sz w:val="24"/>
        </w:rPr>
        <w:t>对于商圈中POI而言，其往往具有很强的区域聚集性。用户在选择签到地点的时候，容易被时间上下文、空间上下文、用户社会关系、POI主题等所影响</w:t>
      </w:r>
      <w:r>
        <w:rPr>
          <w:rFonts w:hint="eastAsia" w:ascii="Times New Roman" w:hAnsi="Times New Roman" w:cstheme="minorEastAsia"/>
          <w:sz w:val="24"/>
          <w:lang w:eastAsia="zh-CN"/>
        </w:rPr>
        <w:t>，</w:t>
      </w:r>
      <w:r>
        <w:rPr>
          <w:rFonts w:hint="eastAsia" w:ascii="Times New Roman" w:hAnsi="Times New Roman" w:cstheme="minorEastAsia"/>
          <w:sz w:val="24"/>
        </w:rPr>
        <w:t>用户在POI之间的转移，往往也具有连续性</w:t>
      </w:r>
      <w:r>
        <w:rPr>
          <w:rFonts w:hint="eastAsia" w:ascii="Times New Roman" w:hAnsi="Times New Roman" w:cstheme="minorEastAsia"/>
          <w:sz w:val="24"/>
          <w:lang w:eastAsia="zh-CN"/>
        </w:rPr>
        <w:t>，</w:t>
      </w:r>
      <w:r>
        <w:rPr>
          <w:rFonts w:hint="eastAsia" w:ascii="Times New Roman" w:hAnsi="Times New Roman" w:cstheme="minorEastAsia"/>
          <w:sz w:val="24"/>
        </w:rPr>
        <w:t>这些特性决定了POI推荐的复杂性</w:t>
      </w:r>
      <w:r>
        <w:rPr>
          <w:rFonts w:hint="eastAsia" w:ascii="Times New Roman" w:hAnsi="Times New Roman" w:cstheme="minorEastAsia"/>
          <w:sz w:val="24"/>
          <w:lang w:eastAsia="zh-CN"/>
        </w:rPr>
        <w:t>。</w:t>
      </w:r>
      <w:r>
        <w:rPr>
          <w:rFonts w:hint="eastAsia" w:ascii="Times New Roman" w:hAnsi="Times New Roman" w:cstheme="minorEastAsia"/>
          <w:sz w:val="24"/>
          <w:lang w:val="en-US" w:eastAsia="zh-CN"/>
        </w:rPr>
        <w:t>本文就如何有效的利用用户的历史签到数据，提升用户在商圈中的体验，进行了如下工作：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t xml:space="preserve">1）调研了O2O商业模式的发展现状，对于如何提升用户在商圈中的体验，提出了POI推荐问题。结合传统推荐算法的特性，分析并总结了POI在推荐中需要考量的特性问题。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lang w:val="en-US" w:eastAsia="zh-CN"/>
        </w:rPr>
      </w:pPr>
      <w:r>
        <w:rPr>
          <w:rFonts w:hint="eastAsia" w:ascii="Times New Roman" w:hAnsi="Times New Roman" w:cstheme="minorEastAsia"/>
          <w:sz w:val="24"/>
          <w:lang w:val="en-US" w:eastAsia="zh-CN"/>
        </w:rPr>
        <w:t>2）针对POI推荐，调研了现阶段的POI推荐问题，并结合当前最为流行的连续推荐，将POI推荐划分为实时推荐和非实时推荐。结合商圈中的POI特性，提出采用实时推荐来解决用户的在商圈POI之间的推荐问题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lang w:val="en-US" w:eastAsia="zh-CN"/>
        </w:rPr>
      </w:pPr>
      <w:r>
        <w:rPr>
          <w:rFonts w:hint="eastAsia" w:ascii="Times New Roman" w:hAnsi="Times New Roman" w:cstheme="minorEastAsia"/>
          <w:sz w:val="24"/>
          <w:lang w:val="en-US" w:eastAsia="zh-CN"/>
        </w:rPr>
        <w:t>3）对于连续推荐问题，本文提出了两个模型来处理商圈中的POI推荐问题，并结合Gowalla和Brightkite两个数据集，设计了相关实验。根据准确率和召回率，分析了不同模型的适用场景。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lang w:val="en-US" w:eastAsia="zh-CN"/>
        </w:rPr>
      </w:pPr>
      <w:r>
        <w:rPr>
          <w:rFonts w:hint="eastAsia" w:ascii="Times New Roman" w:hAnsi="Times New Roman" w:cstheme="minorEastAsia"/>
          <w:sz w:val="24"/>
          <w:lang w:val="en-US" w:eastAsia="zh-CN"/>
        </w:rPr>
        <w:t>4）根据实验结果，采用</w:t>
      </w:r>
      <w:bookmarkStart w:id="6" w:name="OLE_LINK7"/>
      <w:r>
        <w:rPr>
          <w:rFonts w:hint="eastAsia" w:ascii="Times New Roman" w:hAnsi="Times New Roman" w:cstheme="minorEastAsia"/>
          <w:sz w:val="24"/>
          <w:lang w:val="en-US" w:eastAsia="zh-CN"/>
        </w:rPr>
        <w:t>UGSE-LR模型</w:t>
      </w:r>
      <w:bookmarkEnd w:id="6"/>
      <w:r>
        <w:rPr>
          <w:rFonts w:hint="eastAsia" w:ascii="Times New Roman" w:hAnsi="Times New Roman" w:cstheme="minorEastAsia"/>
          <w:sz w:val="24"/>
          <w:lang w:val="en-US" w:eastAsia="zh-CN"/>
        </w:rPr>
        <w:t>作为商圈中连续POI推荐系统的模型。并针对系统的冷启动问题，提出了标签体系。设计并实现了系统。</w:t>
      </w:r>
    </w:p>
    <w:p>
      <w:pPr>
        <w:pStyle w:val="3"/>
        <w:rPr>
          <w:rFonts w:hint="eastAsia"/>
        </w:rPr>
      </w:pPr>
      <w:r>
        <w:rPr>
          <w:rFonts w:hint="eastAsia"/>
        </w:rPr>
        <w:t>5.2展望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本文针对商圈中的POI推荐问题，提出了连续推荐的处理思路。但是在实际的应用中，仍有若干问题需要解决：</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偏好的确定问题：系统对于用户偏好，引入了评分体系，虽然评分可以在很大程度上表示用户对于POI的偏好问题，但是，用户的评论信息并没有很好的被利用上，这里可以加入细粒度情感分析，来发掘用户的偏好详情问题。</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对于模型UGSE-LR而言，区域影响因子的确定不能简单的用网格划分，根据实际情况，我们可以将一个商圈作为一个区域。那么，POI的经纬度显然不能作为划分的依据，需要人员实地调研，进行商圈的划分。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p>
    <w:p>
      <w:pPr>
        <w:pStyle w:val="2"/>
        <w:bidi w:val="0"/>
        <w:rPr>
          <w:rFonts w:hint="eastAsia"/>
        </w:rPr>
      </w:pPr>
      <w:r>
        <w:rPr>
          <w:rFonts w:hint="eastAsia"/>
        </w:rPr>
        <w:t>致谢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Item-to-Item Collaborative Filtering[J]. IEEE Internet Computing, 2003, 7(1)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Algorithm for Automating'Word of Mouth'[J]. Proc Chi, 1995, 110(1)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【4】去掉</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using location-based filtering for a shopping agent in the physical world[C]// International Conference on Autonomous Agents. ACM, 1998</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Social and Navigational Aspects of Location-Based Information Systems[C]// International Conference on Ubiquitous Computing. Springer-Verlag, 2001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survey[J]. Geoinformatica, 2015, 19(3)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Location-Based Social Networking Service[C]// Tenth International Conference on Mobile Data Management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Systems, Services and MIDDLEWARE. IEEE, 2009</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[11] 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[12]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[13]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[14] 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[15] 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[16] 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[17] 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[18] 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[19] 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[20] 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[21] 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[22] 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[23] 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[24] 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[25] 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[27] 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[28] 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[29] 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[30] 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[31] 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[32] </w:t>
      </w:r>
      <w:r>
        <w:rPr>
          <w:rFonts w:hint="default" w:ascii="Times New Roman" w:hAnsi="Times New Roman" w:cs="Times New Roman"/>
          <w:i w:val="0"/>
          <w:caps w:val="0"/>
          <w:color w:val="000000"/>
          <w:spacing w:val="0"/>
          <w:sz w:val="21"/>
          <w:szCs w:val="21"/>
          <w:shd w:val="clear" w:fill="FFFFFF"/>
          <w:lang w:val="en-US" w:eastAsia="zh-CN"/>
        </w:rPr>
        <w:t>Liu B, Xiong H. Point-of-Interest Recommendation in location based social networks with topic</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and location awareness[C]. 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SIAM International Conference on Data Mining.</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SIAM, 2013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396-404.</w:t>
      </w:r>
      <w:r>
        <w:rPr>
          <w:rFonts w:hint="eastAsia" w:ascii="Times New Roman" w:hAnsi="Times New Roman" w:cs="Times New Roman"/>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[33] </w:t>
      </w:r>
      <w:r>
        <w:rPr>
          <w:rFonts w:hint="default" w:ascii="Times New Roman" w:hAnsi="Times New Roman" w:cs="Times New Roman"/>
          <w:i w:val="0"/>
          <w:caps w:val="0"/>
          <w:color w:val="000000"/>
          <w:spacing w:val="0"/>
          <w:sz w:val="21"/>
          <w:szCs w:val="21"/>
          <w:shd w:val="clear" w:fill="FFFFFF"/>
          <w:lang w:val="en-US" w:eastAsia="zh-CN"/>
        </w:rPr>
        <w:t>Cheng, C., Yang, H., Lyu, M.R., King, I.</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Where you like to go next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Successive point-of-interest recommendation.In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[34] 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[35] 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[36] 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[37] 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[38] 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[39] 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[40] 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[41] 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[42] 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[43] 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[44] 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[45] 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[46] 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[47] 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[48] 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[49]朱凡微,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[50]Fogaras,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[51]Rendle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2010：811.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b/>
          <w:bCs/>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F9F782"/>
    <w:multiLevelType w:val="singleLevel"/>
    <w:tmpl w:val="A4F9F782"/>
    <w:lvl w:ilvl="0" w:tentative="0">
      <w:start w:val="1"/>
      <w:numFmt w:val="decimal"/>
      <w:suff w:val="nothing"/>
      <w:lvlText w:val="%1）"/>
      <w:lvlJc w:val="left"/>
    </w:lvl>
  </w:abstractNum>
  <w:abstractNum w:abstractNumId="1">
    <w:nsid w:val="CC09BB77"/>
    <w:multiLevelType w:val="singleLevel"/>
    <w:tmpl w:val="CC09BB77"/>
    <w:lvl w:ilvl="0" w:tentative="0">
      <w:start w:val="1"/>
      <w:numFmt w:val="decimal"/>
      <w:suff w:val="nothing"/>
      <w:lvlText w:val="%1）"/>
      <w:lvlJc w:val="left"/>
    </w:lvl>
  </w:abstractNum>
  <w:abstractNum w:abstractNumId="2">
    <w:nsid w:val="19E49BE1"/>
    <w:multiLevelType w:val="singleLevel"/>
    <w:tmpl w:val="19E49BE1"/>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6E27DB"/>
    <w:rsid w:val="00B33D82"/>
    <w:rsid w:val="00B73F9A"/>
    <w:rsid w:val="00E35163"/>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772739"/>
    <w:rsid w:val="09A260FA"/>
    <w:rsid w:val="09A93D8A"/>
    <w:rsid w:val="09C626C7"/>
    <w:rsid w:val="0A2F4454"/>
    <w:rsid w:val="0A380820"/>
    <w:rsid w:val="0A392DE8"/>
    <w:rsid w:val="0A3D3FCA"/>
    <w:rsid w:val="0A84136B"/>
    <w:rsid w:val="0A9535DC"/>
    <w:rsid w:val="0AA55698"/>
    <w:rsid w:val="0ABF5747"/>
    <w:rsid w:val="0AC16B3F"/>
    <w:rsid w:val="0AC66607"/>
    <w:rsid w:val="0B1153AC"/>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10746"/>
    <w:rsid w:val="43766887"/>
    <w:rsid w:val="437F0A96"/>
    <w:rsid w:val="437F5662"/>
    <w:rsid w:val="43973426"/>
    <w:rsid w:val="43BC1578"/>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5A5FFF"/>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76259E"/>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rPr>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3 Char"/>
    <w:link w:val="4"/>
    <w:qFormat/>
    <w:uiPriority w:val="0"/>
    <w:rPr>
      <w:rFonts w:eastAsia="黑体" w:asciiTheme="minorAscii" w:hAnsiTheme="minorAscii"/>
      <w:b/>
      <w:sz w:val="24"/>
    </w:rPr>
  </w:style>
  <w:style w:type="character" w:customStyle="1" w:styleId="14">
    <w:name w:val="标题 2 Char"/>
    <w:link w:val="3"/>
    <w:qFormat/>
    <w:uiPriority w:val="0"/>
    <w:rPr>
      <w:rFonts w:ascii="Arial" w:hAnsi="Arial" w:eastAsia="黑体"/>
      <w:b/>
      <w:sz w:val="28"/>
    </w:rPr>
  </w:style>
  <w:style w:type="character" w:customStyle="1" w:styleId="15">
    <w:name w:val="标题 1 Char"/>
    <w:link w:val="2"/>
    <w:qFormat/>
    <w:uiPriority w:val="0"/>
    <w:rPr>
      <w:rFonts w:eastAsia="黑体" w:asciiTheme="minorAscii" w:hAnsiTheme="minorAscii"/>
      <w:b/>
      <w:kern w:val="44"/>
      <w:sz w:val="32"/>
    </w:rPr>
  </w:style>
  <w:style w:type="paragraph" w:customStyle="1" w:styleId="16">
    <w:name w:val="Default"/>
    <w:unhideWhenUsed/>
    <w:qFormat/>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image" Target="media/image53.png"/><Relationship Id="rId96" Type="http://schemas.openxmlformats.org/officeDocument/2006/relationships/image" Target="media/image52.png"/><Relationship Id="rId95" Type="http://schemas.openxmlformats.org/officeDocument/2006/relationships/image" Target="media/image51.png"/><Relationship Id="rId94" Type="http://schemas.openxmlformats.org/officeDocument/2006/relationships/image" Target="media/image50.png"/><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oleObject" Target="embeddings/oleObject1.bin"/><Relationship Id="rId89" Type="http://schemas.openxmlformats.org/officeDocument/2006/relationships/oleObject" Target="embeddings/oleObject38.bin"/><Relationship Id="rId88" Type="http://schemas.openxmlformats.org/officeDocument/2006/relationships/image" Target="media/image45.wmf"/><Relationship Id="rId87" Type="http://schemas.openxmlformats.org/officeDocument/2006/relationships/oleObject" Target="embeddings/oleObject37.bin"/><Relationship Id="rId86" Type="http://schemas.openxmlformats.org/officeDocument/2006/relationships/image" Target="media/image44.wmf"/><Relationship Id="rId85" Type="http://schemas.openxmlformats.org/officeDocument/2006/relationships/oleObject" Target="embeddings/oleObject36.bin"/><Relationship Id="rId84" Type="http://schemas.openxmlformats.org/officeDocument/2006/relationships/image" Target="media/image43.wmf"/><Relationship Id="rId83" Type="http://schemas.openxmlformats.org/officeDocument/2006/relationships/oleObject" Target="embeddings/oleObject35.bin"/><Relationship Id="rId82" Type="http://schemas.openxmlformats.org/officeDocument/2006/relationships/image" Target="media/image42.wmf"/><Relationship Id="rId81" Type="http://schemas.openxmlformats.org/officeDocument/2006/relationships/oleObject" Target="embeddings/oleObject34.bin"/><Relationship Id="rId80" Type="http://schemas.openxmlformats.org/officeDocument/2006/relationships/image" Target="media/image41.wmf"/><Relationship Id="rId8" Type="http://schemas.openxmlformats.org/officeDocument/2006/relationships/image" Target="media/image2.png"/><Relationship Id="rId79" Type="http://schemas.openxmlformats.org/officeDocument/2006/relationships/oleObject" Target="embeddings/oleObject33.bin"/><Relationship Id="rId78" Type="http://schemas.openxmlformats.org/officeDocument/2006/relationships/image" Target="media/image40.wmf"/><Relationship Id="rId77" Type="http://schemas.openxmlformats.org/officeDocument/2006/relationships/oleObject" Target="embeddings/oleObject32.bin"/><Relationship Id="rId76" Type="http://schemas.openxmlformats.org/officeDocument/2006/relationships/image" Target="media/image39.wmf"/><Relationship Id="rId75" Type="http://schemas.openxmlformats.org/officeDocument/2006/relationships/oleObject" Target="embeddings/oleObject31.bin"/><Relationship Id="rId74" Type="http://schemas.openxmlformats.org/officeDocument/2006/relationships/image" Target="media/image38.wmf"/><Relationship Id="rId73" Type="http://schemas.openxmlformats.org/officeDocument/2006/relationships/oleObject" Target="embeddings/oleObject30.bin"/><Relationship Id="rId72" Type="http://schemas.openxmlformats.org/officeDocument/2006/relationships/image" Target="media/image37.wmf"/><Relationship Id="rId71" Type="http://schemas.openxmlformats.org/officeDocument/2006/relationships/oleObject" Target="embeddings/oleObject29.bin"/><Relationship Id="rId70" Type="http://schemas.openxmlformats.org/officeDocument/2006/relationships/image" Target="media/image36.wmf"/><Relationship Id="rId7" Type="http://schemas.openxmlformats.org/officeDocument/2006/relationships/image" Target="media/image1.png"/><Relationship Id="rId69" Type="http://schemas.openxmlformats.org/officeDocument/2006/relationships/oleObject" Target="embeddings/oleObject28.bin"/><Relationship Id="rId68" Type="http://schemas.openxmlformats.org/officeDocument/2006/relationships/image" Target="media/image35.wmf"/><Relationship Id="rId67" Type="http://schemas.openxmlformats.org/officeDocument/2006/relationships/oleObject" Target="embeddings/oleObject27.bin"/><Relationship Id="rId66" Type="http://schemas.openxmlformats.org/officeDocument/2006/relationships/image" Target="media/image34.wmf"/><Relationship Id="rId65" Type="http://schemas.openxmlformats.org/officeDocument/2006/relationships/oleObject" Target="embeddings/oleObject26.bin"/><Relationship Id="rId64" Type="http://schemas.openxmlformats.org/officeDocument/2006/relationships/image" Target="media/image33.wmf"/><Relationship Id="rId63" Type="http://schemas.openxmlformats.org/officeDocument/2006/relationships/oleObject" Target="embeddings/oleObject25.bin"/><Relationship Id="rId62" Type="http://schemas.openxmlformats.org/officeDocument/2006/relationships/image" Target="media/image32.wmf"/><Relationship Id="rId61" Type="http://schemas.openxmlformats.org/officeDocument/2006/relationships/oleObject" Target="embeddings/oleObject24.bin"/><Relationship Id="rId60" Type="http://schemas.openxmlformats.org/officeDocument/2006/relationships/image" Target="media/image31.wmf"/><Relationship Id="rId6" Type="http://schemas.openxmlformats.org/officeDocument/2006/relationships/theme" Target="theme/theme1.xml"/><Relationship Id="rId59" Type="http://schemas.openxmlformats.org/officeDocument/2006/relationships/oleObject" Target="embeddings/oleObject23.bin"/><Relationship Id="rId58" Type="http://schemas.openxmlformats.org/officeDocument/2006/relationships/image" Target="media/image30.wmf"/><Relationship Id="rId57" Type="http://schemas.openxmlformats.org/officeDocument/2006/relationships/oleObject" Target="embeddings/oleObject22.bin"/><Relationship Id="rId56" Type="http://schemas.openxmlformats.org/officeDocument/2006/relationships/image" Target="media/image29.wmf"/><Relationship Id="rId55" Type="http://schemas.openxmlformats.org/officeDocument/2006/relationships/oleObject" Target="embeddings/oleObject21.bin"/><Relationship Id="rId54" Type="http://schemas.openxmlformats.org/officeDocument/2006/relationships/image" Target="media/image28.wmf"/><Relationship Id="rId53" Type="http://schemas.openxmlformats.org/officeDocument/2006/relationships/oleObject" Target="embeddings/oleObject20.bin"/><Relationship Id="rId52" Type="http://schemas.openxmlformats.org/officeDocument/2006/relationships/image" Target="media/image27.wmf"/><Relationship Id="rId51" Type="http://schemas.openxmlformats.org/officeDocument/2006/relationships/oleObject" Target="embeddings/oleObject19.bin"/><Relationship Id="rId50" Type="http://schemas.openxmlformats.org/officeDocument/2006/relationships/image" Target="media/image26.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5.wmf"/><Relationship Id="rId47" Type="http://schemas.openxmlformats.org/officeDocument/2006/relationships/oleObject" Target="embeddings/oleObject17.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wmf"/><Relationship Id="rId42" Type="http://schemas.openxmlformats.org/officeDocument/2006/relationships/oleObject" Target="embeddings/oleObject15.bin"/><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0" Type="http://schemas.openxmlformats.org/officeDocument/2006/relationships/fontTable" Target="fontTable.xml"/><Relationship Id="rId19" Type="http://schemas.openxmlformats.org/officeDocument/2006/relationships/oleObject" Target="embeddings/oleObject6.bin"/><Relationship Id="rId189" Type="http://schemas.openxmlformats.org/officeDocument/2006/relationships/numbering" Target="numbering.xml"/><Relationship Id="rId188" Type="http://schemas.openxmlformats.org/officeDocument/2006/relationships/customXml" Target="../customXml/item1.xml"/><Relationship Id="rId187" Type="http://schemas.openxmlformats.org/officeDocument/2006/relationships/image" Target="media/image112.png"/><Relationship Id="rId186" Type="http://schemas.openxmlformats.org/officeDocument/2006/relationships/image" Target="media/image111.jpeg"/><Relationship Id="rId185" Type="http://schemas.openxmlformats.org/officeDocument/2006/relationships/image" Target="media/image110.png"/><Relationship Id="rId184" Type="http://schemas.openxmlformats.org/officeDocument/2006/relationships/image" Target="media/image109.jpeg"/><Relationship Id="rId183" Type="http://schemas.openxmlformats.org/officeDocument/2006/relationships/image" Target="media/image108.jpeg"/><Relationship Id="rId182" Type="http://schemas.openxmlformats.org/officeDocument/2006/relationships/image" Target="media/image107.png"/><Relationship Id="rId181" Type="http://schemas.openxmlformats.org/officeDocument/2006/relationships/image" Target="media/image106.png"/><Relationship Id="rId180" Type="http://schemas.openxmlformats.org/officeDocument/2006/relationships/image" Target="media/image105.png"/><Relationship Id="rId18" Type="http://schemas.openxmlformats.org/officeDocument/2006/relationships/image" Target="media/image7.wmf"/><Relationship Id="rId179" Type="http://schemas.openxmlformats.org/officeDocument/2006/relationships/image" Target="media/image104.png"/><Relationship Id="rId178" Type="http://schemas.openxmlformats.org/officeDocument/2006/relationships/image" Target="media/image103.png"/><Relationship Id="rId177" Type="http://schemas.openxmlformats.org/officeDocument/2006/relationships/image" Target="media/image102.png"/><Relationship Id="rId176" Type="http://schemas.openxmlformats.org/officeDocument/2006/relationships/image" Target="media/image101.png"/><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oleObject" Target="embeddings/oleObject5.bin"/><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wmf"/><Relationship Id="rId165" Type="http://schemas.openxmlformats.org/officeDocument/2006/relationships/oleObject" Target="embeddings/oleObject69.bin"/><Relationship Id="rId164" Type="http://schemas.openxmlformats.org/officeDocument/2006/relationships/image" Target="media/image90.wmf"/><Relationship Id="rId163" Type="http://schemas.openxmlformats.org/officeDocument/2006/relationships/oleObject" Target="embeddings/oleObject68.bin"/><Relationship Id="rId162" Type="http://schemas.openxmlformats.org/officeDocument/2006/relationships/image" Target="media/image89.wmf"/><Relationship Id="rId161" Type="http://schemas.openxmlformats.org/officeDocument/2006/relationships/oleObject" Target="embeddings/oleObject67.bin"/><Relationship Id="rId160" Type="http://schemas.openxmlformats.org/officeDocument/2006/relationships/image" Target="media/image88.wmf"/><Relationship Id="rId16" Type="http://schemas.openxmlformats.org/officeDocument/2006/relationships/image" Target="media/image6.wmf"/><Relationship Id="rId159" Type="http://schemas.openxmlformats.org/officeDocument/2006/relationships/oleObject" Target="embeddings/oleObject66.bin"/><Relationship Id="rId158" Type="http://schemas.openxmlformats.org/officeDocument/2006/relationships/image" Target="media/image87.wmf"/><Relationship Id="rId157" Type="http://schemas.openxmlformats.org/officeDocument/2006/relationships/oleObject" Target="embeddings/oleObject65.bin"/><Relationship Id="rId156" Type="http://schemas.openxmlformats.org/officeDocument/2006/relationships/image" Target="media/image86.wmf"/><Relationship Id="rId155" Type="http://schemas.openxmlformats.org/officeDocument/2006/relationships/oleObject" Target="embeddings/oleObject64.bin"/><Relationship Id="rId154" Type="http://schemas.openxmlformats.org/officeDocument/2006/relationships/image" Target="media/image85.wmf"/><Relationship Id="rId153" Type="http://schemas.openxmlformats.org/officeDocument/2006/relationships/oleObject" Target="embeddings/oleObject63.bin"/><Relationship Id="rId152" Type="http://schemas.openxmlformats.org/officeDocument/2006/relationships/image" Target="media/image84.wmf"/><Relationship Id="rId151" Type="http://schemas.openxmlformats.org/officeDocument/2006/relationships/oleObject" Target="embeddings/oleObject62.bin"/><Relationship Id="rId150" Type="http://schemas.openxmlformats.org/officeDocument/2006/relationships/image" Target="media/image83.wmf"/><Relationship Id="rId15" Type="http://schemas.openxmlformats.org/officeDocument/2006/relationships/oleObject" Target="embeddings/oleObject4.bin"/><Relationship Id="rId149" Type="http://schemas.openxmlformats.org/officeDocument/2006/relationships/oleObject" Target="embeddings/oleObject61.bin"/><Relationship Id="rId148" Type="http://schemas.openxmlformats.org/officeDocument/2006/relationships/image" Target="media/image82.wmf"/><Relationship Id="rId147" Type="http://schemas.openxmlformats.org/officeDocument/2006/relationships/oleObject" Target="embeddings/oleObject60.bin"/><Relationship Id="rId146" Type="http://schemas.openxmlformats.org/officeDocument/2006/relationships/image" Target="media/image81.wmf"/><Relationship Id="rId145" Type="http://schemas.openxmlformats.org/officeDocument/2006/relationships/oleObject" Target="embeddings/oleObject59.bin"/><Relationship Id="rId144" Type="http://schemas.openxmlformats.org/officeDocument/2006/relationships/image" Target="media/image80.wmf"/><Relationship Id="rId143" Type="http://schemas.openxmlformats.org/officeDocument/2006/relationships/oleObject" Target="embeddings/oleObject58.bin"/><Relationship Id="rId142" Type="http://schemas.openxmlformats.org/officeDocument/2006/relationships/image" Target="media/image79.wmf"/><Relationship Id="rId141" Type="http://schemas.openxmlformats.org/officeDocument/2006/relationships/oleObject" Target="embeddings/oleObject57.bin"/><Relationship Id="rId140" Type="http://schemas.openxmlformats.org/officeDocument/2006/relationships/image" Target="media/image78.wmf"/><Relationship Id="rId14" Type="http://schemas.openxmlformats.org/officeDocument/2006/relationships/image" Target="media/image5.wmf"/><Relationship Id="rId139" Type="http://schemas.openxmlformats.org/officeDocument/2006/relationships/oleObject" Target="embeddings/oleObject56.bin"/><Relationship Id="rId138" Type="http://schemas.openxmlformats.org/officeDocument/2006/relationships/image" Target="media/image77.wmf"/><Relationship Id="rId137" Type="http://schemas.openxmlformats.org/officeDocument/2006/relationships/oleObject" Target="embeddings/oleObject55.bin"/><Relationship Id="rId136" Type="http://schemas.openxmlformats.org/officeDocument/2006/relationships/image" Target="media/image76.wmf"/><Relationship Id="rId135" Type="http://schemas.openxmlformats.org/officeDocument/2006/relationships/oleObject" Target="embeddings/oleObject54.bin"/><Relationship Id="rId134" Type="http://schemas.openxmlformats.org/officeDocument/2006/relationships/image" Target="media/image75.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image" Target="media/image74.wmf"/><Relationship Id="rId130" Type="http://schemas.openxmlformats.org/officeDocument/2006/relationships/oleObject" Target="embeddings/oleObject51.bin"/><Relationship Id="rId13" Type="http://schemas.openxmlformats.org/officeDocument/2006/relationships/oleObject" Target="embeddings/oleObject3.bin"/><Relationship Id="rId129" Type="http://schemas.openxmlformats.org/officeDocument/2006/relationships/image" Target="media/image73.wmf"/><Relationship Id="rId128" Type="http://schemas.openxmlformats.org/officeDocument/2006/relationships/oleObject" Target="embeddings/oleObject50.bin"/><Relationship Id="rId127" Type="http://schemas.openxmlformats.org/officeDocument/2006/relationships/image" Target="media/image72.wmf"/><Relationship Id="rId126" Type="http://schemas.openxmlformats.org/officeDocument/2006/relationships/oleObject" Target="embeddings/oleObject49.bin"/><Relationship Id="rId125" Type="http://schemas.openxmlformats.org/officeDocument/2006/relationships/image" Target="media/image71.wmf"/><Relationship Id="rId124" Type="http://schemas.openxmlformats.org/officeDocument/2006/relationships/oleObject" Target="embeddings/oleObject48.bin"/><Relationship Id="rId123" Type="http://schemas.openxmlformats.org/officeDocument/2006/relationships/oleObject" Target="embeddings/oleObject47.bin"/><Relationship Id="rId122" Type="http://schemas.openxmlformats.org/officeDocument/2006/relationships/image" Target="media/image70.wmf"/><Relationship Id="rId121" Type="http://schemas.openxmlformats.org/officeDocument/2006/relationships/oleObject" Target="embeddings/oleObject46.bin"/><Relationship Id="rId120" Type="http://schemas.openxmlformats.org/officeDocument/2006/relationships/image" Target="media/image69.wmf"/><Relationship Id="rId12" Type="http://schemas.openxmlformats.org/officeDocument/2006/relationships/image" Target="media/image4.wmf"/><Relationship Id="rId119" Type="http://schemas.openxmlformats.org/officeDocument/2006/relationships/oleObject" Target="embeddings/oleObject45.bin"/><Relationship Id="rId118" Type="http://schemas.openxmlformats.org/officeDocument/2006/relationships/image" Target="media/image68.wmf"/><Relationship Id="rId117" Type="http://schemas.openxmlformats.org/officeDocument/2006/relationships/oleObject" Target="embeddings/oleObject44.bin"/><Relationship Id="rId116" Type="http://schemas.openxmlformats.org/officeDocument/2006/relationships/image" Target="media/image67.wmf"/><Relationship Id="rId115" Type="http://schemas.openxmlformats.org/officeDocument/2006/relationships/oleObject" Target="embeddings/oleObject43.bin"/><Relationship Id="rId114" Type="http://schemas.openxmlformats.org/officeDocument/2006/relationships/image" Target="media/image66.wmf"/><Relationship Id="rId113" Type="http://schemas.openxmlformats.org/officeDocument/2006/relationships/oleObject" Target="embeddings/oleObject42.bin"/><Relationship Id="rId112" Type="http://schemas.openxmlformats.org/officeDocument/2006/relationships/image" Target="media/image65.wmf"/><Relationship Id="rId111" Type="http://schemas.openxmlformats.org/officeDocument/2006/relationships/oleObject" Target="embeddings/oleObject41.bin"/><Relationship Id="rId110" Type="http://schemas.openxmlformats.org/officeDocument/2006/relationships/image" Target="media/image64.png"/><Relationship Id="rId11" Type="http://schemas.openxmlformats.org/officeDocument/2006/relationships/oleObject" Target="embeddings/oleObject2.bin"/><Relationship Id="rId109" Type="http://schemas.openxmlformats.org/officeDocument/2006/relationships/image" Target="media/image63.wmf"/><Relationship Id="rId108" Type="http://schemas.openxmlformats.org/officeDocument/2006/relationships/oleObject" Target="embeddings/oleObject40.bin"/><Relationship Id="rId107" Type="http://schemas.openxmlformats.org/officeDocument/2006/relationships/image" Target="media/image62.wmf"/><Relationship Id="rId106" Type="http://schemas.openxmlformats.org/officeDocument/2006/relationships/oleObject" Target="embeddings/oleObject39.bin"/><Relationship Id="rId105" Type="http://schemas.openxmlformats.org/officeDocument/2006/relationships/image" Target="media/image61.png"/><Relationship Id="rId104" Type="http://schemas.openxmlformats.org/officeDocument/2006/relationships/image" Target="media/image60.png"/><Relationship Id="rId103" Type="http://schemas.openxmlformats.org/officeDocument/2006/relationships/image" Target="media/image59.png"/><Relationship Id="rId102" Type="http://schemas.openxmlformats.org/officeDocument/2006/relationships/image" Target="media/image58.png"/><Relationship Id="rId101" Type="http://schemas.openxmlformats.org/officeDocument/2006/relationships/image" Target="media/image57.png"/><Relationship Id="rId100" Type="http://schemas.openxmlformats.org/officeDocument/2006/relationships/image" Target="media/image56.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2019-03-11T13:25:34Z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