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4A7E60" w:rsidP="005D7D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150BE1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="005D7D6F">
              <w:rPr>
                <w:rFonts w:ascii="Times New Roman" w:hAnsi="Times New Roman" w:cs="Times New Roman"/>
                <w:sz w:val="18"/>
                <w:szCs w:val="18"/>
              </w:rPr>
              <w:t>Agosto</w:t>
            </w:r>
            <w:r w:rsidR="00150BE1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  <w:r w:rsidR="005D7D6F">
              <w:rPr>
                <w:rFonts w:ascii="Times New Roman" w:hAnsi="Times New Roman" w:cs="Times New Roman"/>
                <w:sz w:val="18"/>
                <w:szCs w:val="18"/>
              </w:rPr>
              <w:t xml:space="preserve"> de Agosto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5D156F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horas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69191B" w:rsidRPr="00253FAE" w:rsidRDefault="00AD7856" w:rsidP="00AD78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7856">
              <w:rPr>
                <w:rFonts w:ascii="Times New Roman" w:hAnsi="Times New Roman" w:cs="Times New Roman"/>
                <w:sz w:val="18"/>
                <w:szCs w:val="18"/>
              </w:rPr>
              <w:t>Automatización de sistema de riego con ESP32</w:t>
            </w: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20C73">
        <w:trPr>
          <w:trHeight w:val="290"/>
        </w:trPr>
        <w:tc>
          <w:tcPr>
            <w:tcW w:w="10945" w:type="dxa"/>
            <w:gridSpan w:val="6"/>
          </w:tcPr>
          <w:p w:rsidR="00D23701" w:rsidRPr="00253FAE" w:rsidRDefault="00AD7856" w:rsidP="000B49E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Utiliza la placa ESP 32 para el desarrollo de un sistema de riego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AD7856" w:rsidRDefault="00AD7856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Reestructura la </w:t>
            </w:r>
            <w:r w:rsidR="001A192D">
              <w:rPr>
                <w:rFonts w:ascii="Times New Roman" w:hAnsi="Times New Roman" w:cs="Times New Roman"/>
                <w:sz w:val="18"/>
                <w:szCs w:val="18"/>
              </w:rPr>
              <w:t>programación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Arduino para el desarrollo de un sistema de riego controlador con la ESP32</w:t>
            </w:r>
          </w:p>
          <w:p w:rsidR="001A192D" w:rsidRPr="001A192D" w:rsidRDefault="001A192D" w:rsidP="001A192D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Realiza las conexiones de los elementos (sensores y actuadores)</w:t>
            </w:r>
          </w:p>
          <w:p w:rsidR="00676ACD" w:rsidRPr="00253FAE" w:rsidRDefault="001A192D" w:rsidP="001A192D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Establece herramientas de software para la visualización 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C03CD3" w:rsidP="00FD3C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ESP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 xml:space="preserve">32 – </w:t>
            </w:r>
            <w:r w:rsidR="00361298">
              <w:rPr>
                <w:rFonts w:ascii="Times New Roman" w:hAnsi="Times New Roman" w:cs="Times New Roman"/>
                <w:sz w:val="18"/>
                <w:szCs w:val="18"/>
              </w:rPr>
              <w:t xml:space="preserve"> Sistema de riego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63530" w:rsidRDefault="00361298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Programación de sistema de riego con ESP32</w:t>
            </w:r>
          </w:p>
          <w:p w:rsidR="00063530" w:rsidRDefault="00063530" w:rsidP="00063530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Default="00361298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Conexión de microcontrolador con sensor de humedad, relé y bomba sumergible</w:t>
            </w:r>
          </w:p>
          <w:p w:rsidR="00CA1954" w:rsidRDefault="00CA1954" w:rsidP="00CA1954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361298" w:rsidRDefault="00361298" w:rsidP="002F4661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Generación de datos</w:t>
            </w: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DF595A" w:rsidRPr="00253FAE" w:rsidRDefault="00DF595A" w:rsidP="00DF595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¿Cómo podemos programar la placa ESP32 para el control de un sistema de riego?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E76A3D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 el uso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material didáctico para la explicación y posterior a este la realización de una actividad donde se aplique lo visto en clase.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realiza interacción entre docente y estudiante, desarrollando un dialogo sobre la temática “</w:t>
            </w:r>
            <w:r w:rsidR="00C03CD3">
              <w:rPr>
                <w:rFonts w:ascii="Times New Roman" w:hAnsi="Times New Roman" w:cs="Times New Roman"/>
                <w:sz w:val="18"/>
                <w:szCs w:val="18"/>
              </w:rPr>
              <w:t>Automatización de sistema de riego con ESP32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”,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Pr="00E76A3D" w:rsidRDefault="007968AD" w:rsidP="00C03CD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igual forma se indica a los estudiantes 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 xml:space="preserve">los aspectos </w:t>
            </w:r>
            <w:r w:rsidR="00C03CD3">
              <w:rPr>
                <w:rFonts w:ascii="Times New Roman" w:hAnsi="Times New Roman" w:cs="Times New Roman"/>
                <w:sz w:val="18"/>
                <w:szCs w:val="18"/>
              </w:rPr>
              <w:t xml:space="preserve">para la programación 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 w:rsidR="00C03CD3">
              <w:rPr>
                <w:rFonts w:ascii="Times New Roman" w:hAnsi="Times New Roman" w:cs="Times New Roman"/>
                <w:sz w:val="18"/>
                <w:szCs w:val="18"/>
              </w:rPr>
              <w:t xml:space="preserve">l sistema de riego con 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C03CD3">
              <w:rPr>
                <w:rFonts w:ascii="Times New Roman" w:hAnsi="Times New Roman" w:cs="Times New Roman"/>
                <w:sz w:val="18"/>
                <w:szCs w:val="18"/>
              </w:rPr>
              <w:t xml:space="preserve">a placa ESP32; asimismo, la conexión de los sensores y actuadores que intervienen en el desarrollo del circuito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por medio de material didáctico como </w:t>
            </w:r>
            <w:r w:rsidR="00CD5A13">
              <w:rPr>
                <w:rFonts w:ascii="Times New Roman" w:hAnsi="Times New Roman" w:cs="Times New Roman"/>
                <w:sz w:val="18"/>
                <w:szCs w:val="18"/>
              </w:rPr>
              <w:t>presentación en d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iapositivas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videos demostrativos.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Los estudiantes deberán realizar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la actividad propuesta en la guía de aprendizaje teniendo en cuenta cada una de las explicaciones vistas en clase. </w:t>
            </w: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E76A3D" w:rsidRPr="00E76A3D" w:rsidRDefault="00253FAE" w:rsidP="00253FAE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Y finalmente el estudiante hace la respectiva entrega de la Actividad a través de la plataforma Edmodo en la cual se tendrá en cuenta la aplicación de los conceptos y reconocimiento de las funciones e instrucciones a utilizar. 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Tablero digital</w:t>
            </w:r>
          </w:p>
          <w:p w:rsidR="00AF4456" w:rsidRPr="00E76A3D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al didáctico digital (</w:t>
            </w:r>
            <w:r w:rsidR="00C03CD3">
              <w:rPr>
                <w:rFonts w:ascii="Times New Roman" w:hAnsi="Times New Roman" w:cs="Times New Roman"/>
                <w:sz w:val="18"/>
                <w:szCs w:val="18"/>
              </w:rPr>
              <w:t>Infografias</w:t>
            </w: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F4456" w:rsidRPr="00984667" w:rsidRDefault="00E76A3D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984667" w:rsidRPr="00063530" w:rsidRDefault="00984667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Manual de usuario del prototipo</w:t>
            </w:r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5E7C0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63530"/>
    <w:rsid w:val="000976B2"/>
    <w:rsid w:val="000B2114"/>
    <w:rsid w:val="000B49E5"/>
    <w:rsid w:val="000E2280"/>
    <w:rsid w:val="00150BE1"/>
    <w:rsid w:val="001A192D"/>
    <w:rsid w:val="001D524B"/>
    <w:rsid w:val="00220C73"/>
    <w:rsid w:val="00221A98"/>
    <w:rsid w:val="00223EB5"/>
    <w:rsid w:val="00253FAE"/>
    <w:rsid w:val="00255295"/>
    <w:rsid w:val="00263261"/>
    <w:rsid w:val="002C4FD4"/>
    <w:rsid w:val="00300CD6"/>
    <w:rsid w:val="00315B3C"/>
    <w:rsid w:val="003275E3"/>
    <w:rsid w:val="00361298"/>
    <w:rsid w:val="003970AE"/>
    <w:rsid w:val="003D0442"/>
    <w:rsid w:val="003D3DF3"/>
    <w:rsid w:val="00430488"/>
    <w:rsid w:val="00435A88"/>
    <w:rsid w:val="00484328"/>
    <w:rsid w:val="0048553E"/>
    <w:rsid w:val="004879CF"/>
    <w:rsid w:val="00492EBB"/>
    <w:rsid w:val="004A7E60"/>
    <w:rsid w:val="005226CD"/>
    <w:rsid w:val="00522A90"/>
    <w:rsid w:val="00537084"/>
    <w:rsid w:val="00560D30"/>
    <w:rsid w:val="00583C32"/>
    <w:rsid w:val="005A793F"/>
    <w:rsid w:val="005C2CF9"/>
    <w:rsid w:val="005D156F"/>
    <w:rsid w:val="005D7D6F"/>
    <w:rsid w:val="005F7B9B"/>
    <w:rsid w:val="00607421"/>
    <w:rsid w:val="00634BA8"/>
    <w:rsid w:val="00671442"/>
    <w:rsid w:val="00676ACD"/>
    <w:rsid w:val="0069191B"/>
    <w:rsid w:val="006A6204"/>
    <w:rsid w:val="006C2A3D"/>
    <w:rsid w:val="006F7C2C"/>
    <w:rsid w:val="00706190"/>
    <w:rsid w:val="007252CA"/>
    <w:rsid w:val="0073763E"/>
    <w:rsid w:val="007763F6"/>
    <w:rsid w:val="007968AD"/>
    <w:rsid w:val="007C1202"/>
    <w:rsid w:val="008D33F8"/>
    <w:rsid w:val="008D50AC"/>
    <w:rsid w:val="00927373"/>
    <w:rsid w:val="009300B3"/>
    <w:rsid w:val="0095009B"/>
    <w:rsid w:val="00984667"/>
    <w:rsid w:val="00986175"/>
    <w:rsid w:val="009C05D4"/>
    <w:rsid w:val="00A034EA"/>
    <w:rsid w:val="00A10020"/>
    <w:rsid w:val="00A228FC"/>
    <w:rsid w:val="00A34955"/>
    <w:rsid w:val="00A51B5C"/>
    <w:rsid w:val="00A707A8"/>
    <w:rsid w:val="00AA30E4"/>
    <w:rsid w:val="00AB4DA1"/>
    <w:rsid w:val="00AD7856"/>
    <w:rsid w:val="00AF4456"/>
    <w:rsid w:val="00BB38C5"/>
    <w:rsid w:val="00C03CD3"/>
    <w:rsid w:val="00C7680A"/>
    <w:rsid w:val="00C8163F"/>
    <w:rsid w:val="00C951E9"/>
    <w:rsid w:val="00CA1954"/>
    <w:rsid w:val="00CA58AE"/>
    <w:rsid w:val="00CC59D5"/>
    <w:rsid w:val="00CD41FC"/>
    <w:rsid w:val="00CD5A13"/>
    <w:rsid w:val="00D0457E"/>
    <w:rsid w:val="00D23701"/>
    <w:rsid w:val="00D40DF2"/>
    <w:rsid w:val="00DF595A"/>
    <w:rsid w:val="00E71CC6"/>
    <w:rsid w:val="00E76A3D"/>
    <w:rsid w:val="00E97DF4"/>
    <w:rsid w:val="00EB35EE"/>
    <w:rsid w:val="00EC4A21"/>
    <w:rsid w:val="00ED1313"/>
    <w:rsid w:val="00ED156C"/>
    <w:rsid w:val="00F53A62"/>
    <w:rsid w:val="00F74B76"/>
    <w:rsid w:val="00F867B3"/>
    <w:rsid w:val="00FD3C35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</cp:lastModifiedBy>
  <cp:revision>15</cp:revision>
  <dcterms:created xsi:type="dcterms:W3CDTF">2023-01-19T13:06:00Z</dcterms:created>
  <dcterms:modified xsi:type="dcterms:W3CDTF">2023-02-25T03:27:00Z</dcterms:modified>
</cp:coreProperties>
</file>