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120" w:before="240" w:lineRule="auto"/>
        <w:jc w:val="left"/>
        <w:rPr/>
      </w:pPr>
      <w:r w:rsidDel="00000000" w:rsidR="00000000" w:rsidRPr="00000000">
        <w:rPr>
          <w:rtl w:val="0"/>
        </w:rPr>
        <w:t xml:space="preserve">[I-11467]  Revoke access to the vehicle from a driver or passenger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276" w:lineRule="auto"/>
        <w:rPr>
          <w:rFonts w:ascii="Arial" w:cs="Arial" w:eastAsia="Arial" w:hAnsi="Arial"/>
          <w:b w:val="1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0"/>
          <w:szCs w:val="20"/>
          <w:rtl w:val="0"/>
        </w:rPr>
        <w:t xml:space="preserve">Goal: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hd w:fill="ffffff" w:val="clear"/>
        <w:spacing w:after="160" w:line="360" w:lineRule="auto"/>
        <w:ind w:left="1100" w:hanging="360"/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Enable the Owner to quickly revoke access from other drivers/profiles to the vehicle through the ATOM application.</w:t>
      </w:r>
    </w:p>
    <w:p w:rsidR="00000000" w:rsidDel="00000000" w:rsidP="00000000" w:rsidRDefault="00000000" w:rsidRPr="00000000" w14:paraId="00000005">
      <w:pPr>
        <w:shd w:fill="ffffff" w:val="clear"/>
        <w:spacing w:line="276" w:lineRule="auto"/>
        <w:rPr>
          <w:rFonts w:ascii="Arial" w:cs="Arial" w:eastAsia="Arial" w:hAnsi="Arial"/>
          <w:b w:val="1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0"/>
          <w:szCs w:val="20"/>
          <w:rtl w:val="0"/>
        </w:rPr>
        <w:t xml:space="preserve">Preconditions: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hd w:fill="ffffff" w:val="clear"/>
        <w:spacing w:after="0" w:afterAutospacing="0" w:line="360" w:lineRule="auto"/>
        <w:ind w:left="1100" w:hanging="360"/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Alice - the owner or the driver with to grant access to the car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hd w:fill="ffffff" w:val="clear"/>
        <w:spacing w:after="160" w:line="360" w:lineRule="auto"/>
        <w:ind w:left="1100" w:hanging="360"/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Alice decides to revoke previously granted access.</w:t>
      </w:r>
    </w:p>
    <w:p w:rsidR="00000000" w:rsidDel="00000000" w:rsidP="00000000" w:rsidRDefault="00000000" w:rsidRPr="00000000" w14:paraId="00000008">
      <w:pPr>
        <w:shd w:fill="ffffff" w:val="clear"/>
        <w:spacing w:line="276" w:lineRule="auto"/>
        <w:rPr>
          <w:rFonts w:ascii="Arial" w:cs="Arial" w:eastAsia="Arial" w:hAnsi="Arial"/>
          <w:b w:val="1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0"/>
          <w:szCs w:val="20"/>
          <w:rtl w:val="0"/>
        </w:rPr>
        <w:t xml:space="preserve">Main Scenario: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hd w:fill="ffffff" w:val="clear"/>
        <w:spacing w:after="0" w:afterAutospacing="0" w:line="360" w:lineRule="auto"/>
        <w:ind w:left="1100" w:hanging="360"/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Alice opens the ATOM application on his </w:t>
      </w:r>
      <w:r w:rsidDel="00000000" w:rsidR="00000000" w:rsidRPr="00000000">
        <w:rPr>
          <w:rFonts w:ascii="Arial" w:cs="Arial" w:eastAsia="Arial" w:hAnsi="Arial"/>
          <w:color w:val="0782c1"/>
          <w:sz w:val="20"/>
          <w:szCs w:val="20"/>
          <w:rtl w:val="0"/>
        </w:rPr>
        <w:t xml:space="preserve">in_5. Smart phone 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and goes to the section “Access Management”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hd w:fill="ffffff" w:val="clear"/>
        <w:spacing w:after="0" w:afterAutospacing="0" w:line="360" w:lineRule="auto"/>
        <w:ind w:left="1100" w:hanging="360"/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The system displayed the list with active drivers/passengers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hd w:fill="ffffff" w:val="clear"/>
        <w:spacing w:after="0" w:afterAutospacing="0" w:line="360" w:lineRule="auto"/>
        <w:ind w:left="1100" w:hanging="360"/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The owner selects the "Revoke access" option for delete the specific profile.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hd w:fill="ffffff" w:val="clear"/>
        <w:spacing w:after="0" w:afterAutospacing="0" w:line="360" w:lineRule="auto"/>
        <w:ind w:left="1100" w:hanging="360"/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When connecting to the car via the application, the access recorded on it is automatically deleted.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hd w:fill="ffffff" w:val="clear"/>
        <w:spacing w:after="0" w:afterAutospacing="0" w:line="360" w:lineRule="auto"/>
        <w:ind w:left="1100" w:hanging="360"/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All accesses previously generated by this profile are also deleted. (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0"/>
          <w:szCs w:val="20"/>
          <w:rtl w:val="0"/>
        </w:rPr>
        <w:t xml:space="preserve">if applicable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hd w:fill="ffffff" w:val="clear"/>
        <w:spacing w:after="160" w:line="360" w:lineRule="auto"/>
        <w:ind w:left="1100" w:hanging="360"/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Rights were given, settings are saved in the user profile</w:t>
      </w:r>
    </w:p>
    <w:p w:rsidR="00000000" w:rsidDel="00000000" w:rsidP="00000000" w:rsidRDefault="00000000" w:rsidRPr="00000000" w14:paraId="0000000F">
      <w:pPr>
        <w:shd w:fill="ffffff" w:val="clear"/>
        <w:spacing w:line="276" w:lineRule="auto"/>
        <w:rPr>
          <w:rFonts w:ascii="Arial" w:cs="Arial" w:eastAsia="Arial" w:hAnsi="Arial"/>
          <w:b w:val="1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0"/>
          <w:szCs w:val="20"/>
          <w:rtl w:val="0"/>
        </w:rPr>
        <w:t xml:space="preserve">Alternative scenario: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line="360" w:lineRule="auto"/>
        <w:ind w:left="1100" w:hanging="360"/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In case the car does not have a direct connection with the application, the owner can issue a command to remove access.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line="360" w:lineRule="auto"/>
        <w:ind w:left="2200" w:hanging="360"/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Access will be removed the next time the car connects to the internet.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160" w:line="360" w:lineRule="auto"/>
        <w:ind w:left="1100" w:hanging="360"/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If the vehicle is in motion, access will be announced after the vehicle stops(parking mode).</w:t>
      </w:r>
    </w:p>
    <w:p w:rsidR="00000000" w:rsidDel="00000000" w:rsidP="00000000" w:rsidRDefault="00000000" w:rsidRPr="00000000" w14:paraId="00000013">
      <w:pPr>
        <w:shd w:fill="ffffff" w:val="clear"/>
        <w:spacing w:line="276" w:lineRule="auto"/>
        <w:rPr>
          <w:rFonts w:ascii="Arial" w:cs="Arial" w:eastAsia="Arial" w:hAnsi="Arial"/>
          <w:b w:val="1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0"/>
          <w:szCs w:val="20"/>
          <w:rtl w:val="0"/>
        </w:rPr>
        <w:t xml:space="preserve">Postconditions: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0" w:afterAutospacing="0" w:line="360" w:lineRule="auto"/>
        <w:ind w:left="1100" w:hanging="360"/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Access has been successfully revoked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after="0" w:afterAutospacing="0" w:line="360" w:lineRule="auto"/>
        <w:ind w:left="1100" w:hanging="360"/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All profile-related access is also removed, ensuring security.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after="160" w:line="360" w:lineRule="auto"/>
        <w:ind w:left="1100" w:hanging="360"/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A push notification appears on the mobile screen informing the owner that the vehicle user's access was revoked successfully. It can be closed manually or automatically after 5 seconds.</w:t>
      </w:r>
    </w:p>
    <w:p w:rsidR="00000000" w:rsidDel="00000000" w:rsidP="00000000" w:rsidRDefault="00000000" w:rsidRPr="00000000" w14:paraId="00000017">
      <w:pPr>
        <w:shd w:fill="ffffff" w:val="clear"/>
        <w:spacing w:after="160" w:line="360" w:lineRule="auto"/>
        <w:ind w:left="0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7" w:top="567" w:left="1134" w:right="56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0"/>
        <w:szCs w:val="2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0"/>
        <w:szCs w:val="2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</w:pPr>
    <w:rPr>
      <w:rFonts w:ascii="Liberation Serif" w:cs="Liberation Serif" w:eastAsia="Liberation Serif" w:hAnsi="Liberation Serif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</w:pPr>
    <w:rPr>
      <w:rFonts w:ascii="Liberation Serif" w:cs="Liberation Serif" w:eastAsia="Liberation Serif" w:hAnsi="Liberation Serif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0"/>
      <w:bidi w:val="0"/>
    </w:pPr>
    <w:rPr>
      <w:rFonts w:ascii="Liberation Serif" w:cs="Noto Sans Devanagari" w:eastAsia="DejaVu Sans" w:hAnsi="Liberation Serif"/>
      <w:color w:val="auto"/>
      <w:sz w:val="24"/>
      <w:szCs w:val="24"/>
      <w:lang w:bidi="hi-IN" w:eastAsia="zh-CN" w:val="en-US"/>
    </w:rPr>
  </w:style>
  <w:style w:type="paragraph" w:styleId="Heading1">
    <w:name w:val="Heading 1"/>
    <w:basedOn w:val="Heading"/>
    <w:next w:val="TextBody"/>
    <w:qFormat w:val="1"/>
    <w:pPr>
      <w:spacing w:after="120" w:before="240"/>
      <w:outlineLvl w:val="0"/>
    </w:pPr>
    <w:rPr>
      <w:rFonts w:ascii="Liberation Serif" w:cs="Noto Sans Devanagari" w:eastAsia="DejaVu Sans" w:hAnsi="Liberation Serif"/>
      <w:b w:val="1"/>
      <w:bCs w:val="1"/>
      <w:sz w:val="48"/>
      <w:szCs w:val="48"/>
    </w:rPr>
  </w:style>
  <w:style w:type="paragraph" w:styleId="Heading4">
    <w:name w:val="Heading 4"/>
    <w:basedOn w:val="Heading"/>
    <w:next w:val="TextBody"/>
    <w:qFormat w:val="1"/>
    <w:pPr>
      <w:spacing w:after="120" w:before="120"/>
      <w:outlineLvl w:val="3"/>
    </w:pPr>
    <w:rPr>
      <w:rFonts w:ascii="Liberation Serif" w:cs="Noto Sans Devanagari" w:eastAsia="DejaVu Sans" w:hAnsi="Liberation Serif"/>
      <w:b w:val="1"/>
      <w:bCs w:val="1"/>
      <w:sz w:val="24"/>
      <w:szCs w:val="24"/>
    </w:rPr>
  </w:style>
  <w:style w:type="character" w:styleId="Ins">
    <w:name w:val="ins"/>
    <w:qFormat w:val="1"/>
    <w:rPr>
      <w:strike w:val="0"/>
      <w:dstrike w:val="0"/>
      <w:u w:val="none"/>
      <w:effect w:val="none"/>
      <w:shd w:fill="90ec90" w:val="clear"/>
    </w:rPr>
  </w:style>
  <w:style w:type="character" w:styleId="Del">
    <w:name w:val="del"/>
    <w:qFormat w:val="1"/>
    <w:rPr>
      <w:strike w:val="0"/>
      <w:dstrike w:val="0"/>
      <w:u w:val="none"/>
      <w:effect w:val="none"/>
      <w:shd w:fill="f59191" w:val="clear"/>
    </w:rPr>
  </w:style>
  <w:style w:type="character" w:styleId="InternetLink">
    <w:name w:val="Hyperlink"/>
    <w:rPr>
      <w:color w:val="000080"/>
      <w:u w:val="single"/>
    </w:rPr>
  </w:style>
  <w:style w:type="character" w:styleId="StrongEmphasis">
    <w:name w:val="Strong Emphasis"/>
    <w:qFormat w:val="1"/>
    <w:rPr>
      <w:b w:val="1"/>
      <w:bCs w:val="1"/>
    </w:rPr>
  </w:style>
  <w:style w:type="character" w:styleId="NumberingSymbols">
    <w:name w:val="Numbering Symbols"/>
    <w:qFormat w:val="1"/>
    <w:rPr/>
  </w:style>
  <w:style w:type="character" w:styleId="SourceText">
    <w:name w:val="Source Text"/>
    <w:qFormat w:val="1"/>
    <w:rPr>
      <w:rFonts w:ascii="Liberation Mono" w:cs="Liberation Mono" w:eastAsia="Liberation Mono" w:hAnsi="Liberation Mono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Noto Sans Devanagari" w:eastAsia="DejaVu Sans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Noto Sans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Noto Sans Devanagari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gq+z7379mrCZ+KlXxat6H1C9dA==">CgMxLjA4AHIhMV9iemY4YnhMTVBzR1pLTzNnRGoybmVBQTR4YVQ3OC1r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