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896" w:rsidRDefault="00B20896" w:rsidP="007C7302">
      <w:pPr>
        <w:shd w:val="clear" w:color="auto" w:fill="FFFFFF"/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Аттестационная работа № 2 Университет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  <w:t>Иннополис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</w:p>
    <w:p w:rsidR="007C7302" w:rsidRPr="00B20896" w:rsidRDefault="00B20896" w:rsidP="007C7302">
      <w:pPr>
        <w:shd w:val="clear" w:color="auto" w:fill="FFFFFF"/>
        <w:spacing w:before="40" w:after="0" w:line="240" w:lineRule="auto"/>
        <w:outlineLvl w:val="1"/>
        <w:rPr>
          <w:rFonts w:ascii="Segoe UI" w:eastAsia="Times New Roman" w:hAnsi="Segoe UI" w:cs="Segoe UI"/>
          <w:i/>
          <w:color w:val="272727"/>
          <w:sz w:val="36"/>
          <w:szCs w:val="36"/>
          <w:lang w:eastAsia="ru-RU"/>
        </w:rPr>
      </w:pPr>
      <w:r w:rsidRPr="00B20896">
        <w:rPr>
          <w:rFonts w:ascii="Calibri" w:eastAsia="Times New Roman" w:hAnsi="Calibri" w:cs="Calibri"/>
          <w:b/>
          <w:bCs/>
          <w:i/>
          <w:color w:val="000000"/>
          <w:sz w:val="26"/>
          <w:szCs w:val="26"/>
          <w:shd w:val="clear" w:color="auto" w:fill="FFFFFF"/>
          <w:lang w:eastAsia="ru-RU"/>
        </w:rPr>
        <w:t>//</w:t>
      </w:r>
      <w:r w:rsidR="007C7302" w:rsidRPr="00B20896">
        <w:rPr>
          <w:rFonts w:ascii="Calibri" w:eastAsia="Times New Roman" w:hAnsi="Calibri" w:cs="Calibri"/>
          <w:b/>
          <w:bCs/>
          <w:i/>
          <w:color w:val="000000"/>
          <w:sz w:val="26"/>
          <w:szCs w:val="26"/>
          <w:shd w:val="clear" w:color="auto" w:fill="FFFFFF"/>
          <w:lang w:eastAsia="ru-RU"/>
        </w:rPr>
        <w:t>Задание 1 – Классы эквивалентности и граничные значения</w:t>
      </w:r>
    </w:p>
    <w:p w:rsidR="007C7302" w:rsidRPr="00B20896" w:rsidRDefault="007C7302" w:rsidP="00B20896">
      <w:pPr>
        <w:shd w:val="clear" w:color="auto" w:fill="FFFFFF"/>
        <w:spacing w:after="0"/>
        <w:outlineLvl w:val="2"/>
        <w:rPr>
          <w:rFonts w:ascii="Segoe UI" w:eastAsia="Times New Roman" w:hAnsi="Segoe UI" w:cs="Segoe UI"/>
          <w:b/>
          <w:bCs/>
          <w:i/>
          <w:color w:val="272727"/>
          <w:sz w:val="36"/>
          <w:szCs w:val="36"/>
          <w:lang w:eastAsia="ru-RU"/>
        </w:rPr>
      </w:pPr>
      <w:r w:rsidRPr="00B20896">
        <w:rPr>
          <w:rFonts w:ascii="Calibri" w:eastAsia="Times New Roman" w:hAnsi="Calibri" w:cs="Calibri"/>
          <w:i/>
          <w:color w:val="222222"/>
          <w:sz w:val="24"/>
          <w:szCs w:val="24"/>
          <w:shd w:val="clear" w:color="auto" w:fill="FFFFFF"/>
          <w:lang w:eastAsia="ru-RU"/>
        </w:rPr>
        <w:t>С</w:t>
      </w:r>
      <w:r w:rsidRPr="00B20896">
        <w:rPr>
          <w:rFonts w:ascii="Calibri" w:eastAsia="Times New Roman" w:hAnsi="Calibri" w:cs="Calibri"/>
          <w:i/>
          <w:color w:val="222222"/>
          <w:shd w:val="clear" w:color="auto" w:fill="FFFFFF"/>
          <w:lang w:eastAsia="ru-RU"/>
        </w:rPr>
        <w:t xml:space="preserve">истема </w:t>
      </w:r>
      <w:proofErr w:type="spellStart"/>
      <w:r w:rsidRPr="00B20896">
        <w:rPr>
          <w:rFonts w:ascii="Calibri" w:eastAsia="Times New Roman" w:hAnsi="Calibri" w:cs="Calibri"/>
          <w:i/>
          <w:color w:val="222222"/>
          <w:shd w:val="clear" w:color="auto" w:fill="FFFFFF"/>
          <w:lang w:eastAsia="ru-RU"/>
        </w:rPr>
        <w:t>скорринга</w:t>
      </w:r>
      <w:proofErr w:type="spellEnd"/>
      <w:r w:rsidRPr="00B20896">
        <w:rPr>
          <w:rFonts w:ascii="Calibri" w:eastAsia="Times New Roman" w:hAnsi="Calibri" w:cs="Calibri"/>
          <w:i/>
          <w:color w:val="222222"/>
          <w:shd w:val="clear" w:color="auto" w:fill="FFFFFF"/>
          <w:lang w:eastAsia="ru-RU"/>
        </w:rPr>
        <w:t xml:space="preserve"> рассчитывает процентную ставку по кредиту для клиента исходя из его возраста, который вводится в форму:</w:t>
      </w:r>
    </w:p>
    <w:p w:rsidR="007C7302" w:rsidRPr="00B20896" w:rsidRDefault="007C7302" w:rsidP="00B20896">
      <w:pPr>
        <w:numPr>
          <w:ilvl w:val="0"/>
          <w:numId w:val="6"/>
        </w:numPr>
        <w:spacing w:after="0"/>
        <w:textAlignment w:val="baseline"/>
        <w:outlineLvl w:val="2"/>
        <w:rPr>
          <w:rFonts w:ascii="Calibri" w:eastAsia="Times New Roman" w:hAnsi="Calibri" w:cs="Calibri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222222"/>
          <w:shd w:val="clear" w:color="auto" w:fill="FFFFFF"/>
          <w:lang w:eastAsia="ru-RU"/>
        </w:rPr>
        <w:t>От 18 до 30 лет – 25%</w:t>
      </w:r>
    </w:p>
    <w:p w:rsidR="007C7302" w:rsidRPr="00B20896" w:rsidRDefault="007C7302" w:rsidP="00B20896">
      <w:pPr>
        <w:numPr>
          <w:ilvl w:val="0"/>
          <w:numId w:val="6"/>
        </w:numPr>
        <w:spacing w:after="0"/>
        <w:textAlignment w:val="baseline"/>
        <w:outlineLvl w:val="2"/>
        <w:rPr>
          <w:rFonts w:ascii="Calibri" w:eastAsia="Times New Roman" w:hAnsi="Calibri" w:cs="Calibri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222222"/>
          <w:shd w:val="clear" w:color="auto" w:fill="FFFFFF"/>
          <w:lang w:eastAsia="ru-RU"/>
        </w:rPr>
        <w:t>От 30 до 45 лет – 15 %</w:t>
      </w:r>
    </w:p>
    <w:p w:rsidR="007C7302" w:rsidRPr="00B20896" w:rsidRDefault="007C7302" w:rsidP="00B20896">
      <w:pPr>
        <w:numPr>
          <w:ilvl w:val="0"/>
          <w:numId w:val="6"/>
        </w:numPr>
        <w:spacing w:after="0"/>
        <w:textAlignment w:val="baseline"/>
        <w:outlineLvl w:val="2"/>
        <w:rPr>
          <w:rFonts w:ascii="Calibri" w:eastAsia="Times New Roman" w:hAnsi="Calibri" w:cs="Calibri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222222"/>
          <w:shd w:val="clear" w:color="auto" w:fill="FFFFFF"/>
          <w:lang w:eastAsia="ru-RU"/>
        </w:rPr>
        <w:t>От 45 до 60 лет – 20%</w:t>
      </w:r>
    </w:p>
    <w:p w:rsidR="007C7302" w:rsidRPr="00B20896" w:rsidRDefault="007C7302" w:rsidP="00B20896">
      <w:pPr>
        <w:numPr>
          <w:ilvl w:val="0"/>
          <w:numId w:val="6"/>
        </w:numPr>
        <w:spacing w:after="0"/>
        <w:textAlignment w:val="baseline"/>
        <w:outlineLvl w:val="2"/>
        <w:rPr>
          <w:rFonts w:ascii="Arial" w:eastAsia="Times New Roman" w:hAnsi="Arial" w:cs="Arial"/>
          <w:i/>
          <w:color w:val="222222"/>
          <w:lang w:eastAsia="ru-RU"/>
        </w:rPr>
      </w:pPr>
      <w:r w:rsidRPr="00B20896">
        <w:rPr>
          <w:rFonts w:ascii="Calibri" w:eastAsia="Times New Roman" w:hAnsi="Calibri" w:cs="Calibri"/>
          <w:i/>
          <w:color w:val="222222"/>
          <w:shd w:val="clear" w:color="auto" w:fill="FFFFFF"/>
          <w:lang w:eastAsia="ru-RU"/>
        </w:rPr>
        <w:t>Свыше 60 лет - 25%</w:t>
      </w:r>
    </w:p>
    <w:p w:rsidR="009F0C4C" w:rsidRPr="00B20896" w:rsidRDefault="007C7302" w:rsidP="00B20896">
      <w:pPr>
        <w:shd w:val="clear" w:color="auto" w:fill="FFFFFF"/>
        <w:spacing w:after="160"/>
        <w:outlineLvl w:val="2"/>
        <w:rPr>
          <w:rFonts w:ascii="Segoe UI" w:eastAsia="Times New Roman" w:hAnsi="Segoe UI" w:cs="Segoe UI"/>
          <w:i/>
          <w:color w:val="272727"/>
          <w:sz w:val="36"/>
          <w:szCs w:val="36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shd w:val="clear" w:color="auto" w:fill="FFFFFF"/>
          <w:lang w:eastAsia="ru-RU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="00A518B1" w:rsidRPr="00255139" w:rsidRDefault="009F0C4C" w:rsidP="002551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7AE5">
        <w:rPr>
          <w:rFonts w:ascii="Times New Roman" w:hAnsi="Times New Roman" w:cs="Times New Roman"/>
          <w:sz w:val="28"/>
          <w:szCs w:val="28"/>
        </w:rPr>
        <w:t>Решение</w:t>
      </w:r>
      <w:r w:rsidR="00097AE5" w:rsidRPr="00097AE5">
        <w:rPr>
          <w:rFonts w:ascii="Times New Roman" w:hAnsi="Times New Roman" w:cs="Times New Roman"/>
          <w:sz w:val="28"/>
          <w:szCs w:val="28"/>
        </w:rPr>
        <w:t>:</w:t>
      </w:r>
      <w:r w:rsidR="0025513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A0505C" w:rsidRPr="00097AE5" w:rsidRDefault="00672535" w:rsidP="00097AE5">
      <w:pPr>
        <w:pStyle w:val="a3"/>
        <w:numPr>
          <w:ilvl w:val="0"/>
          <w:numId w:val="2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Имеем два вида развития сценария: позитивный (</w:t>
      </w:r>
      <w:r w:rsidR="00203E20" w:rsidRPr="00097AE5">
        <w:rPr>
          <w:rFonts w:ascii="Times New Roman" w:hAnsi="Times New Roman" w:cs="Times New Roman"/>
          <w:sz w:val="28"/>
          <w:szCs w:val="28"/>
        </w:rPr>
        <w:t>положительный результат</w:t>
      </w:r>
      <w:r w:rsidRPr="00097AE5">
        <w:rPr>
          <w:rFonts w:ascii="Times New Roman" w:hAnsi="Times New Roman" w:cs="Times New Roman"/>
          <w:sz w:val="28"/>
          <w:szCs w:val="28"/>
        </w:rPr>
        <w:t>) и негативный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(отрицательный результат</w:t>
      </w:r>
      <w:r w:rsidR="00A518B1">
        <w:rPr>
          <w:rFonts w:ascii="Times New Roman" w:hAnsi="Times New Roman" w:cs="Times New Roman"/>
          <w:sz w:val="28"/>
          <w:szCs w:val="28"/>
        </w:rPr>
        <w:t>, кредит не дают</w:t>
      </w:r>
      <w:r w:rsidRPr="00097AE5">
        <w:rPr>
          <w:rFonts w:ascii="Times New Roman" w:hAnsi="Times New Roman" w:cs="Times New Roman"/>
          <w:sz w:val="28"/>
          <w:szCs w:val="28"/>
        </w:rPr>
        <w:t>)</w:t>
      </w:r>
    </w:p>
    <w:p w:rsidR="00A518B1" w:rsidRDefault="00097AE5" w:rsidP="00A5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F0C4C" w:rsidRPr="00097AE5">
        <w:rPr>
          <w:rFonts w:ascii="Times New Roman" w:hAnsi="Times New Roman" w:cs="Times New Roman"/>
          <w:sz w:val="28"/>
          <w:szCs w:val="28"/>
        </w:rPr>
        <w:t>Позитивный сценарий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 xml:space="preserve">имеет  </w:t>
      </w:r>
      <w:r w:rsidR="00FD507E">
        <w:rPr>
          <w:rFonts w:ascii="Times New Roman" w:hAnsi="Times New Roman" w:cs="Times New Roman"/>
          <w:sz w:val="28"/>
          <w:szCs w:val="28"/>
        </w:rPr>
        <w:t>4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FD507E">
        <w:rPr>
          <w:rFonts w:ascii="Times New Roman" w:hAnsi="Times New Roman" w:cs="Times New Roman"/>
          <w:sz w:val="28"/>
          <w:szCs w:val="28"/>
        </w:rPr>
        <w:t>а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>вводимых значений: 18-30;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9F0C4C" w:rsidRPr="00097AE5">
        <w:rPr>
          <w:rFonts w:ascii="Times New Roman" w:hAnsi="Times New Roman" w:cs="Times New Roman"/>
          <w:sz w:val="28"/>
          <w:szCs w:val="28"/>
        </w:rPr>
        <w:t>30-45; 45-60; 60</w:t>
      </w:r>
      <w:r w:rsidR="00FD507E">
        <w:rPr>
          <w:rFonts w:ascii="Times New Roman" w:hAnsi="Times New Roman" w:cs="Times New Roman"/>
          <w:sz w:val="28"/>
          <w:szCs w:val="28"/>
        </w:rPr>
        <w:t xml:space="preserve">+ . </w:t>
      </w:r>
      <w:r>
        <w:rPr>
          <w:rFonts w:ascii="Times New Roman" w:hAnsi="Times New Roman" w:cs="Times New Roman"/>
          <w:sz w:val="28"/>
          <w:szCs w:val="28"/>
        </w:rPr>
        <w:t xml:space="preserve">Формируем значения для проверки диапазонов классов </w:t>
      </w:r>
      <w:r w:rsidR="00A518B1">
        <w:rPr>
          <w:rFonts w:ascii="Times New Roman" w:hAnsi="Times New Roman" w:cs="Times New Roman"/>
          <w:sz w:val="28"/>
          <w:szCs w:val="28"/>
        </w:rPr>
        <w:t>эквивалентности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1D14" w:rsidRPr="00097AE5" w:rsidRDefault="00A518B1" w:rsidP="00A518B1">
      <w:pPr>
        <w:rPr>
          <w:rFonts w:ascii="Times New Roman" w:hAnsi="Times New Roman" w:cs="Times New Roman"/>
          <w:sz w:val="28"/>
          <w:szCs w:val="28"/>
        </w:rPr>
      </w:pPr>
      <w:r w:rsidRPr="00A518B1">
        <w:rPr>
          <w:rFonts w:ascii="Times New Roman" w:hAnsi="Times New Roman" w:cs="Times New Roman"/>
          <w:sz w:val="28"/>
          <w:szCs w:val="28"/>
        </w:rPr>
        <w:t xml:space="preserve">Например,  это могут быть значения:  </w:t>
      </w:r>
      <w:r>
        <w:rPr>
          <w:rFonts w:ascii="Times New Roman" w:hAnsi="Times New Roman" w:cs="Times New Roman"/>
          <w:sz w:val="28"/>
          <w:szCs w:val="28"/>
        </w:rPr>
        <w:t>33,37,52,67</w:t>
      </w:r>
    </w:p>
    <w:p w:rsidR="00A518B1" w:rsidRDefault="00097AE5" w:rsidP="00A5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72535" w:rsidRPr="00097AE5">
        <w:rPr>
          <w:rFonts w:ascii="Times New Roman" w:hAnsi="Times New Roman" w:cs="Times New Roman"/>
          <w:sz w:val="28"/>
          <w:szCs w:val="28"/>
        </w:rPr>
        <w:t>Негативный  включает в себя диапазон 0-18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(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так как возраст отрицательным 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быть 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не может).  </w:t>
      </w:r>
      <w:r w:rsidR="00203E20" w:rsidRPr="00097AE5">
        <w:rPr>
          <w:rFonts w:ascii="Times New Roman" w:hAnsi="Times New Roman" w:cs="Times New Roman"/>
          <w:sz w:val="28"/>
          <w:szCs w:val="28"/>
        </w:rPr>
        <w:t>И</w:t>
      </w:r>
      <w:r w:rsidR="00672535" w:rsidRPr="00097AE5">
        <w:rPr>
          <w:rFonts w:ascii="Times New Roman" w:hAnsi="Times New Roman" w:cs="Times New Roman"/>
          <w:sz w:val="28"/>
          <w:szCs w:val="28"/>
        </w:rPr>
        <w:t>сходя</w:t>
      </w:r>
      <w:r w:rsidR="00203E20" w:rsidRPr="00097AE5">
        <w:rPr>
          <w:rFonts w:ascii="Times New Roman" w:hAnsi="Times New Roman" w:cs="Times New Roman"/>
          <w:sz w:val="28"/>
          <w:szCs w:val="28"/>
        </w:rPr>
        <w:t>,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 из необходимости проверки отказов программы</w:t>
      </w:r>
      <w:r w:rsidR="00203E20" w:rsidRPr="00097AE5">
        <w:rPr>
          <w:rFonts w:ascii="Times New Roman" w:hAnsi="Times New Roman" w:cs="Times New Roman"/>
          <w:sz w:val="28"/>
          <w:szCs w:val="28"/>
        </w:rPr>
        <w:t>,</w:t>
      </w:r>
      <w:r w:rsidR="00FD507E">
        <w:rPr>
          <w:rFonts w:ascii="Times New Roman" w:hAnsi="Times New Roman" w:cs="Times New Roman"/>
          <w:sz w:val="28"/>
          <w:szCs w:val="28"/>
        </w:rPr>
        <w:t xml:space="preserve"> проверяем  отрицательные значения, а также</w:t>
      </w:r>
      <w:r w:rsidR="00FD507E" w:rsidRPr="00FD507E">
        <w:t xml:space="preserve"> </w:t>
      </w:r>
      <w:r w:rsidR="00FD507E" w:rsidRPr="00FD507E">
        <w:rPr>
          <w:rFonts w:ascii="Times New Roman" w:hAnsi="Times New Roman" w:cs="Times New Roman"/>
          <w:sz w:val="28"/>
          <w:szCs w:val="28"/>
        </w:rPr>
        <w:t>ввод символов и т.д.</w:t>
      </w:r>
    </w:p>
    <w:p w:rsidR="00672535" w:rsidRPr="00097AE5" w:rsidRDefault="00203E20" w:rsidP="00A518B1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 xml:space="preserve">Например,  это могут быть </w:t>
      </w:r>
      <w:r w:rsidR="00672535" w:rsidRPr="00097AE5">
        <w:rPr>
          <w:rFonts w:ascii="Times New Roman" w:hAnsi="Times New Roman" w:cs="Times New Roman"/>
          <w:sz w:val="28"/>
          <w:szCs w:val="28"/>
        </w:rPr>
        <w:t>значения</w:t>
      </w:r>
      <w:r w:rsidR="00097AE5">
        <w:rPr>
          <w:rFonts w:ascii="Times New Roman" w:hAnsi="Times New Roman" w:cs="Times New Roman"/>
          <w:sz w:val="28"/>
          <w:szCs w:val="28"/>
        </w:rPr>
        <w:t xml:space="preserve">: </w:t>
      </w:r>
      <w:r w:rsidR="00672535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FD507E">
        <w:rPr>
          <w:rFonts w:ascii="Times New Roman" w:hAnsi="Times New Roman" w:cs="Times New Roman"/>
          <w:sz w:val="28"/>
          <w:szCs w:val="28"/>
        </w:rPr>
        <w:t xml:space="preserve">А,%, </w:t>
      </w:r>
      <w:r w:rsidRPr="00097AE5">
        <w:rPr>
          <w:rFonts w:ascii="Times New Roman" w:hAnsi="Times New Roman" w:cs="Times New Roman"/>
          <w:sz w:val="28"/>
          <w:szCs w:val="28"/>
        </w:rPr>
        <w:t>-5, 0, 10</w:t>
      </w:r>
      <w:r w:rsidR="00FD507E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72535" w:rsidRPr="00097AE5" w:rsidRDefault="00A518B1" w:rsidP="00A51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097AE5">
        <w:rPr>
          <w:rFonts w:ascii="Times New Roman" w:hAnsi="Times New Roman" w:cs="Times New Roman"/>
          <w:sz w:val="28"/>
          <w:szCs w:val="28"/>
        </w:rPr>
        <w:t xml:space="preserve">: </w:t>
      </w:r>
      <w:r w:rsidR="00FD507E" w:rsidRPr="00FD507E">
        <w:rPr>
          <w:rFonts w:ascii="Times New Roman" w:hAnsi="Times New Roman" w:cs="Times New Roman"/>
          <w:sz w:val="28"/>
          <w:szCs w:val="28"/>
        </w:rPr>
        <w:t xml:space="preserve">А,%, 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-5, 0, 10, </w:t>
      </w:r>
      <w:r w:rsidR="00672535" w:rsidRPr="00097AE5">
        <w:rPr>
          <w:rFonts w:ascii="Times New Roman" w:hAnsi="Times New Roman" w:cs="Times New Roman"/>
          <w:sz w:val="28"/>
          <w:szCs w:val="28"/>
        </w:rPr>
        <w:t>33,37,52,67</w:t>
      </w:r>
    </w:p>
    <w:p w:rsidR="00840FE8" w:rsidRPr="00097AE5" w:rsidRDefault="005F620F" w:rsidP="00A518B1">
      <w:pPr>
        <w:ind w:left="360" w:hanging="360"/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2</w:t>
      </w:r>
      <w:r w:rsidR="00A518B1">
        <w:rPr>
          <w:rFonts w:ascii="Times New Roman" w:hAnsi="Times New Roman" w:cs="Times New Roman"/>
          <w:sz w:val="28"/>
          <w:szCs w:val="28"/>
        </w:rPr>
        <w:t xml:space="preserve">. </w:t>
      </w:r>
      <w:r w:rsidRPr="00097AE5">
        <w:rPr>
          <w:rFonts w:ascii="Times New Roman" w:hAnsi="Times New Roman" w:cs="Times New Roman"/>
          <w:sz w:val="28"/>
          <w:szCs w:val="28"/>
        </w:rPr>
        <w:t xml:space="preserve"> Проверка граничных значений</w:t>
      </w:r>
    </w:p>
    <w:p w:rsidR="00840FE8" w:rsidRPr="00097AE5" w:rsidRDefault="00840FE8" w:rsidP="00A518B1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 xml:space="preserve">- Для позитивного </w:t>
      </w:r>
      <w:r w:rsidR="00A518B1">
        <w:rPr>
          <w:rFonts w:ascii="Times New Roman" w:hAnsi="Times New Roman" w:cs="Times New Roman"/>
          <w:sz w:val="28"/>
          <w:szCs w:val="28"/>
        </w:rPr>
        <w:t>сценария границы классов</w:t>
      </w:r>
      <w:r w:rsidRPr="00097AE5">
        <w:rPr>
          <w:rFonts w:ascii="Times New Roman" w:hAnsi="Times New Roman" w:cs="Times New Roman"/>
          <w:sz w:val="28"/>
          <w:szCs w:val="28"/>
        </w:rPr>
        <w:t>:</w:t>
      </w:r>
    </w:p>
    <w:p w:rsidR="005F620F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17,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Pr="00097AE5">
        <w:rPr>
          <w:rFonts w:ascii="Times New Roman" w:hAnsi="Times New Roman" w:cs="Times New Roman"/>
          <w:sz w:val="28"/>
          <w:szCs w:val="28"/>
        </w:rPr>
        <w:t>,19,29,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30</w:t>
      </w:r>
      <w:r w:rsidRPr="00097AE5">
        <w:rPr>
          <w:rFonts w:ascii="Times New Roman" w:hAnsi="Times New Roman" w:cs="Times New Roman"/>
          <w:sz w:val="28"/>
          <w:szCs w:val="28"/>
        </w:rPr>
        <w:t>,31,44,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45</w:t>
      </w:r>
      <w:r w:rsidRPr="00097AE5">
        <w:rPr>
          <w:rFonts w:ascii="Times New Roman" w:hAnsi="Times New Roman" w:cs="Times New Roman"/>
          <w:sz w:val="28"/>
          <w:szCs w:val="28"/>
        </w:rPr>
        <w:t>,46,59,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60</w:t>
      </w:r>
      <w:r w:rsidR="00FD507E">
        <w:rPr>
          <w:rFonts w:ascii="Times New Roman" w:hAnsi="Times New Roman" w:cs="Times New Roman"/>
          <w:sz w:val="28"/>
          <w:szCs w:val="28"/>
        </w:rPr>
        <w:t>,61</w:t>
      </w:r>
      <w:r w:rsidR="00203E20" w:rsidRPr="00097AE5">
        <w:rPr>
          <w:rFonts w:ascii="Times New Roman" w:hAnsi="Times New Roman" w:cs="Times New Roman"/>
          <w:sz w:val="28"/>
          <w:szCs w:val="28"/>
        </w:rPr>
        <w:t>,</w:t>
      </w:r>
      <w:r w:rsidRPr="00097A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AE5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840FE8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- Для негативного сценария</w:t>
      </w:r>
      <w:proofErr w:type="gramStart"/>
      <w:r w:rsidRPr="00097AE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40FE8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-1,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Pr="00097AE5">
        <w:rPr>
          <w:rFonts w:ascii="Times New Roman" w:hAnsi="Times New Roman" w:cs="Times New Roman"/>
          <w:sz w:val="28"/>
          <w:szCs w:val="28"/>
        </w:rPr>
        <w:t>,1,</w:t>
      </w:r>
      <w:r w:rsidRPr="00097AE5">
        <w:rPr>
          <w:rFonts w:ascii="Times New Roman" w:hAnsi="Times New Roman" w:cs="Times New Roman"/>
          <w:sz w:val="28"/>
          <w:szCs w:val="28"/>
          <w:highlight w:val="yellow"/>
        </w:rPr>
        <w:t>17,</w:t>
      </w:r>
      <w:r w:rsidRPr="00FD507E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="00255139">
        <w:rPr>
          <w:rFonts w:ascii="Times New Roman" w:hAnsi="Times New Roman" w:cs="Times New Roman"/>
          <w:sz w:val="28"/>
          <w:szCs w:val="28"/>
          <w:highlight w:val="yellow"/>
        </w:rPr>
        <w:t>,19</w:t>
      </w:r>
    </w:p>
    <w:p w:rsidR="00840FE8" w:rsidRPr="00097AE5" w:rsidRDefault="00840FE8" w:rsidP="00097AE5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Исключаем повторяющиеся проверки</w:t>
      </w:r>
    </w:p>
    <w:p w:rsidR="00840FE8" w:rsidRPr="00097AE5" w:rsidRDefault="00A518B1" w:rsidP="00097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</w:t>
      </w:r>
      <w:r w:rsidR="00840FE8" w:rsidRPr="00097AE5">
        <w:rPr>
          <w:rFonts w:ascii="Times New Roman" w:hAnsi="Times New Roman" w:cs="Times New Roman"/>
          <w:sz w:val="28"/>
          <w:szCs w:val="28"/>
        </w:rPr>
        <w:t xml:space="preserve">: </w:t>
      </w:r>
      <w:r w:rsidR="00EF5341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840FE8" w:rsidRPr="00097AE5">
        <w:rPr>
          <w:rFonts w:ascii="Times New Roman" w:hAnsi="Times New Roman" w:cs="Times New Roman"/>
          <w:sz w:val="28"/>
          <w:szCs w:val="28"/>
        </w:rPr>
        <w:t>-1,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="00840FE8" w:rsidRPr="00097AE5">
        <w:rPr>
          <w:rFonts w:ascii="Times New Roman" w:hAnsi="Times New Roman" w:cs="Times New Roman"/>
          <w:sz w:val="28"/>
          <w:szCs w:val="28"/>
        </w:rPr>
        <w:t>,1, 17,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="00840FE8" w:rsidRPr="00097AE5">
        <w:rPr>
          <w:rFonts w:ascii="Times New Roman" w:hAnsi="Times New Roman" w:cs="Times New Roman"/>
          <w:sz w:val="28"/>
          <w:szCs w:val="28"/>
        </w:rPr>
        <w:t>,19,29,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30</w:t>
      </w:r>
      <w:r w:rsidR="00840FE8" w:rsidRPr="00097AE5">
        <w:rPr>
          <w:rFonts w:ascii="Times New Roman" w:hAnsi="Times New Roman" w:cs="Times New Roman"/>
          <w:sz w:val="28"/>
          <w:szCs w:val="28"/>
        </w:rPr>
        <w:t>,31,44,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45</w:t>
      </w:r>
      <w:r w:rsidR="00840FE8" w:rsidRPr="00097AE5">
        <w:rPr>
          <w:rFonts w:ascii="Times New Roman" w:hAnsi="Times New Roman" w:cs="Times New Roman"/>
          <w:sz w:val="28"/>
          <w:szCs w:val="28"/>
        </w:rPr>
        <w:t>,46,59,</w:t>
      </w:r>
      <w:r w:rsidR="00840FE8" w:rsidRPr="00255139">
        <w:rPr>
          <w:rFonts w:ascii="Times New Roman" w:hAnsi="Times New Roman" w:cs="Times New Roman"/>
          <w:sz w:val="28"/>
          <w:szCs w:val="28"/>
          <w:highlight w:val="cyan"/>
        </w:rPr>
        <w:t>60</w:t>
      </w:r>
      <w:r w:rsidR="00840FE8" w:rsidRPr="00097AE5">
        <w:rPr>
          <w:rFonts w:ascii="Times New Roman" w:hAnsi="Times New Roman" w:cs="Times New Roman"/>
          <w:sz w:val="28"/>
          <w:szCs w:val="28"/>
        </w:rPr>
        <w:t>,61,</w:t>
      </w:r>
      <w:r w:rsidR="002551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0FE8" w:rsidRPr="00097AE5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:rsidR="00F16E7A" w:rsidRPr="00097AE5" w:rsidRDefault="00840FE8" w:rsidP="00097AE5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097AE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097AE5">
        <w:rPr>
          <w:rFonts w:ascii="Times New Roman" w:hAnsi="Times New Roman" w:cs="Times New Roman"/>
          <w:sz w:val="28"/>
          <w:szCs w:val="28"/>
        </w:rPr>
        <w:t xml:space="preserve"> уточняем  у Заказчика или аналитика. Если не могут предоставить, то 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подбираем </w:t>
      </w:r>
      <w:r w:rsidRPr="00097AE5">
        <w:rPr>
          <w:rFonts w:ascii="Times New Roman" w:hAnsi="Times New Roman" w:cs="Times New Roman"/>
          <w:sz w:val="28"/>
          <w:szCs w:val="28"/>
        </w:rPr>
        <w:t xml:space="preserve"> значение, соответствующее здравому смыслу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. </w:t>
      </w:r>
      <w:r w:rsidR="00A518B1">
        <w:rPr>
          <w:rFonts w:ascii="Times New Roman" w:hAnsi="Times New Roman" w:cs="Times New Roman"/>
          <w:sz w:val="28"/>
          <w:szCs w:val="28"/>
        </w:rPr>
        <w:t>Например, в</w:t>
      </w:r>
      <w:r w:rsidR="00F16E7A" w:rsidRPr="00097AE5">
        <w:rPr>
          <w:rFonts w:ascii="Times New Roman" w:hAnsi="Times New Roman" w:cs="Times New Roman"/>
          <w:sz w:val="28"/>
          <w:szCs w:val="28"/>
        </w:rPr>
        <w:t>озьмем число 128 ,</w:t>
      </w:r>
      <w:r w:rsidR="00EF5341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F16E7A" w:rsidRPr="00097AE5">
        <w:rPr>
          <w:rFonts w:ascii="Times New Roman" w:hAnsi="Times New Roman" w:cs="Times New Roman"/>
          <w:sz w:val="28"/>
          <w:szCs w:val="28"/>
        </w:rPr>
        <w:t>котор</w:t>
      </w:r>
      <w:r w:rsidR="00FD507E">
        <w:rPr>
          <w:rFonts w:ascii="Times New Roman" w:hAnsi="Times New Roman" w:cs="Times New Roman"/>
          <w:sz w:val="28"/>
          <w:szCs w:val="28"/>
        </w:rPr>
        <w:t>ое</w:t>
      </w:r>
      <w:r w:rsidR="00EF5341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 попутно проверя</w:t>
      </w:r>
      <w:r w:rsidR="00FD507E">
        <w:rPr>
          <w:rFonts w:ascii="Times New Roman" w:hAnsi="Times New Roman" w:cs="Times New Roman"/>
          <w:sz w:val="28"/>
          <w:szCs w:val="28"/>
        </w:rPr>
        <w:t>е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т </w:t>
      </w:r>
      <w:r w:rsidR="00FD507E">
        <w:rPr>
          <w:rFonts w:ascii="Times New Roman" w:hAnsi="Times New Roman" w:cs="Times New Roman"/>
          <w:sz w:val="28"/>
          <w:szCs w:val="28"/>
        </w:rPr>
        <w:t xml:space="preserve"> и 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ограничения типа </w:t>
      </w:r>
      <w:r w:rsidR="00F16E7A" w:rsidRPr="00097AE5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F16E7A" w:rsidRPr="00097AE5">
        <w:rPr>
          <w:rFonts w:ascii="Times New Roman" w:hAnsi="Times New Roman" w:cs="Times New Roman"/>
          <w:sz w:val="28"/>
          <w:szCs w:val="28"/>
        </w:rPr>
        <w:t xml:space="preserve"> в </w:t>
      </w:r>
      <w:r w:rsidR="00F16E7A" w:rsidRPr="00097AE5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40FE8" w:rsidRPr="00097AE5" w:rsidRDefault="00A518B1" w:rsidP="00097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="00F16E7A" w:rsidRPr="00097AE5">
        <w:rPr>
          <w:rFonts w:ascii="Times New Roman" w:hAnsi="Times New Roman" w:cs="Times New Roman"/>
          <w:sz w:val="28"/>
          <w:szCs w:val="28"/>
        </w:rPr>
        <w:t>, накладываем  граничные значения на значения классов эквивалентности,  чтобы исключить лишние проверки, пользуясь правилом «достаточно одного значения для проверки одного класса» и представляем окончательный  список.</w:t>
      </w:r>
    </w:p>
    <w:p w:rsidR="00EF5341" w:rsidRPr="00FD507E" w:rsidRDefault="00EF5341" w:rsidP="00097AE5">
      <w:pPr>
        <w:rPr>
          <w:rFonts w:ascii="Times New Roman" w:hAnsi="Times New Roman" w:cs="Times New Roman"/>
          <w:strike/>
          <w:sz w:val="28"/>
          <w:szCs w:val="28"/>
        </w:rPr>
      </w:pPr>
      <w:r w:rsidRPr="00FD507E">
        <w:rPr>
          <w:rFonts w:ascii="Times New Roman" w:hAnsi="Times New Roman" w:cs="Times New Roman"/>
          <w:strike/>
          <w:sz w:val="28"/>
          <w:szCs w:val="28"/>
          <w:highlight w:val="yellow"/>
        </w:rPr>
        <w:t>-5, 0, 10, 33,37,52,67,</w:t>
      </w:r>
    </w:p>
    <w:p w:rsidR="00097AE5" w:rsidRPr="00097AE5" w:rsidRDefault="00EF5341" w:rsidP="00097AE5">
      <w:pPr>
        <w:rPr>
          <w:rFonts w:ascii="Times New Roman" w:hAnsi="Times New Roman" w:cs="Times New Roman"/>
          <w:sz w:val="28"/>
          <w:szCs w:val="28"/>
        </w:rPr>
      </w:pPr>
      <w:r w:rsidRPr="00097AE5">
        <w:rPr>
          <w:rFonts w:ascii="Times New Roman" w:hAnsi="Times New Roman" w:cs="Times New Roman"/>
          <w:sz w:val="28"/>
          <w:szCs w:val="28"/>
        </w:rPr>
        <w:t>-1,0,1, 17,1</w:t>
      </w:r>
      <w:r w:rsidR="00FD507E">
        <w:rPr>
          <w:rFonts w:ascii="Times New Roman" w:hAnsi="Times New Roman" w:cs="Times New Roman"/>
          <w:sz w:val="28"/>
          <w:szCs w:val="28"/>
        </w:rPr>
        <w:t>8,19,29,30,31,44,45,46,59,60,61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, </w:t>
      </w:r>
      <w:r w:rsidR="00255139">
        <w:rPr>
          <w:rFonts w:ascii="Times New Roman" w:hAnsi="Times New Roman" w:cs="Times New Roman"/>
          <w:sz w:val="28"/>
          <w:szCs w:val="28"/>
        </w:rPr>
        <w:t>128</w:t>
      </w:r>
    </w:p>
    <w:p w:rsidR="00EF5341" w:rsidRPr="00255139" w:rsidRDefault="00B20896" w:rsidP="00B20896"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bookmarkStart w:id="0" w:name="_GoBack"/>
      <w:bookmarkEnd w:id="0"/>
      <w:r w:rsidR="00EF5341" w:rsidRPr="00255139">
        <w:rPr>
          <w:rFonts w:ascii="Times New Roman" w:hAnsi="Times New Roman" w:cs="Times New Roman"/>
          <w:b/>
          <w:sz w:val="28"/>
          <w:szCs w:val="28"/>
        </w:rPr>
        <w:t xml:space="preserve"> итоге имеем следующие данные</w:t>
      </w:r>
      <w:r w:rsidR="00255139">
        <w:rPr>
          <w:rFonts w:ascii="Times New Roman" w:hAnsi="Times New Roman" w:cs="Times New Roman"/>
          <w:b/>
          <w:sz w:val="28"/>
          <w:szCs w:val="28"/>
        </w:rPr>
        <w:t xml:space="preserve"> для проверки </w:t>
      </w:r>
      <w:r w:rsidR="00EF5341" w:rsidRPr="00255139">
        <w:rPr>
          <w:rFonts w:ascii="Times New Roman" w:hAnsi="Times New Roman" w:cs="Times New Roman"/>
          <w:b/>
          <w:sz w:val="28"/>
          <w:szCs w:val="28"/>
        </w:rPr>
        <w:t>:</w:t>
      </w:r>
    </w:p>
    <w:p w:rsidR="00EF5341" w:rsidRPr="00097AE5" w:rsidRDefault="00FD507E" w:rsidP="00097AE5">
      <w:pPr>
        <w:rPr>
          <w:rFonts w:ascii="Times New Roman" w:hAnsi="Times New Roman" w:cs="Times New Roman"/>
          <w:sz w:val="28"/>
          <w:szCs w:val="28"/>
        </w:rPr>
      </w:pPr>
      <w:r w:rsidRPr="00FD507E">
        <w:rPr>
          <w:rFonts w:ascii="Times New Roman" w:hAnsi="Times New Roman" w:cs="Times New Roman"/>
          <w:sz w:val="28"/>
          <w:szCs w:val="28"/>
        </w:rPr>
        <w:t xml:space="preserve">А,%, </w:t>
      </w:r>
      <w:r w:rsidR="00EF5341" w:rsidRPr="00097AE5">
        <w:rPr>
          <w:rFonts w:ascii="Times New Roman" w:hAnsi="Times New Roman" w:cs="Times New Roman"/>
          <w:sz w:val="28"/>
          <w:szCs w:val="28"/>
        </w:rPr>
        <w:t>-1,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0</w:t>
      </w:r>
      <w:r w:rsidR="00EF5341" w:rsidRPr="00097AE5">
        <w:rPr>
          <w:rFonts w:ascii="Times New Roman" w:hAnsi="Times New Roman" w:cs="Times New Roman"/>
          <w:sz w:val="28"/>
          <w:szCs w:val="28"/>
        </w:rPr>
        <w:t>,1, 17,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18</w:t>
      </w:r>
      <w:r w:rsidR="00EF5341" w:rsidRPr="00097AE5">
        <w:rPr>
          <w:rFonts w:ascii="Times New Roman" w:hAnsi="Times New Roman" w:cs="Times New Roman"/>
          <w:sz w:val="28"/>
          <w:szCs w:val="28"/>
        </w:rPr>
        <w:t>,19,29,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30</w:t>
      </w:r>
      <w:r w:rsidR="00EF5341" w:rsidRPr="00097AE5">
        <w:rPr>
          <w:rFonts w:ascii="Times New Roman" w:hAnsi="Times New Roman" w:cs="Times New Roman"/>
          <w:sz w:val="28"/>
          <w:szCs w:val="28"/>
        </w:rPr>
        <w:t>,31,44,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45</w:t>
      </w:r>
      <w:r w:rsidR="00EF5341" w:rsidRPr="00097AE5">
        <w:rPr>
          <w:rFonts w:ascii="Times New Roman" w:hAnsi="Times New Roman" w:cs="Times New Roman"/>
          <w:sz w:val="28"/>
          <w:szCs w:val="28"/>
        </w:rPr>
        <w:t>,46,59,</w:t>
      </w:r>
      <w:r w:rsidR="00EF5341" w:rsidRPr="00097AE5">
        <w:rPr>
          <w:rFonts w:ascii="Times New Roman" w:hAnsi="Times New Roman" w:cs="Times New Roman"/>
          <w:sz w:val="28"/>
          <w:szCs w:val="28"/>
          <w:highlight w:val="cyan"/>
        </w:rPr>
        <w:t>60</w:t>
      </w:r>
      <w:r w:rsidR="00EF5341" w:rsidRPr="00097AE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61,</w:t>
      </w:r>
      <w:r w:rsidR="00203E20" w:rsidRPr="00097AE5">
        <w:rPr>
          <w:rFonts w:ascii="Times New Roman" w:hAnsi="Times New Roman" w:cs="Times New Roman"/>
          <w:sz w:val="28"/>
          <w:szCs w:val="28"/>
        </w:rPr>
        <w:t xml:space="preserve"> </w:t>
      </w:r>
      <w:r w:rsidR="00EF5341" w:rsidRPr="00097AE5">
        <w:rPr>
          <w:rFonts w:ascii="Times New Roman" w:hAnsi="Times New Roman" w:cs="Times New Roman"/>
          <w:sz w:val="28"/>
          <w:szCs w:val="28"/>
        </w:rPr>
        <w:t>128</w:t>
      </w:r>
    </w:p>
    <w:p w:rsidR="00FD507E" w:rsidRDefault="00FD507E" w:rsidP="00A518B1">
      <w:pPr>
        <w:shd w:val="clear" w:color="auto" w:fill="FFFFFF"/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</w:pPr>
    </w:p>
    <w:p w:rsidR="00FD507E" w:rsidRDefault="00FD507E" w:rsidP="00A518B1">
      <w:pPr>
        <w:shd w:val="clear" w:color="auto" w:fill="FFFFFF"/>
        <w:spacing w:before="40" w:after="0" w:line="240" w:lineRule="auto"/>
        <w:outlineLvl w:val="1"/>
        <w:rPr>
          <w:rFonts w:ascii="Calibri" w:eastAsia="Times New Roman" w:hAnsi="Calibri" w:cs="Calibri"/>
          <w:b/>
          <w:bCs/>
          <w:color w:val="000000"/>
          <w:sz w:val="26"/>
          <w:szCs w:val="26"/>
          <w:shd w:val="clear" w:color="auto" w:fill="FFFFFF"/>
          <w:lang w:eastAsia="ru-RU"/>
        </w:rPr>
      </w:pPr>
    </w:p>
    <w:p w:rsidR="00A518B1" w:rsidRPr="00B20896" w:rsidRDefault="00B20896" w:rsidP="00A518B1">
      <w:pPr>
        <w:shd w:val="clear" w:color="auto" w:fill="FFFFFF"/>
        <w:spacing w:before="40" w:after="0" w:line="240" w:lineRule="auto"/>
        <w:outlineLvl w:val="1"/>
        <w:rPr>
          <w:rFonts w:ascii="Segoe UI" w:eastAsia="Times New Roman" w:hAnsi="Segoe UI" w:cs="Segoe UI"/>
          <w:i/>
          <w:color w:val="272727"/>
          <w:sz w:val="36"/>
          <w:szCs w:val="36"/>
          <w:lang w:eastAsia="ru-RU"/>
        </w:rPr>
      </w:pPr>
      <w:r w:rsidRPr="00B20896">
        <w:rPr>
          <w:rFonts w:ascii="Calibri" w:eastAsia="Times New Roman" w:hAnsi="Calibri" w:cs="Calibri"/>
          <w:b/>
          <w:bCs/>
          <w:i/>
          <w:color w:val="000000"/>
          <w:sz w:val="26"/>
          <w:szCs w:val="26"/>
          <w:shd w:val="clear" w:color="auto" w:fill="FFFFFF"/>
          <w:lang w:eastAsia="ru-RU"/>
        </w:rPr>
        <w:t>//</w:t>
      </w:r>
      <w:r w:rsidR="00A518B1" w:rsidRPr="00B20896">
        <w:rPr>
          <w:rFonts w:ascii="Calibri" w:eastAsia="Times New Roman" w:hAnsi="Calibri" w:cs="Calibri"/>
          <w:b/>
          <w:bCs/>
          <w:i/>
          <w:color w:val="000000"/>
          <w:sz w:val="26"/>
          <w:szCs w:val="26"/>
          <w:shd w:val="clear" w:color="auto" w:fill="FFFFFF"/>
          <w:lang w:eastAsia="ru-RU"/>
        </w:rPr>
        <w:t>Задание 2 – Таблица принятия решений</w:t>
      </w:r>
    </w:p>
    <w:p w:rsidR="00A518B1" w:rsidRPr="00B20896" w:rsidRDefault="00A518B1" w:rsidP="00A518B1">
      <w:pPr>
        <w:shd w:val="clear" w:color="auto" w:fill="FFFFFF"/>
        <w:spacing w:after="160" w:line="240" w:lineRule="auto"/>
        <w:outlineLvl w:val="2"/>
        <w:rPr>
          <w:rFonts w:ascii="Segoe UI" w:eastAsia="Times New Roman" w:hAnsi="Segoe UI" w:cs="Segoe UI"/>
          <w:i/>
          <w:color w:val="272727"/>
          <w:sz w:val="36"/>
          <w:szCs w:val="36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Страховая система рассчитывает скидку для полиса автострахования, исходя из следующих условий:</w:t>
      </w:r>
    </w:p>
    <w:p w:rsidR="00A518B1" w:rsidRPr="00B20896" w:rsidRDefault="00A518B1" w:rsidP="00A518B1">
      <w:pPr>
        <w:numPr>
          <w:ilvl w:val="0"/>
          <w:numId w:val="4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Наличие высшего образования</w:t>
      </w:r>
    </w:p>
    <w:p w:rsidR="00A518B1" w:rsidRPr="00B20896" w:rsidRDefault="00A518B1" w:rsidP="00A518B1">
      <w:pPr>
        <w:numPr>
          <w:ilvl w:val="0"/>
          <w:numId w:val="4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Наличие ДТП</w:t>
      </w:r>
    </w:p>
    <w:p w:rsidR="00A518B1" w:rsidRPr="00B20896" w:rsidRDefault="00A518B1" w:rsidP="00A518B1">
      <w:pPr>
        <w:numPr>
          <w:ilvl w:val="0"/>
          <w:numId w:val="4"/>
        </w:numPr>
        <w:spacing w:after="160" w:line="240" w:lineRule="auto"/>
        <w:textAlignment w:val="baseline"/>
        <w:outlineLvl w:val="2"/>
        <w:rPr>
          <w:rFonts w:ascii="Arial" w:eastAsia="Times New Roman" w:hAnsi="Arial" w:cs="Arial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Наличие семьи</w:t>
      </w:r>
    </w:p>
    <w:p w:rsidR="00A518B1" w:rsidRPr="00B20896" w:rsidRDefault="00A518B1" w:rsidP="00A518B1">
      <w:pPr>
        <w:shd w:val="clear" w:color="auto" w:fill="FFFFFF"/>
        <w:spacing w:after="160" w:line="240" w:lineRule="auto"/>
        <w:outlineLvl w:val="2"/>
        <w:rPr>
          <w:rFonts w:ascii="Segoe UI" w:eastAsia="Times New Roman" w:hAnsi="Segoe UI" w:cs="Segoe UI"/>
          <w:i/>
          <w:color w:val="272727"/>
          <w:sz w:val="36"/>
          <w:szCs w:val="36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Таким образом, возможны следующие варианты:</w:t>
      </w:r>
    </w:p>
    <w:p w:rsidR="00A518B1" w:rsidRPr="00B20896" w:rsidRDefault="00A518B1" w:rsidP="00A518B1">
      <w:pPr>
        <w:numPr>
          <w:ilvl w:val="0"/>
          <w:numId w:val="5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Водитель с наличием высшего образования, без ДТП и с семьей получает 20% скидки</w:t>
      </w:r>
    </w:p>
    <w:p w:rsidR="00A518B1" w:rsidRPr="00B20896" w:rsidRDefault="00A518B1" w:rsidP="00A518B1">
      <w:pPr>
        <w:numPr>
          <w:ilvl w:val="0"/>
          <w:numId w:val="5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 xml:space="preserve">Водитель с </w:t>
      </w:r>
      <w:proofErr w:type="gramStart"/>
      <w:r w:rsidRPr="00B20896">
        <w:rPr>
          <w:rFonts w:ascii="Calibri" w:eastAsia="Times New Roman" w:hAnsi="Calibri" w:cs="Calibri"/>
          <w:i/>
          <w:color w:val="000000"/>
          <w:lang w:eastAsia="ru-RU"/>
        </w:rPr>
        <w:t>высшим</w:t>
      </w:r>
      <w:proofErr w:type="gramEnd"/>
      <w:r w:rsidRPr="00B20896">
        <w:rPr>
          <w:rFonts w:ascii="Calibri" w:eastAsia="Times New Roman" w:hAnsi="Calibri" w:cs="Calibri"/>
          <w:i/>
          <w:color w:val="000000"/>
          <w:lang w:eastAsia="ru-RU"/>
        </w:rPr>
        <w:t xml:space="preserve"> образование получает 15% скидки</w:t>
      </w:r>
    </w:p>
    <w:p w:rsidR="00A518B1" w:rsidRPr="00B20896" w:rsidRDefault="00A518B1" w:rsidP="00A518B1">
      <w:pPr>
        <w:numPr>
          <w:ilvl w:val="0"/>
          <w:numId w:val="5"/>
        </w:numPr>
        <w:spacing w:after="0" w:line="240" w:lineRule="auto"/>
        <w:textAlignment w:val="baseline"/>
        <w:outlineLvl w:val="2"/>
        <w:rPr>
          <w:rFonts w:ascii="Arial" w:eastAsia="Times New Roman" w:hAnsi="Arial" w:cs="Arial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Водитель с наличием семьи получает 10% скидки</w:t>
      </w:r>
    </w:p>
    <w:p w:rsidR="00A518B1" w:rsidRPr="00B20896" w:rsidRDefault="00A518B1" w:rsidP="00A518B1">
      <w:pPr>
        <w:numPr>
          <w:ilvl w:val="0"/>
          <w:numId w:val="5"/>
        </w:numPr>
        <w:spacing w:after="160" w:line="240" w:lineRule="auto"/>
        <w:textAlignment w:val="baseline"/>
        <w:outlineLvl w:val="2"/>
        <w:rPr>
          <w:rFonts w:ascii="Arial" w:eastAsia="Times New Roman" w:hAnsi="Arial" w:cs="Arial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>Водитель с наличием ДТП скидку не получает</w:t>
      </w:r>
    </w:p>
    <w:p w:rsidR="00A518B1" w:rsidRPr="00B20896" w:rsidRDefault="00A518B1" w:rsidP="00A518B1">
      <w:pPr>
        <w:shd w:val="clear" w:color="auto" w:fill="FFFFFF"/>
        <w:spacing w:after="160" w:line="240" w:lineRule="auto"/>
        <w:outlineLvl w:val="2"/>
        <w:rPr>
          <w:rFonts w:ascii="Calibri" w:eastAsia="Times New Roman" w:hAnsi="Calibri" w:cs="Calibri"/>
          <w:i/>
          <w:color w:val="000000"/>
          <w:lang w:eastAsia="ru-RU"/>
        </w:rPr>
      </w:pPr>
      <w:r w:rsidRPr="00B20896">
        <w:rPr>
          <w:rFonts w:ascii="Calibri" w:eastAsia="Times New Roman" w:hAnsi="Calibri" w:cs="Calibri"/>
          <w:i/>
          <w:color w:val="000000"/>
          <w:lang w:eastAsia="ru-RU"/>
        </w:rPr>
        <w:t xml:space="preserve">Требуется составить таблицу принятия решений, исходя из приведенных условий и действий. Желательно на выходе иметь несколько таблиц в формате </w:t>
      </w:r>
      <w:proofErr w:type="spellStart"/>
      <w:r w:rsidRPr="00B20896">
        <w:rPr>
          <w:rFonts w:ascii="Calibri" w:eastAsia="Times New Roman" w:hAnsi="Calibri" w:cs="Calibri"/>
          <w:i/>
          <w:color w:val="000000"/>
          <w:lang w:eastAsia="ru-RU"/>
        </w:rPr>
        <w:t>excel</w:t>
      </w:r>
      <w:proofErr w:type="spellEnd"/>
      <w:r w:rsidRPr="00B20896">
        <w:rPr>
          <w:rFonts w:ascii="Calibri" w:eastAsia="Times New Roman" w:hAnsi="Calibri" w:cs="Calibri"/>
          <w:i/>
          <w:color w:val="000000"/>
          <w:lang w:eastAsia="ru-RU"/>
        </w:rPr>
        <w:t xml:space="preserve"> с пошаговым изменением таблицы </w:t>
      </w:r>
    </w:p>
    <w:p w:rsidR="007C7302" w:rsidRPr="007C7302" w:rsidRDefault="007C7302" w:rsidP="00A518B1">
      <w:pPr>
        <w:shd w:val="clear" w:color="auto" w:fill="FFFFFF"/>
        <w:spacing w:after="16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Решение:</w:t>
      </w:r>
    </w:p>
    <w:p w:rsidR="00255139" w:rsidRPr="007C7302" w:rsidRDefault="00255139" w:rsidP="00A518B1">
      <w:pPr>
        <w:shd w:val="clear" w:color="auto" w:fill="FFFFFF"/>
        <w:spacing w:after="160" w:line="240" w:lineRule="auto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условий вычисляем по формуле: Т=2</w:t>
      </w: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3 </w:t>
      </w:r>
      <w:r w:rsidRPr="007C73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=8</w:t>
      </w:r>
    </w:p>
    <w:p w:rsidR="00FC06EA" w:rsidRDefault="00FC06EA" w:rsidP="00A518B1">
      <w:pPr>
        <w:rPr>
          <w:rFonts w:ascii="Times New Roman" w:hAnsi="Times New Roman" w:cs="Times New Roman"/>
          <w:sz w:val="28"/>
          <w:szCs w:val="28"/>
        </w:rPr>
      </w:pPr>
      <w:r w:rsidRPr="00FC06EA">
        <w:rPr>
          <w:noProof/>
          <w:lang w:eastAsia="ru-RU"/>
        </w:rPr>
        <w:drawing>
          <wp:inline distT="0" distB="0" distL="0" distR="0" wp14:anchorId="63490568" wp14:editId="03613FBA">
            <wp:extent cx="6300470" cy="1038633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6EA" w:rsidRPr="00FC06EA" w:rsidRDefault="00255139" w:rsidP="007C73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Проставляем размер скидки в соответствии с условиями задачи</w:t>
      </w:r>
    </w:p>
    <w:p w:rsidR="008B35BE" w:rsidRDefault="00FC06EA" w:rsidP="00FC06EA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FC06EA">
        <w:rPr>
          <w:noProof/>
          <w:lang w:eastAsia="ru-RU"/>
        </w:rPr>
        <w:drawing>
          <wp:inline distT="0" distB="0" distL="0" distR="0" wp14:anchorId="5FF1F1E9" wp14:editId="5FDA5D8C">
            <wp:extent cx="6300470" cy="1038633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02" w:rsidRDefault="007C7302" w:rsidP="007C7302">
      <w:pPr>
        <w:ind w:firstLine="142"/>
        <w:rPr>
          <w:rFonts w:ascii="Times New Roman" w:hAnsi="Times New Roman" w:cs="Times New Roman"/>
          <w:sz w:val="28"/>
          <w:szCs w:val="28"/>
        </w:rPr>
      </w:pPr>
    </w:p>
    <w:p w:rsidR="008B35BE" w:rsidRDefault="008B35BE" w:rsidP="007C7302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у водителя имеется ДТП, то проверять другие условия нет необходимости</w:t>
      </w:r>
      <w:r w:rsidR="007C7302">
        <w:rPr>
          <w:rFonts w:ascii="Times New Roman" w:hAnsi="Times New Roman" w:cs="Times New Roman"/>
          <w:sz w:val="28"/>
          <w:szCs w:val="28"/>
        </w:rPr>
        <w:t>, скидку он не получает</w:t>
      </w:r>
    </w:p>
    <w:p w:rsidR="008B35BE" w:rsidRDefault="008B35BE" w:rsidP="008B35BE">
      <w:pPr>
        <w:rPr>
          <w:rFonts w:ascii="Times New Roman" w:hAnsi="Times New Roman" w:cs="Times New Roman"/>
          <w:sz w:val="28"/>
          <w:szCs w:val="28"/>
        </w:rPr>
      </w:pPr>
      <w:r w:rsidRPr="008B35BE">
        <w:rPr>
          <w:noProof/>
          <w:lang w:eastAsia="ru-RU"/>
        </w:rPr>
        <w:drawing>
          <wp:inline distT="0" distB="0" distL="0" distR="0" wp14:anchorId="5E2B4C8F" wp14:editId="3E24F65F">
            <wp:extent cx="6300470" cy="1038633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AE5" w:rsidRDefault="00255139" w:rsidP="007C7302">
      <w:pPr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столбцах </w:t>
      </w:r>
      <w:r w:rsidR="008B35BE">
        <w:rPr>
          <w:rFonts w:ascii="Times New Roman" w:hAnsi="Times New Roman" w:cs="Times New Roman"/>
          <w:sz w:val="28"/>
          <w:szCs w:val="28"/>
        </w:rPr>
        <w:t xml:space="preserve"> 1-4</w:t>
      </w:r>
      <w:r>
        <w:rPr>
          <w:rFonts w:ascii="Times New Roman" w:hAnsi="Times New Roman" w:cs="Times New Roman"/>
          <w:sz w:val="28"/>
          <w:szCs w:val="28"/>
        </w:rPr>
        <w:t xml:space="preserve"> содержатся одинаковые данные, сокращаем их</w:t>
      </w:r>
    </w:p>
    <w:p w:rsidR="008B35BE" w:rsidRDefault="008B35BE" w:rsidP="008B35B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B35BE">
        <w:rPr>
          <w:noProof/>
          <w:lang w:eastAsia="ru-RU"/>
        </w:rPr>
        <w:drawing>
          <wp:inline distT="0" distB="0" distL="0" distR="0" wp14:anchorId="26EFB498" wp14:editId="54F002CF">
            <wp:extent cx="5162550" cy="1152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BE" w:rsidRDefault="00A30C3B" w:rsidP="00A30C3B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A30C3B" w:rsidRDefault="00A30C3B" w:rsidP="00A30C3B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1)При наличии ДТП другие условия не проверя</w:t>
      </w:r>
      <w:r w:rsidR="00255139">
        <w:rPr>
          <w:rFonts w:ascii="Times New Roman" w:hAnsi="Times New Roman" w:cs="Times New Roman"/>
          <w:sz w:val="28"/>
          <w:szCs w:val="28"/>
        </w:rPr>
        <w:t xml:space="preserve">ем и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30C3B">
        <w:rPr>
          <w:rFonts w:ascii="Times New Roman" w:hAnsi="Times New Roman" w:cs="Times New Roman"/>
          <w:sz w:val="28"/>
          <w:szCs w:val="28"/>
        </w:rPr>
        <w:t>одитель скидку не получает</w:t>
      </w:r>
    </w:p>
    <w:p w:rsidR="00A30C3B" w:rsidRDefault="00A30C3B" w:rsidP="00A30C3B">
      <w:pPr>
        <w:tabs>
          <w:tab w:val="left" w:pos="11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2)При отсутствии ДТП проверяем выполнение других  условий:</w:t>
      </w:r>
      <w:r w:rsidRPr="00A30C3B">
        <w:rPr>
          <w:rFonts w:ascii="Times New Roman" w:hAnsi="Times New Roman" w:cs="Times New Roman"/>
          <w:sz w:val="28"/>
          <w:szCs w:val="28"/>
        </w:rPr>
        <w:tab/>
      </w:r>
      <w:r w:rsidRPr="00A30C3B">
        <w:rPr>
          <w:rFonts w:ascii="Times New Roman" w:hAnsi="Times New Roman" w:cs="Times New Roman"/>
          <w:sz w:val="28"/>
          <w:szCs w:val="28"/>
        </w:rPr>
        <w:tab/>
      </w:r>
    </w:p>
    <w:p w:rsidR="00A30C3B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A30C3B">
        <w:rPr>
          <w:rFonts w:ascii="Times New Roman" w:hAnsi="Times New Roman" w:cs="Times New Roman"/>
          <w:sz w:val="28"/>
          <w:szCs w:val="28"/>
        </w:rPr>
        <w:t>одитель с н</w:t>
      </w:r>
      <w:r>
        <w:rPr>
          <w:rFonts w:ascii="Times New Roman" w:hAnsi="Times New Roman" w:cs="Times New Roman"/>
          <w:sz w:val="28"/>
          <w:szCs w:val="28"/>
        </w:rPr>
        <w:t xml:space="preserve">аличием высшего образования </w:t>
      </w:r>
      <w:r w:rsidRPr="00A30C3B">
        <w:rPr>
          <w:rFonts w:ascii="Times New Roman" w:hAnsi="Times New Roman" w:cs="Times New Roman"/>
          <w:sz w:val="28"/>
          <w:szCs w:val="28"/>
        </w:rPr>
        <w:t>и с семьей получает 20% скидки</w:t>
      </w:r>
      <w:r w:rsidR="00255139">
        <w:rPr>
          <w:rFonts w:ascii="Times New Roman" w:hAnsi="Times New Roman" w:cs="Times New Roman"/>
          <w:sz w:val="28"/>
          <w:szCs w:val="28"/>
        </w:rPr>
        <w:t>;</w:t>
      </w:r>
    </w:p>
    <w:p w:rsidR="00A30C3B" w:rsidRPr="00255139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A30C3B">
        <w:rPr>
          <w:rFonts w:ascii="Times New Roman" w:hAnsi="Times New Roman" w:cs="Times New Roman"/>
          <w:sz w:val="28"/>
          <w:szCs w:val="28"/>
        </w:rPr>
        <w:t xml:space="preserve">одитель с </w:t>
      </w:r>
      <w:proofErr w:type="gramStart"/>
      <w:r w:rsidRPr="00A30C3B">
        <w:rPr>
          <w:rFonts w:ascii="Times New Roman" w:hAnsi="Times New Roman" w:cs="Times New Roman"/>
          <w:sz w:val="28"/>
          <w:szCs w:val="28"/>
        </w:rPr>
        <w:t>высшим</w:t>
      </w:r>
      <w:proofErr w:type="gramEnd"/>
      <w:r w:rsidRPr="00A30C3B">
        <w:rPr>
          <w:rFonts w:ascii="Times New Roman" w:hAnsi="Times New Roman" w:cs="Times New Roman"/>
          <w:sz w:val="28"/>
          <w:szCs w:val="28"/>
        </w:rPr>
        <w:t xml:space="preserve"> образование получает 15% скидки</w:t>
      </w:r>
      <w:r w:rsidR="00255139" w:rsidRPr="00255139">
        <w:rPr>
          <w:rFonts w:ascii="Times New Roman" w:hAnsi="Times New Roman" w:cs="Times New Roman"/>
          <w:sz w:val="28"/>
          <w:szCs w:val="28"/>
        </w:rPr>
        <w:t>;</w:t>
      </w:r>
    </w:p>
    <w:p w:rsidR="008B35BE" w:rsidRPr="00255139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A30C3B">
        <w:rPr>
          <w:rFonts w:ascii="Times New Roman" w:hAnsi="Times New Roman" w:cs="Times New Roman"/>
          <w:sz w:val="28"/>
          <w:szCs w:val="28"/>
        </w:rPr>
        <w:t>одитель с наличием семьи получает 10% скидки</w:t>
      </w:r>
      <w:r w:rsidR="00255139" w:rsidRPr="00255139">
        <w:rPr>
          <w:rFonts w:ascii="Times New Roman" w:hAnsi="Times New Roman" w:cs="Times New Roman"/>
          <w:sz w:val="28"/>
          <w:szCs w:val="28"/>
        </w:rPr>
        <w:t>;</w:t>
      </w:r>
    </w:p>
    <w:p w:rsidR="0025748D" w:rsidRDefault="00A30C3B" w:rsidP="00A30C3B">
      <w:pPr>
        <w:tabs>
          <w:tab w:val="left" w:pos="615"/>
          <w:tab w:val="left" w:pos="9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A30C3B">
        <w:t xml:space="preserve"> </w:t>
      </w:r>
      <w:r w:rsidRPr="00A30C3B">
        <w:rPr>
          <w:rFonts w:ascii="Times New Roman" w:hAnsi="Times New Roman" w:cs="Times New Roman"/>
          <w:sz w:val="28"/>
          <w:szCs w:val="28"/>
        </w:rPr>
        <w:t xml:space="preserve">водитель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Pr="00A30C3B">
        <w:rPr>
          <w:rFonts w:ascii="Times New Roman" w:hAnsi="Times New Roman" w:cs="Times New Roman"/>
          <w:sz w:val="28"/>
          <w:szCs w:val="28"/>
        </w:rPr>
        <w:t xml:space="preserve"> высшего образования и сем</w:t>
      </w:r>
      <w:r>
        <w:rPr>
          <w:rFonts w:ascii="Times New Roman" w:hAnsi="Times New Roman" w:cs="Times New Roman"/>
          <w:sz w:val="28"/>
          <w:szCs w:val="28"/>
        </w:rPr>
        <w:t xml:space="preserve">ьи </w:t>
      </w:r>
      <w:r w:rsidRPr="00A30C3B">
        <w:rPr>
          <w:rFonts w:ascii="Times New Roman" w:hAnsi="Times New Roman" w:cs="Times New Roman"/>
          <w:sz w:val="28"/>
          <w:szCs w:val="28"/>
        </w:rPr>
        <w:t xml:space="preserve"> получает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A30C3B">
        <w:rPr>
          <w:rFonts w:ascii="Times New Roman" w:hAnsi="Times New Roman" w:cs="Times New Roman"/>
          <w:sz w:val="28"/>
          <w:szCs w:val="28"/>
        </w:rPr>
        <w:t>% скидки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5139">
        <w:rPr>
          <w:rFonts w:ascii="Times New Roman" w:hAnsi="Times New Roman" w:cs="Times New Roman"/>
          <w:sz w:val="28"/>
          <w:szCs w:val="28"/>
        </w:rPr>
        <w:t>(стоит уточнить у заказчика).</w:t>
      </w:r>
    </w:p>
    <w:p w:rsidR="00A30C3B" w:rsidRPr="0025748D" w:rsidRDefault="00A30C3B" w:rsidP="0025748D">
      <w:pPr>
        <w:rPr>
          <w:rFonts w:ascii="Times New Roman" w:hAnsi="Times New Roman" w:cs="Times New Roman"/>
          <w:sz w:val="28"/>
          <w:szCs w:val="28"/>
        </w:rPr>
      </w:pPr>
    </w:p>
    <w:sectPr w:rsidR="00A30C3B" w:rsidRPr="0025748D" w:rsidSect="00097AE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30F41"/>
    <w:multiLevelType w:val="multilevel"/>
    <w:tmpl w:val="AAE4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E10F9"/>
    <w:multiLevelType w:val="hybridMultilevel"/>
    <w:tmpl w:val="0A86F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B141D"/>
    <w:multiLevelType w:val="multilevel"/>
    <w:tmpl w:val="806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157438"/>
    <w:multiLevelType w:val="multilevel"/>
    <w:tmpl w:val="921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E078D4"/>
    <w:multiLevelType w:val="hybridMultilevel"/>
    <w:tmpl w:val="20968BBE"/>
    <w:lvl w:ilvl="0" w:tplc="53962B80">
      <w:numFmt w:val="decimal"/>
      <w:lvlText w:val="%1"/>
      <w:lvlJc w:val="left"/>
      <w:pPr>
        <w:ind w:left="2820" w:hanging="1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5A5D6D72"/>
    <w:multiLevelType w:val="multilevel"/>
    <w:tmpl w:val="FB2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8A"/>
    <w:rsid w:val="00097AE5"/>
    <w:rsid w:val="00203E20"/>
    <w:rsid w:val="00255139"/>
    <w:rsid w:val="0025748D"/>
    <w:rsid w:val="005D1D14"/>
    <w:rsid w:val="005F620F"/>
    <w:rsid w:val="00672535"/>
    <w:rsid w:val="007C7302"/>
    <w:rsid w:val="00840FE8"/>
    <w:rsid w:val="00864EE6"/>
    <w:rsid w:val="008B35BE"/>
    <w:rsid w:val="00900A33"/>
    <w:rsid w:val="009F0C4C"/>
    <w:rsid w:val="00A0505C"/>
    <w:rsid w:val="00A1668A"/>
    <w:rsid w:val="00A30C3B"/>
    <w:rsid w:val="00A518B1"/>
    <w:rsid w:val="00B20896"/>
    <w:rsid w:val="00C632B4"/>
    <w:rsid w:val="00C66D4B"/>
    <w:rsid w:val="00E536F8"/>
    <w:rsid w:val="00EF5341"/>
    <w:rsid w:val="00F16E7A"/>
    <w:rsid w:val="00FC06EA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C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C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Перевощиков</dc:creator>
  <cp:keywords/>
  <dc:description/>
  <cp:lastModifiedBy>Григорий Перевощиков</cp:lastModifiedBy>
  <cp:revision>9</cp:revision>
  <dcterms:created xsi:type="dcterms:W3CDTF">2021-12-17T06:15:00Z</dcterms:created>
  <dcterms:modified xsi:type="dcterms:W3CDTF">2022-03-12T09:35:00Z</dcterms:modified>
</cp:coreProperties>
</file>