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31E67">
      <w:pPr>
        <w:rPr>
          <w:rFonts w:hint="eastAsia"/>
        </w:rPr>
      </w:pPr>
      <w:r>
        <w:rPr>
          <w:rFonts w:hint="eastAsia"/>
          <w:lang w:val="en-US" w:eastAsia="zh-CN"/>
        </w:rPr>
        <w:t>在D</w:t>
      </w:r>
      <w:r>
        <w:rPr>
          <w:rFonts w:hint="default"/>
          <w:lang w:val="en-US" w:eastAsia="zh-CN"/>
        </w:rPr>
        <w:t>eepseek-V2多头潜在注意力机制（MLA）和DeepSeekMoE架构</w:t>
      </w:r>
      <w:r>
        <w:rPr>
          <w:rFonts w:hint="eastAsia"/>
          <w:lang w:val="en-US" w:eastAsia="zh-CN"/>
        </w:rPr>
        <w:t>的基础上，</w:t>
      </w:r>
      <w:r>
        <w:rPr>
          <w:rFonts w:hint="eastAsia"/>
        </w:rPr>
        <w:t>DeepSeek-V3开创了一种无需辅助损失的负载均衡策略，并采用多标记预测训练目标以提升性能表现。</w:t>
      </w:r>
    </w:p>
    <w:p w14:paraId="389A570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V3 扩大了专家数量和模型容量，但通过更精细的路由机制，仍保持较高的计算效率</w:t>
      </w:r>
      <w:r>
        <w:rPr>
          <w:rFonts w:hint="eastAsia"/>
          <w:lang w:eastAsia="zh-CN"/>
        </w:rPr>
        <w:t>；</w:t>
      </w:r>
    </w:p>
    <w:p w14:paraId="73534A7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V3 引入 MTP 技术，允许模型一次预测多个未来 token，而非逐个生成</w:t>
      </w:r>
      <w:r>
        <w:rPr>
          <w:rFonts w:hint="eastAsia"/>
          <w:lang w:eastAsia="zh-CN"/>
        </w:rPr>
        <w:t>；</w:t>
      </w:r>
    </w:p>
    <w:p w14:paraId="44284D4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V3 通过为每个专家引入可学习偏置项，在不加辅助损失的前提下实现更自然的负载分配</w:t>
      </w:r>
      <w:r>
        <w:rPr>
          <w:rFonts w:hint="eastAsia"/>
          <w:lang w:eastAsia="zh-CN"/>
        </w:rPr>
        <w:t>，训练更稳定，专家利用率更高；</w:t>
      </w:r>
    </w:p>
    <w:p w14:paraId="26D70CC2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lang w:eastAsia="zh-CN"/>
        </w:rPr>
        <w:t>V3 继承并微调了 V2 的 MLA 技术，进一步压缩 Key-Value 缓存。显存占用更低，支持更长上下文（如 128K tokens）下的高效推理。</w:t>
      </w:r>
    </w:p>
    <w:p w14:paraId="4EAAFB23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B92E6"/>
    <w:rsid w:val="7DDBBEEA"/>
    <w:rsid w:val="7FBB8CE6"/>
    <w:rsid w:val="7FFFB94D"/>
    <w:rsid w:val="FEFC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2026-04-27T10:37:29Z</dcterms:created>
  <dc:creator>Data</dc:creator>
  <cp:lastModifiedBy>.</cp:lastModifiedBy>
  <dcterms:modified xsi:type="dcterms:W3CDTF">2026-04-29T23:26:39Z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6B1E0F81EC7A8C29B8CCEE69A2DC73A2_42</vt:lpwstr>
  </property>
</Properties>
</file>